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14</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lang w:val="en-US" w:eastAsia="zh-CN"/>
        </w:rPr>
        <w:t>陕西上格之路生物科学有限公司新型环保制剂智能化技术改造项目</w:t>
      </w:r>
      <w:r>
        <w:rPr>
          <w:rFonts w:hint="eastAsia" w:ascii="方正小标宋简体" w:hAnsi="Times New Roman" w:eastAsia="方正小标宋简体" w:cs="Times New Roman"/>
          <w:sz w:val="44"/>
          <w:szCs w:val="44"/>
        </w:rPr>
        <w:t>环境影响报告表的批复</w:t>
      </w: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陕西上格之路生物科学有限公司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w:t>
      </w:r>
      <w:r>
        <w:rPr>
          <w:rFonts w:hint="eastAsia" w:ascii="仿宋_GB2312" w:hAnsi="仿宋_GB2312" w:eastAsia="仿宋_GB2312" w:cs="仿宋_GB2312"/>
          <w:color w:val="000000"/>
          <w:sz w:val="32"/>
          <w:szCs w:val="32"/>
          <w:lang w:val="en-US" w:eastAsia="zh-CN"/>
        </w:rPr>
        <w:t>陕西上格之路生物科学有限公司新型环保制剂智能化技术改造项目</w:t>
      </w:r>
      <w:r>
        <w:rPr>
          <w:rFonts w:hint="eastAsia" w:ascii="仿宋_GB2312" w:hAnsi="仿宋_GB2312" w:eastAsia="仿宋_GB2312" w:cs="仿宋_GB2312"/>
          <w:color w:val="000000"/>
          <w:sz w:val="32"/>
          <w:szCs w:val="32"/>
        </w:rPr>
        <w:t>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陕西省西安市周至县集贤园创业大道9号和11号，为增大环保制剂占比、提升智能化，拟在现有厂区建设智能化车间2座、智能化物流仓库1座、质检楼1座，总建筑面积23214.57平方米，对现有生产线、环保设施进行优化，项目建成后环保制剂产能为5000吨/年，全厂维持现有产能不变。项目总投资15840.58万元，环保投资276.8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000000"/>
          <w:sz w:val="32"/>
          <w:szCs w:val="32"/>
        </w:rPr>
        <w:t>（二）严格落实各项水污染防治措施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生产废水经厂区现有污水处理站处理达标后，排入园区污水处理厂集中处理，</w:t>
      </w:r>
      <w:r>
        <w:rPr>
          <w:rFonts w:hint="eastAsia" w:ascii="仿宋_GB2312" w:hAnsi="仿宋_GB2312" w:eastAsia="仿宋_GB2312" w:cs="仿宋_GB2312"/>
          <w:color w:val="auto"/>
          <w:sz w:val="32"/>
          <w:szCs w:val="32"/>
          <w:lang w:val="en-US" w:eastAsia="zh-CN"/>
        </w:rPr>
        <w:t>要满足《污水综合排放标准》（GB 8978-1996）、《污水排入城镇下水道水质标准》（GB/T 31962-2015）中相关标准要求。</w:t>
      </w:r>
    </w:p>
    <w:p>
      <w:pPr>
        <w:keepNext w:val="0"/>
        <w:keepLines w:val="0"/>
        <w:pageBreakBefore w:val="0"/>
        <w:widowControl w:val="0"/>
        <w:numPr>
          <w:ilvl w:val="0"/>
          <w:numId w:val="1"/>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严格落实各项大气污染防治措施。</w:t>
      </w:r>
      <w:r>
        <w:rPr>
          <w:rFonts w:hint="eastAsia" w:ascii="仿宋_GB2312" w:hAnsi="仿宋_GB2312" w:eastAsia="仿宋_GB2312" w:cs="仿宋_GB2312"/>
          <w:color w:val="000000"/>
          <w:sz w:val="32"/>
          <w:szCs w:val="32"/>
          <w:lang w:val="en-US" w:eastAsia="zh-CN"/>
        </w:rPr>
        <w:t>项目产生的生产废气经处理，要满足《农药制造工业 大气污染物排放标准》（GB 39727-2020）、《大气污染物综合排放标准》（GB16297-1996）、《恶臭污染物排放标准》（GB14554-93）、《挥发性有机物排放控制标准》（DB61/T1061-2017）等相应限值，达标排放。燃气锅炉废气要满足《锅炉大气污染物排放标准》（DB61/1226-2018）中相关标准限值达标排放。</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基础减振、厂房隔音</w:t>
      </w:r>
      <w:r>
        <w:rPr>
          <w:rFonts w:hint="eastAsia" w:ascii="仿宋_GB2312" w:hAnsi="仿宋_GB2312" w:eastAsia="仿宋_GB2312" w:cs="仿宋_GB2312"/>
          <w:color w:val="000000"/>
          <w:sz w:val="32"/>
          <w:szCs w:val="32"/>
          <w:lang w:eastAsia="zh-CN"/>
        </w:rPr>
        <w:t>等治理措施，厂界噪声要</w:t>
      </w:r>
      <w:r>
        <w:rPr>
          <w:rFonts w:hint="eastAsia" w:ascii="仿宋_GB2312" w:hAnsi="仿宋_GB2312" w:eastAsia="仿宋_GB2312" w:cs="仿宋_GB2312"/>
          <w:color w:val="000000"/>
          <w:sz w:val="32"/>
          <w:szCs w:val="32"/>
        </w:rPr>
        <w:t>满足《工业企业厂界环境噪声排放标准》（GB12348-2008）3类功能区标准要求。</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集中收集定期外售或交由有资质的厂家回收处置；危险废物执行《危险废物贮存污染控制标准》（GB18597-2023）相关规定，分类收集统一交由有资质单位处置。生活垃圾分类收集后交由环卫部门统一清运处置</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pStyle w:val="2"/>
        <w:rPr>
          <w:rFonts w:hint="eastAsia" w:ascii="仿宋_GB2312" w:hAnsi="仿宋_GB2312" w:eastAsia="仿宋_GB2312" w:cs="仿宋_GB2312"/>
          <w:color w:val="000000"/>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color w:val="FF0000"/>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日</w:t>
      </w: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rPr>
      </w:pPr>
    </w:p>
    <w:p>
      <w:pPr>
        <w:pStyle w:val="2"/>
        <w:rPr>
          <w:rFonts w:hint="eastAsia"/>
        </w:rPr>
      </w:pPr>
    </w:p>
    <w:p>
      <w:pPr>
        <w:rPr>
          <w:rFonts w:hint="eastAsia"/>
        </w:rPr>
      </w:pPr>
      <w:bookmarkStart w:id="0" w:name="_GoBack"/>
      <w:bookmarkEnd w:id="0"/>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pPr>
        <w:rPr>
          <w:rFonts w:hint="eastAsia" w:eastAsiaTheme="minorEastAsia"/>
          <w:lang w:eastAsia="zh-CN"/>
        </w:rPr>
      </w:pP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D24ACC61-5C00-4D63-9207-3D076E9D48D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FEBC7DC-DD49-4536-BCC5-4BD706E17F50}"/>
  </w:font>
  <w:font w:name="仿宋_GB2312">
    <w:panose1 w:val="02010609030101010101"/>
    <w:charset w:val="86"/>
    <w:family w:val="modern"/>
    <w:pitch w:val="default"/>
    <w:sig w:usb0="00000001" w:usb1="080E0000" w:usb2="00000000" w:usb3="00000000" w:csb0="00040000" w:csb1="00000000"/>
    <w:embedRegular r:id="rId3" w:fontKey="{24590AAA-0AEB-4AD6-83E2-3E8C0F49C117}"/>
  </w:font>
  <w:font w:name="方正小标宋简体">
    <w:panose1 w:val="02000000000000000000"/>
    <w:charset w:val="86"/>
    <w:family w:val="auto"/>
    <w:pitch w:val="default"/>
    <w:sig w:usb0="00000001" w:usb1="080E0000" w:usb2="00000000" w:usb3="00000000" w:csb0="00040000" w:csb1="00000000"/>
    <w:embedRegular r:id="rId4" w:fontKey="{AE1F12FB-5D7C-4374-925D-07684CBCF5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4E402"/>
    <w:multiLevelType w:val="singleLevel"/>
    <w:tmpl w:val="60D4E40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4AE18D1"/>
    <w:rsid w:val="04B425F8"/>
    <w:rsid w:val="04BF3ADE"/>
    <w:rsid w:val="082C76F8"/>
    <w:rsid w:val="0A0D7099"/>
    <w:rsid w:val="17045380"/>
    <w:rsid w:val="17EF1B5C"/>
    <w:rsid w:val="21C4195E"/>
    <w:rsid w:val="248C45B0"/>
    <w:rsid w:val="287265EE"/>
    <w:rsid w:val="2A1E0210"/>
    <w:rsid w:val="30133526"/>
    <w:rsid w:val="316B6E5E"/>
    <w:rsid w:val="325F1F6F"/>
    <w:rsid w:val="331C3D26"/>
    <w:rsid w:val="3437693D"/>
    <w:rsid w:val="35FD0996"/>
    <w:rsid w:val="36BC77F5"/>
    <w:rsid w:val="36F445E5"/>
    <w:rsid w:val="38F90167"/>
    <w:rsid w:val="412738A9"/>
    <w:rsid w:val="4142139B"/>
    <w:rsid w:val="4246491B"/>
    <w:rsid w:val="42C01A8C"/>
    <w:rsid w:val="44171B24"/>
    <w:rsid w:val="44602AD3"/>
    <w:rsid w:val="462C4E54"/>
    <w:rsid w:val="47A2410F"/>
    <w:rsid w:val="47C53029"/>
    <w:rsid w:val="4B2B4B22"/>
    <w:rsid w:val="4B335231"/>
    <w:rsid w:val="4CBE5239"/>
    <w:rsid w:val="4D3B0672"/>
    <w:rsid w:val="4F5543EF"/>
    <w:rsid w:val="4F671A34"/>
    <w:rsid w:val="54703A7A"/>
    <w:rsid w:val="56F97D56"/>
    <w:rsid w:val="581B4068"/>
    <w:rsid w:val="58F06F37"/>
    <w:rsid w:val="59EC5269"/>
    <w:rsid w:val="5D9602D5"/>
    <w:rsid w:val="5DC015CE"/>
    <w:rsid w:val="5E9345EC"/>
    <w:rsid w:val="5FD01870"/>
    <w:rsid w:val="61686204"/>
    <w:rsid w:val="617C1CB0"/>
    <w:rsid w:val="61F061FA"/>
    <w:rsid w:val="669B4986"/>
    <w:rsid w:val="71C01745"/>
    <w:rsid w:val="73283146"/>
    <w:rsid w:val="73857529"/>
    <w:rsid w:val="7480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2024-04-22T08:49:00Z</cp:lastPrinted>
  <dcterms:modified xsi:type="dcterms:W3CDTF">2024-04-25T08:13:38Z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04F31BEB29384CA3B5A575A01D030988_13</vt:lpwstr>
  </property>
</Properties>
</file>