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576" w:lineRule="exact"/>
        <w:ind w:firstLine="0" w:firstLineChars="0"/>
        <w:rPr>
          <w:rFonts w:hint="default" w:ascii="方正小标宋_GBK" w:hAnsi="方正小标宋_GBK" w:eastAsia="方正小标宋_GBK" w:cs="方正小标宋_GBK"/>
          <w:sz w:val="32"/>
          <w:szCs w:val="32"/>
          <w:lang w:val="en" w:eastAsia="zh-Hans"/>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3</w:t>
      </w:r>
    </w:p>
    <w:p>
      <w:pPr>
        <w:bidi w:val="0"/>
        <w:ind w:left="0" w:leftChars="0" w:firstLine="0" w:firstLineChars="0"/>
        <w:jc w:val="center"/>
        <w:rPr>
          <w:rFonts w:hint="eastAsia" w:ascii="方正小标宋_GBK" w:hAnsi="方正小标宋_GBK" w:eastAsia="方正小标宋_GBK" w:cs="方正小标宋_GBK"/>
          <w:sz w:val="32"/>
          <w:szCs w:val="32"/>
          <w:lang w:val="en-US" w:eastAsia="zh-Hans"/>
        </w:rPr>
      </w:pPr>
    </w:p>
    <w:p>
      <w:pPr>
        <w:bidi w:val="0"/>
        <w:ind w:left="0" w:leftChars="0" w:firstLine="0" w:firstLineChars="0"/>
        <w:jc w:val="center"/>
        <w:rPr>
          <w:rFonts w:hint="eastAsia" w:ascii="宋体" w:hAnsi="宋体" w:eastAsia="宋体" w:cs="宋体"/>
          <w:sz w:val="32"/>
          <w:szCs w:val="32"/>
        </w:rPr>
      </w:pPr>
      <w:r>
        <w:rPr>
          <w:rFonts w:hint="eastAsia" w:ascii="方正小标宋简体" w:hAnsi="方正小标宋简体" w:eastAsia="方正小标宋简体" w:cs="方正小标宋简体"/>
          <w:sz w:val="36"/>
          <w:szCs w:val="36"/>
          <w:lang w:val="en-US" w:eastAsia="zh-Hans"/>
        </w:rPr>
        <w:t>西安市重点用车企业（单位）门禁视频监控系统建设规范（试行版）</w:t>
      </w:r>
    </w:p>
    <w:p>
      <w:pPr>
        <w:pStyle w:val="3"/>
        <w:bidi w:val="0"/>
        <w:ind w:left="425" w:leftChars="0" w:hanging="425" w:firstLineChars="0"/>
        <w:rPr>
          <w:rFonts w:hint="eastAsia"/>
          <w:lang w:val="en-US" w:eastAsia="zh-Hans"/>
        </w:rPr>
      </w:pPr>
      <w:bookmarkStart w:id="0" w:name="_Toc1537418720"/>
      <w:bookmarkStart w:id="1" w:name="_Toc1080539043"/>
      <w:bookmarkStart w:id="2" w:name="_Toc6722"/>
      <w:bookmarkStart w:id="3" w:name="_Toc919443979"/>
      <w:bookmarkStart w:id="4" w:name="_Toc4367"/>
      <w:r>
        <w:rPr>
          <w:rFonts w:hint="eastAsia"/>
          <w:lang w:val="en-US" w:eastAsia="zh-Hans"/>
        </w:rPr>
        <w:t>范围</w:t>
      </w:r>
      <w:bookmarkEnd w:id="0"/>
      <w:bookmarkEnd w:id="1"/>
    </w:p>
    <w:p>
      <w:pPr>
        <w:bidi w:val="0"/>
        <w:rPr>
          <w:rFonts w:hint="eastAsia" w:ascii="宋体" w:hAnsi="宋体" w:eastAsia="宋体" w:cs="宋体"/>
          <w:sz w:val="21"/>
          <w:szCs w:val="21"/>
        </w:rPr>
      </w:pPr>
      <w:r>
        <w:rPr>
          <w:rFonts w:hint="eastAsia" w:ascii="宋体" w:hAnsi="宋体" w:eastAsia="宋体" w:cs="宋体"/>
          <w:sz w:val="21"/>
          <w:szCs w:val="21"/>
        </w:rPr>
        <w:t>本规范规定了</w:t>
      </w:r>
      <w:r>
        <w:rPr>
          <w:rFonts w:hint="eastAsia" w:ascii="宋体" w:hAnsi="宋体" w:eastAsia="宋体" w:cs="宋体"/>
          <w:sz w:val="21"/>
          <w:szCs w:val="21"/>
          <w:lang w:val="en-US" w:eastAsia="zh-Hans"/>
        </w:rPr>
        <w:t>西安市</w:t>
      </w:r>
      <w:r>
        <w:rPr>
          <w:rFonts w:hint="eastAsia" w:ascii="宋体" w:hAnsi="宋体" w:eastAsia="宋体" w:cs="宋体"/>
          <w:sz w:val="21"/>
          <w:szCs w:val="21"/>
          <w:lang w:val="en-US" w:eastAsia="zh-CN"/>
        </w:rPr>
        <w:t>重点用车</w:t>
      </w:r>
      <w:r>
        <w:rPr>
          <w:rFonts w:hint="eastAsia" w:ascii="宋体" w:hAnsi="宋体" w:eastAsia="宋体" w:cs="宋体"/>
          <w:sz w:val="21"/>
          <w:szCs w:val="21"/>
          <w:lang w:val="en-US" w:eastAsia="zh-Hans"/>
        </w:rPr>
        <w:t>单位（</w:t>
      </w:r>
      <w:r>
        <w:rPr>
          <w:rFonts w:hint="eastAsia" w:ascii="宋体" w:hAnsi="宋体" w:eastAsia="宋体" w:cs="宋体"/>
          <w:sz w:val="21"/>
          <w:szCs w:val="21"/>
          <w:lang w:val="en-US" w:eastAsia="zh-CN"/>
        </w:rPr>
        <w:t>企业</w:t>
      </w:r>
      <w:r>
        <w:rPr>
          <w:rFonts w:hint="eastAsia" w:ascii="宋体" w:hAnsi="宋体" w:eastAsia="宋体" w:cs="宋体"/>
          <w:sz w:val="21"/>
          <w:szCs w:val="21"/>
          <w:lang w:val="en-US" w:eastAsia="zh-Hans"/>
        </w:rPr>
        <w:t>）</w:t>
      </w:r>
      <w:r>
        <w:rPr>
          <w:rFonts w:hint="eastAsia" w:ascii="宋体" w:hAnsi="宋体" w:eastAsia="宋体" w:cs="宋体"/>
          <w:sz w:val="21"/>
          <w:szCs w:val="21"/>
          <w:lang w:val="en-US" w:eastAsia="zh-CN"/>
        </w:rPr>
        <w:t>门禁视频监控系统</w:t>
      </w:r>
      <w:r>
        <w:rPr>
          <w:rFonts w:hint="eastAsia" w:ascii="宋体" w:hAnsi="宋体" w:eastAsia="宋体" w:cs="宋体"/>
          <w:sz w:val="21"/>
          <w:szCs w:val="21"/>
          <w:lang w:val="en-US" w:eastAsia="zh-Hans"/>
        </w:rPr>
        <w:t>的</w:t>
      </w:r>
      <w:r>
        <w:rPr>
          <w:rFonts w:hint="eastAsia" w:ascii="宋体" w:hAnsi="宋体" w:eastAsia="宋体" w:cs="宋体"/>
          <w:sz w:val="21"/>
          <w:szCs w:val="21"/>
          <w:lang w:val="en-US" w:eastAsia="zh-CN"/>
        </w:rPr>
        <w:t>系统框架、建设要求、</w:t>
      </w:r>
      <w:r>
        <w:rPr>
          <w:rFonts w:hint="eastAsia" w:ascii="宋体" w:hAnsi="宋体" w:eastAsia="宋体" w:cs="宋体"/>
          <w:sz w:val="21"/>
          <w:szCs w:val="21"/>
        </w:rPr>
        <w:t>系统安全</w:t>
      </w:r>
      <w:r>
        <w:rPr>
          <w:rFonts w:hint="eastAsia" w:ascii="宋体" w:hAnsi="宋体" w:eastAsia="宋体" w:cs="宋体"/>
          <w:sz w:val="21"/>
          <w:szCs w:val="21"/>
          <w:lang w:eastAsia="zh-CN"/>
        </w:rPr>
        <w:t>、</w:t>
      </w:r>
      <w:r>
        <w:rPr>
          <w:rFonts w:hint="eastAsia" w:ascii="宋体" w:hAnsi="宋体" w:eastAsia="宋体" w:cs="宋体"/>
          <w:sz w:val="21"/>
          <w:szCs w:val="21"/>
        </w:rPr>
        <w:t>联网</w:t>
      </w:r>
      <w:r>
        <w:rPr>
          <w:rFonts w:hint="eastAsia" w:ascii="宋体" w:hAnsi="宋体" w:eastAsia="宋体" w:cs="宋体"/>
          <w:sz w:val="21"/>
          <w:szCs w:val="21"/>
          <w:lang w:val="en-US" w:eastAsia="zh-CN"/>
        </w:rPr>
        <w:t>和数据共享</w:t>
      </w:r>
      <w:r>
        <w:rPr>
          <w:rFonts w:hint="eastAsia" w:ascii="宋体" w:hAnsi="宋体" w:eastAsia="宋体" w:cs="宋体"/>
          <w:sz w:val="21"/>
          <w:szCs w:val="21"/>
          <w:lang w:val="en-US" w:eastAsia="zh-Hans"/>
        </w:rPr>
        <w:t>规范</w:t>
      </w:r>
      <w:r>
        <w:rPr>
          <w:rFonts w:hint="eastAsia" w:ascii="宋体" w:hAnsi="宋体" w:eastAsia="宋体" w:cs="宋体"/>
          <w:sz w:val="21"/>
          <w:szCs w:val="21"/>
          <w:lang w:val="en-US" w:eastAsia="zh-CN"/>
        </w:rPr>
        <w:t>等</w:t>
      </w:r>
      <w:r>
        <w:rPr>
          <w:rFonts w:hint="eastAsia" w:ascii="宋体" w:hAnsi="宋体" w:eastAsia="宋体" w:cs="宋体"/>
          <w:sz w:val="21"/>
          <w:szCs w:val="21"/>
        </w:rPr>
        <w:t>。</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rPr>
        <w:t>本规范</w:t>
      </w:r>
      <w:r>
        <w:rPr>
          <w:rFonts w:hint="eastAsia" w:ascii="宋体" w:hAnsi="宋体" w:eastAsia="宋体" w:cs="宋体"/>
          <w:sz w:val="21"/>
          <w:szCs w:val="21"/>
          <w:lang w:val="en-US" w:eastAsia="zh-CN"/>
        </w:rPr>
        <w:t>适用于</w:t>
      </w:r>
      <w:r>
        <w:rPr>
          <w:rFonts w:hint="eastAsia" w:ascii="宋体" w:hAnsi="宋体" w:eastAsia="宋体" w:cs="宋体"/>
          <w:sz w:val="21"/>
          <w:szCs w:val="21"/>
          <w:lang w:val="en-US" w:eastAsia="zh-Hans"/>
        </w:rPr>
        <w:t>西安市生态环境局重污染天气移动源监管平台（简称市级监管平台）与重点用车单位（企业）门禁视频监控系统（简称门禁视频监控系统）的联网和数据共享等。</w:t>
      </w:r>
    </w:p>
    <w:p>
      <w:pPr>
        <w:bidi w:val="0"/>
        <w:rPr>
          <w:rFonts w:hint="eastAsia" w:ascii="宋体" w:hAnsi="宋体" w:eastAsia="宋体" w:cs="宋体"/>
          <w:sz w:val="21"/>
          <w:szCs w:val="21"/>
          <w:lang w:val="en-US" w:eastAsia="zh-CN"/>
        </w:rPr>
      </w:pPr>
      <w:r>
        <w:rPr>
          <w:rFonts w:hint="eastAsia" w:ascii="宋体" w:hAnsi="宋体" w:eastAsia="宋体" w:cs="宋体"/>
          <w:sz w:val="21"/>
          <w:szCs w:val="21"/>
        </w:rPr>
        <w:t>本规范</w:t>
      </w:r>
      <w:r>
        <w:rPr>
          <w:rFonts w:hint="eastAsia" w:ascii="宋体" w:hAnsi="宋体" w:eastAsia="宋体" w:cs="宋体"/>
          <w:sz w:val="21"/>
          <w:szCs w:val="21"/>
          <w:lang w:val="en-US" w:eastAsia="zh-CN"/>
        </w:rPr>
        <w:t>适用于新建、改建和扩建的门禁视频监控系统的建设及运行维护。</w:t>
      </w:r>
    </w:p>
    <w:p>
      <w:pPr>
        <w:bidi w:val="0"/>
        <w:rPr>
          <w:rFonts w:hint="eastAsia" w:ascii="宋体" w:hAnsi="宋体" w:eastAsia="宋体" w:cs="宋体"/>
          <w:sz w:val="21"/>
          <w:szCs w:val="21"/>
          <w:lang w:eastAsia="zh-Hans"/>
        </w:rPr>
      </w:pPr>
      <w:r>
        <w:rPr>
          <w:rFonts w:hint="eastAsia" w:ascii="宋体" w:hAnsi="宋体" w:eastAsia="宋体" w:cs="宋体"/>
          <w:sz w:val="21"/>
          <w:szCs w:val="21"/>
          <w:lang w:val="en-US" w:eastAsia="zh-Hans"/>
        </w:rPr>
        <w:t>拟申报A、B（含B</w:t>
      </w:r>
      <w:r>
        <w:rPr>
          <w:rFonts w:hint="eastAsia" w:ascii="宋体" w:hAnsi="宋体" w:eastAsia="宋体" w:cs="宋体"/>
          <w:sz w:val="21"/>
          <w:szCs w:val="21"/>
          <w:lang w:eastAsia="zh-Hans"/>
        </w:rPr>
        <w:t>-）</w:t>
      </w:r>
      <w:r>
        <w:rPr>
          <w:rFonts w:hint="eastAsia" w:ascii="宋体" w:hAnsi="宋体" w:eastAsia="宋体" w:cs="宋体"/>
          <w:sz w:val="21"/>
          <w:szCs w:val="21"/>
          <w:lang w:val="en-US" w:eastAsia="zh-Hans"/>
        </w:rPr>
        <w:t>级和引领性的企业需满足本规范要求。</w:t>
      </w:r>
      <w:r>
        <w:rPr>
          <w:rFonts w:hint="eastAsia" w:ascii="宋体" w:hAnsi="宋体" w:eastAsia="宋体" w:cs="宋体"/>
          <w:sz w:val="21"/>
          <w:szCs w:val="21"/>
          <w:lang w:eastAsia="zh-Hans"/>
        </w:rPr>
        <w:t xml:space="preserve"> </w:t>
      </w:r>
    </w:p>
    <w:p>
      <w:p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重点用车</w:t>
      </w:r>
      <w:r>
        <w:rPr>
          <w:rFonts w:hint="eastAsia" w:ascii="宋体" w:hAnsi="宋体" w:eastAsia="宋体" w:cs="宋体"/>
          <w:sz w:val="21"/>
          <w:szCs w:val="21"/>
          <w:lang w:val="en-US" w:eastAsia="zh-Hans"/>
        </w:rPr>
        <w:t>单位（</w:t>
      </w:r>
      <w:r>
        <w:rPr>
          <w:rFonts w:hint="eastAsia" w:ascii="宋体" w:hAnsi="宋体" w:eastAsia="宋体" w:cs="宋体"/>
          <w:sz w:val="21"/>
          <w:szCs w:val="21"/>
          <w:lang w:val="en-US" w:eastAsia="zh-CN"/>
        </w:rPr>
        <w:t>企业</w:t>
      </w:r>
      <w:r>
        <w:rPr>
          <w:rFonts w:hint="eastAsia" w:ascii="宋体" w:hAnsi="宋体" w:eastAsia="宋体" w:cs="宋体"/>
          <w:sz w:val="21"/>
          <w:szCs w:val="21"/>
          <w:lang w:val="en-US" w:eastAsia="zh-Hans"/>
        </w:rPr>
        <w:t>）</w:t>
      </w:r>
      <w:r>
        <w:rPr>
          <w:rFonts w:hint="eastAsia" w:ascii="宋体" w:hAnsi="宋体" w:eastAsia="宋体" w:cs="宋体"/>
          <w:sz w:val="21"/>
          <w:szCs w:val="21"/>
          <w:lang w:val="en-US" w:eastAsia="zh-CN"/>
        </w:rPr>
        <w:t>门禁视频监控系统应具有安全性、可靠性、可维护性和可扩展性，做到技术先进、经济适用。</w:t>
      </w:r>
    </w:p>
    <w:p>
      <w:p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在涉及国家安全、国家秘密的特殊</w:t>
      </w:r>
      <w:r>
        <w:rPr>
          <w:rFonts w:hint="eastAsia" w:ascii="宋体" w:hAnsi="宋体" w:eastAsia="宋体" w:cs="宋体"/>
          <w:sz w:val="21"/>
          <w:szCs w:val="21"/>
          <w:lang w:val="en-US" w:eastAsia="zh-Hans"/>
        </w:rPr>
        <w:t>单位（</w:t>
      </w:r>
      <w:r>
        <w:rPr>
          <w:rFonts w:hint="eastAsia" w:ascii="宋体" w:hAnsi="宋体" w:eastAsia="宋体" w:cs="宋体"/>
          <w:sz w:val="21"/>
          <w:szCs w:val="21"/>
          <w:lang w:val="en-US" w:eastAsia="zh-CN"/>
        </w:rPr>
        <w:t>企业</w:t>
      </w:r>
      <w:r>
        <w:rPr>
          <w:rFonts w:hint="eastAsia" w:ascii="宋体" w:hAnsi="宋体" w:eastAsia="宋体" w:cs="宋体"/>
          <w:sz w:val="21"/>
          <w:szCs w:val="21"/>
          <w:lang w:val="en-US" w:eastAsia="zh-Hans"/>
        </w:rPr>
        <w:t>）</w:t>
      </w:r>
      <w:r>
        <w:rPr>
          <w:rFonts w:hint="eastAsia" w:ascii="宋体" w:hAnsi="宋体" w:eastAsia="宋体" w:cs="宋体"/>
          <w:sz w:val="21"/>
          <w:szCs w:val="21"/>
          <w:lang w:val="en-US" w:eastAsia="zh-CN"/>
        </w:rPr>
        <w:t>开展门禁视频监控系统建设，应按照相关管理要求</w:t>
      </w:r>
      <w:r>
        <w:rPr>
          <w:rFonts w:hint="eastAsia" w:ascii="宋体" w:hAnsi="宋体" w:eastAsia="宋体" w:cs="宋体"/>
          <w:sz w:val="21"/>
          <w:szCs w:val="21"/>
          <w:lang w:val="en-US" w:eastAsia="zh-Hans"/>
        </w:rPr>
        <w:t>建立</w:t>
      </w:r>
      <w:r>
        <w:rPr>
          <w:rFonts w:hint="eastAsia" w:ascii="宋体" w:hAnsi="宋体" w:eastAsia="宋体" w:cs="宋体"/>
          <w:sz w:val="21"/>
          <w:szCs w:val="21"/>
          <w:lang w:val="en-US" w:eastAsia="zh-CN"/>
        </w:rPr>
        <w:t>安全准入</w:t>
      </w:r>
      <w:r>
        <w:rPr>
          <w:rFonts w:hint="eastAsia" w:ascii="宋体" w:hAnsi="宋体" w:eastAsia="宋体" w:cs="宋体"/>
          <w:sz w:val="21"/>
          <w:szCs w:val="21"/>
          <w:lang w:val="en-US" w:eastAsia="zh-Hans"/>
        </w:rPr>
        <w:t>与数据共享的保护机制</w:t>
      </w:r>
      <w:r>
        <w:rPr>
          <w:rFonts w:hint="eastAsia" w:ascii="宋体" w:hAnsi="宋体" w:eastAsia="宋体" w:cs="宋体"/>
          <w:sz w:val="21"/>
          <w:szCs w:val="21"/>
          <w:lang w:val="en-US" w:eastAsia="zh-CN"/>
        </w:rPr>
        <w:t>。</w:t>
      </w:r>
    </w:p>
    <w:bookmarkEnd w:id="2"/>
    <w:bookmarkEnd w:id="3"/>
    <w:bookmarkEnd w:id="4"/>
    <w:p>
      <w:pPr>
        <w:pStyle w:val="3"/>
        <w:bidi w:val="0"/>
        <w:ind w:left="425" w:leftChars="0" w:hanging="425" w:firstLineChars="0"/>
        <w:rPr>
          <w:rFonts w:hint="eastAsia"/>
          <w:lang w:eastAsia="zh-CN"/>
        </w:rPr>
      </w:pPr>
      <w:bookmarkStart w:id="5" w:name="_Toc873186336"/>
      <w:bookmarkStart w:id="6" w:name="_Toc1950114888"/>
      <w:bookmarkStart w:id="7" w:name="_Toc25488"/>
      <w:bookmarkStart w:id="8" w:name="_Toc8965"/>
      <w:bookmarkStart w:id="9" w:name="_Toc797846160"/>
      <w:bookmarkStart w:id="10" w:name="_Toc1497976669"/>
      <w:r>
        <w:rPr>
          <w:rFonts w:hint="eastAsia"/>
          <w:lang w:eastAsia="zh-CN"/>
        </w:rPr>
        <w:t>规范性引用文件</w:t>
      </w:r>
      <w:bookmarkEnd w:id="5"/>
      <w:bookmarkEnd w:id="6"/>
      <w:bookmarkEnd w:id="7"/>
      <w:bookmarkEnd w:id="8"/>
      <w:bookmarkEnd w:id="9"/>
      <w:bookmarkEnd w:id="10"/>
    </w:p>
    <w:p>
      <w:pPr>
        <w:bidi w:val="0"/>
        <w:rPr>
          <w:rFonts w:hint="eastAsia" w:ascii="宋体" w:hAnsi="宋体" w:eastAsia="宋体" w:cs="宋体"/>
          <w:sz w:val="21"/>
          <w:szCs w:val="21"/>
        </w:rPr>
      </w:pPr>
      <w:r>
        <w:rPr>
          <w:rFonts w:hint="eastAsia" w:ascii="宋体" w:hAnsi="宋体" w:eastAsia="宋体" w:cs="宋体"/>
          <w:sz w:val="21"/>
          <w:szCs w:val="21"/>
          <w:lang w:val="en-US" w:eastAsia="zh-Hans"/>
        </w:rPr>
        <w:t>下列文件中的内容通过文中的规范性引用构成本文件必不可少的条款</w:t>
      </w:r>
      <w:r>
        <w:rPr>
          <w:rFonts w:hint="eastAsia" w:ascii="宋体" w:hAnsi="宋体" w:eastAsia="宋体" w:cs="宋体"/>
          <w:sz w:val="21"/>
          <w:szCs w:val="21"/>
        </w:rPr>
        <w:t>。</w:t>
      </w:r>
      <w:r>
        <w:rPr>
          <w:rFonts w:hint="eastAsia" w:ascii="宋体" w:hAnsi="宋体" w:eastAsia="宋体" w:cs="宋体"/>
          <w:sz w:val="21"/>
          <w:szCs w:val="21"/>
          <w:lang w:val="en-US" w:eastAsia="zh-Hans"/>
        </w:rPr>
        <w:t>其中，注日期的引用文件，仅该日期对应的版本适用于本文件；不</w:t>
      </w:r>
      <w:r>
        <w:rPr>
          <w:rFonts w:hint="eastAsia" w:ascii="宋体" w:hAnsi="宋体" w:eastAsia="宋体" w:cs="宋体"/>
          <w:sz w:val="21"/>
          <w:szCs w:val="21"/>
        </w:rPr>
        <w:t>注日期的引用文件，其最新版本（包括所有的修改单）适用于本文件。</w:t>
      </w:r>
    </w:p>
    <w:p>
      <w:pPr>
        <w:bidi w:val="0"/>
        <w:rPr>
          <w:rFonts w:hint="eastAsia" w:ascii="宋体" w:hAnsi="宋体" w:eastAsia="宋体" w:cs="宋体"/>
          <w:sz w:val="21"/>
          <w:szCs w:val="21"/>
        </w:rPr>
      </w:pPr>
      <w:r>
        <w:rPr>
          <w:rFonts w:hint="eastAsia" w:ascii="宋体" w:hAnsi="宋体" w:eastAsia="宋体" w:cs="宋体"/>
          <w:sz w:val="21"/>
          <w:szCs w:val="21"/>
        </w:rPr>
        <w:t>GB 3847-2018 柴油车污染物排放限值及测量方法（自由加速法及加载减速法）</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GB</w:t>
      </w:r>
      <w:r>
        <w:rPr>
          <w:rFonts w:hint="eastAsia" w:ascii="宋体" w:hAnsi="宋体" w:eastAsia="宋体" w:cs="宋体"/>
          <w:sz w:val="21"/>
          <w:szCs w:val="21"/>
          <w:lang w:eastAsia="zh-Hans"/>
        </w:rPr>
        <w:t xml:space="preserve"> 17691-2005 </w:t>
      </w:r>
      <w:r>
        <w:rPr>
          <w:rFonts w:hint="eastAsia" w:ascii="宋体" w:hAnsi="宋体" w:eastAsia="宋体" w:cs="宋体"/>
          <w:sz w:val="21"/>
          <w:szCs w:val="21"/>
          <w:lang w:val="en-US" w:eastAsia="zh-Hans"/>
        </w:rPr>
        <w:t>车用压燃式、气体燃料点燃式发动机与汽车排气污染物排放限值及测量方法（中国III、IV、V阶段）</w:t>
      </w:r>
    </w:p>
    <w:p>
      <w:pPr>
        <w:bidi w:val="0"/>
        <w:rPr>
          <w:rFonts w:hint="eastAsia" w:ascii="宋体" w:hAnsi="宋体" w:eastAsia="宋体" w:cs="宋体"/>
          <w:sz w:val="21"/>
          <w:szCs w:val="21"/>
        </w:rPr>
      </w:pPr>
      <w:r>
        <w:rPr>
          <w:rFonts w:hint="eastAsia" w:ascii="宋体" w:hAnsi="宋体" w:eastAsia="宋体" w:cs="宋体"/>
          <w:sz w:val="21"/>
          <w:szCs w:val="21"/>
        </w:rPr>
        <w:t>GB 17691-2018 重型柴油车污染物排放限值及测量方法（中国第六阶段）</w:t>
      </w:r>
    </w:p>
    <w:p>
      <w:pPr>
        <w:bidi w:val="0"/>
        <w:rPr>
          <w:rFonts w:hint="eastAsia" w:ascii="宋体" w:hAnsi="宋体" w:eastAsia="宋体" w:cs="宋体"/>
          <w:sz w:val="21"/>
          <w:szCs w:val="21"/>
        </w:rPr>
      </w:pPr>
      <w:r>
        <w:rPr>
          <w:rFonts w:hint="eastAsia" w:ascii="宋体" w:hAnsi="宋体" w:eastAsia="宋体" w:cs="宋体"/>
          <w:sz w:val="21"/>
          <w:szCs w:val="21"/>
        </w:rPr>
        <w:t>GB 18285-2018 汽油车污染物排放限值及测量方法（双怠速法及简易工况法）</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GB</w:t>
      </w:r>
      <w:r>
        <w:rPr>
          <w:rFonts w:hint="eastAsia" w:ascii="宋体" w:hAnsi="宋体" w:eastAsia="宋体" w:cs="宋体"/>
          <w:sz w:val="21"/>
          <w:szCs w:val="21"/>
          <w:lang w:eastAsia="zh-Hans"/>
        </w:rPr>
        <w:t xml:space="preserve"> 20891-2007 </w:t>
      </w:r>
      <w:r>
        <w:rPr>
          <w:rFonts w:hint="eastAsia" w:ascii="宋体" w:hAnsi="宋体" w:eastAsia="宋体" w:cs="宋体"/>
          <w:sz w:val="21"/>
          <w:szCs w:val="21"/>
          <w:lang w:val="en-US" w:eastAsia="zh-Hans"/>
        </w:rPr>
        <w:t>非道路移动机械用柴油机排气污染物排放限值及测量方法（中国I、II</w:t>
      </w:r>
      <w:r>
        <w:rPr>
          <w:rFonts w:hint="eastAsia" w:ascii="宋体" w:hAnsi="宋体" w:eastAsia="宋体" w:cs="宋体"/>
          <w:sz w:val="21"/>
          <w:szCs w:val="21"/>
          <w:lang w:eastAsia="zh-Hans"/>
        </w:rPr>
        <w:t xml:space="preserve"> </w:t>
      </w:r>
      <w:r>
        <w:rPr>
          <w:rFonts w:hint="eastAsia" w:ascii="宋体" w:hAnsi="宋体" w:eastAsia="宋体" w:cs="宋体"/>
          <w:sz w:val="21"/>
          <w:szCs w:val="21"/>
          <w:lang w:val="en-US" w:eastAsia="zh-Hans"/>
        </w:rPr>
        <w:t>阶段）</w:t>
      </w:r>
    </w:p>
    <w:p>
      <w:pPr>
        <w:bidi w:val="0"/>
        <w:rPr>
          <w:rFonts w:hint="eastAsia" w:ascii="宋体" w:hAnsi="宋体" w:eastAsia="宋体" w:cs="宋体"/>
          <w:sz w:val="21"/>
          <w:szCs w:val="21"/>
        </w:rPr>
      </w:pPr>
      <w:r>
        <w:rPr>
          <w:rFonts w:hint="eastAsia" w:ascii="宋体" w:hAnsi="宋体" w:eastAsia="宋体" w:cs="宋体"/>
          <w:sz w:val="21"/>
          <w:szCs w:val="21"/>
        </w:rPr>
        <w:t>GB 20891-2014 非道路移动机械用柴油机排气污染物排放限值及测量方法（中国第三、四阶段）</w:t>
      </w:r>
    </w:p>
    <w:p>
      <w:pPr>
        <w:bidi w:val="0"/>
        <w:rPr>
          <w:rFonts w:hint="eastAsia" w:ascii="宋体" w:hAnsi="宋体" w:eastAsia="宋体" w:cs="宋体"/>
          <w:sz w:val="21"/>
          <w:szCs w:val="21"/>
        </w:rPr>
      </w:pPr>
      <w:r>
        <w:rPr>
          <w:rFonts w:hint="eastAsia" w:ascii="宋体" w:hAnsi="宋体" w:eastAsia="宋体" w:cs="宋体"/>
          <w:sz w:val="21"/>
          <w:szCs w:val="21"/>
        </w:rPr>
        <w:t>GB 36886-2018 非道路移动柴油机械排气烟度限值及测量方法</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GB</w:t>
      </w:r>
      <w:r>
        <w:rPr>
          <w:rFonts w:hint="eastAsia" w:ascii="宋体" w:hAnsi="宋体" w:eastAsia="宋体" w:cs="宋体"/>
          <w:sz w:val="21"/>
          <w:szCs w:val="21"/>
          <w:lang w:eastAsia="zh-Hans"/>
        </w:rPr>
        <w:t xml:space="preserve"> 37300-2018 </w:t>
      </w:r>
      <w:r>
        <w:rPr>
          <w:rFonts w:hint="eastAsia" w:ascii="宋体" w:hAnsi="宋体" w:eastAsia="宋体" w:cs="宋体"/>
          <w:sz w:val="21"/>
          <w:szCs w:val="21"/>
          <w:lang w:val="en-US" w:eastAsia="zh-Hans"/>
        </w:rPr>
        <w:t>公共安全重点区域视频图像信息采集规范</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GB 50348  安全防范工程技术标准</w:t>
      </w:r>
    </w:p>
    <w:p>
      <w:pPr>
        <w:bidi w:val="0"/>
        <w:rPr>
          <w:rFonts w:hint="eastAsia" w:ascii="宋体" w:hAnsi="宋体" w:eastAsia="宋体" w:cs="宋体"/>
          <w:sz w:val="21"/>
          <w:szCs w:val="21"/>
          <w:lang w:eastAsia="zh-Hans"/>
        </w:rPr>
      </w:pPr>
      <w:r>
        <w:rPr>
          <w:rFonts w:hint="eastAsia" w:ascii="宋体" w:hAnsi="宋体" w:eastAsia="宋体" w:cs="宋体"/>
          <w:sz w:val="21"/>
          <w:szCs w:val="21"/>
          <w:lang w:val="en-US" w:eastAsia="zh-Hans"/>
        </w:rPr>
        <w:t>GB 50396 出入口控制系统工程设计规范</w:t>
      </w:r>
    </w:p>
    <w:p>
      <w:pPr>
        <w:bidi w:val="0"/>
        <w:rPr>
          <w:rFonts w:hint="eastAsia" w:ascii="宋体" w:hAnsi="宋体" w:eastAsia="宋体" w:cs="宋体"/>
          <w:sz w:val="21"/>
          <w:szCs w:val="21"/>
          <w:lang w:eastAsia="zh-Hans"/>
        </w:rPr>
      </w:pPr>
      <w:r>
        <w:rPr>
          <w:rFonts w:hint="eastAsia" w:ascii="宋体" w:hAnsi="宋体" w:eastAsia="宋体" w:cs="宋体"/>
          <w:sz w:val="21"/>
          <w:szCs w:val="21"/>
          <w:lang w:eastAsia="zh-Hans"/>
        </w:rPr>
        <w:t>GB/T 2260 中华人民共和国行政区划代码</w:t>
      </w:r>
    </w:p>
    <w:p>
      <w:pPr>
        <w:bidi w:val="0"/>
        <w:rPr>
          <w:rFonts w:hint="eastAsia" w:ascii="宋体" w:hAnsi="宋体" w:eastAsia="宋体" w:cs="宋体"/>
          <w:sz w:val="21"/>
          <w:szCs w:val="21"/>
          <w:lang w:eastAsia="zh-Hans"/>
        </w:rPr>
      </w:pPr>
      <w:r>
        <w:rPr>
          <w:rFonts w:hint="eastAsia" w:ascii="宋体" w:hAnsi="宋体" w:eastAsia="宋体" w:cs="宋体"/>
          <w:sz w:val="21"/>
          <w:szCs w:val="21"/>
          <w:lang w:eastAsia="zh-Hans"/>
        </w:rPr>
        <w:t>GB/T 15089 机动车辆及挂车分类</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GB</w:t>
      </w:r>
      <w:r>
        <w:rPr>
          <w:rFonts w:hint="eastAsia" w:ascii="宋体" w:hAnsi="宋体" w:eastAsia="宋体" w:cs="宋体"/>
          <w:sz w:val="21"/>
          <w:szCs w:val="21"/>
          <w:lang w:eastAsia="zh-Hans"/>
        </w:rPr>
        <w:t xml:space="preserve">/T28181 </w:t>
      </w:r>
      <w:r>
        <w:rPr>
          <w:rFonts w:hint="eastAsia" w:ascii="宋体" w:hAnsi="宋体" w:eastAsia="宋体" w:cs="宋体"/>
          <w:sz w:val="21"/>
          <w:szCs w:val="21"/>
          <w:lang w:val="en-US" w:eastAsia="zh-Hans"/>
        </w:rPr>
        <w:t>公共安全视频监控联网系统信息传输、交换、控制技术要求</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GA</w:t>
      </w:r>
      <w:r>
        <w:rPr>
          <w:rFonts w:hint="eastAsia" w:ascii="宋体" w:hAnsi="宋体" w:eastAsia="宋体" w:cs="宋体"/>
          <w:sz w:val="21"/>
          <w:szCs w:val="21"/>
          <w:lang w:eastAsia="zh-Hans"/>
        </w:rPr>
        <w:t xml:space="preserve"> 24 </w:t>
      </w:r>
      <w:r>
        <w:rPr>
          <w:rFonts w:hint="eastAsia" w:ascii="宋体" w:hAnsi="宋体" w:eastAsia="宋体" w:cs="宋体"/>
          <w:sz w:val="21"/>
          <w:szCs w:val="21"/>
          <w:lang w:val="en-US" w:eastAsia="zh-Hans"/>
        </w:rPr>
        <w:t>机动车登记信息代码</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w:t>
      </w:r>
      <w:r>
        <w:rPr>
          <w:rFonts w:hint="eastAsia" w:ascii="宋体" w:hAnsi="宋体" w:eastAsia="宋体" w:cs="宋体"/>
          <w:sz w:val="21"/>
          <w:szCs w:val="21"/>
          <w:lang w:eastAsia="zh-Hans"/>
        </w:rPr>
        <w:t xml:space="preserve">A/T 832-2014 </w:t>
      </w:r>
      <w:r>
        <w:rPr>
          <w:rFonts w:hint="eastAsia" w:ascii="宋体" w:hAnsi="宋体" w:eastAsia="宋体" w:cs="宋体"/>
          <w:sz w:val="21"/>
          <w:szCs w:val="21"/>
          <w:lang w:val="en-US" w:eastAsia="zh-Hans"/>
        </w:rPr>
        <w:t>道路交通安全违法行为图像取证技术规范</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GA</w:t>
      </w:r>
      <w:r>
        <w:rPr>
          <w:rFonts w:hint="eastAsia" w:ascii="宋体" w:hAnsi="宋体" w:eastAsia="宋体" w:cs="宋体"/>
          <w:sz w:val="21"/>
          <w:szCs w:val="21"/>
          <w:lang w:eastAsia="zh-Hans"/>
        </w:rPr>
        <w:t xml:space="preserve">/T 1047 </w:t>
      </w:r>
      <w:r>
        <w:rPr>
          <w:rFonts w:hint="eastAsia" w:ascii="宋体" w:hAnsi="宋体" w:eastAsia="宋体" w:cs="宋体"/>
          <w:sz w:val="21"/>
          <w:szCs w:val="21"/>
          <w:lang w:val="en-US" w:eastAsia="zh-Hans"/>
        </w:rPr>
        <w:t>道路交通信息监测记录设备设置规范</w:t>
      </w:r>
    </w:p>
    <w:p>
      <w:pPr>
        <w:bidi w:val="0"/>
        <w:rPr>
          <w:rFonts w:hint="eastAsia" w:ascii="宋体" w:hAnsi="宋体" w:eastAsia="宋体" w:cs="宋体"/>
          <w:sz w:val="21"/>
          <w:szCs w:val="21"/>
          <w:lang w:eastAsia="zh-Hans"/>
        </w:rPr>
      </w:pPr>
      <w:r>
        <w:rPr>
          <w:rFonts w:hint="eastAsia" w:ascii="宋体" w:hAnsi="宋体" w:eastAsia="宋体" w:cs="宋体"/>
          <w:sz w:val="21"/>
          <w:szCs w:val="21"/>
          <w:lang w:val="en-US" w:eastAsia="zh-Hans"/>
        </w:rPr>
        <w:t>G</w:t>
      </w:r>
      <w:r>
        <w:rPr>
          <w:rFonts w:hint="eastAsia" w:ascii="宋体" w:hAnsi="宋体" w:eastAsia="宋体" w:cs="宋体"/>
          <w:sz w:val="21"/>
          <w:szCs w:val="21"/>
          <w:lang w:eastAsia="zh-Hans"/>
        </w:rPr>
        <w:t>A/T 1788 公安视频图像信息系统安全技术要求</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rPr>
        <w:t xml:space="preserve">DB61/T 936-2014 </w:t>
      </w:r>
      <w:r>
        <w:rPr>
          <w:rFonts w:hint="eastAsia" w:ascii="宋体" w:hAnsi="宋体" w:eastAsia="宋体" w:cs="宋体"/>
          <w:sz w:val="21"/>
          <w:szCs w:val="21"/>
          <w:lang w:val="en-US" w:eastAsia="zh-Hans"/>
        </w:rPr>
        <w:t>道路车辆卡口系统工程技术规范</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HJ</w:t>
      </w:r>
      <w:r>
        <w:rPr>
          <w:rFonts w:hint="eastAsia" w:ascii="宋体" w:hAnsi="宋体" w:eastAsia="宋体" w:cs="宋体"/>
          <w:sz w:val="21"/>
          <w:szCs w:val="21"/>
          <w:lang w:eastAsia="zh-Hans"/>
        </w:rPr>
        <w:t xml:space="preserve"> 460 </w:t>
      </w:r>
      <w:r>
        <w:rPr>
          <w:rFonts w:hint="eastAsia" w:ascii="宋体" w:hAnsi="宋体" w:eastAsia="宋体" w:cs="宋体"/>
          <w:sz w:val="21"/>
          <w:szCs w:val="21"/>
          <w:lang w:val="en-US" w:eastAsia="zh-Hans"/>
        </w:rPr>
        <w:t>环境信息网络建设规范</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HJ</w:t>
      </w:r>
      <w:r>
        <w:rPr>
          <w:rFonts w:hint="eastAsia" w:ascii="宋体" w:hAnsi="宋体" w:eastAsia="宋体" w:cs="宋体"/>
          <w:sz w:val="21"/>
          <w:szCs w:val="21"/>
          <w:lang w:eastAsia="zh-Hans"/>
        </w:rPr>
        <w:t xml:space="preserve"> 845-2017 </w:t>
      </w:r>
      <w:r>
        <w:rPr>
          <w:rFonts w:hint="eastAsia" w:ascii="宋体" w:hAnsi="宋体" w:eastAsia="宋体" w:cs="宋体"/>
          <w:sz w:val="21"/>
          <w:szCs w:val="21"/>
          <w:lang w:val="en-US" w:eastAsia="zh-Hans"/>
        </w:rPr>
        <w:t>在用柴油车排气污染物测量方法及技术要求（遥感检测法）</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HJ</w:t>
      </w:r>
      <w:r>
        <w:rPr>
          <w:rFonts w:hint="eastAsia" w:ascii="宋体" w:hAnsi="宋体" w:eastAsia="宋体" w:cs="宋体"/>
          <w:sz w:val="21"/>
          <w:szCs w:val="21"/>
          <w:lang w:eastAsia="zh-Hans"/>
        </w:rPr>
        <w:t xml:space="preserve"> 1014-2020 </w:t>
      </w:r>
      <w:r>
        <w:rPr>
          <w:rFonts w:hint="eastAsia" w:ascii="宋体" w:hAnsi="宋体" w:eastAsia="宋体" w:cs="宋体"/>
          <w:sz w:val="21"/>
          <w:szCs w:val="21"/>
          <w:lang w:val="en-US" w:eastAsia="zh-Hans"/>
        </w:rPr>
        <w:t>非道路柴油移动机械污染物排放控制技术要求</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西安市重点行业移动源运输管控系统联网规范（试行）</w:t>
      </w:r>
    </w:p>
    <w:p>
      <w:pPr>
        <w:pStyle w:val="3"/>
        <w:bidi w:val="0"/>
        <w:ind w:left="425" w:leftChars="0" w:hanging="425" w:firstLineChars="0"/>
        <w:rPr>
          <w:rFonts w:hint="eastAsia"/>
          <w:lang w:val="en-US" w:eastAsia="zh-Hans"/>
        </w:rPr>
      </w:pPr>
      <w:bookmarkStart w:id="11" w:name="_Toc1886989201"/>
      <w:bookmarkStart w:id="12" w:name="_Toc1543082102"/>
      <w:r>
        <w:rPr>
          <w:rFonts w:hint="eastAsia"/>
          <w:lang w:val="en-US" w:eastAsia="zh-CN"/>
        </w:rPr>
        <w:t>术语和定义</w:t>
      </w:r>
      <w:r>
        <w:rPr>
          <w:rFonts w:hint="eastAsia"/>
          <w:lang w:val="en-US" w:eastAsia="zh-Hans"/>
        </w:rPr>
        <w:t>和缩略语</w:t>
      </w:r>
      <w:bookmarkEnd w:id="11"/>
      <w:bookmarkEnd w:id="12"/>
    </w:p>
    <w:p>
      <w:pPr>
        <w:pStyle w:val="4"/>
        <w:bidi w:val="0"/>
        <w:ind w:left="210" w:leftChars="0" w:hanging="210" w:firstLineChars="0"/>
        <w:rPr>
          <w:rFonts w:hint="eastAsia"/>
          <w:lang w:val="en-US" w:eastAsia="zh-Hans"/>
        </w:rPr>
      </w:pPr>
      <w:bookmarkStart w:id="13" w:name="_Toc685502102"/>
      <w:bookmarkStart w:id="14" w:name="_Toc1568367142"/>
      <w:bookmarkStart w:id="15" w:name="_Toc512519252"/>
      <w:bookmarkStart w:id="16" w:name="_Toc589002311"/>
      <w:r>
        <w:rPr>
          <w:rFonts w:hint="eastAsia"/>
          <w:lang w:val="en-US" w:eastAsia="zh-Hans"/>
        </w:rPr>
        <w:t>术语和定义</w:t>
      </w:r>
      <w:bookmarkEnd w:id="13"/>
      <w:bookmarkEnd w:id="14"/>
      <w:bookmarkEnd w:id="15"/>
      <w:bookmarkEnd w:id="16"/>
    </w:p>
    <w:p>
      <w:pPr>
        <w:bidi w:val="0"/>
        <w:rPr>
          <w:rFonts w:hint="eastAsia" w:ascii="宋体" w:hAnsi="宋体" w:eastAsia="宋体" w:cs="宋体"/>
          <w:sz w:val="21"/>
          <w:szCs w:val="21"/>
        </w:rPr>
      </w:pPr>
      <w:r>
        <w:rPr>
          <w:rFonts w:hint="eastAsia" w:ascii="宋体" w:hAnsi="宋体" w:eastAsia="宋体" w:cs="宋体"/>
          <w:sz w:val="21"/>
          <w:szCs w:val="21"/>
        </w:rPr>
        <w:t>下列术语和定义适用于本规范。</w:t>
      </w:r>
    </w:p>
    <w:p>
      <w:pPr>
        <w:pStyle w:val="5"/>
        <w:bidi w:val="0"/>
        <w:ind w:left="420" w:leftChars="0" w:hanging="420" w:firstLineChars="0"/>
        <w:rPr>
          <w:rFonts w:hint="eastAsia"/>
        </w:rPr>
      </w:pPr>
    </w:p>
    <w:p>
      <w:pPr>
        <w:bidi w:val="0"/>
        <w:rPr>
          <w:rFonts w:hint="default" w:ascii="黑体" w:hAnsi="黑体" w:eastAsia="黑体" w:cs="黑体"/>
          <w:b/>
          <w:bCs/>
          <w:lang w:eastAsia="zh-Hans"/>
        </w:rPr>
      </w:pPr>
      <w:r>
        <w:rPr>
          <w:rFonts w:hint="eastAsia" w:ascii="黑体" w:hAnsi="黑体" w:eastAsia="黑体" w:cs="黑体"/>
          <w:b/>
          <w:bCs/>
          <w:lang w:val="en-US" w:eastAsia="zh-Hans"/>
        </w:rPr>
        <w:t>安全通讯路由设备</w:t>
      </w:r>
      <w:r>
        <w:rPr>
          <w:rFonts w:hint="default" w:ascii="黑体" w:hAnsi="黑体" w:eastAsia="黑体" w:cs="黑体"/>
          <w:b/>
          <w:bCs/>
          <w:lang w:eastAsia="zh-Hans"/>
        </w:rPr>
        <w:t xml:space="preserve"> </w:t>
      </w:r>
      <w:r>
        <w:rPr>
          <w:rFonts w:hint="eastAsia" w:ascii="黑体" w:hAnsi="黑体" w:eastAsia="黑体" w:cs="黑体"/>
          <w:b/>
          <w:bCs/>
          <w:lang w:val="en-US" w:eastAsia="zh-Hans"/>
        </w:rPr>
        <w:t>secure</w:t>
      </w:r>
      <w:r>
        <w:rPr>
          <w:rFonts w:hint="default" w:ascii="黑体" w:hAnsi="黑体" w:eastAsia="黑体" w:cs="黑体"/>
          <w:b/>
          <w:bCs/>
          <w:lang w:eastAsia="zh-Hans"/>
        </w:rPr>
        <w:t xml:space="preserve"> </w:t>
      </w:r>
      <w:r>
        <w:rPr>
          <w:rFonts w:hint="eastAsia" w:ascii="黑体" w:hAnsi="黑体" w:eastAsia="黑体" w:cs="黑体"/>
          <w:b/>
          <w:bCs/>
          <w:lang w:val="en-US" w:eastAsia="zh-Hans"/>
        </w:rPr>
        <w:t>communication</w:t>
      </w:r>
      <w:r>
        <w:rPr>
          <w:rFonts w:hint="default" w:ascii="黑体" w:hAnsi="黑体" w:eastAsia="黑体" w:cs="黑体"/>
          <w:b/>
          <w:bCs/>
          <w:lang w:eastAsia="zh-Hans"/>
        </w:rPr>
        <w:t xml:space="preserve"> </w:t>
      </w:r>
      <w:r>
        <w:rPr>
          <w:rFonts w:hint="eastAsia" w:ascii="黑体" w:hAnsi="黑体" w:eastAsia="黑体" w:cs="黑体"/>
          <w:b/>
          <w:bCs/>
          <w:lang w:val="en-US" w:eastAsia="zh-Hans"/>
        </w:rPr>
        <w:t>device</w:t>
      </w:r>
    </w:p>
    <w:p>
      <w:pPr>
        <w:bidi w:val="0"/>
        <w:rPr>
          <w:rFonts w:hint="default" w:ascii="宋体" w:hAnsi="宋体" w:eastAsia="宋体" w:cs="宋体"/>
          <w:lang w:val="en-US" w:eastAsia="zh-Hans"/>
        </w:rPr>
      </w:pPr>
      <w:r>
        <w:rPr>
          <w:rFonts w:hint="default" w:ascii="宋体" w:hAnsi="宋体" w:eastAsia="宋体" w:cs="宋体"/>
          <w:lang w:val="en-US" w:eastAsia="zh-Hans"/>
        </w:rPr>
        <w:t>安全通讯路由设备，（简称SCR）是一种去中心化的，在零信任环境中，利用时间戳关联技术为通信双方的数据帧提供低延时逐帧确认和加密的安全保护设备。支持音视频实时加密传输。</w:t>
      </w:r>
    </w:p>
    <w:p>
      <w:pPr>
        <w:pStyle w:val="5"/>
        <w:bidi w:val="0"/>
        <w:ind w:left="420" w:leftChars="0" w:hanging="420" w:firstLineChars="0"/>
        <w:rPr>
          <w:rFonts w:hint="eastAsia"/>
        </w:rPr>
      </w:pPr>
      <w:bookmarkStart w:id="17" w:name="_Toc330"/>
      <w:bookmarkStart w:id="18" w:name="_Toc28181"/>
    </w:p>
    <w:p>
      <w:pPr>
        <w:bidi w:val="0"/>
        <w:rPr>
          <w:rFonts w:hint="eastAsia" w:ascii="黑体" w:hAnsi="黑体" w:eastAsia="黑体" w:cs="黑体"/>
          <w:b/>
          <w:bCs/>
          <w:lang w:val="en-US" w:eastAsia="zh-Hans"/>
        </w:rPr>
      </w:pPr>
      <w:r>
        <w:rPr>
          <w:rFonts w:hint="eastAsia" w:ascii="黑体" w:hAnsi="黑体" w:eastAsia="黑体" w:cs="黑体"/>
          <w:b/>
          <w:bCs/>
          <w:lang w:val="en-US" w:eastAsia="zh-Hans"/>
        </w:rPr>
        <w:t>厂(场)内运输车辆 transport vehicle</w:t>
      </w:r>
      <w:r>
        <w:rPr>
          <w:rFonts w:hint="default" w:ascii="黑体" w:hAnsi="黑体" w:eastAsia="黑体" w:cs="黑体"/>
          <w:b/>
          <w:bCs/>
          <w:lang w:eastAsia="zh-Hans"/>
        </w:rPr>
        <w:t xml:space="preserve"> </w:t>
      </w:r>
      <w:r>
        <w:rPr>
          <w:rFonts w:hint="eastAsia" w:ascii="黑体" w:hAnsi="黑体" w:eastAsia="黑体" w:cs="黑体"/>
          <w:b/>
          <w:bCs/>
          <w:lang w:val="en-US" w:eastAsia="zh-Hans"/>
        </w:rPr>
        <w:t>in enterprise area</w:t>
      </w:r>
    </w:p>
    <w:p>
      <w:pPr>
        <w:bidi w:val="0"/>
        <w:rPr>
          <w:rFonts w:hint="eastAsia" w:ascii="宋体" w:hAnsi="宋体" w:eastAsia="宋体" w:cs="宋体"/>
          <w:sz w:val="21"/>
          <w:szCs w:val="21"/>
          <w:lang w:val="en-US"/>
        </w:rPr>
      </w:pPr>
      <w:r>
        <w:rPr>
          <w:rFonts w:hint="eastAsia" w:ascii="宋体" w:hAnsi="宋体" w:eastAsia="宋体" w:cs="宋体"/>
          <w:lang w:val="en-US" w:eastAsia="zh-Hans"/>
        </w:rPr>
        <w:t>指仅在企业厂区范围内（含码头、货场等生产作业区域）作业的运输车辆。</w:t>
      </w:r>
      <w:bookmarkEnd w:id="17"/>
      <w:bookmarkEnd w:id="18"/>
    </w:p>
    <w:p>
      <w:pPr>
        <w:pStyle w:val="5"/>
        <w:bidi w:val="0"/>
        <w:ind w:left="420" w:leftChars="0" w:hanging="420" w:firstLineChars="0"/>
        <w:rPr>
          <w:rFonts w:hint="eastAsia"/>
        </w:rPr>
      </w:pPr>
      <w:bookmarkStart w:id="19" w:name="_Toc10149"/>
      <w:bookmarkStart w:id="20" w:name="_Toc15114"/>
    </w:p>
    <w:p>
      <w:pPr>
        <w:bidi w:val="0"/>
        <w:rPr>
          <w:rFonts w:hint="eastAsia" w:ascii="黑体" w:hAnsi="黑体" w:eastAsia="黑体" w:cs="黑体"/>
          <w:b/>
          <w:bCs/>
          <w:lang w:val="en-US" w:eastAsia="zh-Hans"/>
        </w:rPr>
      </w:pPr>
      <w:r>
        <w:rPr>
          <w:rFonts w:hint="eastAsia" w:ascii="黑体" w:hAnsi="黑体" w:eastAsia="黑体" w:cs="黑体"/>
          <w:b/>
          <w:bCs/>
        </w:rPr>
        <w:t xml:space="preserve">电子台账 </w:t>
      </w:r>
      <w:r>
        <w:rPr>
          <w:rFonts w:hint="eastAsia" w:ascii="黑体" w:hAnsi="黑体" w:eastAsia="黑体" w:cs="黑体"/>
          <w:b/>
          <w:bCs/>
          <w:lang w:val="en-US" w:eastAsia="zh-Hans"/>
        </w:rPr>
        <w:t>electronic</w:t>
      </w:r>
      <w:r>
        <w:rPr>
          <w:rFonts w:hint="eastAsia" w:ascii="黑体" w:hAnsi="黑体" w:eastAsia="黑体" w:cs="黑体"/>
          <w:b/>
          <w:bCs/>
          <w:lang w:eastAsia="zh-Hans"/>
        </w:rPr>
        <w:t xml:space="preserve"> </w:t>
      </w:r>
      <w:r>
        <w:rPr>
          <w:rFonts w:hint="eastAsia" w:ascii="黑体" w:hAnsi="黑体" w:eastAsia="黑体" w:cs="黑体"/>
          <w:b/>
          <w:bCs/>
          <w:lang w:val="en-US" w:eastAsia="zh-Hans"/>
        </w:rPr>
        <w:t>ledger</w:t>
      </w:r>
    </w:p>
    <w:p>
      <w:pPr>
        <w:bidi w:val="0"/>
        <w:rPr>
          <w:rFonts w:hint="default"/>
        </w:rPr>
      </w:pPr>
      <w:r>
        <w:rPr>
          <w:rFonts w:hint="eastAsia" w:ascii="宋体" w:hAnsi="宋体" w:eastAsia="宋体" w:cs="宋体"/>
        </w:rPr>
        <w:t>指重点用车单位</w:t>
      </w:r>
      <w:r>
        <w:rPr>
          <w:rFonts w:hint="eastAsia" w:ascii="宋体" w:hAnsi="宋体" w:eastAsia="宋体" w:cs="宋体"/>
          <w:lang w:eastAsia="zh-Hans"/>
        </w:rPr>
        <w:t>（</w:t>
      </w:r>
      <w:r>
        <w:rPr>
          <w:rFonts w:hint="eastAsia" w:ascii="宋体" w:hAnsi="宋体" w:eastAsia="宋体" w:cs="宋体"/>
          <w:lang w:val="en-US" w:eastAsia="zh-Hans"/>
        </w:rPr>
        <w:t>企业</w:t>
      </w:r>
      <w:r>
        <w:rPr>
          <w:rFonts w:hint="eastAsia" w:ascii="宋体" w:hAnsi="宋体" w:eastAsia="宋体" w:cs="宋体"/>
          <w:lang w:eastAsia="zh-Hans"/>
        </w:rPr>
        <w:t>）</w:t>
      </w:r>
      <w:r>
        <w:rPr>
          <w:rFonts w:hint="eastAsia" w:ascii="宋体" w:hAnsi="宋体" w:eastAsia="宋体" w:cs="宋体"/>
        </w:rPr>
        <w:t>用于统计进出厂</w:t>
      </w:r>
      <w:r>
        <w:rPr>
          <w:rFonts w:hint="eastAsia" w:ascii="宋体" w:hAnsi="宋体" w:eastAsia="宋体" w:cs="宋体"/>
          <w:lang w:eastAsia="zh-Hans"/>
        </w:rPr>
        <w:t>（</w:t>
      </w:r>
      <w:r>
        <w:rPr>
          <w:rFonts w:hint="eastAsia" w:ascii="宋体" w:hAnsi="宋体" w:eastAsia="宋体" w:cs="宋体"/>
          <w:lang w:val="en-US" w:eastAsia="zh-Hans"/>
        </w:rPr>
        <w:t>场</w:t>
      </w:r>
      <w:r>
        <w:rPr>
          <w:rFonts w:hint="eastAsia" w:ascii="宋体" w:hAnsi="宋体" w:eastAsia="宋体" w:cs="宋体"/>
          <w:lang w:eastAsia="zh-Hans"/>
        </w:rPr>
        <w:t>）</w:t>
      </w:r>
      <w:r>
        <w:rPr>
          <w:rFonts w:hint="eastAsia" w:ascii="宋体" w:hAnsi="宋体" w:eastAsia="宋体" w:cs="宋体"/>
        </w:rPr>
        <w:t>运输车辆</w:t>
      </w:r>
      <w:r>
        <w:rPr>
          <w:rFonts w:hint="eastAsia" w:ascii="宋体" w:hAnsi="宋体" w:eastAsia="宋体" w:cs="宋体"/>
          <w:lang w:eastAsia="zh-Hans"/>
        </w:rPr>
        <w:t>、厂(场)内</w:t>
      </w:r>
      <w:r>
        <w:rPr>
          <w:rFonts w:hint="eastAsia" w:ascii="宋体" w:hAnsi="宋体" w:eastAsia="宋体" w:cs="宋体"/>
        </w:rPr>
        <w:t>运输车辆、非道路移动机械的</w:t>
      </w:r>
      <w:r>
        <w:rPr>
          <w:rFonts w:hint="eastAsia" w:ascii="宋体" w:hAnsi="宋体" w:eastAsia="宋体" w:cs="宋体"/>
          <w:lang w:val="en-US" w:eastAsia="zh-Hans"/>
        </w:rPr>
        <w:t>计算机统计账本</w:t>
      </w:r>
      <w:r>
        <w:rPr>
          <w:rFonts w:hint="eastAsia" w:ascii="宋体" w:hAnsi="宋体" w:eastAsia="宋体" w:cs="宋体"/>
          <w:szCs w:val="21"/>
          <w:lang w:val="en-US" w:eastAsia="zh-Hans"/>
        </w:rPr>
        <w:t>。</w:t>
      </w:r>
    </w:p>
    <w:bookmarkEnd w:id="19"/>
    <w:bookmarkEnd w:id="20"/>
    <w:p>
      <w:pPr>
        <w:pStyle w:val="5"/>
        <w:bidi w:val="0"/>
        <w:ind w:left="420" w:leftChars="0" w:hanging="420" w:firstLineChars="0"/>
        <w:rPr>
          <w:rFonts w:hint="eastAsia"/>
        </w:rPr>
      </w:pPr>
      <w:bookmarkStart w:id="21" w:name="_Toc30432"/>
      <w:bookmarkStart w:id="22" w:name="_Toc20662"/>
    </w:p>
    <w:p>
      <w:pPr>
        <w:bidi w:val="0"/>
        <w:rPr>
          <w:rFonts w:hint="eastAsia" w:ascii="黑体" w:hAnsi="黑体" w:eastAsia="黑体" w:cs="黑体"/>
          <w:b/>
          <w:bCs/>
          <w:lang w:eastAsia="zh-Hans"/>
        </w:rPr>
      </w:pPr>
      <w:r>
        <w:rPr>
          <w:rFonts w:hint="eastAsia" w:ascii="黑体" w:hAnsi="黑体" w:eastAsia="黑体" w:cs="黑体"/>
          <w:b/>
          <w:bCs/>
          <w:lang w:val="en-US" w:eastAsia="zh-Hans"/>
        </w:rPr>
        <w:t>非道路移动机械</w:t>
      </w:r>
      <w:r>
        <w:rPr>
          <w:rFonts w:hint="eastAsia" w:ascii="黑体" w:hAnsi="黑体" w:eastAsia="黑体" w:cs="黑体"/>
          <w:b/>
          <w:bCs/>
          <w:lang w:eastAsia="zh-Hans"/>
        </w:rPr>
        <w:t xml:space="preserve"> </w:t>
      </w:r>
      <w:r>
        <w:rPr>
          <w:rFonts w:hint="eastAsia" w:ascii="黑体" w:hAnsi="黑体" w:eastAsia="黑体" w:cs="黑体"/>
          <w:b/>
          <w:bCs/>
          <w:lang w:val="en-US" w:eastAsia="zh-Hans"/>
        </w:rPr>
        <w:t>non</w:t>
      </w:r>
      <w:r>
        <w:rPr>
          <w:rFonts w:hint="eastAsia" w:ascii="黑体" w:hAnsi="黑体" w:eastAsia="黑体" w:cs="黑体"/>
          <w:b/>
          <w:bCs/>
          <w:lang w:eastAsia="zh-Hans"/>
        </w:rPr>
        <w:t>-road mobile machinery</w:t>
      </w:r>
    </w:p>
    <w:p>
      <w:pPr>
        <w:rPr>
          <w:rFonts w:hint="eastAsia" w:ascii="宋体" w:hAnsi="宋体" w:eastAsia="宋体" w:cs="宋体"/>
          <w:lang w:val="en-US" w:eastAsia="zh-Hans"/>
        </w:rPr>
      </w:pPr>
      <w:r>
        <w:rPr>
          <w:rFonts w:hint="eastAsia" w:ascii="宋体" w:hAnsi="宋体" w:eastAsia="宋体" w:cs="宋体"/>
          <w:lang w:val="en-US" w:eastAsia="zh-Hans"/>
        </w:rPr>
        <w:t>指用于非道路上的各类机械，包括自驱动或具有双重功能（既能自驱动又能进行其他功能操作的）机械以及不能自驱动但能够从一个地方被移动到另一个地方的机械。包括但不限于工业钻探设备、挖掘机械、铲土运输机械、起重机械、叉车、压实机械、路面施工与养护机械、混凝土机械、掘进机械、桩工机械、高空作业机械、凿岩机械等。</w:t>
      </w:r>
      <w:bookmarkEnd w:id="21"/>
      <w:bookmarkEnd w:id="22"/>
    </w:p>
    <w:p>
      <w:pPr>
        <w:pStyle w:val="5"/>
        <w:bidi w:val="0"/>
        <w:ind w:left="420" w:leftChars="0" w:hanging="420" w:firstLineChars="0"/>
        <w:rPr>
          <w:rFonts w:hint="eastAsia"/>
        </w:rPr>
      </w:pPr>
      <w:bookmarkStart w:id="23" w:name="_Toc11739"/>
      <w:bookmarkStart w:id="24" w:name="_Toc13082"/>
    </w:p>
    <w:p>
      <w:pPr>
        <w:bidi w:val="0"/>
        <w:rPr>
          <w:rFonts w:hint="eastAsia" w:ascii="黑体" w:hAnsi="黑体" w:eastAsia="黑体" w:cs="黑体"/>
          <w:b/>
          <w:bCs/>
          <w:lang w:val="en-US" w:eastAsia="zh-Hans"/>
        </w:rPr>
      </w:pPr>
      <w:r>
        <w:rPr>
          <w:rFonts w:hint="eastAsia" w:ascii="黑体" w:hAnsi="黑体" w:eastAsia="黑体" w:cs="黑体"/>
          <w:b/>
          <w:bCs/>
          <w:lang w:val="en-US" w:eastAsia="zh-Hans"/>
        </w:rPr>
        <w:t xml:space="preserve">环保管控终端 </w:t>
      </w:r>
      <w:r>
        <w:rPr>
          <w:rFonts w:hint="default" w:ascii="黑体" w:hAnsi="黑体" w:eastAsia="黑体" w:cs="黑体"/>
          <w:b/>
          <w:bCs/>
          <w:lang w:eastAsia="zh-Hans"/>
        </w:rPr>
        <w:t>e</w:t>
      </w:r>
      <w:r>
        <w:rPr>
          <w:rFonts w:hint="eastAsia" w:ascii="黑体" w:hAnsi="黑体" w:eastAsia="黑体" w:cs="黑体"/>
          <w:b/>
          <w:bCs/>
          <w:lang w:val="en-US" w:eastAsia="zh-Hans"/>
        </w:rPr>
        <w:t>nvironmental protection control terminal</w:t>
      </w:r>
    </w:p>
    <w:p>
      <w:pPr>
        <w:rPr>
          <w:rFonts w:hint="eastAsia"/>
        </w:rPr>
      </w:pPr>
      <w:r>
        <w:rPr>
          <w:rFonts w:hint="eastAsia" w:ascii="宋体" w:hAnsi="宋体" w:eastAsia="宋体" w:cs="宋体"/>
          <w:lang w:val="en-US" w:eastAsia="zh-Hans"/>
        </w:rPr>
        <w:t>由LED显示设备、车辆识别设备、道闸控制设备、车辆管控组件、数据交换软件组成。</w:t>
      </w:r>
    </w:p>
    <w:bookmarkEnd w:id="23"/>
    <w:bookmarkEnd w:id="24"/>
    <w:p>
      <w:pPr>
        <w:pStyle w:val="5"/>
        <w:bidi w:val="0"/>
        <w:ind w:left="420" w:leftChars="0" w:hanging="420" w:firstLineChars="0"/>
        <w:rPr>
          <w:rFonts w:hint="eastAsia"/>
        </w:rPr>
      </w:pPr>
      <w:bookmarkStart w:id="25" w:name="_Toc4496"/>
      <w:bookmarkStart w:id="26" w:name="_Toc7462"/>
    </w:p>
    <w:p>
      <w:pPr>
        <w:bidi w:val="0"/>
        <w:rPr>
          <w:rFonts w:hint="eastAsia" w:ascii="黑体" w:hAnsi="黑体" w:eastAsia="黑体" w:cs="黑体"/>
          <w:b/>
          <w:bCs/>
        </w:rPr>
      </w:pPr>
      <w:r>
        <w:rPr>
          <w:rFonts w:hint="eastAsia" w:ascii="黑体" w:hAnsi="黑体" w:eastAsia="黑体" w:cs="黑体"/>
          <w:b/>
          <w:bCs/>
        </w:rPr>
        <w:t>黑名单 the blacklist</w:t>
      </w:r>
    </w:p>
    <w:p>
      <w:pPr>
        <w:rPr>
          <w:rFonts w:hint="eastAsia"/>
        </w:rPr>
      </w:pPr>
      <w:r>
        <w:rPr>
          <w:rFonts w:hint="eastAsia" w:ascii="宋体" w:hAnsi="宋体" w:eastAsia="宋体" w:cs="宋体"/>
        </w:rPr>
        <w:t>指由省</w:t>
      </w:r>
      <w:r>
        <w:rPr>
          <w:rFonts w:hint="eastAsia" w:ascii="宋体" w:hAnsi="宋体" w:eastAsia="宋体" w:cs="宋体"/>
          <w:lang w:eastAsia="zh-Hans"/>
        </w:rPr>
        <w:t>、</w:t>
      </w:r>
      <w:r>
        <w:rPr>
          <w:rFonts w:hint="eastAsia" w:ascii="宋体" w:hAnsi="宋体" w:eastAsia="宋体" w:cs="宋体"/>
        </w:rPr>
        <w:t>市生态环境主管部门认定</w:t>
      </w:r>
      <w:r>
        <w:rPr>
          <w:rFonts w:hint="eastAsia" w:ascii="宋体" w:hAnsi="宋体" w:eastAsia="宋体" w:cs="宋体"/>
          <w:lang w:val="en-US" w:eastAsia="zh-Hans"/>
        </w:rPr>
        <w:t>的</w:t>
      </w:r>
      <w:r>
        <w:rPr>
          <w:rFonts w:hint="eastAsia" w:ascii="宋体" w:hAnsi="宋体" w:eastAsia="宋体" w:cs="宋体"/>
        </w:rPr>
        <w:t>机动车环保定期检验、</w:t>
      </w:r>
      <w:r>
        <w:rPr>
          <w:rFonts w:hint="eastAsia" w:ascii="宋体" w:hAnsi="宋体" w:eastAsia="宋体" w:cs="宋体"/>
          <w:lang w:val="en-US" w:eastAsia="zh-CN"/>
        </w:rPr>
        <w:t>远程监控、</w:t>
      </w:r>
      <w:r>
        <w:rPr>
          <w:rFonts w:hint="eastAsia" w:ascii="宋体" w:hAnsi="宋体" w:eastAsia="宋体" w:cs="宋体"/>
        </w:rPr>
        <w:t>路检路查、入户检查、</w:t>
      </w:r>
      <w:r>
        <w:rPr>
          <w:rFonts w:hint="eastAsia" w:ascii="宋体" w:hAnsi="宋体" w:eastAsia="宋体" w:cs="宋体"/>
          <w:lang w:val="en-US" w:eastAsia="zh-CN"/>
        </w:rPr>
        <w:t>尾气遥感监测</w:t>
      </w:r>
      <w:r>
        <w:rPr>
          <w:rFonts w:hint="eastAsia" w:ascii="宋体" w:hAnsi="宋体" w:eastAsia="宋体" w:cs="宋体"/>
        </w:rPr>
        <w:t>等</w:t>
      </w:r>
      <w:r>
        <w:rPr>
          <w:rFonts w:hint="eastAsia" w:ascii="宋体" w:hAnsi="宋体" w:eastAsia="宋体" w:cs="宋体"/>
          <w:lang w:val="en-US" w:eastAsia="zh-Hans"/>
        </w:rPr>
        <w:t>检测不合格的及受到黑烟举报的</w:t>
      </w:r>
      <w:r>
        <w:rPr>
          <w:rFonts w:hint="eastAsia" w:ascii="宋体" w:hAnsi="宋体" w:eastAsia="宋体" w:cs="宋体"/>
        </w:rPr>
        <w:t>超标</w:t>
      </w:r>
      <w:r>
        <w:rPr>
          <w:rFonts w:hint="eastAsia" w:ascii="宋体" w:hAnsi="宋体" w:eastAsia="宋体" w:cs="宋体"/>
          <w:lang w:val="en-US" w:eastAsia="zh-CN"/>
        </w:rPr>
        <w:t>运输</w:t>
      </w:r>
      <w:r>
        <w:rPr>
          <w:rFonts w:hint="eastAsia" w:ascii="宋体" w:hAnsi="宋体" w:eastAsia="宋体" w:cs="宋体"/>
        </w:rPr>
        <w:t>车辆</w:t>
      </w:r>
      <w:r>
        <w:rPr>
          <w:rFonts w:hint="eastAsia" w:ascii="宋体" w:hAnsi="宋体" w:eastAsia="宋体" w:cs="宋体"/>
          <w:lang w:val="en-US" w:eastAsia="zh-Hans"/>
        </w:rPr>
        <w:t>和</w:t>
      </w:r>
      <w:r>
        <w:rPr>
          <w:rFonts w:hint="eastAsia" w:ascii="宋体" w:hAnsi="宋体" w:eastAsia="宋体" w:cs="宋体"/>
          <w:lang w:val="en-US" w:eastAsia="zh-CN"/>
        </w:rPr>
        <w:t>非道路移动机械</w:t>
      </w:r>
      <w:r>
        <w:rPr>
          <w:rFonts w:hint="eastAsia" w:ascii="宋体" w:hAnsi="宋体" w:eastAsia="宋体" w:cs="宋体"/>
          <w:lang w:val="en-US" w:eastAsia="zh-Hans"/>
        </w:rPr>
        <w:t>的</w:t>
      </w:r>
      <w:r>
        <w:rPr>
          <w:rFonts w:hint="eastAsia" w:ascii="宋体" w:hAnsi="宋体" w:eastAsia="宋体" w:cs="宋体"/>
          <w:lang w:val="en-US" w:eastAsia="zh-CN"/>
        </w:rPr>
        <w:t>清单。</w:t>
      </w:r>
    </w:p>
    <w:bookmarkEnd w:id="25"/>
    <w:bookmarkEnd w:id="26"/>
    <w:p>
      <w:pPr>
        <w:pStyle w:val="5"/>
        <w:bidi w:val="0"/>
        <w:ind w:left="420" w:leftChars="0" w:hanging="420" w:firstLineChars="0"/>
        <w:rPr>
          <w:rFonts w:hint="eastAsia"/>
        </w:rPr>
      </w:pPr>
      <w:bookmarkStart w:id="27" w:name="_Toc10351"/>
      <w:bookmarkStart w:id="28" w:name="_Toc30986"/>
    </w:p>
    <w:p>
      <w:pPr>
        <w:bidi w:val="0"/>
        <w:rPr>
          <w:rFonts w:hint="eastAsia" w:ascii="黑体" w:hAnsi="黑体" w:eastAsia="黑体" w:cs="黑体"/>
          <w:b/>
          <w:bCs/>
          <w:lang w:eastAsia="zh-Hans"/>
        </w:rPr>
      </w:pPr>
      <w:r>
        <w:rPr>
          <w:rFonts w:hint="eastAsia" w:ascii="黑体" w:hAnsi="黑体" w:eastAsia="黑体" w:cs="黑体"/>
          <w:b/>
          <w:bCs/>
          <w:lang w:val="en-US" w:eastAsia="zh-CN"/>
        </w:rPr>
        <w:t>门禁视频监控</w:t>
      </w:r>
      <w:r>
        <w:rPr>
          <w:rFonts w:hint="eastAsia" w:ascii="黑体" w:hAnsi="黑体" w:eastAsia="黑体" w:cs="黑体"/>
          <w:b/>
          <w:bCs/>
        </w:rPr>
        <w:t xml:space="preserve">系统 </w:t>
      </w:r>
      <w:r>
        <w:rPr>
          <w:rFonts w:hint="eastAsia" w:ascii="黑体" w:hAnsi="黑体" w:eastAsia="黑体" w:cs="黑体"/>
          <w:b/>
          <w:bCs/>
          <w:lang w:val="en-US" w:eastAsia="zh-Hans"/>
        </w:rPr>
        <w:t>entrance</w:t>
      </w:r>
      <w:r>
        <w:rPr>
          <w:rFonts w:hint="eastAsia" w:ascii="黑体" w:hAnsi="黑体" w:eastAsia="黑体" w:cs="黑体"/>
          <w:b/>
          <w:bCs/>
          <w:lang w:eastAsia="zh-Hans"/>
        </w:rPr>
        <w:t xml:space="preserve"> </w:t>
      </w:r>
      <w:r>
        <w:rPr>
          <w:rFonts w:hint="eastAsia" w:ascii="黑体" w:hAnsi="黑体" w:eastAsia="黑体" w:cs="黑体"/>
          <w:b/>
          <w:bCs/>
          <w:lang w:val="en-US" w:eastAsia="zh-Hans"/>
        </w:rPr>
        <w:t>guard</w:t>
      </w:r>
      <w:r>
        <w:rPr>
          <w:rFonts w:hint="eastAsia" w:ascii="黑体" w:hAnsi="黑体" w:eastAsia="黑体" w:cs="黑体"/>
          <w:b/>
          <w:bCs/>
          <w:lang w:eastAsia="zh-Hans"/>
        </w:rPr>
        <w:t xml:space="preserve"> </w:t>
      </w:r>
      <w:r>
        <w:rPr>
          <w:rFonts w:hint="eastAsia" w:ascii="黑体" w:hAnsi="黑体" w:eastAsia="黑体" w:cs="黑体"/>
          <w:b/>
          <w:bCs/>
          <w:lang w:val="en-US" w:eastAsia="zh-Hans"/>
        </w:rPr>
        <w:t>and</w:t>
      </w:r>
      <w:r>
        <w:rPr>
          <w:rFonts w:hint="eastAsia" w:ascii="黑体" w:hAnsi="黑体" w:eastAsia="黑体" w:cs="黑体"/>
          <w:b/>
          <w:bCs/>
          <w:lang w:eastAsia="zh-Hans"/>
        </w:rPr>
        <w:t xml:space="preserve"> video </w:t>
      </w:r>
      <w:r>
        <w:rPr>
          <w:rFonts w:hint="eastAsia" w:ascii="黑体" w:hAnsi="黑体" w:eastAsia="黑体" w:cs="黑体"/>
          <w:b/>
          <w:bCs/>
          <w:lang w:val="en-US" w:eastAsia="zh-Hans"/>
        </w:rPr>
        <w:t>surveillance</w:t>
      </w:r>
      <w:r>
        <w:rPr>
          <w:rFonts w:hint="eastAsia" w:ascii="黑体" w:hAnsi="黑体" w:eastAsia="黑体" w:cs="黑体"/>
          <w:b/>
          <w:bCs/>
          <w:lang w:eastAsia="zh-Hans"/>
        </w:rPr>
        <w:t xml:space="preserve"> system</w:t>
      </w:r>
    </w:p>
    <w:p>
      <w:pPr>
        <w:rPr>
          <w:rFonts w:hint="eastAsia" w:ascii="宋体" w:hAnsi="宋体" w:eastAsia="宋体" w:cs="宋体"/>
          <w:sz w:val="21"/>
          <w:szCs w:val="21"/>
        </w:rPr>
      </w:pPr>
      <w:r>
        <w:rPr>
          <w:rFonts w:hint="eastAsia" w:ascii="宋体" w:hAnsi="宋体" w:eastAsia="宋体" w:cs="宋体"/>
          <w:sz w:val="21"/>
          <w:szCs w:val="21"/>
        </w:rPr>
        <w:t>指由重点用车</w:t>
      </w:r>
      <w:r>
        <w:rPr>
          <w:rFonts w:hint="eastAsia" w:ascii="宋体" w:hAnsi="宋体" w:eastAsia="宋体" w:cs="宋体"/>
          <w:sz w:val="21"/>
          <w:szCs w:val="21"/>
          <w:lang w:val="en-US" w:eastAsia="zh-CN"/>
        </w:rPr>
        <w:t>单位</w:t>
      </w:r>
      <w:r>
        <w:rPr>
          <w:rFonts w:hint="eastAsia" w:ascii="宋体" w:hAnsi="宋体" w:eastAsia="宋体" w:cs="宋体"/>
          <w:sz w:val="21"/>
          <w:szCs w:val="21"/>
          <w:lang w:eastAsia="zh-CN"/>
        </w:rPr>
        <w:t>(</w:t>
      </w:r>
      <w:r>
        <w:rPr>
          <w:rFonts w:hint="eastAsia" w:ascii="宋体" w:hAnsi="宋体" w:eastAsia="宋体" w:cs="宋体"/>
          <w:sz w:val="21"/>
          <w:szCs w:val="21"/>
          <w:lang w:val="en-US" w:eastAsia="zh-Hans"/>
        </w:rPr>
        <w:t>企业</w:t>
      </w:r>
      <w:r>
        <w:rPr>
          <w:rFonts w:hint="eastAsia" w:ascii="宋体" w:hAnsi="宋体" w:eastAsia="宋体" w:cs="宋体"/>
          <w:sz w:val="21"/>
          <w:szCs w:val="21"/>
          <w:lang w:eastAsia="zh-CN"/>
        </w:rPr>
        <w:t>)</w:t>
      </w:r>
      <w:r>
        <w:rPr>
          <w:rFonts w:hint="eastAsia" w:ascii="宋体" w:hAnsi="宋体" w:eastAsia="宋体" w:cs="宋体"/>
          <w:sz w:val="21"/>
          <w:szCs w:val="21"/>
        </w:rPr>
        <w:t>建设，用于对进出运输车辆、</w:t>
      </w:r>
      <w:r>
        <w:rPr>
          <w:rFonts w:hint="eastAsia" w:ascii="宋体" w:hAnsi="宋体" w:eastAsia="宋体" w:cs="宋体"/>
          <w:sz w:val="21"/>
          <w:szCs w:val="21"/>
          <w:lang w:eastAsia="zh-Hans"/>
        </w:rPr>
        <w:t>厂(场)内</w:t>
      </w:r>
      <w:r>
        <w:rPr>
          <w:rFonts w:hint="eastAsia" w:ascii="宋体" w:hAnsi="宋体" w:eastAsia="宋体" w:cs="宋体"/>
          <w:sz w:val="21"/>
          <w:szCs w:val="21"/>
        </w:rPr>
        <w:t>运输车辆及</w:t>
      </w:r>
      <w:r>
        <w:rPr>
          <w:rFonts w:hint="eastAsia" w:ascii="宋体" w:hAnsi="宋体" w:eastAsia="宋体" w:cs="宋体"/>
          <w:sz w:val="21"/>
          <w:szCs w:val="21"/>
          <w:lang w:eastAsia="zh-Hans"/>
        </w:rPr>
        <w:t>厂(场)内</w:t>
      </w:r>
      <w:r>
        <w:rPr>
          <w:rFonts w:hint="eastAsia" w:ascii="宋体" w:hAnsi="宋体" w:eastAsia="宋体" w:cs="宋体"/>
          <w:sz w:val="21"/>
          <w:szCs w:val="21"/>
        </w:rPr>
        <w:t>非道路移动机械进行管控的系统</w:t>
      </w:r>
      <w:r>
        <w:rPr>
          <w:rFonts w:hint="eastAsia" w:ascii="宋体" w:hAnsi="宋体" w:eastAsia="宋体" w:cs="宋体"/>
          <w:sz w:val="21"/>
          <w:szCs w:val="21"/>
          <w:lang w:eastAsia="zh-Hans"/>
        </w:rPr>
        <w:t>。</w:t>
      </w:r>
      <w:r>
        <w:rPr>
          <w:rFonts w:hint="eastAsia" w:ascii="宋体" w:hAnsi="宋体" w:eastAsia="宋体" w:cs="宋体"/>
          <w:sz w:val="21"/>
          <w:szCs w:val="21"/>
          <w:lang w:val="en-US" w:eastAsia="zh-Hans"/>
        </w:rPr>
        <w:t>能</w:t>
      </w:r>
      <w:r>
        <w:rPr>
          <w:rFonts w:hint="eastAsia" w:ascii="宋体" w:hAnsi="宋体" w:eastAsia="宋体" w:cs="宋体"/>
          <w:sz w:val="21"/>
          <w:szCs w:val="21"/>
        </w:rPr>
        <w:t>自动完成数据和影像资料采集、设备控制、数据存储、数据交换等任务。</w:t>
      </w:r>
    </w:p>
    <w:p>
      <w:pPr>
        <w:pStyle w:val="5"/>
        <w:bidi w:val="0"/>
        <w:ind w:left="420" w:leftChars="0" w:hanging="420" w:firstLineChars="0"/>
        <w:rPr>
          <w:rFonts w:hint="eastAsia"/>
          <w:lang w:val="en-US" w:eastAsia="zh-Hans"/>
        </w:rPr>
      </w:pPr>
    </w:p>
    <w:p>
      <w:pPr>
        <w:bidi w:val="0"/>
        <w:rPr>
          <w:rFonts w:hint="default" w:ascii="黑体" w:hAnsi="黑体" w:eastAsia="黑体" w:cs="黑体"/>
          <w:b/>
          <w:bCs/>
          <w:lang w:eastAsia="zh-Hans"/>
        </w:rPr>
      </w:pPr>
      <w:r>
        <w:rPr>
          <w:rFonts w:hint="eastAsia" w:ascii="黑体" w:hAnsi="黑体" w:eastAsia="黑体" w:cs="黑体"/>
          <w:b/>
          <w:bCs/>
          <w:lang w:val="en-US" w:eastAsia="zh-Hans"/>
        </w:rPr>
        <w:t>社会视频资源接入平台so</w:t>
      </w:r>
      <w:r>
        <w:rPr>
          <w:rFonts w:hint="default" w:ascii="黑体" w:hAnsi="黑体" w:eastAsia="黑体" w:cs="黑体"/>
          <w:b/>
          <w:bCs/>
          <w:lang w:eastAsia="zh-Hans"/>
        </w:rPr>
        <w:t xml:space="preserve">cial video surveillance </w:t>
      </w:r>
      <w:r>
        <w:rPr>
          <w:rFonts w:hint="eastAsia" w:ascii="黑体" w:hAnsi="黑体" w:eastAsia="黑体" w:cs="黑体"/>
          <w:b/>
          <w:bCs/>
          <w:lang w:val="en-US" w:eastAsia="zh-Hans"/>
        </w:rPr>
        <w:t>a</w:t>
      </w:r>
      <w:r>
        <w:rPr>
          <w:rFonts w:hint="default" w:ascii="黑体" w:hAnsi="黑体" w:eastAsia="黑体" w:cs="黑体"/>
          <w:b/>
          <w:bCs/>
          <w:lang w:eastAsia="zh-Hans"/>
        </w:rPr>
        <w:t>ccess platform</w:t>
      </w:r>
    </w:p>
    <w:p>
      <w:pPr>
        <w:bidi w:val="0"/>
        <w:rPr>
          <w:rFonts w:hint="eastAsia"/>
        </w:rPr>
      </w:pPr>
      <w:r>
        <w:rPr>
          <w:rFonts w:hint="eastAsia" w:ascii="宋体" w:hAnsi="宋体" w:eastAsia="宋体" w:cs="宋体"/>
          <w:sz w:val="21"/>
          <w:szCs w:val="21"/>
          <w:lang w:val="en-US" w:eastAsia="zh-Hans"/>
        </w:rPr>
        <w:t>由公安部门建设用于汇聚企事业单位、商户或居民住宅小区等场所建设的视频图像信息系统中涉及公共区域的视频图像信息的平台。</w:t>
      </w:r>
    </w:p>
    <w:bookmarkEnd w:id="27"/>
    <w:bookmarkEnd w:id="28"/>
    <w:p>
      <w:pPr>
        <w:pStyle w:val="5"/>
        <w:bidi w:val="0"/>
        <w:ind w:left="420" w:leftChars="0" w:hanging="420" w:firstLineChars="0"/>
        <w:rPr>
          <w:rFonts w:hint="eastAsia"/>
          <w:lang w:val="en-US" w:eastAsia="zh-Hans"/>
        </w:rPr>
      </w:pPr>
    </w:p>
    <w:p>
      <w:pPr>
        <w:bidi w:val="0"/>
        <w:rPr>
          <w:rFonts w:hint="eastAsia" w:ascii="黑体" w:hAnsi="黑体" w:eastAsia="黑体" w:cs="黑体"/>
          <w:lang w:eastAsia="zh-Hans"/>
        </w:rPr>
      </w:pPr>
      <w:r>
        <w:rPr>
          <w:rFonts w:hint="eastAsia" w:ascii="黑体" w:hAnsi="黑体" w:eastAsia="黑体" w:cs="黑体"/>
          <w:b/>
          <w:bCs/>
        </w:rPr>
        <w:t>重点用车</w:t>
      </w:r>
      <w:r>
        <w:rPr>
          <w:rFonts w:hint="eastAsia" w:ascii="黑体" w:hAnsi="黑体" w:eastAsia="黑体" w:cs="黑体"/>
          <w:b/>
          <w:bCs/>
          <w:lang w:val="en-US" w:eastAsia="zh-CN"/>
        </w:rPr>
        <w:t>单位（</w:t>
      </w:r>
      <w:r>
        <w:rPr>
          <w:rFonts w:hint="eastAsia" w:ascii="黑体" w:hAnsi="黑体" w:eastAsia="黑体" w:cs="黑体"/>
          <w:b/>
          <w:bCs/>
        </w:rPr>
        <w:t>企业</w:t>
      </w:r>
      <w:r>
        <w:rPr>
          <w:rFonts w:hint="eastAsia" w:ascii="黑体" w:hAnsi="黑体" w:eastAsia="黑体" w:cs="黑体"/>
          <w:b/>
          <w:bCs/>
          <w:lang w:eastAsia="zh-CN"/>
        </w:rPr>
        <w:t>）</w:t>
      </w:r>
      <w:r>
        <w:rPr>
          <w:rFonts w:hint="eastAsia" w:ascii="黑体" w:hAnsi="黑体" w:eastAsia="黑体" w:cs="黑体"/>
          <w:b/>
          <w:bCs/>
          <w:lang w:val="en-US" w:eastAsia="zh-Hans"/>
        </w:rPr>
        <w:t>the</w:t>
      </w:r>
      <w:r>
        <w:rPr>
          <w:rFonts w:hint="eastAsia" w:ascii="黑体" w:hAnsi="黑体" w:eastAsia="黑体" w:cs="黑体"/>
          <w:b/>
          <w:bCs/>
          <w:lang w:eastAsia="zh-Hans"/>
        </w:rPr>
        <w:t xml:space="preserve"> key vehicle-using department (enterprise</w:t>
      </w:r>
      <w:r>
        <w:rPr>
          <w:rFonts w:hint="eastAsia" w:ascii="黑体" w:hAnsi="黑体" w:eastAsia="黑体" w:cs="黑体"/>
          <w:lang w:eastAsia="zh-Hans"/>
        </w:rPr>
        <w:t>)</w:t>
      </w:r>
    </w:p>
    <w:p>
      <w:pPr>
        <w:bidi w:val="0"/>
        <w:rPr>
          <w:rFonts w:hint="eastAsia" w:ascii="宋体" w:hAnsi="宋体" w:eastAsia="宋体" w:cs="宋体"/>
          <w:sz w:val="21"/>
          <w:szCs w:val="21"/>
          <w:lang w:val="en-US" w:eastAsia="zh-Hans"/>
        </w:rPr>
      </w:pPr>
      <w:r>
        <w:rPr>
          <w:rFonts w:hint="eastAsia" w:ascii="宋体" w:hAnsi="宋体" w:eastAsia="宋体" w:cs="宋体"/>
          <w:sz w:val="21"/>
          <w:szCs w:val="21"/>
        </w:rPr>
        <w:t>指</w:t>
      </w:r>
      <w:r>
        <w:rPr>
          <w:rFonts w:hint="eastAsia" w:ascii="宋体" w:hAnsi="宋体" w:eastAsia="宋体" w:cs="宋体"/>
          <w:sz w:val="21"/>
          <w:szCs w:val="21"/>
          <w:lang w:val="en-US" w:eastAsia="zh-Hans"/>
        </w:rPr>
        <w:t>年度</w:t>
      </w:r>
      <w:r>
        <w:rPr>
          <w:rFonts w:hint="eastAsia" w:ascii="宋体" w:hAnsi="宋体" w:eastAsia="宋体" w:cs="宋体"/>
          <w:sz w:val="21"/>
          <w:szCs w:val="21"/>
        </w:rPr>
        <w:t>日</w:t>
      </w:r>
      <w:r>
        <w:rPr>
          <w:rFonts w:hint="eastAsia" w:ascii="宋体" w:hAnsi="宋体" w:eastAsia="宋体" w:cs="宋体"/>
          <w:sz w:val="21"/>
          <w:szCs w:val="21"/>
          <w:lang w:val="en-US" w:eastAsia="zh-CN"/>
        </w:rPr>
        <w:t>均</w:t>
      </w:r>
      <w:r>
        <w:rPr>
          <w:rFonts w:hint="eastAsia" w:ascii="宋体" w:hAnsi="宋体" w:eastAsia="宋体" w:cs="宋体"/>
          <w:sz w:val="21"/>
          <w:szCs w:val="21"/>
        </w:rPr>
        <w:t>载货车辆进出10辆次及以上</w:t>
      </w:r>
      <w:r>
        <w:rPr>
          <w:rFonts w:hint="eastAsia" w:ascii="宋体" w:hAnsi="宋体" w:eastAsia="宋体" w:cs="宋体"/>
          <w:sz w:val="21"/>
          <w:szCs w:val="21"/>
          <w:lang w:val="en-US" w:eastAsia="zh-Hans"/>
        </w:rPr>
        <w:t>的</w:t>
      </w:r>
      <w:r>
        <w:rPr>
          <w:rFonts w:hint="eastAsia" w:ascii="宋体" w:hAnsi="宋体" w:eastAsia="宋体" w:cs="宋体"/>
          <w:sz w:val="21"/>
          <w:szCs w:val="21"/>
        </w:rPr>
        <w:t>单位</w:t>
      </w:r>
      <w:r>
        <w:rPr>
          <w:rFonts w:hint="eastAsia" w:ascii="宋体" w:hAnsi="宋体" w:eastAsia="宋体" w:cs="宋体"/>
          <w:sz w:val="21"/>
          <w:szCs w:val="21"/>
          <w:lang w:val="en-US" w:eastAsia="zh-Hans"/>
        </w:rPr>
        <w:t>或企业，或根据单位（企业）以产品产能并综合考虑燃料、原辅料消耗量等数据为依据核定。</w:t>
      </w:r>
    </w:p>
    <w:p>
      <w:pPr>
        <w:pStyle w:val="5"/>
        <w:bidi w:val="0"/>
        <w:ind w:left="420" w:leftChars="0" w:hanging="420" w:firstLineChars="0"/>
        <w:rPr>
          <w:rFonts w:hint="eastAsia"/>
          <w:lang w:val="en-US" w:eastAsia="zh-Hans"/>
        </w:rPr>
      </w:pPr>
    </w:p>
    <w:p>
      <w:pPr>
        <w:bidi w:val="0"/>
        <w:ind w:left="0" w:leftChars="0" w:firstLine="420" w:firstLineChars="0"/>
        <w:rPr>
          <w:rFonts w:hint="eastAsia" w:ascii="黑体" w:hAnsi="黑体" w:eastAsia="黑体" w:cs="黑体"/>
          <w:b/>
          <w:bCs/>
          <w:lang w:val="en-US" w:eastAsia="zh-Hans"/>
        </w:rPr>
      </w:pPr>
      <w:r>
        <w:rPr>
          <w:rFonts w:hint="eastAsia" w:ascii="黑体" w:hAnsi="黑体" w:eastAsia="黑体" w:cs="黑体"/>
          <w:b/>
          <w:bCs/>
        </w:rPr>
        <w:t xml:space="preserve">载货车辆 </w:t>
      </w:r>
      <w:r>
        <w:rPr>
          <w:rFonts w:hint="eastAsia" w:ascii="黑体" w:hAnsi="黑体" w:eastAsia="黑体" w:cs="黑体"/>
          <w:b/>
          <w:bCs/>
          <w:lang w:val="en-US" w:eastAsia="zh-Hans"/>
        </w:rPr>
        <w:t>truck</w:t>
      </w:r>
    </w:p>
    <w:p>
      <w:pPr>
        <w:bidi w:val="0"/>
        <w:rPr>
          <w:rFonts w:hint="eastAsia" w:ascii="宋体" w:hAnsi="宋体" w:eastAsia="宋体" w:cs="宋体"/>
        </w:rPr>
      </w:pPr>
      <w:r>
        <w:rPr>
          <w:rFonts w:hint="eastAsia" w:ascii="宋体" w:hAnsi="宋体" w:eastAsia="宋体" w:cs="宋体"/>
        </w:rPr>
        <w:t>指在 GB17691 适用范围内装用压燃式、气体燃料点燃式发动机的 N1、N2 和 N3类汽车。</w:t>
      </w:r>
    </w:p>
    <w:p>
      <w:pPr>
        <w:bidi w:val="0"/>
        <w:rPr>
          <w:rFonts w:hint="eastAsia" w:ascii="宋体" w:hAnsi="宋体" w:eastAsia="宋体" w:cs="宋体"/>
        </w:rPr>
      </w:pPr>
      <w:r>
        <w:rPr>
          <w:rFonts w:hint="eastAsia" w:ascii="宋体" w:hAnsi="宋体" w:eastAsia="宋体" w:cs="宋体"/>
        </w:rPr>
        <w:t>N1类车指最大设计总质量不超过 3500kg 的载货车辆；</w:t>
      </w:r>
    </w:p>
    <w:p>
      <w:pPr>
        <w:bidi w:val="0"/>
        <w:rPr>
          <w:rFonts w:hint="eastAsia" w:ascii="宋体" w:hAnsi="宋体" w:eastAsia="宋体" w:cs="宋体"/>
        </w:rPr>
      </w:pPr>
      <w:r>
        <w:rPr>
          <w:rFonts w:hint="eastAsia" w:ascii="宋体" w:hAnsi="宋体" w:eastAsia="宋体" w:cs="宋体"/>
        </w:rPr>
        <w:t>N2类车指最大设计总质量超过 3500kg，但不超过 12000kg 的载货车辆；</w:t>
      </w:r>
    </w:p>
    <w:p>
      <w:pPr>
        <w:rPr>
          <w:rFonts w:hint="eastAsia"/>
          <w:lang w:val="en-US" w:eastAsia="zh-Hans"/>
        </w:rPr>
      </w:pPr>
      <w:r>
        <w:rPr>
          <w:rFonts w:hint="eastAsia" w:ascii="宋体" w:hAnsi="宋体" w:eastAsia="宋体" w:cs="宋体"/>
        </w:rPr>
        <w:t>N3类车指最大设计总质量超过 12000kg 的载货车辆</w:t>
      </w:r>
      <w:r>
        <w:rPr>
          <w:rFonts w:hint="eastAsia" w:ascii="宋体" w:hAnsi="宋体" w:eastAsia="宋体" w:cs="宋体"/>
          <w:szCs w:val="21"/>
        </w:rPr>
        <w:t>。</w:t>
      </w:r>
    </w:p>
    <w:p>
      <w:pPr>
        <w:pStyle w:val="5"/>
        <w:bidi w:val="0"/>
        <w:ind w:left="420" w:leftChars="0" w:hanging="420" w:firstLineChars="0"/>
        <w:rPr>
          <w:rFonts w:hint="eastAsia"/>
          <w:lang w:val="en-US" w:eastAsia="zh-Hans"/>
        </w:rPr>
      </w:pPr>
    </w:p>
    <w:p>
      <w:pPr>
        <w:bidi w:val="0"/>
        <w:rPr>
          <w:rFonts w:hint="eastAsia" w:ascii="黑体" w:hAnsi="黑体" w:eastAsia="黑体" w:cs="黑体"/>
          <w:b/>
          <w:bCs/>
        </w:rPr>
      </w:pPr>
      <w:r>
        <w:rPr>
          <w:rFonts w:hint="eastAsia" w:ascii="黑体" w:hAnsi="黑体" w:eastAsia="黑体" w:cs="黑体"/>
          <w:b/>
          <w:bCs/>
        </w:rPr>
        <w:t>重污染天气移动源</w:t>
      </w:r>
      <w:r>
        <w:rPr>
          <w:rFonts w:hint="eastAsia" w:ascii="黑体" w:hAnsi="黑体" w:eastAsia="黑体" w:cs="黑体"/>
          <w:b/>
          <w:bCs/>
          <w:lang w:val="en-US" w:eastAsia="zh-CN"/>
        </w:rPr>
        <w:t>监管</w:t>
      </w:r>
      <w:r>
        <w:rPr>
          <w:rFonts w:hint="eastAsia" w:ascii="黑体" w:hAnsi="黑体" w:eastAsia="黑体" w:cs="黑体"/>
          <w:b/>
          <w:bCs/>
        </w:rPr>
        <w:t xml:space="preserve">平台supervision platform for </w:t>
      </w:r>
      <w:r>
        <w:rPr>
          <w:rFonts w:hint="eastAsia" w:ascii="黑体" w:hAnsi="黑体" w:eastAsia="黑体" w:cs="黑体"/>
          <w:b/>
          <w:bCs/>
          <w:lang w:val="en-US" w:eastAsia="zh-Hans"/>
        </w:rPr>
        <w:t>mov</w:t>
      </w:r>
      <w:r>
        <w:rPr>
          <w:rFonts w:hint="eastAsia" w:ascii="黑体" w:hAnsi="黑体" w:eastAsia="黑体" w:cs="黑体"/>
          <w:b/>
          <w:bCs/>
          <w:lang w:eastAsia="zh-Hans"/>
        </w:rPr>
        <w:t xml:space="preserve">able </w:t>
      </w:r>
      <w:r>
        <w:rPr>
          <w:rFonts w:hint="eastAsia" w:ascii="黑体" w:hAnsi="黑体" w:eastAsia="黑体" w:cs="黑体"/>
          <w:b/>
          <w:bCs/>
        </w:rPr>
        <w:t>source in heavy pollution weather</w:t>
      </w:r>
    </w:p>
    <w:p>
      <w:pPr>
        <w:rPr>
          <w:rFonts w:hint="eastAsia" w:ascii="宋体" w:hAnsi="宋体" w:eastAsia="宋体" w:cs="宋体"/>
          <w:lang w:val="en-US" w:eastAsia="zh-Hans"/>
        </w:rPr>
      </w:pPr>
      <w:r>
        <w:rPr>
          <w:rFonts w:hint="eastAsia" w:ascii="宋体" w:hAnsi="宋体" w:eastAsia="宋体" w:cs="宋体"/>
          <w:lang w:val="en-US" w:eastAsia="zh-Hans"/>
        </w:rPr>
        <w:t>指由市级生态环境管理部门建设，用于对重点用车单位（企业）进出厂（场）运输车辆、厂(场)内运输车辆及非道路移动机械进行监管的平台，简称市级监管平台。</w:t>
      </w:r>
    </w:p>
    <w:p>
      <w:pPr>
        <w:pStyle w:val="4"/>
        <w:bidi w:val="0"/>
        <w:ind w:left="210" w:leftChars="0" w:hanging="210" w:firstLineChars="0"/>
        <w:rPr>
          <w:rFonts w:hint="eastAsia"/>
          <w:lang w:val="en-US" w:eastAsia="zh-Hans"/>
        </w:rPr>
      </w:pPr>
      <w:bookmarkStart w:id="29" w:name="_Toc1332272316"/>
      <w:bookmarkStart w:id="30" w:name="_Toc354160247"/>
      <w:bookmarkStart w:id="31" w:name="_Toc2131545806"/>
      <w:bookmarkStart w:id="32" w:name="_Toc1609711954"/>
      <w:r>
        <w:rPr>
          <w:rFonts w:hint="eastAsia"/>
          <w:lang w:val="en-US" w:eastAsia="zh-Hans"/>
        </w:rPr>
        <w:t>缩略语</w:t>
      </w:r>
      <w:bookmarkEnd w:id="29"/>
      <w:bookmarkEnd w:id="30"/>
      <w:bookmarkEnd w:id="31"/>
      <w:bookmarkEnd w:id="32"/>
    </w:p>
    <w:p>
      <w:pPr>
        <w:bidi w:val="0"/>
        <w:rPr>
          <w:rFonts w:hint="eastAsia" w:ascii="宋体" w:hAnsi="宋体" w:eastAsia="宋体" w:cs="宋体"/>
        </w:rPr>
      </w:pPr>
      <w:r>
        <w:rPr>
          <w:rFonts w:hint="eastAsia" w:ascii="宋体" w:hAnsi="宋体" w:eastAsia="宋体" w:cs="宋体"/>
          <w:lang w:val="en-US" w:eastAsia="zh-Hans"/>
        </w:rPr>
        <w:t>J</w:t>
      </w:r>
      <w:r>
        <w:rPr>
          <w:rFonts w:hint="eastAsia" w:ascii="宋体" w:hAnsi="宋体" w:eastAsia="宋体" w:cs="宋体"/>
        </w:rPr>
        <w:t>SON</w:t>
      </w:r>
      <w:r>
        <w:rPr>
          <w:rFonts w:hint="eastAsia" w:ascii="宋体" w:hAnsi="宋体" w:eastAsia="宋体" w:cs="宋体"/>
          <w:lang w:eastAsia="zh-Hans"/>
        </w:rPr>
        <w:t>：</w:t>
      </w:r>
      <w:r>
        <w:rPr>
          <w:rFonts w:hint="eastAsia" w:ascii="宋体" w:hAnsi="宋体" w:eastAsia="宋体" w:cs="宋体"/>
        </w:rPr>
        <w:t>Java</w:t>
      </w:r>
      <w:r>
        <w:rPr>
          <w:rFonts w:hint="eastAsia" w:ascii="宋体" w:hAnsi="宋体" w:eastAsia="宋体" w:cs="宋体"/>
          <w:lang w:val="en-US" w:eastAsia="zh-Hans"/>
        </w:rPr>
        <w:t>Script对象标记语言（</w:t>
      </w:r>
      <w:r>
        <w:rPr>
          <w:rFonts w:hint="eastAsia" w:ascii="宋体" w:hAnsi="宋体" w:eastAsia="宋体" w:cs="宋体"/>
          <w:lang w:val="en-US" w:eastAsia="zh-CN"/>
        </w:rPr>
        <w:t>JavaScript Object Notation</w:t>
      </w:r>
      <w:r>
        <w:rPr>
          <w:rFonts w:hint="eastAsia" w:ascii="宋体" w:hAnsi="宋体" w:eastAsia="宋体" w:cs="宋体"/>
          <w:lang w:val="en-US" w:eastAsia="zh-Hans"/>
        </w:rPr>
        <w:t>）</w:t>
      </w:r>
    </w:p>
    <w:p>
      <w:pPr>
        <w:bidi w:val="0"/>
        <w:rPr>
          <w:rFonts w:hint="eastAsia" w:ascii="宋体" w:hAnsi="宋体" w:eastAsia="宋体" w:cs="宋体"/>
          <w:lang w:val="en-US" w:eastAsia="zh-Hans"/>
        </w:rPr>
      </w:pPr>
      <w:r>
        <w:rPr>
          <w:rFonts w:hint="eastAsia" w:ascii="宋体" w:hAnsi="宋体" w:eastAsia="宋体" w:cs="宋体"/>
        </w:rPr>
        <w:t>RSA2</w:t>
      </w:r>
      <w:r>
        <w:rPr>
          <w:rFonts w:hint="eastAsia" w:ascii="宋体" w:hAnsi="宋体" w:eastAsia="宋体" w:cs="宋体"/>
          <w:lang w:eastAsia="zh-Hans"/>
        </w:rPr>
        <w:t>：</w:t>
      </w:r>
      <w:r>
        <w:rPr>
          <w:rFonts w:hint="eastAsia" w:ascii="宋体" w:hAnsi="宋体" w:eastAsia="宋体" w:cs="宋体"/>
        </w:rPr>
        <w:t>RSA</w:t>
      </w:r>
      <w:r>
        <w:rPr>
          <w:rFonts w:hint="eastAsia" w:ascii="宋体" w:hAnsi="宋体" w:eastAsia="宋体" w:cs="宋体"/>
          <w:lang w:val="en-US" w:eastAsia="zh-Hans"/>
        </w:rPr>
        <w:t>算法第二版（RivestShamirAdleman Aglorithm version2）</w:t>
      </w:r>
    </w:p>
    <w:p>
      <w:pPr>
        <w:rPr>
          <w:rFonts w:hint="eastAsia" w:ascii="宋体" w:hAnsi="宋体" w:eastAsia="宋体" w:cs="宋体"/>
          <w:lang w:val="en-US" w:eastAsia="zh-Hans"/>
        </w:rPr>
      </w:pPr>
      <w:r>
        <w:rPr>
          <w:rFonts w:hint="eastAsia" w:ascii="宋体" w:hAnsi="宋体" w:eastAsia="宋体" w:cs="宋体"/>
        </w:rPr>
        <w:t>Token</w:t>
      </w:r>
      <w:r>
        <w:rPr>
          <w:rFonts w:hint="eastAsia" w:ascii="宋体" w:hAnsi="宋体" w:eastAsia="宋体" w:cs="宋体"/>
          <w:lang w:eastAsia="zh-Hans"/>
        </w:rPr>
        <w:t>：</w:t>
      </w:r>
      <w:r>
        <w:rPr>
          <w:rFonts w:hint="eastAsia" w:ascii="宋体" w:hAnsi="宋体" w:eastAsia="宋体" w:cs="宋体"/>
          <w:lang w:val="en-US" w:eastAsia="zh-Hans"/>
        </w:rPr>
        <w:t>令牌</w:t>
      </w:r>
    </w:p>
    <w:p>
      <w:pPr>
        <w:keepNext w:val="0"/>
        <w:keepLines w:val="0"/>
        <w:widowControl/>
        <w:suppressLineNumbers w:val="0"/>
        <w:jc w:val="left"/>
        <w:rPr>
          <w:rFonts w:hint="eastAsia" w:ascii="宋体" w:hAnsi="宋体" w:eastAsia="宋体" w:cs="宋体"/>
          <w:lang w:eastAsia="zh-Hans"/>
        </w:rPr>
      </w:pPr>
      <w:r>
        <w:rPr>
          <w:rFonts w:hint="eastAsia" w:ascii="宋体" w:hAnsi="宋体" w:eastAsia="宋体" w:cs="宋体"/>
          <w:lang w:val="en-US" w:eastAsia="zh-Hans"/>
        </w:rPr>
        <w:t>UPS：不间断电源（</w:t>
      </w:r>
      <w:r>
        <w:rPr>
          <w:rFonts w:hint="eastAsia" w:ascii="宋体" w:hAnsi="宋体" w:eastAsia="宋体" w:cs="宋体"/>
          <w:i w:val="0"/>
          <w:iCs w:val="0"/>
          <w:caps w:val="0"/>
          <w:color w:val="auto"/>
          <w:spacing w:val="0"/>
          <w:kern w:val="2"/>
          <w:sz w:val="21"/>
          <w:szCs w:val="24"/>
          <w:u w:val="none"/>
          <w:shd w:val="clear" w:fill="auto"/>
          <w:lang w:val="en-US" w:eastAsia="zh-Hans" w:bidi="ar"/>
        </w:rPr>
        <w:t>Uninterruptible Power Supply</w:t>
      </w:r>
      <w:r>
        <w:rPr>
          <w:rFonts w:hint="eastAsia" w:ascii="宋体" w:hAnsi="宋体" w:eastAsia="宋体" w:cs="宋体"/>
          <w:i w:val="0"/>
          <w:iCs w:val="0"/>
          <w:caps w:val="0"/>
          <w:color w:val="auto"/>
          <w:spacing w:val="0"/>
          <w:kern w:val="2"/>
          <w:sz w:val="21"/>
          <w:szCs w:val="24"/>
          <w:u w:val="none"/>
          <w:shd w:val="clear" w:fill="auto"/>
          <w:lang w:eastAsia="zh-Hans" w:bidi="ar"/>
        </w:rPr>
        <w:t>)</w:t>
      </w:r>
    </w:p>
    <w:p>
      <w:pPr>
        <w:rPr>
          <w:rFonts w:hint="eastAsia" w:ascii="宋体" w:hAnsi="宋体" w:eastAsia="宋体" w:cs="宋体"/>
        </w:rPr>
      </w:pPr>
      <w:r>
        <w:rPr>
          <w:rFonts w:hint="eastAsia" w:ascii="宋体" w:hAnsi="宋体" w:eastAsia="宋体" w:cs="宋体"/>
        </w:rPr>
        <w:t>UTF-8</w:t>
      </w:r>
      <w:r>
        <w:rPr>
          <w:rFonts w:hint="eastAsia" w:ascii="宋体" w:hAnsi="宋体" w:eastAsia="宋体" w:cs="宋体"/>
          <w:lang w:eastAsia="zh-Hans"/>
        </w:rPr>
        <w:t>：</w:t>
      </w:r>
      <w:r>
        <w:rPr>
          <w:rFonts w:hint="eastAsia" w:ascii="宋体" w:hAnsi="宋体" w:eastAsia="宋体" w:cs="宋体"/>
          <w:lang w:val="en-US" w:eastAsia="zh-Hans"/>
        </w:rPr>
        <w:t>通用传输格式</w:t>
      </w:r>
      <w:r>
        <w:rPr>
          <w:rFonts w:hint="eastAsia" w:ascii="宋体" w:hAnsi="宋体" w:eastAsia="宋体" w:cs="宋体"/>
          <w:lang w:eastAsia="zh-Hans"/>
        </w:rPr>
        <w:t>-8</w:t>
      </w:r>
      <w:r>
        <w:rPr>
          <w:rFonts w:hint="eastAsia" w:ascii="宋体" w:hAnsi="宋体" w:eastAsia="宋体" w:cs="宋体"/>
          <w:lang w:val="en-US" w:eastAsia="zh-Hans"/>
        </w:rPr>
        <w:t>（</w:t>
      </w:r>
      <w:r>
        <w:rPr>
          <w:rFonts w:hint="eastAsia" w:ascii="宋体" w:hAnsi="宋体" w:eastAsia="宋体" w:cs="宋体"/>
          <w:lang w:val="en-US" w:eastAsia="zh-CN"/>
        </w:rPr>
        <w:t>Unicode Transformation Format</w:t>
      </w:r>
      <w:r>
        <w:rPr>
          <w:rFonts w:hint="eastAsia" w:ascii="宋体" w:hAnsi="宋体" w:eastAsia="宋体" w:cs="宋体"/>
          <w:lang w:eastAsia="zh-CN"/>
        </w:rPr>
        <w:t xml:space="preserve"> 8</w:t>
      </w:r>
      <w:r>
        <w:rPr>
          <w:rFonts w:hint="eastAsia" w:ascii="宋体" w:hAnsi="宋体" w:eastAsia="宋体" w:cs="宋体"/>
          <w:lang w:val="en-US" w:eastAsia="zh-Hans"/>
        </w:rPr>
        <w:t>）</w:t>
      </w:r>
    </w:p>
    <w:p>
      <w:pPr>
        <w:pStyle w:val="3"/>
        <w:bidi w:val="0"/>
        <w:ind w:left="425" w:leftChars="0" w:hanging="425" w:firstLineChars="0"/>
        <w:rPr>
          <w:rFonts w:hint="eastAsia"/>
          <w:lang w:eastAsia="zh-CN"/>
        </w:rPr>
      </w:pPr>
      <w:bookmarkStart w:id="33" w:name="_Toc27964"/>
      <w:bookmarkStart w:id="34" w:name="_Toc429825972"/>
      <w:bookmarkStart w:id="35" w:name="_Toc1836311390"/>
      <w:bookmarkStart w:id="36" w:name="_Toc16661"/>
      <w:bookmarkStart w:id="37" w:name="_Toc568162188"/>
      <w:bookmarkStart w:id="38" w:name="_Toc1694085492"/>
      <w:r>
        <w:rPr>
          <w:rFonts w:hint="eastAsia"/>
          <w:lang w:val="en-US" w:eastAsia="zh-CN"/>
        </w:rPr>
        <w:t>门禁视频监控</w:t>
      </w:r>
      <w:r>
        <w:rPr>
          <w:rFonts w:hint="eastAsia"/>
          <w:lang w:eastAsia="zh-CN"/>
        </w:rPr>
        <w:t>系统</w:t>
      </w:r>
      <w:r>
        <w:rPr>
          <w:rFonts w:hint="eastAsia"/>
          <w:lang w:val="en-US" w:eastAsia="zh-Hans"/>
        </w:rPr>
        <w:t>技术要求</w:t>
      </w:r>
      <w:bookmarkEnd w:id="33"/>
      <w:bookmarkEnd w:id="34"/>
      <w:bookmarkEnd w:id="35"/>
      <w:bookmarkEnd w:id="36"/>
      <w:bookmarkEnd w:id="37"/>
      <w:bookmarkEnd w:id="38"/>
    </w:p>
    <w:p>
      <w:pPr>
        <w:pStyle w:val="4"/>
        <w:numPr>
          <w:ilvl w:val="1"/>
          <w:numId w:val="2"/>
        </w:numPr>
        <w:bidi w:val="0"/>
        <w:rPr>
          <w:rFonts w:hint="eastAsia" w:ascii="黑体" w:hAnsi="黑体" w:eastAsia="黑体" w:cs="黑体"/>
          <w:lang w:val="en-US" w:eastAsia="zh-CN"/>
        </w:rPr>
      </w:pPr>
      <w:bookmarkStart w:id="39" w:name="_Toc9576"/>
      <w:bookmarkStart w:id="40" w:name="_Toc2097606543"/>
      <w:bookmarkStart w:id="41" w:name="_Toc1108320153"/>
      <w:bookmarkStart w:id="42" w:name="_Toc1055186097"/>
      <w:bookmarkStart w:id="43" w:name="_Toc1378"/>
      <w:bookmarkStart w:id="44" w:name="_Toc1166314582"/>
      <w:bookmarkStart w:id="45" w:name="_Toc1156672118"/>
      <w:bookmarkStart w:id="46" w:name="_Toc1398040693"/>
      <w:bookmarkStart w:id="47" w:name="_Toc31257"/>
      <w:bookmarkStart w:id="48" w:name="_Toc1686"/>
      <w:bookmarkStart w:id="49" w:name="_Toc1389599154"/>
      <w:r>
        <w:rPr>
          <w:rFonts w:hint="eastAsia" w:ascii="黑体" w:hAnsi="黑体" w:eastAsia="黑体" w:cs="黑体"/>
          <w:lang w:val="en-US" w:eastAsia="zh-Hans"/>
        </w:rPr>
        <w:t>系统组成</w:t>
      </w:r>
      <w:bookmarkEnd w:id="39"/>
      <w:bookmarkEnd w:id="40"/>
      <w:bookmarkEnd w:id="41"/>
      <w:bookmarkEnd w:id="42"/>
      <w:bookmarkEnd w:id="43"/>
      <w:bookmarkEnd w:id="44"/>
    </w:p>
    <w:p>
      <w:pPr>
        <w:bidi w:val="0"/>
        <w:rPr>
          <w:rFonts w:hint="eastAsia" w:ascii="宋体" w:hAnsi="宋体" w:eastAsia="宋体" w:cs="宋体"/>
          <w:lang w:val="en-US" w:eastAsia="zh-CN"/>
        </w:rPr>
      </w:pPr>
      <w:r>
        <w:rPr>
          <w:rFonts w:hint="eastAsia" w:ascii="宋体" w:hAnsi="宋体" w:eastAsia="宋体" w:cs="宋体"/>
          <w:lang w:val="en-US" w:eastAsia="zh-CN"/>
        </w:rPr>
        <w:t>门禁视频监控系统应由</w:t>
      </w:r>
      <w:r>
        <w:rPr>
          <w:rFonts w:hint="eastAsia" w:ascii="宋体" w:hAnsi="宋体" w:eastAsia="宋体" w:cs="宋体"/>
          <w:lang w:val="en-US" w:eastAsia="zh-Hans"/>
        </w:rPr>
        <w:t>车辆抓拍系统、视频监控系统、存储系统、信息安全管控系统、环保管控终端、</w:t>
      </w:r>
      <w:r>
        <w:rPr>
          <w:rFonts w:hint="eastAsia" w:ascii="宋体" w:hAnsi="宋体" w:eastAsia="宋体" w:cs="宋体"/>
          <w:lang w:val="en-US" w:eastAsia="zh-CN"/>
        </w:rPr>
        <w:t>不间断电源</w:t>
      </w:r>
      <w:r>
        <w:rPr>
          <w:rFonts w:hint="eastAsia" w:ascii="宋体" w:hAnsi="宋体" w:eastAsia="宋体" w:cs="宋体"/>
          <w:lang w:val="en-US" w:eastAsia="zh-Hans"/>
        </w:rPr>
        <w:t>、局域网网络设备、防火墙或安全通信路由设备</w:t>
      </w:r>
      <w:r>
        <w:rPr>
          <w:rFonts w:hint="eastAsia" w:ascii="宋体" w:hAnsi="宋体" w:eastAsia="宋体" w:cs="宋体"/>
          <w:lang w:val="en-US" w:eastAsia="zh-CN"/>
        </w:rPr>
        <w:t>以及</w:t>
      </w:r>
      <w:r>
        <w:rPr>
          <w:rFonts w:hint="eastAsia" w:ascii="宋体" w:hAnsi="宋体" w:eastAsia="宋体" w:cs="宋体"/>
          <w:lang w:val="en-US" w:eastAsia="zh-Hans"/>
        </w:rPr>
        <w:t>其他</w:t>
      </w:r>
      <w:r>
        <w:rPr>
          <w:rFonts w:hint="eastAsia" w:ascii="宋体" w:hAnsi="宋体" w:eastAsia="宋体" w:cs="宋体"/>
          <w:lang w:val="en-US" w:eastAsia="zh-CN"/>
        </w:rPr>
        <w:t>相关的软件组成。系统</w:t>
      </w:r>
      <w:r>
        <w:rPr>
          <w:rFonts w:hint="eastAsia" w:ascii="宋体" w:hAnsi="宋体" w:eastAsia="宋体" w:cs="宋体"/>
          <w:lang w:val="en-US" w:eastAsia="zh-Hans"/>
        </w:rPr>
        <w:t>框架</w:t>
      </w:r>
      <w:r>
        <w:rPr>
          <w:rFonts w:hint="eastAsia" w:ascii="宋体" w:hAnsi="宋体" w:eastAsia="宋体" w:cs="宋体"/>
          <w:lang w:val="en-US" w:eastAsia="zh-CN"/>
        </w:rPr>
        <w:t>图如下：</w:t>
      </w:r>
    </w:p>
    <w:p>
      <w:pPr>
        <w:pStyle w:val="2"/>
        <w:rPr>
          <w:rFonts w:hint="eastAsia" w:ascii="宋体" w:hAnsi="宋体" w:eastAsia="宋体" w:cs="宋体"/>
          <w:szCs w:val="21"/>
          <w:lang w:eastAsia="zh-Hans"/>
        </w:rPr>
      </w:pPr>
      <w:r>
        <w:drawing>
          <wp:inline distT="0" distB="0" distL="114300" distR="114300">
            <wp:extent cx="5389880" cy="2421890"/>
            <wp:effectExtent l="0" t="0" r="20320" b="1651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5389880" cy="2421890"/>
                    </a:xfrm>
                    <a:prstGeom prst="rect">
                      <a:avLst/>
                    </a:prstGeom>
                    <a:noFill/>
                    <a:ln>
                      <a:noFill/>
                    </a:ln>
                  </pic:spPr>
                </pic:pic>
              </a:graphicData>
            </a:graphic>
          </wp:inline>
        </w:drawing>
      </w:r>
    </w:p>
    <w:p>
      <w:pPr>
        <w:pStyle w:val="7"/>
        <w:jc w:val="center"/>
        <w:rPr>
          <w:rFonts w:hint="eastAsia"/>
          <w:lang w:val="en-US" w:eastAsia="zh-CN"/>
        </w:rPr>
      </w:pPr>
      <w:r>
        <w:rPr>
          <w:rFonts w:hint="eastAsia" w:ascii="宋体" w:hAnsi="宋体" w:eastAsia="宋体" w:cs="宋体"/>
          <w:sz w:val="18"/>
          <w:szCs w:val="18"/>
        </w:rPr>
        <w:t xml:space="preserve">图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图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w:t>
      </w:r>
      <w:r>
        <w:rPr>
          <w:rFonts w:hint="eastAsia" w:ascii="宋体" w:hAnsi="宋体" w:eastAsia="宋体" w:cs="宋体"/>
          <w:sz w:val="18"/>
          <w:szCs w:val="18"/>
        </w:rPr>
        <w:fldChar w:fldCharType="end"/>
      </w:r>
      <w:r>
        <w:rPr>
          <w:rFonts w:hint="eastAsia" w:ascii="宋体" w:hAnsi="宋体" w:eastAsia="宋体" w:cs="宋体"/>
          <w:sz w:val="18"/>
          <w:szCs w:val="18"/>
        </w:rPr>
        <w:t xml:space="preserve"> 系统框架图</w:t>
      </w:r>
    </w:p>
    <w:p>
      <w:pPr>
        <w:pStyle w:val="4"/>
        <w:numPr>
          <w:ilvl w:val="1"/>
          <w:numId w:val="3"/>
        </w:numPr>
        <w:bidi w:val="0"/>
        <w:rPr>
          <w:rFonts w:hint="eastAsia" w:ascii="黑体" w:hAnsi="黑体" w:eastAsia="黑体" w:cs="黑体"/>
          <w:lang w:val="en-US" w:eastAsia="zh-CN"/>
        </w:rPr>
      </w:pPr>
      <w:bookmarkStart w:id="50" w:name="_Toc1381619049"/>
      <w:r>
        <w:rPr>
          <w:rFonts w:hint="eastAsia" w:ascii="黑体" w:hAnsi="黑体" w:eastAsia="黑体" w:cs="黑体"/>
          <w:lang w:val="en-US" w:eastAsia="zh-Hans"/>
        </w:rPr>
        <w:t>系统互联</w:t>
      </w:r>
      <w:bookmarkEnd w:id="50"/>
    </w:p>
    <w:p>
      <w:pPr>
        <w:bidi w:val="0"/>
        <w:rPr>
          <w:rFonts w:hint="eastAsia" w:ascii="宋体" w:hAnsi="宋体" w:eastAsia="宋体" w:cs="宋体"/>
          <w:lang w:val="en-US" w:eastAsia="zh-Hans"/>
        </w:rPr>
      </w:pPr>
      <w:r>
        <w:rPr>
          <w:rFonts w:hint="eastAsia" w:ascii="宋体" w:hAnsi="宋体" w:eastAsia="宋体" w:cs="宋体"/>
        </w:rPr>
        <w:t>门禁视频监控系统</w:t>
      </w:r>
      <w:r>
        <w:rPr>
          <w:rFonts w:hint="eastAsia" w:ascii="宋体" w:hAnsi="宋体" w:eastAsia="宋体" w:cs="宋体"/>
          <w:lang w:val="en-US" w:eastAsia="zh-Hans"/>
        </w:rPr>
        <w:t>应通过专网或公网上虚拟VPN的方式与市级监管平台联网交互，数据交互应加密处理。数据交互内容包括企业基本信息、车辆基本信息、车辆及非道路移动机械进出厂（场）信息、黑名单、各类电子台账等。各类上报信息见本规范附录A。</w:t>
      </w:r>
    </w:p>
    <w:p>
      <w:pPr>
        <w:pStyle w:val="21"/>
        <w:spacing w:before="273"/>
        <w:ind w:left="0" w:leftChars="0" w:firstLine="0" w:firstLineChars="0"/>
        <w:jc w:val="center"/>
        <w:rPr>
          <w:rFonts w:hint="eastAsia" w:ascii="宋体" w:hAnsi="宋体" w:eastAsia="宋体" w:cs="宋体"/>
        </w:rPr>
      </w:pPr>
      <w:r>
        <w:drawing>
          <wp:inline distT="0" distB="0" distL="114300" distR="114300">
            <wp:extent cx="2614295" cy="2173605"/>
            <wp:effectExtent l="0" t="0" r="190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2614295" cy="2173605"/>
                    </a:xfrm>
                    <a:prstGeom prst="rect">
                      <a:avLst/>
                    </a:prstGeom>
                    <a:noFill/>
                    <a:ln>
                      <a:noFill/>
                    </a:ln>
                  </pic:spPr>
                </pic:pic>
              </a:graphicData>
            </a:graphic>
          </wp:inline>
        </w:drawing>
      </w:r>
    </w:p>
    <w:p>
      <w:pPr>
        <w:pStyle w:val="7"/>
        <w:jc w:val="center"/>
        <w:rPr>
          <w:rFonts w:hint="eastAsia" w:ascii="黑体" w:hAnsi="黑体" w:eastAsia="黑体" w:cs="黑体"/>
          <w:lang w:val="en-US" w:eastAsia="zh-CN"/>
        </w:rPr>
      </w:pPr>
      <w:r>
        <w:rPr>
          <w:rFonts w:hint="eastAsia" w:ascii="宋体" w:hAnsi="宋体" w:eastAsia="宋体" w:cs="宋体"/>
          <w:sz w:val="18"/>
          <w:szCs w:val="18"/>
        </w:rPr>
        <w:t xml:space="preserve">图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图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2</w:t>
      </w:r>
      <w:r>
        <w:rPr>
          <w:rFonts w:hint="eastAsia" w:ascii="宋体" w:hAnsi="宋体" w:eastAsia="宋体" w:cs="宋体"/>
          <w:sz w:val="18"/>
          <w:szCs w:val="18"/>
        </w:rPr>
        <w:fldChar w:fldCharType="end"/>
      </w:r>
      <w:r>
        <w:rPr>
          <w:rFonts w:hint="eastAsia" w:ascii="宋体" w:hAnsi="宋体" w:eastAsia="宋体" w:cs="宋体"/>
          <w:sz w:val="18"/>
          <w:szCs w:val="18"/>
        </w:rPr>
        <w:t xml:space="preserve"> </w:t>
      </w:r>
      <w:r>
        <w:rPr>
          <w:rFonts w:hint="eastAsia" w:ascii="宋体" w:hAnsi="宋体" w:eastAsia="宋体" w:cs="宋体"/>
          <w:sz w:val="18"/>
          <w:szCs w:val="18"/>
          <w:lang w:val="en-US" w:eastAsia="zh-Hans"/>
        </w:rPr>
        <w:t>网络结构示意图</w:t>
      </w:r>
    </w:p>
    <w:bookmarkEnd w:id="45"/>
    <w:bookmarkEnd w:id="46"/>
    <w:bookmarkEnd w:id="47"/>
    <w:bookmarkEnd w:id="48"/>
    <w:bookmarkEnd w:id="49"/>
    <w:p>
      <w:pPr>
        <w:pStyle w:val="4"/>
        <w:numPr>
          <w:ilvl w:val="1"/>
          <w:numId w:val="2"/>
        </w:numPr>
        <w:bidi w:val="0"/>
        <w:rPr>
          <w:rFonts w:hint="eastAsia" w:ascii="黑体" w:hAnsi="黑体" w:eastAsia="黑体" w:cs="黑体"/>
          <w:lang w:val="en-US" w:eastAsia="zh-CN"/>
        </w:rPr>
      </w:pPr>
      <w:bookmarkStart w:id="51" w:name="_Toc263657393"/>
      <w:bookmarkStart w:id="52" w:name="_Toc18449858"/>
      <w:bookmarkStart w:id="53" w:name="_Toc130681532"/>
      <w:bookmarkStart w:id="54" w:name="_Toc1609"/>
      <w:bookmarkStart w:id="55" w:name="_Toc592775353"/>
      <w:bookmarkStart w:id="56" w:name="_Toc9816"/>
      <w:r>
        <w:rPr>
          <w:rFonts w:hint="eastAsia" w:ascii="黑体" w:hAnsi="黑体" w:eastAsia="黑体" w:cs="黑体"/>
          <w:lang w:val="en-US" w:eastAsia="zh-CN"/>
        </w:rPr>
        <w:t>系统</w:t>
      </w:r>
      <w:r>
        <w:rPr>
          <w:rFonts w:hint="eastAsia" w:ascii="黑体" w:hAnsi="黑体" w:eastAsia="黑体" w:cs="黑体"/>
          <w:lang w:val="en-US" w:eastAsia="zh-Hans"/>
        </w:rPr>
        <w:t>部署</w:t>
      </w:r>
      <w:r>
        <w:rPr>
          <w:rFonts w:hint="eastAsia" w:ascii="黑体" w:hAnsi="黑体" w:eastAsia="黑体" w:cs="黑体"/>
          <w:lang w:val="en-US" w:eastAsia="zh-CN"/>
        </w:rPr>
        <w:t>要求</w:t>
      </w:r>
      <w:bookmarkEnd w:id="51"/>
      <w:bookmarkEnd w:id="52"/>
      <w:bookmarkEnd w:id="53"/>
      <w:bookmarkEnd w:id="54"/>
      <w:bookmarkEnd w:id="55"/>
      <w:bookmarkEnd w:id="56"/>
    </w:p>
    <w:p>
      <w:pPr>
        <w:pStyle w:val="5"/>
        <w:numPr>
          <w:ilvl w:val="2"/>
          <w:numId w:val="2"/>
        </w:numPr>
        <w:bidi w:val="0"/>
        <w:rPr>
          <w:rFonts w:hint="eastAsia" w:ascii="黑体" w:hAnsi="黑体" w:eastAsia="黑体" w:cs="黑体"/>
          <w:lang w:val="en-US" w:eastAsia="zh-CN"/>
        </w:rPr>
      </w:pPr>
      <w:bookmarkStart w:id="57" w:name="_Toc4938"/>
      <w:r>
        <w:rPr>
          <w:rFonts w:hint="eastAsia" w:ascii="黑体" w:hAnsi="黑体" w:eastAsia="黑体" w:cs="黑体"/>
          <w:lang w:val="en-US" w:eastAsia="zh-CN"/>
        </w:rPr>
        <w:t>出入口设置要求</w:t>
      </w:r>
      <w:bookmarkEnd w:id="57"/>
    </w:p>
    <w:p>
      <w:pPr>
        <w:bidi w:val="0"/>
        <w:rPr>
          <w:rFonts w:hint="eastAsia" w:ascii="宋体" w:hAnsi="宋体" w:eastAsia="宋体" w:cs="宋体"/>
          <w:lang w:eastAsia="zh-Hans"/>
        </w:rPr>
      </w:pPr>
      <w:r>
        <w:rPr>
          <w:rFonts w:hint="eastAsia" w:ascii="宋体" w:hAnsi="宋体" w:eastAsia="宋体" w:cs="宋体"/>
        </w:rPr>
        <w:t>重点用车单位</w:t>
      </w:r>
      <w:r>
        <w:rPr>
          <w:rFonts w:hint="eastAsia" w:ascii="宋体" w:hAnsi="宋体" w:eastAsia="宋体" w:cs="宋体"/>
          <w:lang w:eastAsia="zh-Hans"/>
        </w:rPr>
        <w:t>（</w:t>
      </w:r>
      <w:r>
        <w:rPr>
          <w:rFonts w:hint="eastAsia" w:ascii="宋体" w:hAnsi="宋体" w:eastAsia="宋体" w:cs="宋体"/>
          <w:lang w:val="en-US" w:eastAsia="zh-Hans"/>
        </w:rPr>
        <w:t>企业</w:t>
      </w:r>
      <w:r>
        <w:rPr>
          <w:rFonts w:hint="eastAsia" w:ascii="宋体" w:hAnsi="宋体" w:eastAsia="宋体" w:cs="宋体"/>
          <w:lang w:eastAsia="zh-Hans"/>
        </w:rPr>
        <w:t>）</w:t>
      </w:r>
      <w:r>
        <w:rPr>
          <w:rFonts w:hint="eastAsia" w:ascii="宋体" w:hAnsi="宋体" w:eastAsia="宋体" w:cs="宋体"/>
        </w:rPr>
        <w:t>车辆出入口</w:t>
      </w:r>
      <w:r>
        <w:rPr>
          <w:rFonts w:hint="eastAsia" w:ascii="宋体" w:hAnsi="宋体" w:eastAsia="宋体" w:cs="宋体"/>
          <w:lang w:val="en-US" w:eastAsia="zh-Hans"/>
        </w:rPr>
        <w:t>设置应符合GB 50396相关要求，并实现</w:t>
      </w:r>
      <w:r>
        <w:rPr>
          <w:rFonts w:hint="eastAsia" w:ascii="宋体" w:hAnsi="宋体" w:eastAsia="宋体" w:cs="宋体"/>
        </w:rPr>
        <w:t>人货分离</w:t>
      </w:r>
      <w:r>
        <w:rPr>
          <w:rFonts w:hint="eastAsia" w:ascii="宋体" w:hAnsi="宋体" w:eastAsia="宋体" w:cs="宋体"/>
          <w:lang w:eastAsia="zh-Hans"/>
        </w:rPr>
        <w:t>。</w:t>
      </w:r>
      <w:r>
        <w:rPr>
          <w:rFonts w:hint="eastAsia" w:ascii="宋体" w:hAnsi="宋体" w:eastAsia="宋体" w:cs="宋体"/>
        </w:rPr>
        <w:t>人员通行出入口应设置人货分离告知牌</w:t>
      </w:r>
      <w:r>
        <w:rPr>
          <w:rFonts w:hint="eastAsia" w:ascii="宋体" w:hAnsi="宋体" w:eastAsia="宋体" w:cs="宋体"/>
          <w:lang w:eastAsia="zh-Hans"/>
        </w:rPr>
        <w:t>，</w:t>
      </w:r>
      <w:r>
        <w:rPr>
          <w:rFonts w:hint="eastAsia" w:ascii="宋体" w:hAnsi="宋体" w:eastAsia="宋体" w:cs="宋体"/>
        </w:rPr>
        <w:t>货物通行出入口应设置通行管控公示牌或显示屏</w:t>
      </w:r>
      <w:r>
        <w:rPr>
          <w:rFonts w:hint="eastAsia" w:ascii="宋体" w:hAnsi="宋体" w:eastAsia="宋体" w:cs="宋体"/>
          <w:lang w:val="en-US" w:eastAsia="zh-Hans"/>
        </w:rPr>
        <w:t>并</w:t>
      </w:r>
      <w:r>
        <w:rPr>
          <w:rFonts w:hint="eastAsia" w:ascii="宋体" w:hAnsi="宋体" w:eastAsia="宋体" w:cs="宋体"/>
        </w:rPr>
        <w:t>划定识别区</w:t>
      </w:r>
      <w:r>
        <w:rPr>
          <w:rFonts w:hint="eastAsia" w:ascii="宋体" w:hAnsi="宋体" w:eastAsia="宋体" w:cs="宋体"/>
          <w:lang w:eastAsia="zh-Hans"/>
        </w:rPr>
        <w:t>。</w:t>
      </w:r>
    </w:p>
    <w:p>
      <w:pPr>
        <w:bidi w:val="0"/>
        <w:rPr>
          <w:rFonts w:hint="eastAsia" w:ascii="宋体" w:hAnsi="宋体" w:eastAsia="宋体" w:cs="宋体"/>
          <w:lang w:val="en-US" w:eastAsia="zh-CN"/>
        </w:rPr>
      </w:pPr>
      <w:r>
        <w:rPr>
          <w:rFonts w:hint="eastAsia" w:ascii="宋体" w:hAnsi="宋体" w:eastAsia="宋体" w:cs="宋体"/>
        </w:rPr>
        <w:t>公示牌或显示屏内容应包括企业名称，企业负责人及联系电话</w:t>
      </w:r>
      <w:r>
        <w:rPr>
          <w:rFonts w:hint="eastAsia" w:ascii="宋体" w:hAnsi="宋体" w:eastAsia="宋体" w:cs="宋体"/>
          <w:lang w:eastAsia="zh-Hans"/>
        </w:rPr>
        <w:t>，</w:t>
      </w:r>
      <w:r>
        <w:rPr>
          <w:rFonts w:hint="eastAsia" w:ascii="宋体" w:hAnsi="宋体" w:eastAsia="宋体" w:cs="宋体"/>
          <w:lang w:val="en-US" w:eastAsia="zh-CN"/>
        </w:rPr>
        <w:t>门禁视频监控系统</w:t>
      </w:r>
      <w:r>
        <w:rPr>
          <w:rFonts w:hint="eastAsia" w:ascii="宋体" w:hAnsi="宋体" w:eastAsia="宋体" w:cs="宋体"/>
        </w:rPr>
        <w:t>建设</w:t>
      </w:r>
      <w:r>
        <w:rPr>
          <w:rFonts w:hint="eastAsia" w:ascii="宋体" w:hAnsi="宋体" w:eastAsia="宋体" w:cs="宋体"/>
          <w:lang w:val="en-US" w:eastAsia="zh-Hans"/>
        </w:rPr>
        <w:t>及</w:t>
      </w:r>
      <w:r>
        <w:rPr>
          <w:rFonts w:hint="eastAsia" w:ascii="宋体" w:hAnsi="宋体" w:eastAsia="宋体" w:cs="宋体"/>
        </w:rPr>
        <w:t>运维单位负责人及联系电话，重点用车单位</w:t>
      </w:r>
      <w:r>
        <w:rPr>
          <w:rFonts w:hint="eastAsia" w:ascii="宋体" w:hAnsi="宋体" w:eastAsia="宋体" w:cs="宋体"/>
          <w:lang w:eastAsia="zh-Hans"/>
        </w:rPr>
        <w:t>（</w:t>
      </w:r>
      <w:r>
        <w:rPr>
          <w:rFonts w:hint="eastAsia" w:ascii="宋体" w:hAnsi="宋体" w:eastAsia="宋体" w:cs="宋体"/>
          <w:lang w:val="en-US" w:eastAsia="zh-Hans"/>
        </w:rPr>
        <w:t>企业</w:t>
      </w:r>
      <w:r>
        <w:rPr>
          <w:rFonts w:hint="eastAsia" w:ascii="宋体" w:hAnsi="宋体" w:eastAsia="宋体" w:cs="宋体"/>
          <w:lang w:eastAsia="zh-Hans"/>
        </w:rPr>
        <w:t>）</w:t>
      </w:r>
      <w:r>
        <w:rPr>
          <w:rFonts w:hint="eastAsia" w:ascii="宋体" w:hAnsi="宋体" w:eastAsia="宋体" w:cs="宋体"/>
          <w:lang w:val="en-US" w:eastAsia="zh-CN"/>
        </w:rPr>
        <w:t>当前重污染天气预警等级及</w:t>
      </w:r>
      <w:r>
        <w:rPr>
          <w:rFonts w:hint="eastAsia" w:ascii="宋体" w:hAnsi="宋体" w:eastAsia="宋体" w:cs="宋体"/>
          <w:lang w:eastAsia="zh-CN"/>
        </w:rPr>
        <w:t>厂(场)内</w:t>
      </w:r>
      <w:r>
        <w:rPr>
          <w:rFonts w:hint="eastAsia" w:ascii="宋体" w:hAnsi="宋体" w:eastAsia="宋体" w:cs="宋体"/>
          <w:lang w:val="en-US" w:eastAsia="zh-CN"/>
        </w:rPr>
        <w:t>外车辆和非道路移动机械管控措施。</w:t>
      </w:r>
    </w:p>
    <w:p>
      <w:pPr>
        <w:bidi w:val="0"/>
        <w:rPr>
          <w:rFonts w:hint="eastAsia" w:ascii="宋体" w:hAnsi="宋体" w:eastAsia="宋体" w:cs="宋体"/>
          <w:lang w:val="en-US" w:eastAsia="zh-Hans"/>
        </w:rPr>
      </w:pPr>
      <w:r>
        <w:rPr>
          <w:rFonts w:hint="eastAsia" w:ascii="宋体" w:hAnsi="宋体" w:eastAsia="宋体" w:cs="宋体"/>
        </w:rPr>
        <w:t>出入口编号规则</w:t>
      </w:r>
      <w:r>
        <w:rPr>
          <w:rFonts w:hint="eastAsia" w:ascii="宋体" w:hAnsi="宋体" w:eastAsia="宋体" w:cs="宋体"/>
          <w:lang w:val="en-US" w:eastAsia="zh-Hans"/>
        </w:rPr>
        <w:t>如下：</w:t>
      </w:r>
    </w:p>
    <w:p>
      <w:pPr>
        <w:bidi w:val="0"/>
        <w:rPr>
          <w:rFonts w:hint="eastAsia" w:ascii="宋体" w:hAnsi="宋体" w:eastAsia="宋体" w:cs="宋体"/>
          <w:lang w:eastAsia="zh-Hans"/>
        </w:rPr>
      </w:pPr>
      <w:r>
        <w:rPr>
          <w:rFonts w:hint="eastAsia" w:ascii="宋体" w:hAnsi="宋体" w:eastAsia="宋体" w:cs="宋体"/>
        </w:rPr>
        <w:t>-</w:t>
      </w:r>
      <w:r>
        <w:rPr>
          <w:rFonts w:hint="eastAsia" w:ascii="宋体" w:hAnsi="宋体" w:eastAsia="宋体" w:cs="宋体"/>
          <w:lang w:val="en-US" w:eastAsia="zh-Hans"/>
        </w:rPr>
        <w:t>位数：</w:t>
      </w:r>
      <w:r>
        <w:rPr>
          <w:rFonts w:hint="eastAsia" w:ascii="宋体" w:hAnsi="宋体" w:eastAsia="宋体" w:cs="宋体"/>
        </w:rPr>
        <w:t>1位</w:t>
      </w:r>
      <w:r>
        <w:rPr>
          <w:rFonts w:hint="eastAsia" w:ascii="宋体" w:hAnsi="宋体" w:eastAsia="宋体" w:cs="宋体"/>
          <w:lang w:eastAsia="zh-Hans"/>
        </w:rPr>
        <w:t>；</w:t>
      </w:r>
    </w:p>
    <w:p>
      <w:pPr>
        <w:bidi w:val="0"/>
        <w:rPr>
          <w:rFonts w:hint="eastAsia" w:ascii="宋体" w:hAnsi="宋体" w:eastAsia="宋体" w:cs="宋体"/>
          <w:color w:val="auto"/>
          <w:szCs w:val="21"/>
          <w:highlight w:val="none"/>
          <w:lang w:val="en-US" w:eastAsia="zh-Hans"/>
        </w:rPr>
      </w:pPr>
      <w:r>
        <w:rPr>
          <w:rFonts w:hint="eastAsia" w:ascii="宋体" w:hAnsi="宋体" w:eastAsia="宋体" w:cs="宋体"/>
        </w:rPr>
        <w:t>-</w:t>
      </w:r>
      <w:r>
        <w:rPr>
          <w:rFonts w:hint="eastAsia" w:ascii="宋体" w:hAnsi="宋体" w:eastAsia="宋体" w:cs="宋体"/>
          <w:lang w:val="en-US" w:eastAsia="zh-Hans"/>
        </w:rPr>
        <w:t>编号方法：</w:t>
      </w:r>
      <w:r>
        <w:rPr>
          <w:rFonts w:hint="eastAsia" w:ascii="宋体" w:hAnsi="宋体" w:eastAsia="宋体" w:cs="宋体"/>
        </w:rPr>
        <w:t>A、B、C 依次递增，同一企业</w:t>
      </w:r>
      <w:r>
        <w:rPr>
          <w:rFonts w:hint="eastAsia" w:ascii="宋体" w:hAnsi="宋体" w:eastAsia="宋体" w:cs="宋体"/>
          <w:lang w:val="en-US" w:eastAsia="zh-Hans"/>
        </w:rPr>
        <w:t>内不应</w:t>
      </w:r>
      <w:r>
        <w:rPr>
          <w:rFonts w:hint="eastAsia" w:ascii="宋体" w:hAnsi="宋体" w:eastAsia="宋体" w:cs="宋体"/>
        </w:rPr>
        <w:t>重复</w:t>
      </w:r>
      <w:r>
        <w:rPr>
          <w:rFonts w:hint="eastAsia" w:ascii="宋体" w:hAnsi="宋体" w:eastAsia="宋体" w:cs="宋体"/>
          <w:lang w:eastAsia="zh-Hans"/>
        </w:rPr>
        <w:t>，</w:t>
      </w:r>
      <w:r>
        <w:rPr>
          <w:rFonts w:hint="eastAsia" w:ascii="宋体" w:hAnsi="宋体" w:eastAsia="宋体" w:cs="宋体"/>
          <w:lang w:val="en-US" w:eastAsia="zh-Hans"/>
        </w:rPr>
        <w:t>符合附录A表A</w:t>
      </w:r>
      <w:r>
        <w:rPr>
          <w:rFonts w:hint="eastAsia" w:ascii="宋体" w:hAnsi="宋体" w:eastAsia="宋体" w:cs="宋体"/>
          <w:lang w:eastAsia="zh-Hans"/>
        </w:rPr>
        <w:t>.3</w:t>
      </w:r>
      <w:r>
        <w:rPr>
          <w:rFonts w:hint="eastAsia" w:ascii="宋体" w:hAnsi="宋体" w:eastAsia="宋体" w:cs="宋体"/>
          <w:lang w:val="en-US" w:eastAsia="zh-Hans"/>
        </w:rPr>
        <w:t>要求</w:t>
      </w:r>
    </w:p>
    <w:p>
      <w:pPr>
        <w:pStyle w:val="5"/>
        <w:numPr>
          <w:ilvl w:val="2"/>
          <w:numId w:val="2"/>
        </w:numPr>
        <w:bidi w:val="0"/>
        <w:rPr>
          <w:rFonts w:hint="eastAsia" w:ascii="黑体" w:hAnsi="黑体" w:eastAsia="黑体" w:cs="黑体"/>
          <w:b/>
          <w:lang w:val="en-US" w:eastAsia="zh-CN"/>
        </w:rPr>
      </w:pPr>
      <w:bookmarkStart w:id="58" w:name="_Toc25991"/>
      <w:r>
        <w:rPr>
          <w:rFonts w:hint="eastAsia" w:ascii="黑体" w:hAnsi="黑体" w:eastAsia="黑体" w:cs="黑体"/>
          <w:b/>
          <w:lang w:val="en-US" w:eastAsia="zh-CN"/>
        </w:rPr>
        <w:t>道闸设置要求</w:t>
      </w:r>
      <w:bookmarkEnd w:id="58"/>
    </w:p>
    <w:p>
      <w:pPr>
        <w:bidi w:val="0"/>
        <w:rPr>
          <w:rFonts w:hint="eastAsia" w:ascii="宋体" w:hAnsi="宋体" w:eastAsia="宋体" w:cs="宋体"/>
          <w:lang w:val="en-US" w:eastAsia="zh-CN"/>
        </w:rPr>
      </w:pPr>
      <w:r>
        <w:rPr>
          <w:rFonts w:hint="eastAsia" w:ascii="宋体" w:hAnsi="宋体" w:eastAsia="宋体" w:cs="宋体"/>
          <w:lang w:val="en-US" w:eastAsia="zh-CN"/>
        </w:rPr>
        <w:t>重点用车单位</w:t>
      </w:r>
      <w:r>
        <w:rPr>
          <w:rFonts w:hint="eastAsia" w:ascii="宋体" w:hAnsi="宋体" w:eastAsia="宋体" w:cs="宋体"/>
          <w:lang w:eastAsia="zh-CN"/>
        </w:rPr>
        <w:t>(</w:t>
      </w:r>
      <w:r>
        <w:rPr>
          <w:rFonts w:hint="eastAsia" w:ascii="宋体" w:hAnsi="宋体" w:eastAsia="宋体" w:cs="宋体"/>
          <w:lang w:val="en-US" w:eastAsia="zh-Hans"/>
        </w:rPr>
        <w:t>企业</w:t>
      </w:r>
      <w:r>
        <w:rPr>
          <w:rFonts w:hint="eastAsia" w:ascii="宋体" w:hAnsi="宋体" w:eastAsia="宋体" w:cs="宋体"/>
          <w:lang w:eastAsia="zh-CN"/>
        </w:rPr>
        <w:t>)</w:t>
      </w:r>
      <w:r>
        <w:rPr>
          <w:rFonts w:hint="eastAsia" w:ascii="宋体" w:hAnsi="宋体" w:eastAsia="宋体" w:cs="宋体"/>
          <w:lang w:val="en-US" w:eastAsia="zh-CN"/>
        </w:rPr>
        <w:t>在保障应急消防、安全生产的前提下，单个车道</w:t>
      </w:r>
      <w:r>
        <w:rPr>
          <w:rFonts w:hint="eastAsia" w:ascii="宋体" w:hAnsi="宋体" w:eastAsia="宋体" w:cs="宋体"/>
          <w:lang w:val="en-US" w:eastAsia="zh-Hans"/>
        </w:rPr>
        <w:t>最大</w:t>
      </w:r>
      <w:r>
        <w:rPr>
          <w:rFonts w:hint="eastAsia" w:ascii="宋体" w:hAnsi="宋体" w:eastAsia="宋体" w:cs="宋体"/>
          <w:lang w:val="en-US" w:eastAsia="zh-CN"/>
        </w:rPr>
        <w:t>宽度应小于2辆载货车辆</w:t>
      </w:r>
      <w:r>
        <w:rPr>
          <w:rFonts w:hint="eastAsia" w:ascii="宋体" w:hAnsi="宋体" w:eastAsia="宋体" w:cs="宋体"/>
          <w:lang w:val="en-US" w:eastAsia="zh-Hans"/>
        </w:rPr>
        <w:t>并排行驶所需</w:t>
      </w:r>
      <w:r>
        <w:rPr>
          <w:rFonts w:hint="eastAsia" w:ascii="宋体" w:hAnsi="宋体" w:eastAsia="宋体" w:cs="宋体"/>
          <w:lang w:val="en-US" w:eastAsia="zh-CN"/>
        </w:rPr>
        <w:t>宽度，</w:t>
      </w:r>
      <w:r>
        <w:rPr>
          <w:rFonts w:hint="eastAsia" w:ascii="宋体" w:hAnsi="宋体" w:eastAsia="宋体" w:cs="宋体"/>
          <w:lang w:val="en-US" w:eastAsia="zh-Hans"/>
        </w:rPr>
        <w:t>每个</w:t>
      </w:r>
      <w:r>
        <w:rPr>
          <w:rFonts w:hint="eastAsia" w:ascii="宋体" w:hAnsi="宋体" w:eastAsia="宋体" w:cs="宋体"/>
          <w:lang w:val="en-US" w:eastAsia="zh-CN"/>
        </w:rPr>
        <w:t>车道</w:t>
      </w:r>
      <w:r>
        <w:rPr>
          <w:rFonts w:hint="eastAsia" w:ascii="宋体" w:hAnsi="宋体" w:eastAsia="宋体" w:cs="宋体"/>
          <w:lang w:val="en-US" w:eastAsia="zh-Hans"/>
        </w:rPr>
        <w:t>应</w:t>
      </w:r>
      <w:r>
        <w:rPr>
          <w:rFonts w:hint="eastAsia" w:ascii="宋体" w:hAnsi="宋体" w:eastAsia="宋体" w:cs="宋体"/>
          <w:lang w:val="en-US" w:eastAsia="zh-CN"/>
        </w:rPr>
        <w:t>分别设置道闸</w:t>
      </w:r>
      <w:r>
        <w:rPr>
          <w:rFonts w:hint="eastAsia" w:ascii="宋体" w:hAnsi="宋体" w:eastAsia="宋体" w:cs="宋体"/>
          <w:lang w:val="en-US" w:eastAsia="zh-Hans"/>
        </w:rPr>
        <w:t>、</w:t>
      </w:r>
      <w:r>
        <w:rPr>
          <w:rFonts w:hint="eastAsia" w:ascii="宋体" w:hAnsi="宋体" w:eastAsia="宋体" w:cs="宋体"/>
          <w:lang w:val="en-US" w:eastAsia="zh-CN"/>
        </w:rPr>
        <w:t>防砸雷达</w:t>
      </w:r>
      <w:r>
        <w:rPr>
          <w:rFonts w:hint="eastAsia" w:ascii="宋体" w:hAnsi="宋体" w:eastAsia="宋体" w:cs="宋体"/>
          <w:lang w:val="en-US" w:eastAsia="zh-Hans"/>
        </w:rPr>
        <w:t>并实现与门禁</w:t>
      </w:r>
      <w:r>
        <w:rPr>
          <w:rFonts w:hint="eastAsia" w:ascii="宋体" w:hAnsi="宋体" w:eastAsia="宋体" w:cs="宋体"/>
          <w:lang w:val="en-US" w:eastAsia="zh-CN"/>
        </w:rPr>
        <w:t>视频监控系统联动。</w:t>
      </w:r>
    </w:p>
    <w:p>
      <w:pPr>
        <w:bidi w:val="0"/>
        <w:rPr>
          <w:rFonts w:hint="eastAsia" w:ascii="宋体" w:hAnsi="宋体" w:eastAsia="宋体" w:cs="宋体"/>
          <w:lang w:val="en-US" w:eastAsia="zh-CN"/>
        </w:rPr>
      </w:pPr>
      <w:r>
        <w:rPr>
          <w:rFonts w:hint="eastAsia" w:ascii="宋体" w:hAnsi="宋体" w:eastAsia="宋体" w:cs="宋体"/>
          <w:lang w:val="en-US" w:eastAsia="zh-CN"/>
        </w:rPr>
        <w:t>单个出入口</w:t>
      </w:r>
      <w:r>
        <w:rPr>
          <w:rFonts w:hint="eastAsia" w:ascii="宋体" w:hAnsi="宋体" w:eastAsia="宋体" w:cs="宋体"/>
          <w:lang w:val="en-US" w:eastAsia="zh-Hans"/>
        </w:rPr>
        <w:t>包含</w:t>
      </w:r>
      <w:r>
        <w:rPr>
          <w:rFonts w:hint="eastAsia" w:ascii="宋体" w:hAnsi="宋体" w:eastAsia="宋体" w:cs="宋体"/>
          <w:lang w:val="en-US" w:eastAsia="zh-CN"/>
        </w:rPr>
        <w:t>2个</w:t>
      </w:r>
      <w:r>
        <w:rPr>
          <w:rFonts w:hint="eastAsia" w:ascii="宋体" w:hAnsi="宋体" w:eastAsia="宋体" w:cs="宋体"/>
          <w:lang w:val="en-US" w:eastAsia="zh-Hans"/>
        </w:rPr>
        <w:t>及</w:t>
      </w:r>
      <w:r>
        <w:rPr>
          <w:rFonts w:hint="eastAsia" w:ascii="宋体" w:hAnsi="宋体" w:eastAsia="宋体" w:cs="宋体"/>
          <w:lang w:val="en-US" w:eastAsia="zh-CN"/>
        </w:rPr>
        <w:t>以上道闸</w:t>
      </w:r>
      <w:r>
        <w:rPr>
          <w:rFonts w:hint="eastAsia" w:ascii="宋体" w:hAnsi="宋体" w:eastAsia="宋体" w:cs="宋体"/>
          <w:lang w:val="en-US" w:eastAsia="zh-Hans"/>
        </w:rPr>
        <w:t>时</w:t>
      </w:r>
      <w:r>
        <w:rPr>
          <w:rFonts w:hint="eastAsia" w:ascii="宋体" w:hAnsi="宋体" w:eastAsia="宋体" w:cs="宋体"/>
          <w:lang w:val="en-US" w:eastAsia="zh-CN"/>
        </w:rPr>
        <w:t>应</w:t>
      </w:r>
      <w:r>
        <w:rPr>
          <w:rFonts w:hint="eastAsia" w:ascii="宋体" w:hAnsi="宋体" w:eastAsia="宋体" w:cs="宋体"/>
          <w:lang w:val="en-US" w:eastAsia="zh-Hans"/>
        </w:rPr>
        <w:t>分别</w:t>
      </w:r>
      <w:r>
        <w:rPr>
          <w:rFonts w:hint="eastAsia" w:ascii="宋体" w:hAnsi="宋体" w:eastAsia="宋体" w:cs="宋体"/>
          <w:lang w:val="en-US" w:eastAsia="zh-CN"/>
        </w:rPr>
        <w:t>设置道闸编号标牌，</w:t>
      </w:r>
      <w:r>
        <w:rPr>
          <w:rFonts w:hint="eastAsia" w:ascii="宋体" w:hAnsi="宋体" w:eastAsia="宋体" w:cs="宋体"/>
          <w:lang w:val="en-US" w:eastAsia="zh-Hans"/>
        </w:rPr>
        <w:t>道闸编号</w:t>
      </w:r>
      <w:r>
        <w:rPr>
          <w:rFonts w:hint="eastAsia" w:ascii="宋体" w:hAnsi="宋体" w:eastAsia="宋体" w:cs="宋体"/>
          <w:lang w:val="en-US" w:eastAsia="zh-CN"/>
        </w:rPr>
        <w:t>标牌应在视频</w:t>
      </w:r>
      <w:r>
        <w:rPr>
          <w:rFonts w:hint="eastAsia" w:ascii="宋体" w:hAnsi="宋体" w:eastAsia="宋体" w:cs="宋体"/>
          <w:lang w:val="en-US" w:eastAsia="zh-Hans"/>
        </w:rPr>
        <w:t>图像</w:t>
      </w:r>
      <w:r>
        <w:rPr>
          <w:rFonts w:hint="eastAsia" w:ascii="宋体" w:hAnsi="宋体" w:eastAsia="宋体" w:cs="宋体"/>
          <w:lang w:val="en-US" w:eastAsia="zh-CN"/>
        </w:rPr>
        <w:t>和</w:t>
      </w:r>
      <w:r>
        <w:rPr>
          <w:rFonts w:hint="eastAsia" w:ascii="宋体" w:hAnsi="宋体" w:eastAsia="宋体" w:cs="宋体"/>
          <w:lang w:val="en-US" w:eastAsia="zh-Hans"/>
        </w:rPr>
        <w:t>抓拍</w:t>
      </w:r>
      <w:r>
        <w:rPr>
          <w:rFonts w:hint="eastAsia" w:ascii="宋体" w:hAnsi="宋体" w:eastAsia="宋体" w:cs="宋体"/>
          <w:lang w:val="en-US" w:eastAsia="zh-CN"/>
        </w:rPr>
        <w:t>照片内清晰可见。</w:t>
      </w:r>
    </w:p>
    <w:p>
      <w:pPr>
        <w:bidi w:val="0"/>
        <w:rPr>
          <w:rFonts w:hint="eastAsia" w:ascii="宋体" w:hAnsi="宋体" w:eastAsia="宋体" w:cs="宋体"/>
          <w:lang w:val="en-US" w:eastAsia="zh-Hans"/>
        </w:rPr>
      </w:pPr>
      <w:r>
        <w:rPr>
          <w:rFonts w:hint="eastAsia" w:ascii="宋体" w:hAnsi="宋体" w:eastAsia="宋体" w:cs="宋体"/>
          <w:lang w:val="en-US" w:eastAsia="zh-CN"/>
        </w:rPr>
        <w:t>道闸编号规则</w:t>
      </w:r>
      <w:r>
        <w:rPr>
          <w:rFonts w:hint="eastAsia" w:ascii="宋体" w:hAnsi="宋体" w:eastAsia="宋体" w:cs="宋体"/>
          <w:lang w:val="en-US" w:eastAsia="zh-Hans"/>
        </w:rPr>
        <w:t>如下：</w:t>
      </w:r>
    </w:p>
    <w:p>
      <w:pPr>
        <w:bidi w:val="0"/>
        <w:rPr>
          <w:rFonts w:hint="eastAsia" w:ascii="宋体" w:hAnsi="宋体" w:eastAsia="宋体" w:cs="宋体"/>
          <w:lang w:val="en-US" w:eastAsia="zh-Hans"/>
        </w:rPr>
      </w:pPr>
      <w:r>
        <w:rPr>
          <w:rFonts w:hint="eastAsia" w:ascii="宋体" w:hAnsi="宋体" w:eastAsia="宋体" w:cs="宋体"/>
          <w:lang w:eastAsia="zh-Hans"/>
        </w:rPr>
        <w:t>-</w:t>
      </w:r>
      <w:r>
        <w:rPr>
          <w:rFonts w:hint="eastAsia" w:ascii="宋体" w:hAnsi="宋体" w:eastAsia="宋体" w:cs="宋体"/>
          <w:lang w:val="en-US" w:eastAsia="zh-Hans"/>
        </w:rPr>
        <w:t>位数：</w:t>
      </w:r>
      <w:r>
        <w:rPr>
          <w:rFonts w:hint="eastAsia" w:ascii="宋体" w:hAnsi="宋体" w:eastAsia="宋体" w:cs="宋体"/>
          <w:lang w:val="en-US" w:eastAsia="zh-CN"/>
        </w:rPr>
        <w:t>3位</w:t>
      </w:r>
      <w:r>
        <w:rPr>
          <w:rFonts w:hint="eastAsia" w:ascii="宋体" w:hAnsi="宋体" w:eastAsia="宋体" w:cs="宋体"/>
          <w:lang w:val="en-US" w:eastAsia="zh-Hans"/>
        </w:rPr>
        <w:t>；</w:t>
      </w:r>
    </w:p>
    <w:p>
      <w:pPr>
        <w:bidi w:val="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Hans"/>
        </w:rPr>
        <w:t>编号方法：</w:t>
      </w:r>
      <w:r>
        <w:rPr>
          <w:rFonts w:hint="eastAsia" w:ascii="宋体" w:hAnsi="宋体" w:eastAsia="宋体" w:cs="宋体"/>
          <w:lang w:val="en-US" w:eastAsia="zh-CN"/>
        </w:rPr>
        <w:t>出入口编号+道闸顺序编号</w:t>
      </w:r>
      <w:r>
        <w:rPr>
          <w:rFonts w:hint="eastAsia" w:ascii="宋体" w:hAnsi="宋体" w:eastAsia="宋体" w:cs="宋体"/>
          <w:lang w:val="en-US" w:eastAsia="zh-Hans"/>
        </w:rPr>
        <w:t>，</w:t>
      </w:r>
      <w:r>
        <w:rPr>
          <w:rFonts w:hint="eastAsia" w:ascii="宋体" w:hAnsi="宋体" w:eastAsia="宋体" w:cs="宋体"/>
          <w:lang w:val="en-US" w:eastAsia="zh-CN"/>
        </w:rPr>
        <w:t>依次递增，同一企业</w:t>
      </w:r>
      <w:r>
        <w:rPr>
          <w:rFonts w:hint="eastAsia" w:ascii="宋体" w:hAnsi="宋体" w:eastAsia="宋体" w:cs="宋体"/>
          <w:lang w:val="en-US" w:eastAsia="zh-Hans"/>
        </w:rPr>
        <w:t>不应</w:t>
      </w:r>
      <w:r>
        <w:rPr>
          <w:rFonts w:hint="eastAsia" w:ascii="宋体" w:hAnsi="宋体" w:eastAsia="宋体" w:cs="宋体"/>
          <w:lang w:val="en-US" w:eastAsia="zh-CN"/>
        </w:rPr>
        <w:t>重复</w:t>
      </w:r>
      <w:r>
        <w:rPr>
          <w:rFonts w:hint="eastAsia" w:ascii="宋体" w:hAnsi="宋体" w:eastAsia="宋体" w:cs="宋体"/>
          <w:lang w:val="en-US" w:eastAsia="zh-Hans"/>
        </w:rPr>
        <w:t>，符合附录A表A</w:t>
      </w:r>
      <w:r>
        <w:rPr>
          <w:rFonts w:hint="eastAsia" w:ascii="宋体" w:hAnsi="宋体" w:eastAsia="宋体" w:cs="宋体"/>
          <w:lang w:eastAsia="zh-Hans"/>
        </w:rPr>
        <w:t>.3</w:t>
      </w:r>
      <w:r>
        <w:rPr>
          <w:rFonts w:hint="eastAsia" w:ascii="宋体" w:hAnsi="宋体" w:eastAsia="宋体" w:cs="宋体"/>
          <w:lang w:val="en-US" w:eastAsia="zh-Hans"/>
        </w:rPr>
        <w:t>要求</w:t>
      </w:r>
      <w:r>
        <w:rPr>
          <w:rFonts w:hint="eastAsia" w:ascii="宋体" w:hAnsi="宋体" w:eastAsia="宋体" w:cs="宋体"/>
          <w:lang w:val="en-US" w:eastAsia="zh-CN"/>
        </w:rPr>
        <w:t>。</w:t>
      </w:r>
    </w:p>
    <w:p>
      <w:pPr>
        <w:bidi w:val="0"/>
        <w:rPr>
          <w:rFonts w:hint="eastAsia" w:ascii="宋体" w:hAnsi="宋体" w:eastAsia="宋体" w:cs="宋体"/>
          <w:lang w:val="en-US" w:eastAsia="zh-CN"/>
        </w:rPr>
      </w:pPr>
      <w:r>
        <w:rPr>
          <w:rFonts w:hint="eastAsia" w:ascii="宋体" w:hAnsi="宋体" w:eastAsia="宋体" w:cs="宋体"/>
          <w:lang w:val="en-US" w:eastAsia="zh-Hans"/>
        </w:rPr>
        <w:t>注如：</w:t>
      </w:r>
      <w:r>
        <w:rPr>
          <w:rFonts w:hint="eastAsia" w:ascii="宋体" w:hAnsi="宋体" w:eastAsia="宋体" w:cs="宋体"/>
          <w:lang w:val="en-US" w:eastAsia="zh-CN"/>
        </w:rPr>
        <w:t>A 出入口</w:t>
      </w:r>
      <w:r>
        <w:rPr>
          <w:rFonts w:hint="eastAsia" w:ascii="宋体" w:hAnsi="宋体" w:eastAsia="宋体" w:cs="宋体"/>
          <w:lang w:eastAsia="zh-CN"/>
        </w:rPr>
        <w:t>1</w:t>
      </w:r>
      <w:r>
        <w:rPr>
          <w:rFonts w:hint="eastAsia" w:ascii="宋体" w:hAnsi="宋体" w:eastAsia="宋体" w:cs="宋体"/>
          <w:lang w:val="en-US" w:eastAsia="zh-Hans"/>
        </w:rPr>
        <w:t>号</w:t>
      </w:r>
      <w:r>
        <w:rPr>
          <w:rFonts w:hint="eastAsia" w:ascii="宋体" w:hAnsi="宋体" w:eastAsia="宋体" w:cs="宋体"/>
          <w:lang w:val="en-US" w:eastAsia="zh-CN"/>
        </w:rPr>
        <w:t>道闸编号A01，</w:t>
      </w:r>
      <w:r>
        <w:rPr>
          <w:rFonts w:hint="eastAsia" w:ascii="宋体" w:hAnsi="宋体" w:eastAsia="宋体" w:cs="宋体"/>
          <w:lang w:eastAsia="zh-CN"/>
        </w:rPr>
        <w:t>2</w:t>
      </w:r>
      <w:r>
        <w:rPr>
          <w:rFonts w:hint="eastAsia" w:ascii="宋体" w:hAnsi="宋体" w:eastAsia="宋体" w:cs="宋体"/>
          <w:lang w:val="en-US" w:eastAsia="zh-Hans"/>
        </w:rPr>
        <w:t>号道闸编号A</w:t>
      </w:r>
      <w:r>
        <w:rPr>
          <w:rFonts w:hint="eastAsia" w:ascii="宋体" w:hAnsi="宋体" w:eastAsia="宋体" w:cs="宋体"/>
          <w:lang w:eastAsia="zh-Hans"/>
        </w:rPr>
        <w:t>02。</w:t>
      </w:r>
    </w:p>
    <w:p>
      <w:pPr>
        <w:pStyle w:val="5"/>
        <w:numPr>
          <w:ilvl w:val="2"/>
          <w:numId w:val="2"/>
        </w:numPr>
        <w:bidi w:val="0"/>
        <w:rPr>
          <w:rFonts w:hint="eastAsia" w:ascii="黑体" w:hAnsi="黑体" w:eastAsia="黑体" w:cs="黑体"/>
          <w:lang w:val="en-US" w:eastAsia="zh-CN"/>
        </w:rPr>
      </w:pPr>
      <w:bookmarkStart w:id="59" w:name="_Toc136"/>
      <w:r>
        <w:rPr>
          <w:rFonts w:hint="eastAsia" w:ascii="黑体" w:hAnsi="黑体" w:eastAsia="黑体" w:cs="黑体"/>
          <w:lang w:val="en-US" w:eastAsia="zh-CN"/>
        </w:rPr>
        <w:t>视频监控</w:t>
      </w:r>
      <w:r>
        <w:rPr>
          <w:rFonts w:hint="eastAsia" w:ascii="黑体" w:hAnsi="黑体" w:eastAsia="黑体" w:cs="黑体"/>
          <w:lang w:val="en-US" w:eastAsia="zh-Hans"/>
        </w:rPr>
        <w:t>系统</w:t>
      </w:r>
      <w:r>
        <w:rPr>
          <w:rFonts w:hint="eastAsia" w:ascii="黑体" w:hAnsi="黑体" w:eastAsia="黑体" w:cs="黑体"/>
          <w:lang w:val="en-US" w:eastAsia="zh-CN"/>
        </w:rPr>
        <w:t>要求</w:t>
      </w:r>
      <w:bookmarkEnd w:id="59"/>
    </w:p>
    <w:p>
      <w:pPr>
        <w:bidi w:val="0"/>
        <w:rPr>
          <w:rFonts w:hint="default" w:ascii="宋体" w:hAnsi="宋体" w:eastAsia="宋体" w:cs="宋体"/>
          <w:lang w:val="en-US" w:eastAsia="zh-Hans"/>
        </w:rPr>
      </w:pPr>
      <w:r>
        <w:rPr>
          <w:rFonts w:hint="eastAsia" w:ascii="宋体" w:hAnsi="宋体" w:eastAsia="宋体" w:cs="宋体"/>
          <w:lang w:val="en-US" w:eastAsia="zh-CN"/>
        </w:rPr>
        <w:t>视频监控</w:t>
      </w:r>
      <w:r>
        <w:rPr>
          <w:rFonts w:hint="eastAsia" w:ascii="宋体" w:hAnsi="宋体" w:eastAsia="宋体" w:cs="宋体"/>
          <w:lang w:val="en-US" w:eastAsia="zh-Hans"/>
        </w:rPr>
        <w:t>摄像机点位应</w:t>
      </w:r>
      <w:r>
        <w:rPr>
          <w:rFonts w:hint="eastAsia" w:ascii="宋体" w:hAnsi="宋体" w:eastAsia="宋体" w:cs="宋体"/>
          <w:lang w:val="en-US" w:eastAsia="zh-CN"/>
        </w:rPr>
        <w:t>覆盖运输车辆进</w:t>
      </w:r>
      <w:r>
        <w:rPr>
          <w:rFonts w:hint="eastAsia" w:ascii="宋体" w:hAnsi="宋体" w:eastAsia="宋体" w:cs="宋体"/>
          <w:lang w:val="en-US" w:eastAsia="zh-Hans"/>
        </w:rPr>
        <w:t>、</w:t>
      </w:r>
      <w:r>
        <w:rPr>
          <w:rFonts w:hint="eastAsia" w:ascii="宋体" w:hAnsi="宋体" w:eastAsia="宋体" w:cs="宋体"/>
          <w:lang w:val="en-US" w:eastAsia="zh-CN"/>
        </w:rPr>
        <w:t>出企业厂</w:t>
      </w:r>
      <w:r>
        <w:rPr>
          <w:rFonts w:hint="eastAsia" w:ascii="宋体" w:hAnsi="宋体" w:eastAsia="宋体" w:cs="宋体"/>
          <w:highlight w:val="none"/>
          <w:lang w:eastAsia="zh-CN"/>
        </w:rPr>
        <w:t>(场)</w:t>
      </w:r>
      <w:r>
        <w:rPr>
          <w:rFonts w:hint="eastAsia" w:ascii="宋体" w:hAnsi="宋体" w:eastAsia="宋体" w:cs="宋体"/>
          <w:lang w:val="en-US" w:eastAsia="zh-CN"/>
        </w:rPr>
        <w:t>区的全部通道以及在</w:t>
      </w:r>
      <w:r>
        <w:rPr>
          <w:rFonts w:hint="eastAsia" w:ascii="宋体" w:hAnsi="宋体" w:eastAsia="宋体" w:cs="宋体"/>
          <w:lang w:eastAsia="zh-CN"/>
        </w:rPr>
        <w:t>厂(场)内</w:t>
      </w:r>
      <w:r>
        <w:rPr>
          <w:rFonts w:hint="eastAsia" w:ascii="宋体" w:hAnsi="宋体" w:eastAsia="宋体" w:cs="宋体"/>
          <w:lang w:val="en-US" w:eastAsia="zh-CN"/>
        </w:rPr>
        <w:t>装卸的所有场所</w:t>
      </w:r>
      <w:r>
        <w:rPr>
          <w:rFonts w:hint="eastAsia" w:ascii="宋体" w:hAnsi="宋体" w:eastAsia="宋体" w:cs="宋体"/>
          <w:lang w:val="en-US" w:eastAsia="zh-Hans"/>
        </w:rPr>
        <w:t>，视频监控摄像机图像尺寸不低于</w:t>
      </w:r>
      <w:r>
        <w:rPr>
          <w:rFonts w:hint="eastAsia" w:ascii="宋体" w:hAnsi="宋体" w:eastAsia="宋体" w:cs="宋体"/>
          <w:lang w:eastAsia="zh-Hans"/>
        </w:rPr>
        <w:t>1920*1080，</w:t>
      </w:r>
      <w:r>
        <w:rPr>
          <w:rFonts w:hint="eastAsia" w:ascii="宋体" w:hAnsi="宋体" w:eastAsia="宋体" w:cs="宋体"/>
          <w:lang w:val="en-US" w:eastAsia="zh-Hans"/>
        </w:rPr>
        <w:t>帧率不低于</w:t>
      </w:r>
      <w:r>
        <w:rPr>
          <w:rFonts w:hint="eastAsia" w:ascii="宋体" w:hAnsi="宋体" w:eastAsia="宋体" w:cs="宋体"/>
          <w:lang w:eastAsia="zh-Hans"/>
        </w:rPr>
        <w:t>25</w:t>
      </w:r>
      <w:r>
        <w:rPr>
          <w:rFonts w:hint="eastAsia" w:ascii="宋体" w:hAnsi="宋体" w:eastAsia="宋体" w:cs="宋体"/>
          <w:lang w:val="en-US" w:eastAsia="zh-Hans"/>
        </w:rPr>
        <w:t>fps。系统应保存车辆进出时段及在</w:t>
      </w:r>
      <w:r>
        <w:rPr>
          <w:rFonts w:hint="eastAsia" w:ascii="宋体" w:hAnsi="宋体" w:eastAsia="宋体" w:cs="宋体"/>
          <w:lang w:eastAsia="zh-CN"/>
        </w:rPr>
        <w:t>厂(场)内</w:t>
      </w:r>
      <w:r>
        <w:rPr>
          <w:rFonts w:hint="eastAsia" w:ascii="宋体" w:hAnsi="宋体" w:eastAsia="宋体" w:cs="宋体"/>
          <w:lang w:val="en-US" w:eastAsia="zh-Hans"/>
        </w:rPr>
        <w:t>相关场所作业时的视频图像。</w:t>
      </w:r>
    </w:p>
    <w:p>
      <w:pPr>
        <w:bidi w:val="0"/>
        <w:rPr>
          <w:rFonts w:hint="eastAsia" w:ascii="宋体" w:hAnsi="宋体" w:eastAsia="宋体" w:cs="宋体"/>
          <w:lang w:val="en-US" w:eastAsia="zh-CN"/>
        </w:rPr>
      </w:pPr>
      <w:r>
        <w:rPr>
          <w:rFonts w:hint="eastAsia" w:ascii="宋体" w:hAnsi="宋体" w:eastAsia="宋体" w:cs="宋体"/>
          <w:lang w:val="en-US" w:eastAsia="zh-CN"/>
        </w:rPr>
        <w:t>车辆进出口摄像机</w:t>
      </w:r>
      <w:r>
        <w:rPr>
          <w:rFonts w:hint="eastAsia" w:ascii="宋体" w:hAnsi="宋体" w:eastAsia="宋体" w:cs="宋体"/>
          <w:lang w:val="en-US" w:eastAsia="zh-Hans"/>
        </w:rPr>
        <w:t>视场</w:t>
      </w:r>
      <w:r>
        <w:rPr>
          <w:rFonts w:hint="eastAsia" w:ascii="宋体" w:hAnsi="宋体" w:eastAsia="宋体" w:cs="宋体"/>
          <w:lang w:val="en-US" w:eastAsia="zh-CN"/>
        </w:rPr>
        <w:t>应</w:t>
      </w:r>
      <w:r>
        <w:rPr>
          <w:rFonts w:hint="eastAsia" w:ascii="宋体" w:hAnsi="宋体" w:eastAsia="宋体" w:cs="宋体"/>
          <w:lang w:val="en-US" w:eastAsia="zh-Hans"/>
        </w:rPr>
        <w:t>能完全</w:t>
      </w:r>
      <w:r>
        <w:rPr>
          <w:rFonts w:hint="eastAsia" w:ascii="宋体" w:hAnsi="宋体" w:eastAsia="宋体" w:cs="宋体"/>
          <w:lang w:val="en-US" w:eastAsia="zh-CN"/>
        </w:rPr>
        <w:t>覆盖车辆进出</w:t>
      </w:r>
      <w:r>
        <w:rPr>
          <w:rFonts w:hint="eastAsia" w:ascii="宋体" w:hAnsi="宋体" w:eastAsia="宋体" w:cs="宋体"/>
          <w:lang w:val="en-US" w:eastAsia="zh-Hans"/>
        </w:rPr>
        <w:t>的区域，</w:t>
      </w:r>
      <w:r>
        <w:rPr>
          <w:rFonts w:hint="eastAsia" w:ascii="宋体" w:hAnsi="宋体" w:eastAsia="宋体" w:cs="宋体"/>
          <w:lang w:val="en-US" w:eastAsia="zh-CN"/>
        </w:rPr>
        <w:t>视频</w:t>
      </w:r>
      <w:r>
        <w:rPr>
          <w:rFonts w:hint="eastAsia" w:ascii="宋体" w:hAnsi="宋体" w:eastAsia="宋体" w:cs="宋体"/>
          <w:lang w:val="en-US" w:eastAsia="zh-Hans"/>
        </w:rPr>
        <w:t>图像</w:t>
      </w:r>
      <w:r>
        <w:rPr>
          <w:rFonts w:hint="eastAsia" w:ascii="宋体" w:hAnsi="宋体" w:eastAsia="宋体" w:cs="宋体"/>
          <w:lang w:val="en-US" w:eastAsia="zh-CN"/>
        </w:rPr>
        <w:t>应标注进出厂</w:t>
      </w:r>
      <w:r>
        <w:rPr>
          <w:rFonts w:hint="eastAsia" w:ascii="宋体" w:hAnsi="宋体" w:eastAsia="宋体" w:cs="宋体"/>
          <w:lang w:val="en-US" w:eastAsia="zh-Hans"/>
        </w:rPr>
        <w:t>（场）</w:t>
      </w:r>
      <w:r>
        <w:rPr>
          <w:rFonts w:hint="eastAsia" w:ascii="宋体" w:hAnsi="宋体" w:eastAsia="宋体" w:cs="宋体"/>
          <w:lang w:val="en-US" w:eastAsia="zh-CN"/>
        </w:rPr>
        <w:t>时间、出入口编号、道闸编号等信息；</w:t>
      </w:r>
      <w:r>
        <w:rPr>
          <w:rFonts w:hint="eastAsia" w:ascii="宋体" w:hAnsi="宋体" w:eastAsia="宋体" w:cs="宋体"/>
          <w:lang w:val="en-US" w:eastAsia="zh-Hans"/>
        </w:rPr>
        <w:t>场内通道及装卸场所</w:t>
      </w:r>
      <w:r>
        <w:rPr>
          <w:rFonts w:hint="eastAsia" w:ascii="宋体" w:hAnsi="宋体" w:eastAsia="宋体" w:cs="宋体"/>
          <w:lang w:val="en-US" w:eastAsia="zh-CN"/>
        </w:rPr>
        <w:t>视频</w:t>
      </w:r>
      <w:r>
        <w:rPr>
          <w:rFonts w:hint="eastAsia" w:ascii="宋体" w:hAnsi="宋体" w:eastAsia="宋体" w:cs="宋体"/>
          <w:lang w:val="en-US" w:eastAsia="zh-Hans"/>
        </w:rPr>
        <w:t>图像</w:t>
      </w:r>
      <w:r>
        <w:rPr>
          <w:rFonts w:hint="eastAsia" w:ascii="宋体" w:hAnsi="宋体" w:eastAsia="宋体" w:cs="宋体"/>
          <w:lang w:val="en-US" w:eastAsia="zh-CN"/>
        </w:rPr>
        <w:t>应标注时间、位置等信息</w:t>
      </w:r>
      <w:r>
        <w:rPr>
          <w:rFonts w:hint="eastAsia" w:ascii="宋体" w:hAnsi="宋体" w:eastAsia="宋体" w:cs="宋体"/>
          <w:lang w:eastAsia="zh-Hans"/>
        </w:rPr>
        <w:t>，</w:t>
      </w:r>
      <w:r>
        <w:rPr>
          <w:rFonts w:hint="eastAsia" w:ascii="宋体" w:hAnsi="宋体" w:eastAsia="宋体" w:cs="宋体"/>
          <w:lang w:val="en-US" w:eastAsia="zh-Hans"/>
        </w:rPr>
        <w:t>如下图：</w:t>
      </w:r>
    </w:p>
    <w:p>
      <w:pPr>
        <w:pStyle w:val="7"/>
        <w:ind w:firstLine="360" w:firstLineChars="200"/>
        <w:jc w:val="center"/>
        <w:rPr>
          <w:rFonts w:hint="eastAsia" w:ascii="宋体" w:hAnsi="宋体" w:eastAsia="宋体" w:cs="宋体"/>
        </w:rPr>
      </w:pPr>
      <w:r>
        <w:rPr>
          <w:rFonts w:hint="eastAsia" w:ascii="宋体" w:hAnsi="宋体" w:eastAsia="宋体" w:cs="宋体"/>
        </w:rPr>
        <w:drawing>
          <wp:inline distT="0" distB="0" distL="114300" distR="114300">
            <wp:extent cx="2948940" cy="2063115"/>
            <wp:effectExtent l="0" t="0" r="22860" b="19685"/>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5"/>
                    <a:stretch>
                      <a:fillRect/>
                    </a:stretch>
                  </pic:blipFill>
                  <pic:spPr>
                    <a:xfrm>
                      <a:off x="0" y="0"/>
                      <a:ext cx="2948940" cy="2063115"/>
                    </a:xfrm>
                    <a:prstGeom prst="rect">
                      <a:avLst/>
                    </a:prstGeom>
                    <a:noFill/>
                    <a:ln>
                      <a:noFill/>
                    </a:ln>
                  </pic:spPr>
                </pic:pic>
              </a:graphicData>
            </a:graphic>
          </wp:inline>
        </w:drawing>
      </w:r>
    </w:p>
    <w:p>
      <w:pPr>
        <w:pStyle w:val="7"/>
        <w:jc w:val="center"/>
        <w:rPr>
          <w:rFonts w:hint="eastAsia" w:ascii="宋体" w:hAnsi="宋体" w:eastAsia="宋体" w:cs="宋体"/>
          <w:lang w:val="en-US" w:eastAsia="zh-Hans"/>
        </w:rPr>
      </w:pPr>
      <w:r>
        <w:rPr>
          <w:rFonts w:hint="eastAsia" w:ascii="宋体" w:hAnsi="宋体" w:eastAsia="宋体" w:cs="宋体"/>
        </w:rPr>
        <w:t xml:space="preserve">图 </w:t>
      </w:r>
      <w:r>
        <w:rPr>
          <w:rFonts w:hint="eastAsia" w:ascii="宋体" w:hAnsi="宋体" w:eastAsia="宋体" w:cs="宋体"/>
        </w:rPr>
        <w:fldChar w:fldCharType="begin"/>
      </w:r>
      <w:r>
        <w:rPr>
          <w:rFonts w:hint="eastAsia" w:ascii="宋体" w:hAnsi="宋体" w:eastAsia="宋体" w:cs="宋体"/>
        </w:rPr>
        <w:instrText xml:space="preserve"> SEQ 图 \* ARABIC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t xml:space="preserve"> 出入口</w:t>
      </w:r>
      <w:r>
        <w:rPr>
          <w:rFonts w:hint="eastAsia" w:ascii="宋体" w:hAnsi="宋体" w:eastAsia="宋体" w:cs="宋体"/>
          <w:lang w:val="en-US" w:eastAsia="zh-Hans"/>
        </w:rPr>
        <w:t>视频监控标注示意图</w:t>
      </w:r>
    </w:p>
    <w:p>
      <w:pPr>
        <w:adjustRightInd w:val="0"/>
        <w:spacing w:line="360" w:lineRule="auto"/>
        <w:ind w:firstLine="420" w:firstLineChars="200"/>
        <w:jc w:val="center"/>
        <w:rPr>
          <w:rFonts w:hint="eastAsia" w:ascii="宋体" w:hAnsi="宋体" w:eastAsia="宋体" w:cs="宋体"/>
        </w:rPr>
      </w:pPr>
      <w:r>
        <w:drawing>
          <wp:inline distT="0" distB="0" distL="114300" distR="114300">
            <wp:extent cx="2880360" cy="2017395"/>
            <wp:effectExtent l="0" t="0" r="1524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2880360" cy="2017395"/>
                    </a:xfrm>
                    <a:prstGeom prst="rect">
                      <a:avLst/>
                    </a:prstGeom>
                    <a:noFill/>
                    <a:ln>
                      <a:noFill/>
                    </a:ln>
                  </pic:spPr>
                </pic:pic>
              </a:graphicData>
            </a:graphic>
          </wp:inline>
        </w:drawing>
      </w:r>
    </w:p>
    <w:p>
      <w:pPr>
        <w:pStyle w:val="7"/>
        <w:jc w:val="center"/>
        <w:rPr>
          <w:rFonts w:hint="eastAsia" w:ascii="宋体" w:hAnsi="宋体" w:eastAsia="宋体" w:cs="宋体"/>
          <w:lang w:val="en-US" w:eastAsia="zh-Hans"/>
        </w:rPr>
      </w:pPr>
      <w:r>
        <w:rPr>
          <w:rFonts w:hint="eastAsia" w:ascii="宋体" w:hAnsi="宋体" w:eastAsia="宋体" w:cs="宋体"/>
        </w:rPr>
        <w:t xml:space="preserve">图 </w:t>
      </w:r>
      <w:r>
        <w:rPr>
          <w:rFonts w:hint="eastAsia" w:ascii="宋体" w:hAnsi="宋体" w:eastAsia="宋体" w:cs="宋体"/>
        </w:rPr>
        <w:fldChar w:fldCharType="begin"/>
      </w:r>
      <w:r>
        <w:rPr>
          <w:rFonts w:hint="eastAsia" w:ascii="宋体" w:hAnsi="宋体" w:eastAsia="宋体" w:cs="宋体"/>
        </w:rPr>
        <w:instrText xml:space="preserve"> SEQ 图 \* ARABIC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t xml:space="preserve"> </w:t>
      </w:r>
      <w:r>
        <w:rPr>
          <w:rFonts w:hint="eastAsia" w:ascii="宋体" w:hAnsi="宋体" w:eastAsia="宋体" w:cs="宋体"/>
          <w:highlight w:val="none"/>
          <w:lang w:val="en-US" w:eastAsia="zh-CN"/>
        </w:rPr>
        <w:t>厂</w:t>
      </w:r>
      <w:r>
        <w:rPr>
          <w:rFonts w:hint="eastAsia" w:ascii="宋体" w:hAnsi="宋体" w:eastAsia="宋体" w:cs="宋体"/>
          <w:highlight w:val="none"/>
          <w:lang w:eastAsia="zh-CN"/>
        </w:rPr>
        <w:t>(场)</w:t>
      </w:r>
      <w:r>
        <w:rPr>
          <w:rFonts w:hint="eastAsia" w:ascii="宋体" w:hAnsi="宋体" w:eastAsia="宋体" w:cs="宋体"/>
          <w:highlight w:val="none"/>
        </w:rPr>
        <w:t>内</w:t>
      </w:r>
      <w:r>
        <w:rPr>
          <w:rFonts w:hint="eastAsia" w:ascii="宋体" w:hAnsi="宋体" w:eastAsia="宋体" w:cs="宋体"/>
        </w:rPr>
        <w:t>视频监控</w:t>
      </w:r>
      <w:r>
        <w:rPr>
          <w:rFonts w:hint="eastAsia" w:ascii="宋体" w:hAnsi="宋体" w:eastAsia="宋体" w:cs="宋体"/>
          <w:lang w:val="en-US" w:eastAsia="zh-Hans"/>
        </w:rPr>
        <w:t>标注示意图</w:t>
      </w:r>
    </w:p>
    <w:p>
      <w:pPr>
        <w:bidi w:val="0"/>
        <w:rPr>
          <w:rFonts w:hint="eastAsia" w:ascii="宋体" w:hAnsi="宋体" w:eastAsia="宋体" w:cs="宋体"/>
          <w:lang w:val="en-US" w:eastAsia="zh-CN"/>
        </w:rPr>
      </w:pPr>
      <w:r>
        <w:rPr>
          <w:rFonts w:hint="eastAsia" w:ascii="宋体" w:hAnsi="宋体" w:eastAsia="宋体" w:cs="宋体"/>
          <w:lang w:val="en-US" w:eastAsia="zh-Hans"/>
        </w:rPr>
        <w:t>视频监控标注</w:t>
      </w:r>
      <w:r>
        <w:rPr>
          <w:rFonts w:hint="eastAsia" w:ascii="宋体" w:hAnsi="宋体" w:eastAsia="宋体" w:cs="宋体"/>
          <w:lang w:val="en-US" w:eastAsia="zh-CN"/>
        </w:rPr>
        <w:t>汉字要求字体为标准宋体，正方形，无空心、下划线、粗体等修饰，颜色为白色。字符标注要求100%透明，即除了组成字符的点线图案外，字符空白处能正常显示原图像、图片的信息。</w:t>
      </w:r>
    </w:p>
    <w:p>
      <w:pPr>
        <w:bidi w:val="0"/>
        <w:rPr>
          <w:rFonts w:hint="eastAsia" w:ascii="宋体" w:hAnsi="宋体" w:eastAsia="宋体" w:cs="宋体"/>
          <w:lang w:val="en-US" w:eastAsia="zh-Hans"/>
        </w:rPr>
      </w:pPr>
      <w:r>
        <w:rPr>
          <w:rFonts w:hint="eastAsia" w:ascii="宋体" w:hAnsi="宋体" w:eastAsia="宋体" w:cs="宋体"/>
          <w:lang w:val="en-US" w:eastAsia="zh-CN"/>
        </w:rPr>
        <w:t>标注用汉字标准大小为图像或图片长和宽中较短边的1/15</w:t>
      </w:r>
      <w:r>
        <w:rPr>
          <w:rFonts w:hint="eastAsia" w:ascii="宋体" w:hAnsi="宋体" w:eastAsia="宋体" w:cs="宋体"/>
          <w:lang w:val="en-US" w:eastAsia="zh-Hans"/>
        </w:rPr>
        <w:t>。</w:t>
      </w:r>
      <w:r>
        <w:rPr>
          <w:rFonts w:hint="eastAsia" w:ascii="宋体" w:hAnsi="宋体" w:eastAsia="宋体" w:cs="宋体"/>
          <w:lang w:val="en-US" w:eastAsia="zh-CN"/>
        </w:rPr>
        <w:t>半角符号高度与汉字一致，宽度为汉字的一半，字间距为0。</w:t>
      </w:r>
    </w:p>
    <w:p>
      <w:pPr>
        <w:bidi w:val="0"/>
        <w:rPr>
          <w:rFonts w:hint="eastAsia" w:ascii="宋体" w:hAnsi="宋体" w:eastAsia="宋体" w:cs="宋体"/>
          <w:lang w:val="en-US" w:eastAsia="zh-Hans"/>
        </w:rPr>
      </w:pPr>
      <w:r>
        <w:rPr>
          <w:rFonts w:hint="eastAsia" w:ascii="宋体" w:hAnsi="宋体" w:eastAsia="宋体" w:cs="宋体"/>
          <w:lang w:val="en-US" w:eastAsia="zh-CN"/>
        </w:rPr>
        <w:t>重点用车单位</w:t>
      </w:r>
      <w:r>
        <w:rPr>
          <w:rFonts w:hint="eastAsia" w:ascii="宋体" w:hAnsi="宋体" w:eastAsia="宋体" w:cs="宋体"/>
          <w:lang w:val="en-US" w:eastAsia="zh-Hans"/>
        </w:rPr>
        <w:t>（企业）</w:t>
      </w:r>
      <w:r>
        <w:rPr>
          <w:rFonts w:hint="eastAsia" w:ascii="宋体" w:hAnsi="宋体" w:eastAsia="宋体" w:cs="宋体"/>
          <w:lang w:val="en-US" w:eastAsia="zh-CN"/>
        </w:rPr>
        <w:t>应向生态环境主管部门提供视频监控摄像</w:t>
      </w:r>
      <w:r>
        <w:rPr>
          <w:rFonts w:hint="eastAsia" w:ascii="宋体" w:hAnsi="宋体" w:eastAsia="宋体" w:cs="宋体"/>
          <w:lang w:val="en-US" w:eastAsia="zh-Hans"/>
        </w:rPr>
        <w:t>机的</w:t>
      </w:r>
      <w:r>
        <w:rPr>
          <w:rFonts w:hint="eastAsia" w:ascii="宋体" w:hAnsi="宋体" w:eastAsia="宋体" w:cs="宋体"/>
          <w:lang w:val="en-US" w:eastAsia="zh-CN"/>
        </w:rPr>
        <w:t>用户名、</w:t>
      </w:r>
      <w:r>
        <w:rPr>
          <w:rFonts w:hint="eastAsia" w:ascii="宋体" w:hAnsi="宋体" w:eastAsia="宋体" w:cs="宋体"/>
          <w:lang w:val="en-US" w:eastAsia="zh-Hans"/>
        </w:rPr>
        <w:t>口令以</w:t>
      </w:r>
      <w:r>
        <w:rPr>
          <w:rFonts w:hint="eastAsia" w:ascii="宋体" w:hAnsi="宋体" w:eastAsia="宋体" w:cs="宋体"/>
          <w:lang w:val="en-US" w:eastAsia="zh-CN"/>
        </w:rPr>
        <w:t>供远程调</w:t>
      </w:r>
      <w:r>
        <w:rPr>
          <w:rFonts w:hint="eastAsia" w:ascii="宋体" w:hAnsi="宋体" w:eastAsia="宋体" w:cs="宋体"/>
          <w:lang w:val="en-US" w:eastAsia="zh-Hans"/>
        </w:rPr>
        <w:t>阅使用。</w:t>
      </w:r>
    </w:p>
    <w:p>
      <w:pPr>
        <w:bidi w:val="0"/>
        <w:rPr>
          <w:rFonts w:hint="eastAsia" w:ascii="宋体" w:hAnsi="宋体" w:eastAsia="宋体" w:cs="宋体"/>
          <w:lang w:val="en-US" w:eastAsia="zh-Hans"/>
        </w:rPr>
      </w:pPr>
      <w:r>
        <w:rPr>
          <w:rFonts w:hint="eastAsia" w:ascii="宋体" w:hAnsi="宋体" w:eastAsia="宋体" w:cs="宋体"/>
          <w:lang w:val="en-US" w:eastAsia="zh-CN"/>
        </w:rPr>
        <w:t>视频监控</w:t>
      </w:r>
      <w:r>
        <w:rPr>
          <w:rFonts w:hint="eastAsia" w:ascii="宋体" w:hAnsi="宋体" w:eastAsia="宋体" w:cs="宋体"/>
          <w:lang w:val="en-US" w:eastAsia="zh-Hans"/>
        </w:rPr>
        <w:t>摄像机接入应符合GA/T</w:t>
      </w:r>
      <w:r>
        <w:rPr>
          <w:rFonts w:hint="eastAsia" w:ascii="宋体" w:hAnsi="宋体" w:eastAsia="宋体" w:cs="宋体"/>
          <w:lang w:eastAsia="zh-Hans"/>
        </w:rPr>
        <w:t xml:space="preserve"> 1788</w:t>
      </w:r>
      <w:r>
        <w:rPr>
          <w:rFonts w:hint="eastAsia" w:ascii="宋体" w:hAnsi="宋体" w:eastAsia="宋体" w:cs="宋体"/>
          <w:lang w:val="en-US" w:eastAsia="zh-Hans"/>
        </w:rPr>
        <w:t>对前端设备的技术要求。门禁视频监控系统应能防止未授权摄像机和其他IP终端接入，当接入终端发生改变时应发出预警信息；应具备网络通道管理能力，关闭非必要物理端口与协议端口。</w:t>
      </w:r>
    </w:p>
    <w:p>
      <w:pPr>
        <w:bidi w:val="0"/>
        <w:rPr>
          <w:rFonts w:hint="eastAsia" w:ascii="宋体" w:hAnsi="宋体" w:eastAsia="宋体" w:cs="宋体"/>
          <w:lang w:val="en-US" w:eastAsia="zh-Hans"/>
        </w:rPr>
      </w:pPr>
      <w:r>
        <w:rPr>
          <w:rFonts w:hint="eastAsia" w:ascii="宋体" w:hAnsi="宋体" w:eastAsia="宋体" w:cs="宋体"/>
          <w:lang w:val="en-US" w:eastAsia="zh-Hans"/>
        </w:rPr>
        <w:t>位于道路上方的立杆高度宜不低于</w:t>
      </w:r>
      <w:r>
        <w:rPr>
          <w:rFonts w:hint="eastAsia" w:ascii="宋体" w:hAnsi="宋体" w:eastAsia="宋体" w:cs="宋体"/>
          <w:lang w:eastAsia="zh-Hans"/>
        </w:rPr>
        <w:t>5</w:t>
      </w:r>
      <w:r>
        <w:rPr>
          <w:rFonts w:hint="eastAsia" w:ascii="宋体" w:hAnsi="宋体" w:eastAsia="宋体" w:cs="宋体"/>
          <w:lang w:val="en-US" w:eastAsia="zh-Hans"/>
        </w:rPr>
        <w:t>m，横臂长度根据需要确定。设备箱内设备应安装稳固，整齐放置。各类线路敷设应做到横平竖直、走线规范、强弱电线路应分开敷设，应分类固定绑扎牢固，做好永久性标识。</w:t>
      </w:r>
    </w:p>
    <w:p>
      <w:pPr>
        <w:bidi w:val="0"/>
        <w:rPr>
          <w:rFonts w:hint="eastAsia" w:ascii="宋体" w:hAnsi="宋体" w:eastAsia="宋体" w:cs="宋体"/>
          <w:lang w:val="en-US" w:eastAsia="zh-CN"/>
        </w:rPr>
      </w:pPr>
      <w:r>
        <w:rPr>
          <w:rFonts w:hint="eastAsia" w:ascii="宋体" w:hAnsi="宋体" w:eastAsia="宋体" w:cs="宋体"/>
          <w:lang w:val="en-US" w:eastAsia="zh-Hans"/>
        </w:rPr>
        <w:t>前端设备的</w:t>
      </w:r>
      <w:r>
        <w:rPr>
          <w:rFonts w:hint="eastAsia" w:ascii="宋体" w:hAnsi="宋体" w:eastAsia="宋体" w:cs="宋体"/>
          <w:lang w:val="en-US" w:eastAsia="zh-CN"/>
        </w:rPr>
        <w:t>防雷接地要求：接地阻值≤10欧。</w:t>
      </w:r>
    </w:p>
    <w:p>
      <w:pPr>
        <w:pStyle w:val="5"/>
        <w:numPr>
          <w:ilvl w:val="2"/>
          <w:numId w:val="2"/>
        </w:numPr>
        <w:bidi w:val="0"/>
        <w:rPr>
          <w:rFonts w:hint="eastAsia" w:ascii="黑体" w:hAnsi="黑体" w:eastAsia="黑体" w:cs="黑体"/>
          <w:lang w:val="en-US" w:eastAsia="zh-CN"/>
        </w:rPr>
      </w:pPr>
      <w:bookmarkStart w:id="60" w:name="_Toc9099"/>
      <w:r>
        <w:rPr>
          <w:rFonts w:hint="eastAsia" w:ascii="黑体" w:hAnsi="黑体" w:eastAsia="黑体" w:cs="黑体"/>
          <w:lang w:val="en-US" w:eastAsia="zh-CN"/>
        </w:rPr>
        <w:t>车牌识别要求</w:t>
      </w:r>
      <w:bookmarkEnd w:id="60"/>
    </w:p>
    <w:p>
      <w:pPr>
        <w:keepNext w:val="0"/>
        <w:keepLines w:val="0"/>
        <w:widowControl/>
        <w:suppressLineNumbers w:val="0"/>
        <w:jc w:val="left"/>
        <w:rPr>
          <w:rFonts w:hint="eastAsia" w:ascii="宋体" w:hAnsi="宋体" w:eastAsia="宋体" w:cs="宋体"/>
          <w:lang w:val="en-US" w:eastAsia="zh-Hans"/>
        </w:rPr>
      </w:pPr>
      <w:r>
        <w:rPr>
          <w:rFonts w:hint="eastAsia" w:ascii="宋体" w:hAnsi="宋体" w:eastAsia="宋体" w:cs="宋体"/>
          <w:lang w:val="en-US" w:eastAsia="zh-CN"/>
        </w:rPr>
        <w:t>重点用车单位</w:t>
      </w:r>
      <w:r>
        <w:rPr>
          <w:rFonts w:hint="eastAsia" w:ascii="宋体" w:hAnsi="宋体" w:eastAsia="宋体" w:cs="宋体"/>
          <w:lang w:val="en-US" w:eastAsia="zh-Hans"/>
        </w:rPr>
        <w:t>（企业）</w:t>
      </w:r>
      <w:r>
        <w:rPr>
          <w:rFonts w:hint="eastAsia" w:ascii="宋体" w:hAnsi="宋体" w:eastAsia="宋体" w:cs="宋体"/>
          <w:lang w:val="en-US" w:eastAsia="zh-CN"/>
        </w:rPr>
        <w:t>每个出入口</w:t>
      </w:r>
      <w:r>
        <w:rPr>
          <w:rFonts w:hint="eastAsia" w:ascii="宋体" w:hAnsi="宋体" w:eastAsia="宋体" w:cs="宋体"/>
          <w:lang w:val="en-US" w:eastAsia="zh-Hans"/>
        </w:rPr>
        <w:t>均应</w:t>
      </w:r>
      <w:r>
        <w:rPr>
          <w:rFonts w:hint="eastAsia" w:ascii="宋体" w:hAnsi="宋体" w:eastAsia="宋体" w:cs="宋体"/>
          <w:lang w:val="en-US" w:eastAsia="zh-CN"/>
        </w:rPr>
        <w:t>安装车牌识别</w:t>
      </w:r>
      <w:r>
        <w:rPr>
          <w:rFonts w:hint="eastAsia" w:ascii="宋体" w:hAnsi="宋体" w:eastAsia="宋体" w:cs="宋体"/>
          <w:lang w:val="en-US" w:eastAsia="zh-Hans"/>
        </w:rPr>
        <w:t>设备，提供</w:t>
      </w:r>
      <w:r>
        <w:rPr>
          <w:rFonts w:hint="eastAsia" w:ascii="宋体" w:hAnsi="宋体" w:eastAsia="宋体" w:cs="宋体"/>
          <w:lang w:val="en-US" w:eastAsia="zh-CN"/>
        </w:rPr>
        <w:t>对进出厂</w:t>
      </w:r>
      <w:r>
        <w:rPr>
          <w:rFonts w:hint="eastAsia" w:ascii="宋体" w:hAnsi="宋体" w:eastAsia="宋体" w:cs="宋体"/>
          <w:lang w:val="en-US" w:eastAsia="zh-Hans"/>
        </w:rPr>
        <w:t>（场）</w:t>
      </w:r>
      <w:r>
        <w:rPr>
          <w:rFonts w:hint="eastAsia" w:ascii="宋体" w:hAnsi="宋体" w:eastAsia="宋体" w:cs="宋体"/>
          <w:lang w:val="en-US" w:eastAsia="zh-CN"/>
        </w:rPr>
        <w:t>车辆通行照片抓拍的功能，车牌识别相机</w:t>
      </w:r>
      <w:r>
        <w:rPr>
          <w:rFonts w:hint="eastAsia" w:ascii="宋体" w:hAnsi="宋体" w:eastAsia="宋体" w:cs="宋体"/>
          <w:lang w:val="en-US" w:eastAsia="zh-Hans"/>
        </w:rPr>
        <w:t>分辨率不低于</w:t>
      </w:r>
      <w:r>
        <w:rPr>
          <w:rFonts w:hint="eastAsia" w:ascii="宋体" w:hAnsi="宋体" w:eastAsia="宋体" w:cs="宋体"/>
          <w:lang w:eastAsia="zh-Hans"/>
        </w:rPr>
        <w:t>300</w:t>
      </w:r>
      <w:r>
        <w:rPr>
          <w:rFonts w:hint="eastAsia" w:ascii="宋体" w:hAnsi="宋体" w:eastAsia="宋体" w:cs="宋体"/>
          <w:lang w:val="en-US" w:eastAsia="zh-Hans"/>
        </w:rPr>
        <w:t>万，帧率不低于</w:t>
      </w:r>
      <w:r>
        <w:rPr>
          <w:rFonts w:hint="eastAsia" w:ascii="宋体" w:hAnsi="宋体" w:eastAsia="宋体" w:cs="宋体"/>
          <w:lang w:eastAsia="zh-Hans"/>
        </w:rPr>
        <w:t>25</w:t>
      </w:r>
      <w:r>
        <w:rPr>
          <w:rFonts w:hint="eastAsia" w:ascii="宋体" w:hAnsi="宋体" w:eastAsia="宋体" w:cs="宋体"/>
          <w:lang w:val="en-US" w:eastAsia="zh-Hans"/>
        </w:rPr>
        <w:t>fps。并根据夜间环境不同部署适宜的环境补光灯。</w:t>
      </w:r>
    </w:p>
    <w:p>
      <w:pPr>
        <w:bidi w:val="0"/>
        <w:rPr>
          <w:rFonts w:hint="eastAsia" w:ascii="宋体" w:hAnsi="宋体" w:eastAsia="宋体" w:cs="宋体"/>
          <w:lang w:val="en-US" w:eastAsia="zh-Hans"/>
        </w:rPr>
      </w:pPr>
      <w:r>
        <w:rPr>
          <w:rFonts w:hint="eastAsia" w:ascii="宋体" w:hAnsi="宋体" w:eastAsia="宋体" w:cs="宋体"/>
          <w:lang w:val="en-US" w:eastAsia="zh-Hans"/>
        </w:rPr>
        <w:t>车辆抓拍图片中车辆号牌</w:t>
      </w:r>
      <w:r>
        <w:rPr>
          <w:rFonts w:hint="eastAsia" w:ascii="宋体" w:hAnsi="宋体" w:eastAsia="宋体" w:cs="宋体"/>
          <w:lang w:val="en-US" w:eastAsia="zh-CN"/>
        </w:rPr>
        <w:t>和车头全部</w:t>
      </w:r>
      <w:r>
        <w:rPr>
          <w:rFonts w:hint="eastAsia" w:ascii="宋体" w:hAnsi="宋体" w:eastAsia="宋体" w:cs="宋体"/>
          <w:lang w:val="en-US" w:eastAsia="zh-Hans"/>
        </w:rPr>
        <w:t>特征清晰可辨，图像分辨率应不低于</w:t>
      </w:r>
      <w:r>
        <w:rPr>
          <w:rFonts w:hint="eastAsia" w:ascii="宋体" w:hAnsi="宋体" w:eastAsia="宋体" w:cs="宋体"/>
          <w:lang w:eastAsia="zh-Hans"/>
        </w:rPr>
        <w:t>1600*1200</w:t>
      </w:r>
      <w:r>
        <w:rPr>
          <w:rFonts w:hint="eastAsia" w:ascii="宋体" w:hAnsi="宋体" w:eastAsia="宋体" w:cs="宋体"/>
          <w:lang w:val="en-US" w:eastAsia="zh-Hans"/>
        </w:rPr>
        <w:t>像素，车牌抓拍摄像机识别能力应符合DB</w:t>
      </w:r>
      <w:r>
        <w:rPr>
          <w:rFonts w:hint="eastAsia" w:ascii="宋体" w:hAnsi="宋体" w:eastAsia="宋体" w:cs="宋体"/>
          <w:lang w:eastAsia="zh-Hans"/>
        </w:rPr>
        <w:t>61/T 936-2014</w:t>
      </w:r>
      <w:r>
        <w:rPr>
          <w:rFonts w:hint="eastAsia" w:ascii="宋体" w:hAnsi="宋体" w:eastAsia="宋体" w:cs="宋体"/>
          <w:lang w:val="en-US" w:eastAsia="zh-Hans"/>
        </w:rPr>
        <w:t>中车辆识别率要求。照片上应标注进出厂（场）时间、出入口编号、道闸编号等信息，信息标注应符合图</w:t>
      </w:r>
      <w:r>
        <w:rPr>
          <w:rFonts w:hint="eastAsia" w:ascii="宋体" w:hAnsi="宋体" w:eastAsia="宋体" w:cs="宋体"/>
          <w:lang w:eastAsia="zh-Hans"/>
        </w:rPr>
        <w:t>3</w:t>
      </w:r>
      <w:r>
        <w:rPr>
          <w:rFonts w:hint="eastAsia" w:ascii="宋体" w:hAnsi="宋体" w:eastAsia="宋体" w:cs="宋体"/>
          <w:lang w:val="en-US" w:eastAsia="zh-Hans"/>
        </w:rPr>
        <w:t>要求。</w:t>
      </w:r>
    </w:p>
    <w:p>
      <w:pPr>
        <w:pStyle w:val="5"/>
        <w:numPr>
          <w:ilvl w:val="2"/>
          <w:numId w:val="2"/>
        </w:numPr>
        <w:bidi w:val="0"/>
        <w:rPr>
          <w:rFonts w:hint="eastAsia" w:ascii="黑体" w:hAnsi="黑体" w:eastAsia="黑体" w:cs="黑体"/>
          <w:b/>
          <w:lang w:val="en-US" w:eastAsia="zh-CN"/>
        </w:rPr>
      </w:pPr>
      <w:bookmarkStart w:id="61" w:name="_Toc8927"/>
      <w:r>
        <w:rPr>
          <w:rFonts w:hint="eastAsia" w:ascii="黑体" w:hAnsi="黑体" w:eastAsia="黑体" w:cs="黑体"/>
          <w:b/>
          <w:lang w:val="en-US" w:eastAsia="zh-Hans"/>
        </w:rPr>
        <w:t>环保管控终端要求</w:t>
      </w:r>
      <w:bookmarkEnd w:id="61"/>
    </w:p>
    <w:p>
      <w:pPr>
        <w:bidi w:val="0"/>
        <w:rPr>
          <w:rFonts w:hint="eastAsia" w:ascii="宋体" w:hAnsi="宋体" w:eastAsia="宋体" w:cs="宋体"/>
          <w:lang w:val="en-US" w:eastAsia="zh-CN"/>
        </w:rPr>
      </w:pPr>
      <w:r>
        <w:rPr>
          <w:rFonts w:hint="eastAsia" w:ascii="宋体" w:hAnsi="宋体" w:eastAsia="宋体" w:cs="宋体"/>
          <w:lang w:val="en-US" w:eastAsia="zh-CN"/>
        </w:rPr>
        <w:t>重点用车单位</w:t>
      </w:r>
      <w:r>
        <w:rPr>
          <w:rFonts w:hint="eastAsia" w:ascii="宋体" w:hAnsi="宋体" w:eastAsia="宋体" w:cs="宋体"/>
          <w:lang w:eastAsia="zh-CN"/>
        </w:rPr>
        <w:t>(</w:t>
      </w:r>
      <w:r>
        <w:rPr>
          <w:rFonts w:hint="eastAsia" w:ascii="宋体" w:hAnsi="宋体" w:eastAsia="宋体" w:cs="宋体"/>
          <w:lang w:val="en-US" w:eastAsia="zh-CN"/>
        </w:rPr>
        <w:t>企业</w:t>
      </w:r>
      <w:r>
        <w:rPr>
          <w:rFonts w:hint="eastAsia" w:ascii="宋体" w:hAnsi="宋体" w:eastAsia="宋体" w:cs="宋体"/>
          <w:lang w:eastAsia="zh-CN"/>
        </w:rPr>
        <w:t>)</w:t>
      </w:r>
      <w:r>
        <w:rPr>
          <w:rFonts w:hint="eastAsia" w:ascii="宋体" w:hAnsi="宋体" w:eastAsia="宋体" w:cs="宋体"/>
          <w:lang w:val="en-US" w:eastAsia="zh-CN"/>
        </w:rPr>
        <w:t>需在进、出口安装环保管控终端。</w:t>
      </w:r>
    </w:p>
    <w:p>
      <w:pPr>
        <w:bidi w:val="0"/>
        <w:rPr>
          <w:rFonts w:hint="eastAsia" w:ascii="宋体" w:hAnsi="宋体" w:eastAsia="宋体" w:cs="宋体"/>
          <w:lang w:val="en-US" w:eastAsia="zh-CN"/>
        </w:rPr>
      </w:pPr>
      <w:r>
        <w:rPr>
          <w:rFonts w:hint="eastAsia" w:ascii="宋体" w:hAnsi="宋体" w:eastAsia="宋体" w:cs="宋体"/>
          <w:lang w:val="en-US" w:eastAsia="zh-CN"/>
        </w:rPr>
        <w:t>环保管控终端应具备如下功能：</w:t>
      </w:r>
    </w:p>
    <w:p>
      <w:pPr>
        <w:bidi w:val="0"/>
        <w:rPr>
          <w:rFonts w:hint="eastAsia" w:ascii="宋体" w:hAnsi="宋体" w:eastAsia="宋体" w:cs="宋体"/>
          <w:lang w:val="en-US" w:eastAsia="zh-CN"/>
        </w:rPr>
      </w:pPr>
      <w:r>
        <w:rPr>
          <w:rFonts w:hint="eastAsia" w:ascii="宋体" w:hAnsi="宋体" w:eastAsia="宋体" w:cs="宋体"/>
          <w:lang w:val="en-US" w:eastAsia="zh-CN"/>
        </w:rPr>
        <w:t>——信息显示功能</w:t>
      </w:r>
      <w:r>
        <w:rPr>
          <w:rFonts w:hint="eastAsia" w:ascii="宋体" w:hAnsi="宋体" w:eastAsia="宋体" w:cs="宋体"/>
          <w:lang w:eastAsia="zh-CN"/>
        </w:rPr>
        <w:t>:</w:t>
      </w:r>
      <w:r>
        <w:rPr>
          <w:rFonts w:hint="eastAsia" w:ascii="宋体" w:hAnsi="宋体" w:eastAsia="宋体" w:cs="宋体"/>
          <w:lang w:val="en-US" w:eastAsia="zh-Hans"/>
        </w:rPr>
        <w:t>环保管控终端应能</w:t>
      </w:r>
      <w:r>
        <w:rPr>
          <w:rFonts w:hint="eastAsia" w:ascii="宋体" w:hAnsi="宋体" w:eastAsia="宋体" w:cs="宋体"/>
          <w:lang w:val="en-US" w:eastAsia="zh-CN"/>
        </w:rPr>
        <w:t>提示当前管控状态、</w:t>
      </w:r>
      <w:r>
        <w:rPr>
          <w:rFonts w:hint="eastAsia" w:ascii="宋体" w:hAnsi="宋体" w:eastAsia="宋体" w:cs="宋体"/>
          <w:lang w:val="en-US" w:eastAsia="zh-Hans"/>
        </w:rPr>
        <w:t>当前通行车辆的</w:t>
      </w:r>
      <w:r>
        <w:rPr>
          <w:rFonts w:hint="eastAsia" w:ascii="宋体" w:hAnsi="宋体" w:eastAsia="宋体" w:cs="宋体"/>
          <w:lang w:val="en-US" w:eastAsia="zh-CN"/>
        </w:rPr>
        <w:t>车牌号码、排放阶段、进出时间、进出次数、通行或禁行提示</w:t>
      </w:r>
      <w:r>
        <w:rPr>
          <w:rFonts w:hint="eastAsia" w:ascii="宋体" w:hAnsi="宋体" w:eastAsia="宋体" w:cs="宋体"/>
          <w:lang w:val="en-US" w:eastAsia="zh-Hans"/>
        </w:rPr>
        <w:t>、</w:t>
      </w:r>
      <w:r>
        <w:rPr>
          <w:rFonts w:hint="eastAsia" w:ascii="宋体" w:hAnsi="宋体" w:eastAsia="宋体" w:cs="宋体"/>
          <w:lang w:val="en-US" w:eastAsia="zh-CN"/>
        </w:rPr>
        <w:t>禁行原因等</w:t>
      </w:r>
      <w:r>
        <w:rPr>
          <w:rFonts w:hint="eastAsia" w:ascii="宋体" w:hAnsi="宋体" w:eastAsia="宋体" w:cs="宋体"/>
          <w:lang w:val="en-US" w:eastAsia="zh-Hans"/>
        </w:rPr>
        <w:t>信息</w:t>
      </w:r>
      <w:r>
        <w:rPr>
          <w:rFonts w:hint="eastAsia" w:ascii="宋体" w:hAnsi="宋体" w:eastAsia="宋体" w:cs="宋体"/>
          <w:lang w:val="en-US" w:eastAsia="zh-CN"/>
        </w:rPr>
        <w:t>；</w:t>
      </w:r>
    </w:p>
    <w:p>
      <w:pPr>
        <w:bidi w:val="0"/>
        <w:rPr>
          <w:rFonts w:hint="eastAsia" w:ascii="宋体" w:hAnsi="宋体" w:eastAsia="宋体" w:cs="宋体"/>
          <w:lang w:val="en-US" w:eastAsia="zh-CN"/>
        </w:rPr>
      </w:pPr>
      <w:r>
        <w:rPr>
          <w:rFonts w:hint="eastAsia" w:ascii="宋体" w:hAnsi="宋体" w:eastAsia="宋体" w:cs="宋体"/>
          <w:lang w:val="en-US" w:eastAsia="zh-CN"/>
        </w:rPr>
        <w:t>——报警功能</w:t>
      </w:r>
      <w:r>
        <w:rPr>
          <w:rFonts w:hint="eastAsia" w:ascii="宋体" w:hAnsi="宋体" w:eastAsia="宋体" w:cs="宋体"/>
          <w:lang w:val="en-US" w:eastAsia="zh-Hans"/>
        </w:rPr>
        <w:t>：环保管控终端应能</w:t>
      </w:r>
      <w:r>
        <w:rPr>
          <w:rFonts w:hint="eastAsia" w:ascii="宋体" w:hAnsi="宋体" w:eastAsia="宋体" w:cs="宋体"/>
          <w:lang w:val="en-US" w:eastAsia="zh-CN"/>
        </w:rPr>
        <w:t>对黑名单</w:t>
      </w:r>
      <w:r>
        <w:rPr>
          <w:rFonts w:hint="eastAsia" w:ascii="宋体" w:hAnsi="宋体" w:eastAsia="宋体" w:cs="宋体"/>
          <w:lang w:val="en-US" w:eastAsia="zh-Hans"/>
        </w:rPr>
        <w:t>车辆</w:t>
      </w:r>
      <w:r>
        <w:rPr>
          <w:rFonts w:hint="eastAsia" w:ascii="宋体" w:hAnsi="宋体" w:eastAsia="宋体" w:cs="宋体"/>
          <w:lang w:val="en-US" w:eastAsia="zh-CN"/>
        </w:rPr>
        <w:t>和不符合管控措施的进出车辆</w:t>
      </w:r>
      <w:r>
        <w:rPr>
          <w:rFonts w:hint="eastAsia" w:ascii="宋体" w:hAnsi="宋体" w:eastAsia="宋体" w:cs="宋体"/>
          <w:lang w:val="en-US" w:eastAsia="zh-Hans"/>
        </w:rPr>
        <w:t>的</w:t>
      </w:r>
      <w:r>
        <w:rPr>
          <w:rFonts w:hint="eastAsia" w:ascii="宋体" w:hAnsi="宋体" w:eastAsia="宋体" w:cs="宋体"/>
          <w:lang w:val="en-US" w:eastAsia="zh-CN"/>
        </w:rPr>
        <w:t>通行行为进行报警，</w:t>
      </w:r>
      <w:r>
        <w:rPr>
          <w:rFonts w:hint="eastAsia" w:ascii="宋体" w:hAnsi="宋体" w:eastAsia="宋体" w:cs="宋体"/>
          <w:lang w:val="en-US" w:eastAsia="zh-Hans"/>
        </w:rPr>
        <w:t>报警信息应能</w:t>
      </w:r>
      <w:r>
        <w:rPr>
          <w:rFonts w:hint="eastAsia" w:ascii="宋体" w:hAnsi="宋体" w:eastAsia="宋体" w:cs="宋体"/>
          <w:lang w:val="en-US" w:eastAsia="zh-CN"/>
        </w:rPr>
        <w:t>通过显示</w:t>
      </w:r>
      <w:r>
        <w:rPr>
          <w:rFonts w:hint="eastAsia" w:ascii="宋体" w:hAnsi="宋体" w:eastAsia="宋体" w:cs="宋体"/>
          <w:lang w:val="en-US" w:eastAsia="zh-Hans"/>
        </w:rPr>
        <w:t>屏提示</w:t>
      </w:r>
      <w:r>
        <w:rPr>
          <w:rFonts w:hint="eastAsia" w:ascii="宋体" w:hAnsi="宋体" w:eastAsia="宋体" w:cs="宋体"/>
          <w:lang w:val="en-US" w:eastAsia="zh-CN"/>
        </w:rPr>
        <w:t>及语音</w:t>
      </w:r>
      <w:r>
        <w:rPr>
          <w:rFonts w:hint="eastAsia" w:ascii="宋体" w:hAnsi="宋体" w:eastAsia="宋体" w:cs="宋体"/>
          <w:lang w:val="en-US" w:eastAsia="zh-Hans"/>
        </w:rPr>
        <w:t>提示</w:t>
      </w:r>
      <w:r>
        <w:rPr>
          <w:rFonts w:hint="eastAsia" w:ascii="宋体" w:hAnsi="宋体" w:eastAsia="宋体" w:cs="宋体"/>
          <w:lang w:val="en-US" w:eastAsia="zh-CN"/>
        </w:rPr>
        <w:t>的方式</w:t>
      </w:r>
      <w:r>
        <w:rPr>
          <w:rFonts w:hint="eastAsia" w:ascii="宋体" w:hAnsi="宋体" w:eastAsia="宋体" w:cs="宋体"/>
          <w:lang w:val="en-US" w:eastAsia="zh-Hans"/>
        </w:rPr>
        <w:t>进行通知</w:t>
      </w:r>
      <w:r>
        <w:rPr>
          <w:rFonts w:hint="eastAsia" w:ascii="宋体" w:hAnsi="宋体" w:eastAsia="宋体" w:cs="宋体"/>
          <w:lang w:val="en-US" w:eastAsia="zh-CN"/>
        </w:rPr>
        <w:t>；</w:t>
      </w:r>
    </w:p>
    <w:p>
      <w:pPr>
        <w:bidi w:val="0"/>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Hans"/>
        </w:rPr>
        <w:t>道闸控制功能：环保管控终端应能</w:t>
      </w:r>
      <w:r>
        <w:rPr>
          <w:rFonts w:hint="eastAsia" w:ascii="宋体" w:hAnsi="宋体" w:eastAsia="宋体" w:cs="宋体"/>
          <w:lang w:val="en-US" w:eastAsia="zh-CN"/>
        </w:rPr>
        <w:t>通过车辆的排放阶段</w:t>
      </w:r>
      <w:r>
        <w:rPr>
          <w:rFonts w:hint="eastAsia" w:ascii="宋体" w:hAnsi="宋体" w:eastAsia="宋体" w:cs="宋体"/>
          <w:lang w:val="en-US" w:eastAsia="zh-Hans"/>
        </w:rPr>
        <w:t>并</w:t>
      </w:r>
      <w:r>
        <w:rPr>
          <w:rFonts w:hint="eastAsia" w:ascii="宋体" w:hAnsi="宋体" w:eastAsia="宋体" w:cs="宋体"/>
          <w:lang w:val="en-US" w:eastAsia="zh-CN"/>
        </w:rPr>
        <w:t>结合重污染天气应急管控政策和黑名单规则判断车辆状态和通行信息</w:t>
      </w:r>
      <w:r>
        <w:rPr>
          <w:rFonts w:hint="eastAsia" w:ascii="宋体" w:hAnsi="宋体" w:eastAsia="宋体" w:cs="宋体"/>
          <w:lang w:val="en-US" w:eastAsia="zh-Hans"/>
        </w:rPr>
        <w:t>并能联动车辆</w:t>
      </w:r>
      <w:r>
        <w:rPr>
          <w:rFonts w:hint="eastAsia" w:ascii="宋体" w:hAnsi="宋体" w:eastAsia="宋体" w:cs="宋体"/>
          <w:lang w:val="en-US" w:eastAsia="zh-CN"/>
        </w:rPr>
        <w:t>道闸实现对车辆的</w:t>
      </w:r>
      <w:r>
        <w:rPr>
          <w:rFonts w:hint="eastAsia" w:ascii="宋体" w:hAnsi="宋体" w:eastAsia="宋体" w:cs="宋体"/>
          <w:lang w:val="en-US" w:eastAsia="zh-Hans"/>
        </w:rPr>
        <w:t>通行管控</w:t>
      </w:r>
      <w:r>
        <w:rPr>
          <w:rFonts w:hint="eastAsia" w:ascii="宋体" w:hAnsi="宋体" w:eastAsia="宋体" w:cs="宋体"/>
          <w:lang w:val="en-US" w:eastAsia="zh-CN"/>
        </w:rPr>
        <w:t>；</w:t>
      </w:r>
    </w:p>
    <w:p>
      <w:pPr>
        <w:bidi w:val="0"/>
        <w:rPr>
          <w:rFonts w:hint="eastAsia" w:ascii="宋体" w:hAnsi="宋体" w:eastAsia="宋体" w:cs="宋体"/>
          <w:szCs w:val="21"/>
          <w:highlight w:val="none"/>
          <w:lang w:val="en-US" w:eastAsia="zh-Hans"/>
        </w:rPr>
      </w:pPr>
      <w:r>
        <w:rPr>
          <w:rFonts w:hint="eastAsia" w:ascii="宋体" w:hAnsi="宋体" w:eastAsia="宋体" w:cs="宋体"/>
          <w:lang w:val="en-US" w:eastAsia="zh-CN"/>
        </w:rPr>
        <w:t>——</w:t>
      </w:r>
      <w:r>
        <w:rPr>
          <w:rFonts w:hint="eastAsia" w:ascii="宋体" w:hAnsi="宋体" w:eastAsia="宋体" w:cs="宋体"/>
          <w:lang w:val="en-US" w:eastAsia="zh-Hans"/>
        </w:rPr>
        <w:t>信息上传功能：环保管控终端应按管理要求</w:t>
      </w:r>
      <w:r>
        <w:rPr>
          <w:rFonts w:hint="eastAsia" w:ascii="宋体" w:hAnsi="宋体" w:eastAsia="宋体" w:cs="宋体"/>
          <w:lang w:val="en-US" w:eastAsia="zh-CN"/>
        </w:rPr>
        <w:t>向</w:t>
      </w:r>
      <w:r>
        <w:rPr>
          <w:rFonts w:hint="eastAsia" w:ascii="宋体" w:hAnsi="宋体" w:eastAsia="宋体" w:cs="宋体"/>
          <w:lang w:val="en-US" w:eastAsia="zh-Hans"/>
        </w:rPr>
        <w:t>市级管控</w:t>
      </w:r>
      <w:r>
        <w:rPr>
          <w:rFonts w:hint="eastAsia" w:ascii="宋体" w:hAnsi="宋体" w:eastAsia="宋体" w:cs="宋体"/>
          <w:lang w:val="en-US" w:eastAsia="zh-CN"/>
        </w:rPr>
        <w:t>平台实时上报重点用车单位</w:t>
      </w:r>
      <w:r>
        <w:rPr>
          <w:rFonts w:hint="eastAsia" w:ascii="宋体" w:hAnsi="宋体" w:eastAsia="宋体" w:cs="宋体"/>
          <w:lang w:eastAsia="zh-CN"/>
        </w:rPr>
        <w:t>(</w:t>
      </w:r>
      <w:r>
        <w:rPr>
          <w:rFonts w:hint="eastAsia" w:ascii="宋体" w:hAnsi="宋体" w:eastAsia="宋体" w:cs="宋体"/>
          <w:lang w:val="en-US" w:eastAsia="zh-CN"/>
        </w:rPr>
        <w:t>企业</w:t>
      </w:r>
      <w:r>
        <w:rPr>
          <w:rFonts w:hint="eastAsia" w:ascii="宋体" w:hAnsi="宋体" w:eastAsia="宋体" w:cs="宋体"/>
          <w:lang w:eastAsia="zh-CN"/>
        </w:rPr>
        <w:t>)</w:t>
      </w:r>
      <w:r>
        <w:rPr>
          <w:rFonts w:hint="eastAsia" w:ascii="宋体" w:hAnsi="宋体" w:eastAsia="宋体" w:cs="宋体"/>
          <w:lang w:val="en-US" w:eastAsia="zh-CN"/>
        </w:rPr>
        <w:t>的车辆进出抓拍信息、车辆通行信息、设备状态信息、位置信息以及平台要求的其他统计信息。</w:t>
      </w:r>
      <w:r>
        <w:rPr>
          <w:rFonts w:hint="eastAsia" w:ascii="宋体" w:hAnsi="宋体" w:eastAsia="宋体" w:cs="宋体"/>
          <w:lang w:val="en-US" w:eastAsia="zh-Hans"/>
        </w:rPr>
        <w:t>上报频率由上级监管平台确定，下发至环保管控终端。</w:t>
      </w:r>
    </w:p>
    <w:p>
      <w:pPr>
        <w:pStyle w:val="5"/>
        <w:numPr>
          <w:ilvl w:val="2"/>
          <w:numId w:val="2"/>
        </w:numPr>
        <w:bidi w:val="0"/>
        <w:rPr>
          <w:rFonts w:hint="eastAsia" w:ascii="黑体" w:hAnsi="黑体" w:eastAsia="黑体" w:cs="黑体"/>
          <w:lang w:val="en-US" w:eastAsia="zh-Hans"/>
        </w:rPr>
      </w:pPr>
      <w:r>
        <w:rPr>
          <w:rFonts w:hint="eastAsia" w:ascii="黑体" w:hAnsi="黑体" w:eastAsia="黑体" w:cs="黑体"/>
          <w:lang w:val="en-US" w:eastAsia="zh-Hans"/>
        </w:rPr>
        <w:t>供电要求</w:t>
      </w:r>
    </w:p>
    <w:p>
      <w:pPr>
        <w:bidi w:val="0"/>
        <w:rPr>
          <w:rFonts w:hint="eastAsia" w:ascii="宋体" w:hAnsi="宋体" w:eastAsia="宋体" w:cs="宋体"/>
          <w:lang w:val="en-US" w:eastAsia="zh-Hans"/>
        </w:rPr>
      </w:pPr>
      <w:r>
        <w:rPr>
          <w:rFonts w:hint="eastAsia" w:ascii="宋体" w:hAnsi="宋体" w:eastAsia="宋体" w:cs="宋体"/>
          <w:lang w:val="en-US" w:eastAsia="zh-CN"/>
        </w:rPr>
        <w:t>门禁视频监控系统</w:t>
      </w:r>
      <w:r>
        <w:rPr>
          <w:rFonts w:hint="eastAsia" w:ascii="宋体" w:hAnsi="宋体" w:eastAsia="宋体" w:cs="宋体"/>
          <w:lang w:val="en-US" w:eastAsia="zh-Hans"/>
        </w:rPr>
        <w:t>应按照系统满载功耗</w:t>
      </w:r>
      <w:r>
        <w:rPr>
          <w:rFonts w:hint="default" w:ascii="宋体" w:hAnsi="宋体" w:eastAsia="宋体" w:cs="宋体"/>
          <w:lang w:eastAsia="zh-Hans"/>
        </w:rPr>
        <w:t>1.5</w:t>
      </w:r>
      <w:r>
        <w:rPr>
          <w:rFonts w:hint="eastAsia" w:ascii="宋体" w:hAnsi="宋体" w:eastAsia="宋体" w:cs="宋体"/>
          <w:lang w:val="en-US" w:eastAsia="zh-Hans"/>
        </w:rPr>
        <w:t>倍</w:t>
      </w:r>
      <w:r>
        <w:rPr>
          <w:rFonts w:hint="eastAsia" w:ascii="宋体" w:hAnsi="宋体" w:eastAsia="宋体" w:cs="宋体"/>
          <w:lang w:val="en-US" w:eastAsia="zh-CN"/>
        </w:rPr>
        <w:t>配置</w:t>
      </w:r>
      <w:r>
        <w:rPr>
          <w:rFonts w:hint="eastAsia" w:ascii="宋体" w:hAnsi="宋体" w:eastAsia="宋体" w:cs="宋体"/>
          <w:lang w:val="en-US" w:eastAsia="zh-Hans"/>
        </w:rPr>
        <w:t>市电电源。计算系统满载功耗时应包含备用UPS的吸收功率。</w:t>
      </w:r>
    </w:p>
    <w:p>
      <w:pPr>
        <w:bidi w:val="0"/>
        <w:rPr>
          <w:rFonts w:hint="eastAsia" w:ascii="宋体" w:hAnsi="宋体" w:eastAsia="宋体" w:cs="宋体"/>
          <w:lang w:val="en-US" w:eastAsia="zh-Hans"/>
        </w:rPr>
      </w:pPr>
      <w:r>
        <w:rPr>
          <w:rFonts w:hint="eastAsia" w:ascii="宋体" w:hAnsi="宋体" w:eastAsia="宋体" w:cs="宋体"/>
          <w:lang w:val="en-US" w:eastAsia="zh-Hans"/>
        </w:rPr>
        <w:t>备用</w:t>
      </w:r>
      <w:r>
        <w:rPr>
          <w:rFonts w:hint="eastAsia" w:ascii="宋体" w:hAnsi="宋体" w:eastAsia="宋体" w:cs="宋体"/>
          <w:lang w:val="en-US" w:eastAsia="zh-CN"/>
        </w:rPr>
        <w:t>UPS</w:t>
      </w:r>
      <w:r>
        <w:rPr>
          <w:rFonts w:hint="eastAsia" w:ascii="宋体" w:hAnsi="宋体" w:eastAsia="宋体" w:cs="宋体"/>
          <w:lang w:val="en-US" w:eastAsia="zh-Hans"/>
        </w:rPr>
        <w:t>容量应不低于系统满载功耗，断电后供电时间应不低于</w:t>
      </w:r>
      <w:r>
        <w:rPr>
          <w:rFonts w:hint="eastAsia" w:ascii="宋体" w:hAnsi="宋体" w:eastAsia="宋体" w:cs="宋体"/>
          <w:lang w:eastAsia="zh-Hans"/>
        </w:rPr>
        <w:t>2</w:t>
      </w:r>
      <w:r>
        <w:rPr>
          <w:rFonts w:hint="eastAsia" w:ascii="宋体" w:hAnsi="宋体" w:eastAsia="宋体" w:cs="宋体"/>
          <w:lang w:val="en-US" w:eastAsia="zh-Hans"/>
        </w:rPr>
        <w:t>小时。</w:t>
      </w:r>
    </w:p>
    <w:p>
      <w:pPr>
        <w:bidi w:val="0"/>
        <w:rPr>
          <w:rFonts w:hint="eastAsia" w:ascii="宋体" w:hAnsi="宋体" w:eastAsia="宋体" w:cs="宋体"/>
          <w:highlight w:val="none"/>
          <w:lang w:val="en-US" w:eastAsia="zh-Hans"/>
        </w:rPr>
      </w:pPr>
      <w:r>
        <w:rPr>
          <w:rFonts w:hint="eastAsia" w:ascii="宋体" w:hAnsi="宋体" w:eastAsia="宋体" w:cs="宋体"/>
          <w:lang w:val="en-US" w:eastAsia="zh-Hans"/>
        </w:rPr>
        <w:t>应设置防止人为断电保护措施。如确需断电</w:t>
      </w:r>
      <w:r>
        <w:rPr>
          <w:rFonts w:hint="eastAsia" w:ascii="宋体" w:hAnsi="宋体" w:eastAsia="宋体" w:cs="宋体"/>
          <w:highlight w:val="none"/>
          <w:lang w:val="en-US" w:eastAsia="zh-Hans"/>
        </w:rPr>
        <w:t>应提前</w:t>
      </w:r>
      <w:r>
        <w:rPr>
          <w:rFonts w:hint="eastAsia" w:ascii="宋体" w:hAnsi="宋体" w:eastAsia="宋体" w:cs="宋体"/>
          <w:highlight w:val="none"/>
          <w:lang w:val="en-US" w:eastAsia="zh-CN"/>
        </w:rPr>
        <w:t>逐级</w:t>
      </w:r>
      <w:r>
        <w:rPr>
          <w:rFonts w:hint="eastAsia" w:ascii="宋体" w:hAnsi="宋体" w:eastAsia="宋体" w:cs="宋体"/>
          <w:highlight w:val="none"/>
          <w:lang w:val="en-US" w:eastAsia="zh-Hans"/>
        </w:rPr>
        <w:t>向生态环境主管部门备案。</w:t>
      </w:r>
    </w:p>
    <w:p>
      <w:pPr>
        <w:pStyle w:val="5"/>
        <w:numPr>
          <w:ilvl w:val="2"/>
          <w:numId w:val="2"/>
        </w:numPr>
        <w:bidi w:val="0"/>
        <w:rPr>
          <w:rFonts w:hint="eastAsia" w:ascii="黑体" w:hAnsi="黑体" w:eastAsia="黑体" w:cs="黑体"/>
          <w:lang w:val="en-US" w:eastAsia="zh-CN"/>
        </w:rPr>
      </w:pPr>
      <w:r>
        <w:rPr>
          <w:rFonts w:hint="eastAsia" w:ascii="黑体" w:hAnsi="黑体" w:eastAsia="黑体" w:cs="黑体"/>
          <w:lang w:val="en-US" w:eastAsia="zh-CN"/>
        </w:rPr>
        <w:t>其他要求</w:t>
      </w:r>
    </w:p>
    <w:p>
      <w:pPr>
        <w:bidi w:val="0"/>
        <w:rPr>
          <w:rFonts w:hint="eastAsia"/>
          <w:lang w:val="en-US" w:eastAsia="zh-CN"/>
        </w:rPr>
      </w:pPr>
      <w:r>
        <w:rPr>
          <w:rFonts w:hint="eastAsia" w:ascii="宋体" w:hAnsi="宋体" w:eastAsia="宋体" w:cs="宋体"/>
          <w:lang w:val="en-US" w:eastAsia="zh-CN"/>
        </w:rPr>
        <w:t>门禁视频监控系统应配置企业级</w:t>
      </w:r>
      <w:r>
        <w:rPr>
          <w:rFonts w:hint="eastAsia" w:ascii="宋体" w:hAnsi="宋体" w:eastAsia="宋体" w:cs="宋体"/>
          <w:lang w:val="en-US" w:eastAsia="zh-Hans"/>
        </w:rPr>
        <w:t>百兆</w:t>
      </w:r>
      <w:r>
        <w:rPr>
          <w:rFonts w:hint="eastAsia" w:ascii="宋体" w:hAnsi="宋体" w:eastAsia="宋体" w:cs="宋体"/>
          <w:lang w:val="en-US" w:eastAsia="zh-CN"/>
        </w:rPr>
        <w:t>防火墙</w:t>
      </w:r>
      <w:r>
        <w:rPr>
          <w:rFonts w:hint="eastAsia" w:ascii="宋体" w:hAnsi="宋体" w:eastAsia="宋体" w:cs="宋体"/>
          <w:lang w:val="en-US" w:eastAsia="zh-Hans"/>
        </w:rPr>
        <w:t>或安全通讯路由设备。防火墙的</w:t>
      </w:r>
      <w:r>
        <w:rPr>
          <w:rFonts w:hint="eastAsia" w:ascii="宋体" w:hAnsi="宋体" w:eastAsia="宋体" w:cs="宋体"/>
          <w:lang w:val="en-US" w:eastAsia="zh-CN"/>
        </w:rPr>
        <w:t>入侵防御特征库和防病毒库</w:t>
      </w:r>
      <w:r>
        <w:rPr>
          <w:rFonts w:hint="eastAsia" w:ascii="宋体" w:hAnsi="宋体" w:eastAsia="宋体" w:cs="宋体"/>
          <w:lang w:val="en-US" w:eastAsia="zh-Hans"/>
        </w:rPr>
        <w:t>根据安全管理要求定期</w:t>
      </w:r>
      <w:r>
        <w:rPr>
          <w:rFonts w:hint="eastAsia" w:ascii="宋体" w:hAnsi="宋体" w:eastAsia="宋体" w:cs="宋体"/>
          <w:lang w:val="en-US" w:eastAsia="zh-CN"/>
        </w:rPr>
        <w:t>更新。</w:t>
      </w:r>
    </w:p>
    <w:p>
      <w:pPr>
        <w:pStyle w:val="4"/>
        <w:numPr>
          <w:ilvl w:val="1"/>
          <w:numId w:val="2"/>
        </w:numPr>
        <w:bidi w:val="0"/>
        <w:rPr>
          <w:rFonts w:hint="eastAsia" w:ascii="黑体" w:hAnsi="黑体" w:eastAsia="黑体" w:cs="黑体"/>
          <w:sz w:val="21"/>
          <w:szCs w:val="21"/>
        </w:rPr>
      </w:pPr>
      <w:bookmarkStart w:id="62" w:name="_Toc1636221090"/>
      <w:bookmarkStart w:id="63" w:name="_Toc598719438"/>
      <w:bookmarkStart w:id="64" w:name="_Toc24186"/>
      <w:bookmarkStart w:id="65" w:name="_Toc849118238"/>
      <w:bookmarkStart w:id="66" w:name="_Toc1517"/>
      <w:bookmarkStart w:id="67" w:name="_Toc1031040390"/>
      <w:r>
        <w:rPr>
          <w:rFonts w:hint="eastAsia" w:ascii="黑体" w:hAnsi="黑体" w:eastAsia="黑体" w:cs="黑体"/>
          <w:sz w:val="21"/>
          <w:szCs w:val="21"/>
          <w:lang w:val="en-US" w:eastAsia="zh-Hans"/>
        </w:rPr>
        <w:t>系统软件功能</w:t>
      </w:r>
      <w:r>
        <w:rPr>
          <w:rFonts w:hint="eastAsia" w:ascii="黑体" w:hAnsi="黑体" w:eastAsia="黑体" w:cs="黑体"/>
          <w:sz w:val="21"/>
          <w:szCs w:val="21"/>
        </w:rPr>
        <w:t>要求</w:t>
      </w:r>
      <w:bookmarkEnd w:id="62"/>
      <w:bookmarkEnd w:id="63"/>
      <w:bookmarkEnd w:id="64"/>
      <w:bookmarkEnd w:id="65"/>
      <w:bookmarkEnd w:id="66"/>
      <w:bookmarkEnd w:id="67"/>
    </w:p>
    <w:p>
      <w:pPr>
        <w:pStyle w:val="5"/>
        <w:numPr>
          <w:ilvl w:val="2"/>
          <w:numId w:val="2"/>
        </w:numPr>
        <w:bidi w:val="0"/>
        <w:rPr>
          <w:rFonts w:hint="eastAsia" w:ascii="黑体" w:hAnsi="黑体" w:eastAsia="黑体" w:cs="黑体"/>
          <w:b/>
          <w:lang w:val="en-US" w:eastAsia="zh-Hans"/>
        </w:rPr>
      </w:pPr>
      <w:bookmarkStart w:id="68" w:name="_Toc26318"/>
      <w:r>
        <w:rPr>
          <w:rFonts w:hint="eastAsia" w:ascii="黑体" w:hAnsi="黑体" w:eastAsia="黑体" w:cs="黑体"/>
          <w:b/>
          <w:lang w:val="en-US" w:eastAsia="zh-CN"/>
        </w:rPr>
        <w:t>信息管理</w:t>
      </w:r>
      <w:bookmarkEnd w:id="68"/>
      <w:r>
        <w:rPr>
          <w:rFonts w:hint="eastAsia" w:ascii="黑体" w:hAnsi="黑体" w:eastAsia="黑体" w:cs="黑体"/>
          <w:b/>
          <w:lang w:val="en-US" w:eastAsia="zh-Hans"/>
        </w:rPr>
        <w:t>功能要求</w:t>
      </w:r>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eastAsia" w:ascii="宋体" w:hAnsi="宋体" w:eastAsia="宋体" w:cs="宋体"/>
          <w:lang w:val="en-US" w:eastAsia="zh-Hans"/>
        </w:rPr>
        <w:t>具备</w:t>
      </w:r>
      <w:r>
        <w:rPr>
          <w:rFonts w:hint="eastAsia" w:ascii="宋体" w:hAnsi="宋体" w:eastAsia="宋体" w:cs="宋体"/>
          <w:lang w:val="en-US" w:eastAsia="zh-CN"/>
        </w:rPr>
        <w:t>企业基本信息、道闸信息、视频监控设备信息、车辆信息、运输管理信息等信息维护管理功能。</w:t>
      </w:r>
    </w:p>
    <w:p>
      <w:pPr>
        <w:bidi w:val="0"/>
        <w:rPr>
          <w:rFonts w:hint="eastAsia" w:ascii="宋体" w:hAnsi="宋体" w:eastAsia="宋体" w:cs="宋体"/>
          <w:lang w:val="en-US" w:eastAsia="zh-CN"/>
        </w:rPr>
      </w:pPr>
      <w:r>
        <w:rPr>
          <w:rFonts w:hint="eastAsia" w:ascii="宋体" w:hAnsi="宋体" w:eastAsia="宋体" w:cs="宋体"/>
          <w:lang w:val="en-US" w:eastAsia="zh-CN"/>
        </w:rPr>
        <w:t>企业编号规范（10位）：六位辖区代码+四位流水（可以包含字母），如西安市阎良区企业编号：6101140001，依次递增，不可重复。</w:t>
      </w:r>
    </w:p>
    <w:p>
      <w:pPr>
        <w:bidi w:val="0"/>
        <w:rPr>
          <w:rFonts w:hint="eastAsia" w:ascii="宋体" w:hAnsi="宋体" w:eastAsia="宋体" w:cs="宋体"/>
          <w:szCs w:val="21"/>
          <w:lang w:val="en-US" w:eastAsia="zh-CN"/>
        </w:rPr>
      </w:pPr>
      <w:r>
        <w:rPr>
          <w:rFonts w:hint="eastAsia" w:ascii="宋体" w:hAnsi="宋体" w:eastAsia="宋体" w:cs="宋体"/>
          <w:lang w:val="en-US" w:eastAsia="zh-CN"/>
        </w:rPr>
        <w:t>企业基本信息实时更新、实时上报，上报格式和要求见</w:t>
      </w:r>
      <w:r>
        <w:rPr>
          <w:rFonts w:hint="eastAsia" w:ascii="宋体" w:hAnsi="宋体" w:eastAsia="宋体" w:cs="宋体"/>
          <w:lang w:val="en-US" w:eastAsia="zh-Hans"/>
        </w:rPr>
        <w:t>附录A</w:t>
      </w:r>
      <w:r>
        <w:rPr>
          <w:rFonts w:hint="eastAsia" w:ascii="宋体" w:hAnsi="宋体" w:eastAsia="宋体" w:cs="宋体"/>
          <w:lang w:val="en-US" w:eastAsia="zh-CN"/>
        </w:rPr>
        <w:t>表A.1。</w:t>
      </w:r>
    </w:p>
    <w:p>
      <w:pPr>
        <w:pStyle w:val="5"/>
        <w:numPr>
          <w:ilvl w:val="2"/>
          <w:numId w:val="2"/>
        </w:numPr>
        <w:bidi w:val="0"/>
        <w:rPr>
          <w:rFonts w:hint="eastAsia" w:ascii="黑体" w:hAnsi="黑体" w:eastAsia="黑体" w:cs="黑体"/>
          <w:b/>
          <w:lang w:val="en-US" w:eastAsia="zh-Hans"/>
        </w:rPr>
      </w:pPr>
      <w:bookmarkStart w:id="69" w:name="_Toc9367"/>
      <w:r>
        <w:rPr>
          <w:rFonts w:hint="eastAsia" w:ascii="黑体" w:hAnsi="黑体" w:eastAsia="黑体" w:cs="黑体"/>
          <w:b/>
          <w:lang w:val="en-US" w:eastAsia="zh-CN"/>
        </w:rPr>
        <w:t>信息接收</w:t>
      </w:r>
      <w:bookmarkEnd w:id="69"/>
      <w:r>
        <w:rPr>
          <w:rFonts w:hint="eastAsia" w:ascii="黑体" w:hAnsi="黑体" w:eastAsia="黑体" w:cs="黑体"/>
          <w:b/>
          <w:lang w:val="en-US" w:eastAsia="zh-Hans"/>
        </w:rPr>
        <w:t>功能要求</w:t>
      </w:r>
    </w:p>
    <w:p>
      <w:pPr>
        <w:bidi w:val="0"/>
        <w:rPr>
          <w:rFonts w:hint="eastAsia" w:ascii="宋体" w:hAnsi="宋体" w:eastAsia="宋体" w:cs="宋体"/>
          <w:szCs w:val="21"/>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eastAsia" w:ascii="宋体" w:hAnsi="宋体" w:eastAsia="宋体" w:cs="宋体"/>
          <w:lang w:val="en-US" w:eastAsia="zh-Hans"/>
        </w:rPr>
        <w:t>具备</w:t>
      </w:r>
      <w:r>
        <w:rPr>
          <w:rFonts w:hint="eastAsia" w:ascii="宋体" w:hAnsi="宋体" w:eastAsia="宋体" w:cs="宋体"/>
          <w:lang w:val="en-US" w:eastAsia="zh-CN"/>
        </w:rPr>
        <w:t>接收</w:t>
      </w:r>
      <w:r>
        <w:rPr>
          <w:rFonts w:hint="eastAsia" w:ascii="宋体" w:hAnsi="宋体" w:eastAsia="宋体" w:cs="宋体"/>
          <w:lang w:val="en-US" w:eastAsia="zh-Hans"/>
        </w:rPr>
        <w:t>市级</w:t>
      </w:r>
      <w:r>
        <w:rPr>
          <w:rFonts w:hint="eastAsia" w:ascii="宋体" w:hAnsi="宋体" w:eastAsia="宋体" w:cs="宋体"/>
          <w:lang w:val="en-US" w:eastAsia="zh-CN"/>
        </w:rPr>
        <w:t>监管</w:t>
      </w:r>
      <w:r>
        <w:rPr>
          <w:rFonts w:hint="eastAsia" w:ascii="宋体" w:hAnsi="宋体" w:eastAsia="宋体" w:cs="宋体"/>
          <w:lang w:val="en-US" w:eastAsia="zh-Hans"/>
        </w:rPr>
        <w:t>平台</w:t>
      </w:r>
      <w:r>
        <w:rPr>
          <w:rFonts w:hint="eastAsia" w:ascii="宋体" w:hAnsi="宋体" w:eastAsia="宋体" w:cs="宋体"/>
          <w:lang w:val="en-US" w:eastAsia="zh-CN"/>
        </w:rPr>
        <w:t>下发</w:t>
      </w:r>
      <w:r>
        <w:rPr>
          <w:rFonts w:hint="eastAsia" w:ascii="宋体" w:hAnsi="宋体" w:eastAsia="宋体" w:cs="宋体"/>
          <w:lang w:val="en-US" w:eastAsia="zh-Hans"/>
        </w:rPr>
        <w:t>的</w:t>
      </w:r>
      <w:r>
        <w:rPr>
          <w:rFonts w:hint="eastAsia" w:ascii="宋体" w:hAnsi="宋体" w:eastAsia="宋体" w:cs="宋体"/>
          <w:lang w:val="en-US" w:eastAsia="zh-CN"/>
        </w:rPr>
        <w:t>排放超标车辆、可疑车辆、重污染天气预警等级</w:t>
      </w:r>
      <w:r>
        <w:rPr>
          <w:rFonts w:hint="eastAsia" w:ascii="宋体" w:hAnsi="宋体" w:eastAsia="宋体" w:cs="宋体"/>
          <w:lang w:val="en-US" w:eastAsia="zh-Hans"/>
        </w:rPr>
        <w:t>、</w:t>
      </w:r>
      <w:r>
        <w:rPr>
          <w:rFonts w:hint="eastAsia" w:ascii="宋体" w:hAnsi="宋体" w:eastAsia="宋体" w:cs="宋体"/>
          <w:lang w:val="en-US" w:eastAsia="zh-CN"/>
        </w:rPr>
        <w:t>管控措施提示等信息</w:t>
      </w:r>
      <w:r>
        <w:rPr>
          <w:rFonts w:hint="eastAsia" w:ascii="宋体" w:hAnsi="宋体" w:eastAsia="宋体" w:cs="宋体"/>
          <w:lang w:val="en-US" w:eastAsia="zh-Hans"/>
        </w:rPr>
        <w:t>的</w:t>
      </w:r>
      <w:r>
        <w:rPr>
          <w:rFonts w:hint="eastAsia" w:ascii="宋体" w:hAnsi="宋体" w:eastAsia="宋体" w:cs="宋体"/>
          <w:lang w:val="en-US" w:eastAsia="zh-CN"/>
        </w:rPr>
        <w:t>功能。</w:t>
      </w:r>
    </w:p>
    <w:p>
      <w:pPr>
        <w:pStyle w:val="5"/>
        <w:numPr>
          <w:ilvl w:val="2"/>
          <w:numId w:val="2"/>
        </w:numPr>
        <w:bidi w:val="0"/>
        <w:rPr>
          <w:rFonts w:hint="eastAsia" w:ascii="黑体" w:hAnsi="黑体" w:eastAsia="黑体" w:cs="黑体"/>
          <w:b/>
          <w:lang w:val="en-US" w:eastAsia="zh-Hans"/>
        </w:rPr>
      </w:pPr>
      <w:bookmarkStart w:id="70" w:name="_Toc3682"/>
      <w:r>
        <w:rPr>
          <w:rFonts w:hint="eastAsia" w:ascii="黑体" w:hAnsi="黑体" w:eastAsia="黑体" w:cs="黑体"/>
          <w:b/>
          <w:lang w:val="en-US" w:eastAsia="zh-CN"/>
        </w:rPr>
        <w:t>车辆信息采集</w:t>
      </w:r>
      <w:bookmarkEnd w:id="70"/>
      <w:r>
        <w:rPr>
          <w:rFonts w:hint="eastAsia" w:ascii="黑体" w:hAnsi="黑体" w:eastAsia="黑体" w:cs="黑体"/>
          <w:b/>
          <w:lang w:val="en-US" w:eastAsia="zh-Hans"/>
        </w:rPr>
        <w:t>功能要求</w:t>
      </w:r>
    </w:p>
    <w:p>
      <w:pPr>
        <w:bidi w:val="0"/>
        <w:rPr>
          <w:rFonts w:hint="eastAsia" w:ascii="宋体" w:hAnsi="宋体" w:eastAsia="宋体" w:cs="宋体"/>
          <w:lang w:val="zh-CN" w:eastAsia="zh-CN"/>
        </w:rPr>
      </w:pPr>
      <w:r>
        <w:rPr>
          <w:rFonts w:hint="eastAsia" w:ascii="宋体" w:hAnsi="宋体" w:eastAsia="宋体" w:cs="宋体"/>
          <w:lang w:val="en-US" w:eastAsia="zh-Hans"/>
        </w:rPr>
        <w:t>系统应禁止手工录入车辆信息，</w:t>
      </w:r>
      <w:r>
        <w:rPr>
          <w:rFonts w:hint="eastAsia" w:ascii="宋体" w:hAnsi="宋体" w:eastAsia="宋体" w:cs="宋体"/>
          <w:lang w:val="en-US" w:eastAsia="zh-CN"/>
        </w:rPr>
        <w:t>车辆信息</w:t>
      </w:r>
      <w:r>
        <w:rPr>
          <w:rFonts w:hint="eastAsia" w:ascii="宋体" w:hAnsi="宋体" w:eastAsia="宋体" w:cs="宋体"/>
          <w:lang w:val="en-US" w:eastAsia="zh-Hans"/>
        </w:rPr>
        <w:t>应自动</w:t>
      </w:r>
      <w:r>
        <w:rPr>
          <w:rFonts w:hint="eastAsia" w:ascii="宋体" w:hAnsi="宋体" w:eastAsia="宋体" w:cs="宋体"/>
          <w:lang w:val="en-US" w:eastAsia="zh-CN"/>
        </w:rPr>
        <w:t>实时采集</w:t>
      </w:r>
      <w:r>
        <w:rPr>
          <w:rFonts w:hint="eastAsia" w:ascii="宋体" w:hAnsi="宋体" w:eastAsia="宋体" w:cs="宋体"/>
          <w:lang w:val="en-US" w:eastAsia="zh-Hans"/>
        </w:rPr>
        <w:t>并在</w:t>
      </w:r>
      <w:r>
        <w:rPr>
          <w:rFonts w:hint="eastAsia" w:ascii="宋体" w:hAnsi="宋体" w:eastAsia="宋体" w:cs="宋体"/>
          <w:lang w:val="en-US" w:eastAsia="zh-CN"/>
        </w:rPr>
        <w:t>本地保存</w:t>
      </w:r>
      <w:r>
        <w:rPr>
          <w:rFonts w:hint="eastAsia" w:ascii="宋体" w:hAnsi="宋体" w:eastAsia="宋体" w:cs="宋体"/>
          <w:lang w:val="en-US" w:eastAsia="zh-Hans"/>
        </w:rPr>
        <w:t>。</w:t>
      </w:r>
      <w:r>
        <w:rPr>
          <w:rFonts w:hint="eastAsia" w:ascii="宋体" w:hAnsi="宋体" w:eastAsia="宋体" w:cs="宋体"/>
          <w:lang w:val="en-US" w:eastAsia="zh-CN"/>
        </w:rPr>
        <w:t>采集格式</w:t>
      </w:r>
      <w:r>
        <w:rPr>
          <w:rFonts w:hint="eastAsia" w:ascii="宋体" w:hAnsi="宋体" w:eastAsia="宋体" w:cs="宋体"/>
          <w:lang w:val="en-US" w:eastAsia="zh-Hans"/>
        </w:rPr>
        <w:t>符合附录A</w:t>
      </w:r>
      <w:r>
        <w:rPr>
          <w:rFonts w:hint="eastAsia" w:ascii="宋体" w:hAnsi="宋体" w:eastAsia="宋体" w:cs="宋体"/>
          <w:lang w:val="en-US" w:eastAsia="zh-CN"/>
        </w:rPr>
        <w:t>表A.2</w:t>
      </w:r>
      <w:r>
        <w:rPr>
          <w:rFonts w:hint="eastAsia" w:ascii="宋体" w:hAnsi="宋体" w:eastAsia="宋体" w:cs="宋体"/>
          <w:lang w:val="en-US" w:eastAsia="zh-Hans"/>
        </w:rPr>
        <w:t>要求。</w:t>
      </w:r>
    </w:p>
    <w:p>
      <w:pPr>
        <w:pStyle w:val="5"/>
        <w:numPr>
          <w:ilvl w:val="2"/>
          <w:numId w:val="2"/>
        </w:numPr>
        <w:bidi w:val="0"/>
        <w:rPr>
          <w:rFonts w:hint="eastAsia" w:ascii="黑体" w:hAnsi="黑体" w:eastAsia="黑体" w:cs="黑体"/>
          <w:b/>
          <w:lang w:val="en-US" w:eastAsia="zh-Hans"/>
        </w:rPr>
      </w:pPr>
      <w:bookmarkStart w:id="71" w:name="_Toc12606"/>
      <w:r>
        <w:rPr>
          <w:rFonts w:hint="eastAsia" w:ascii="黑体" w:hAnsi="黑体" w:eastAsia="黑体" w:cs="黑体"/>
          <w:b/>
          <w:lang w:val="en-US" w:eastAsia="zh-CN"/>
        </w:rPr>
        <w:t>车辆信息审核校验</w:t>
      </w:r>
      <w:bookmarkEnd w:id="71"/>
      <w:r>
        <w:rPr>
          <w:rFonts w:hint="eastAsia" w:ascii="黑体" w:hAnsi="黑体" w:eastAsia="黑体" w:cs="黑体"/>
          <w:b/>
          <w:lang w:val="en-US" w:eastAsia="zh-Hans"/>
        </w:rPr>
        <w:t>功能要求</w:t>
      </w:r>
    </w:p>
    <w:p>
      <w:pPr>
        <w:keepNext w:val="0"/>
        <w:keepLines w:val="0"/>
        <w:widowControl/>
        <w:suppressLineNumbers w:val="0"/>
        <w:jc w:val="left"/>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eastAsia" w:ascii="宋体" w:hAnsi="宋体" w:eastAsia="宋体" w:cs="宋体"/>
          <w:lang w:val="en-US" w:eastAsia="zh-Hans"/>
        </w:rPr>
        <w:t>具备</w:t>
      </w:r>
      <w:r>
        <w:rPr>
          <w:rFonts w:hint="eastAsia" w:ascii="宋体" w:hAnsi="宋体" w:eastAsia="宋体" w:cs="宋体"/>
          <w:lang w:val="en-US" w:eastAsia="zh-CN"/>
        </w:rPr>
        <w:t>车辆信息自动审核和校验功能，并形成车辆信息</w:t>
      </w:r>
      <w:r>
        <w:rPr>
          <w:rFonts w:hint="eastAsia" w:ascii="宋体" w:hAnsi="宋体" w:eastAsia="宋体" w:cs="宋体"/>
          <w:lang w:val="en-US" w:eastAsia="zh-Hans"/>
        </w:rPr>
        <w:t>通行</w:t>
      </w:r>
      <w:r>
        <w:rPr>
          <w:rFonts w:hint="eastAsia" w:ascii="宋体" w:hAnsi="宋体" w:eastAsia="宋体" w:cs="宋体"/>
          <w:lang w:val="en-US" w:eastAsia="zh-CN"/>
        </w:rPr>
        <w:t>数据库。</w:t>
      </w:r>
      <w:r>
        <w:rPr>
          <w:rFonts w:hint="eastAsia" w:ascii="宋体" w:hAnsi="宋体" w:eastAsia="宋体" w:cs="宋体"/>
          <w:lang w:val="en-US" w:eastAsia="zh-Hans"/>
        </w:rPr>
        <w:t>车辆信息自动审核校验功能应</w:t>
      </w:r>
      <w:r>
        <w:rPr>
          <w:rFonts w:hint="eastAsia" w:ascii="宋体" w:hAnsi="宋体" w:eastAsia="宋体" w:cs="宋体"/>
          <w:lang w:val="en-US" w:eastAsia="zh-CN"/>
        </w:rPr>
        <w:t>以公安交管</w:t>
      </w:r>
      <w:r>
        <w:rPr>
          <w:rFonts w:hint="eastAsia" w:ascii="宋体" w:hAnsi="宋体" w:eastAsia="宋体" w:cs="宋体"/>
          <w:lang w:val="en-US" w:eastAsia="zh-Hans"/>
        </w:rPr>
        <w:t>部门</w:t>
      </w:r>
      <w:r>
        <w:rPr>
          <w:rFonts w:hint="eastAsia" w:ascii="宋体" w:hAnsi="宋体" w:eastAsia="宋体" w:cs="宋体"/>
          <w:lang w:val="en-US" w:eastAsia="zh-CN"/>
        </w:rPr>
        <w:t>共享</w:t>
      </w:r>
      <w:r>
        <w:rPr>
          <w:rFonts w:hint="eastAsia" w:ascii="宋体" w:hAnsi="宋体" w:eastAsia="宋体" w:cs="宋体"/>
          <w:lang w:val="en-US" w:eastAsia="zh-Hans"/>
        </w:rPr>
        <w:t>的车辆</w:t>
      </w:r>
      <w:r>
        <w:rPr>
          <w:rFonts w:hint="eastAsia" w:ascii="宋体" w:hAnsi="宋体" w:eastAsia="宋体" w:cs="宋体"/>
          <w:lang w:val="en-US" w:eastAsia="zh-CN"/>
        </w:rPr>
        <w:t>数据为依据</w:t>
      </w:r>
      <w:r>
        <w:rPr>
          <w:rFonts w:hint="eastAsia" w:ascii="宋体" w:hAnsi="宋体" w:eastAsia="宋体" w:cs="宋体"/>
          <w:lang w:val="en-US" w:eastAsia="zh-Hans"/>
        </w:rPr>
        <w:t>，对进出车辆进行实时校验，</w:t>
      </w:r>
      <w:r>
        <w:rPr>
          <w:rFonts w:hint="eastAsia" w:ascii="宋体" w:hAnsi="宋体" w:eastAsia="宋体" w:cs="宋体"/>
          <w:lang w:val="en-US" w:eastAsia="zh-CN"/>
        </w:rPr>
        <w:t>确保与年审有效数据一致。车辆排放阶段正确性</w:t>
      </w:r>
      <w:r>
        <w:rPr>
          <w:rFonts w:hint="eastAsia" w:ascii="宋体" w:hAnsi="宋体" w:eastAsia="宋体" w:cs="宋体"/>
          <w:lang w:val="en-US" w:eastAsia="zh-Hans"/>
        </w:rPr>
        <w:t>校验应</w:t>
      </w:r>
      <w:r>
        <w:rPr>
          <w:rFonts w:hint="eastAsia" w:ascii="宋体" w:hAnsi="宋体" w:eastAsia="宋体" w:cs="宋体"/>
          <w:lang w:val="en-US" w:eastAsia="zh-CN"/>
        </w:rPr>
        <w:t>以生态环境部机动车环保信息公开平台</w:t>
      </w:r>
      <w:r>
        <w:rPr>
          <w:rFonts w:hint="eastAsia" w:ascii="宋体" w:hAnsi="宋体" w:eastAsia="宋体" w:cs="宋体"/>
          <w:lang w:val="en-US" w:eastAsia="zh-Hans"/>
        </w:rPr>
        <w:t>和</w:t>
      </w:r>
      <w:r>
        <w:rPr>
          <w:rFonts w:hint="eastAsia" w:ascii="宋体" w:hAnsi="宋体" w:eastAsia="宋体" w:cs="宋体"/>
          <w:lang w:val="en-US" w:eastAsia="zh-CN"/>
        </w:rPr>
        <w:t>用车</w:t>
      </w:r>
      <w:r>
        <w:rPr>
          <w:rFonts w:hint="eastAsia" w:ascii="宋体" w:hAnsi="宋体" w:eastAsia="宋体" w:cs="宋体"/>
          <w:lang w:val="en-US" w:eastAsia="zh-Hans"/>
        </w:rPr>
        <w:t>单位</w:t>
      </w:r>
      <w:r>
        <w:rPr>
          <w:rFonts w:hint="eastAsia" w:ascii="宋体" w:hAnsi="宋体" w:eastAsia="宋体" w:cs="宋体"/>
          <w:lang w:val="en-US" w:eastAsia="zh-CN"/>
        </w:rPr>
        <w:t>定期检验数据为依据</w:t>
      </w:r>
      <w:r>
        <w:rPr>
          <w:rFonts w:hint="eastAsia" w:ascii="宋体" w:hAnsi="宋体" w:eastAsia="宋体" w:cs="宋体"/>
          <w:lang w:val="en-US" w:eastAsia="zh-Hans"/>
        </w:rPr>
        <w:t>进行校验。</w:t>
      </w:r>
      <w:r>
        <w:rPr>
          <w:rFonts w:hint="eastAsia" w:ascii="宋体" w:hAnsi="宋体" w:eastAsia="宋体" w:cs="宋体"/>
          <w:lang w:val="en-US" w:eastAsia="zh-CN"/>
        </w:rPr>
        <w:t>审核和校验至少包括以下内容：</w:t>
      </w:r>
    </w:p>
    <w:p>
      <w:pPr>
        <w:bidi w:val="0"/>
        <w:rPr>
          <w:rFonts w:hint="eastAsia" w:ascii="宋体" w:hAnsi="宋体" w:eastAsia="宋体" w:cs="宋体"/>
          <w:lang w:val="en-US" w:eastAsia="zh-CN"/>
        </w:rPr>
      </w:pPr>
      <w:r>
        <w:rPr>
          <w:rFonts w:hint="eastAsia" w:ascii="宋体" w:hAnsi="宋体" w:eastAsia="宋体" w:cs="宋体"/>
          <w:lang w:val="en-US" w:eastAsia="zh-CN"/>
        </w:rPr>
        <w:t>——车牌号；</w:t>
      </w:r>
    </w:p>
    <w:p>
      <w:pPr>
        <w:bidi w:val="0"/>
        <w:rPr>
          <w:rFonts w:hint="eastAsia" w:ascii="宋体" w:hAnsi="宋体" w:eastAsia="宋体" w:cs="宋体"/>
          <w:lang w:val="en-US" w:eastAsia="zh-CN"/>
        </w:rPr>
      </w:pPr>
      <w:r>
        <w:rPr>
          <w:rFonts w:hint="eastAsia" w:ascii="宋体" w:hAnsi="宋体" w:eastAsia="宋体" w:cs="宋体"/>
          <w:lang w:val="en-US" w:eastAsia="zh-CN"/>
        </w:rPr>
        <w:t>——车牌颜色；</w:t>
      </w:r>
    </w:p>
    <w:p>
      <w:pPr>
        <w:bidi w:val="0"/>
        <w:rPr>
          <w:rFonts w:hint="eastAsia" w:ascii="宋体" w:hAnsi="宋体" w:eastAsia="宋体" w:cs="宋体"/>
          <w:lang w:val="en-US" w:eastAsia="zh-CN"/>
        </w:rPr>
      </w:pPr>
      <w:r>
        <w:rPr>
          <w:rFonts w:hint="eastAsia" w:ascii="宋体" w:hAnsi="宋体" w:eastAsia="宋体" w:cs="宋体"/>
          <w:lang w:val="en-US" w:eastAsia="zh-CN"/>
        </w:rPr>
        <w:t>——车辆识别代码（VIN）；</w:t>
      </w:r>
    </w:p>
    <w:p>
      <w:pPr>
        <w:bidi w:val="0"/>
        <w:rPr>
          <w:rFonts w:hint="eastAsia" w:ascii="宋体" w:hAnsi="宋体" w:eastAsia="宋体" w:cs="宋体"/>
          <w:lang w:val="en-US" w:eastAsia="zh-CN"/>
        </w:rPr>
      </w:pPr>
      <w:r>
        <w:rPr>
          <w:rFonts w:hint="eastAsia" w:ascii="宋体" w:hAnsi="宋体" w:eastAsia="宋体" w:cs="宋体"/>
          <w:lang w:val="en-US" w:eastAsia="zh-CN"/>
        </w:rPr>
        <w:t>——发动机号码；</w:t>
      </w:r>
    </w:p>
    <w:p>
      <w:pPr>
        <w:bidi w:val="0"/>
        <w:rPr>
          <w:rFonts w:hint="eastAsia" w:ascii="宋体" w:hAnsi="宋体" w:eastAsia="宋体" w:cs="宋体"/>
          <w:lang w:val="en-US" w:eastAsia="zh-CN"/>
        </w:rPr>
      </w:pPr>
      <w:r>
        <w:rPr>
          <w:rFonts w:hint="eastAsia" w:ascii="宋体" w:hAnsi="宋体" w:eastAsia="宋体" w:cs="宋体"/>
          <w:lang w:val="en-US" w:eastAsia="zh-CN"/>
        </w:rPr>
        <w:t>——排放标准；</w:t>
      </w:r>
    </w:p>
    <w:p>
      <w:pPr>
        <w:bidi w:val="0"/>
        <w:rPr>
          <w:rFonts w:hint="eastAsia" w:ascii="宋体" w:hAnsi="宋体" w:eastAsia="宋体" w:cs="宋体"/>
          <w:lang w:val="en-US" w:eastAsia="zh-CN"/>
        </w:rPr>
      </w:pPr>
      <w:r>
        <w:rPr>
          <w:rFonts w:hint="eastAsia" w:ascii="宋体" w:hAnsi="宋体" w:eastAsia="宋体" w:cs="宋体"/>
          <w:lang w:val="en-US" w:eastAsia="zh-CN"/>
        </w:rPr>
        <w:t>——注册日期；</w:t>
      </w:r>
    </w:p>
    <w:p>
      <w:pPr>
        <w:bidi w:val="0"/>
        <w:rPr>
          <w:rFonts w:hint="eastAsia" w:ascii="宋体" w:hAnsi="宋体" w:eastAsia="宋体" w:cs="宋体"/>
          <w:lang w:val="en-US" w:eastAsia="zh-CN"/>
        </w:rPr>
      </w:pPr>
      <w:r>
        <w:rPr>
          <w:rFonts w:hint="eastAsia" w:ascii="宋体" w:hAnsi="宋体" w:eastAsia="宋体" w:cs="宋体"/>
          <w:lang w:val="en-US" w:eastAsia="zh-CN"/>
        </w:rPr>
        <w:t>——使用性质；</w:t>
      </w:r>
    </w:p>
    <w:p>
      <w:pPr>
        <w:bidi w:val="0"/>
        <w:rPr>
          <w:rFonts w:hint="eastAsia" w:ascii="宋体" w:hAnsi="宋体" w:eastAsia="宋体" w:cs="宋体"/>
          <w:lang w:val="en-US" w:eastAsia="zh-CN"/>
        </w:rPr>
      </w:pPr>
      <w:r>
        <w:rPr>
          <w:rFonts w:hint="eastAsia" w:ascii="宋体" w:hAnsi="宋体" w:eastAsia="宋体" w:cs="宋体"/>
          <w:lang w:val="en-US" w:eastAsia="zh-CN"/>
        </w:rPr>
        <w:t>——燃料类型；</w:t>
      </w:r>
    </w:p>
    <w:p>
      <w:pPr>
        <w:bidi w:val="0"/>
        <w:rPr>
          <w:rFonts w:hint="eastAsia" w:ascii="宋体" w:hAnsi="宋体" w:eastAsia="宋体" w:cs="宋体"/>
          <w:szCs w:val="21"/>
          <w:lang w:val="en-US" w:eastAsia="zh-Hans"/>
        </w:rPr>
      </w:pPr>
      <w:r>
        <w:rPr>
          <w:rFonts w:hint="eastAsia" w:ascii="宋体" w:hAnsi="宋体" w:eastAsia="宋体" w:cs="宋体"/>
          <w:lang w:val="en-US" w:eastAsia="zh-CN"/>
        </w:rPr>
        <w:t>——行驶证/随车清单（应扫码验证）</w:t>
      </w:r>
      <w:r>
        <w:rPr>
          <w:rFonts w:hint="eastAsia" w:ascii="宋体" w:hAnsi="宋体" w:eastAsia="宋体" w:cs="宋体"/>
          <w:lang w:val="en-US" w:eastAsia="zh-Hans"/>
        </w:rPr>
        <w:t>。</w:t>
      </w:r>
    </w:p>
    <w:p>
      <w:pPr>
        <w:pStyle w:val="5"/>
        <w:numPr>
          <w:ilvl w:val="2"/>
          <w:numId w:val="2"/>
        </w:numPr>
        <w:bidi w:val="0"/>
        <w:rPr>
          <w:rFonts w:hint="eastAsia" w:ascii="黑体" w:hAnsi="黑体" w:eastAsia="黑体" w:cs="黑体"/>
          <w:b/>
          <w:lang w:val="en-US" w:eastAsia="zh-Hans"/>
        </w:rPr>
      </w:pPr>
      <w:bookmarkStart w:id="72" w:name="_Toc20076"/>
      <w:r>
        <w:rPr>
          <w:rFonts w:hint="eastAsia" w:ascii="黑体" w:hAnsi="黑体" w:eastAsia="黑体" w:cs="黑体"/>
          <w:b/>
          <w:lang w:val="en-US" w:eastAsia="zh-Hans"/>
        </w:rPr>
        <w:t>黑名单</w:t>
      </w:r>
      <w:r>
        <w:rPr>
          <w:rFonts w:hint="eastAsia" w:ascii="黑体" w:hAnsi="黑体" w:eastAsia="黑体" w:cs="黑体"/>
          <w:b/>
          <w:lang w:val="en-US" w:eastAsia="zh-CN"/>
        </w:rPr>
        <w:t>车辆</w:t>
      </w:r>
      <w:bookmarkEnd w:id="72"/>
      <w:r>
        <w:rPr>
          <w:rFonts w:hint="eastAsia" w:ascii="黑体" w:hAnsi="黑体" w:eastAsia="黑体" w:cs="黑体"/>
          <w:b/>
          <w:lang w:val="en-US" w:eastAsia="zh-Hans"/>
        </w:rPr>
        <w:t>管控功能要求</w:t>
      </w:r>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eastAsia" w:ascii="宋体" w:hAnsi="宋体" w:eastAsia="宋体" w:cs="宋体"/>
          <w:lang w:val="en-US" w:eastAsia="zh-Hans"/>
        </w:rPr>
        <w:t>具备</w:t>
      </w:r>
      <w:r>
        <w:rPr>
          <w:rFonts w:hint="eastAsia" w:ascii="宋体" w:hAnsi="宋体" w:eastAsia="宋体" w:cs="宋体"/>
          <w:lang w:val="en-US" w:eastAsia="zh-CN"/>
        </w:rPr>
        <w:t>识别和判定进出厂</w:t>
      </w:r>
      <w:r>
        <w:rPr>
          <w:rFonts w:hint="eastAsia" w:ascii="宋体" w:hAnsi="宋体" w:eastAsia="宋体" w:cs="宋体"/>
          <w:lang w:val="en-US" w:eastAsia="zh-Hans"/>
        </w:rPr>
        <w:t>（场）</w:t>
      </w:r>
      <w:r>
        <w:rPr>
          <w:rFonts w:hint="eastAsia" w:ascii="宋体" w:hAnsi="宋体" w:eastAsia="宋体" w:cs="宋体"/>
          <w:lang w:val="en-US" w:eastAsia="zh-CN"/>
        </w:rPr>
        <w:t>车辆是否属于</w:t>
      </w:r>
      <w:r>
        <w:rPr>
          <w:rFonts w:hint="eastAsia" w:ascii="宋体" w:hAnsi="宋体" w:eastAsia="宋体" w:cs="宋体"/>
          <w:lang w:val="en-US" w:eastAsia="zh-Hans"/>
        </w:rPr>
        <w:t>排放超标车辆、</w:t>
      </w:r>
      <w:r>
        <w:rPr>
          <w:rFonts w:hint="eastAsia" w:ascii="宋体" w:hAnsi="宋体" w:eastAsia="宋体" w:cs="宋体"/>
          <w:lang w:val="en-US" w:eastAsia="zh-CN"/>
        </w:rPr>
        <w:t>黑名单车辆的功能，并</w:t>
      </w:r>
      <w:r>
        <w:rPr>
          <w:rFonts w:hint="eastAsia" w:ascii="宋体" w:hAnsi="宋体" w:eastAsia="宋体" w:cs="宋体"/>
          <w:lang w:val="en-US" w:eastAsia="zh-Hans"/>
        </w:rPr>
        <w:t>能</w:t>
      </w:r>
      <w:r>
        <w:rPr>
          <w:rFonts w:hint="eastAsia" w:ascii="宋体" w:hAnsi="宋体" w:eastAsia="宋体" w:cs="宋体"/>
          <w:lang w:val="en-US" w:eastAsia="zh-CN"/>
        </w:rPr>
        <w:t>控制道闸放行和禁行。</w:t>
      </w:r>
      <w:r>
        <w:rPr>
          <w:rFonts w:hint="eastAsia" w:ascii="宋体" w:hAnsi="宋体" w:eastAsia="宋体" w:cs="宋体"/>
          <w:lang w:val="en-US" w:eastAsia="zh-Hans"/>
        </w:rPr>
        <w:t>系统</w:t>
      </w:r>
      <w:r>
        <w:rPr>
          <w:rFonts w:hint="eastAsia" w:ascii="宋体" w:hAnsi="宋体" w:eastAsia="宋体" w:cs="宋体"/>
          <w:lang w:val="en-US" w:eastAsia="zh-CN"/>
        </w:rPr>
        <w:t>与</w:t>
      </w:r>
      <w:r>
        <w:rPr>
          <w:rFonts w:hint="eastAsia" w:ascii="宋体" w:hAnsi="宋体" w:eastAsia="宋体" w:cs="宋体"/>
          <w:lang w:val="en-US" w:eastAsia="zh-Hans"/>
        </w:rPr>
        <w:t>市</w:t>
      </w:r>
      <w:r>
        <w:rPr>
          <w:rFonts w:hint="eastAsia" w:ascii="宋体" w:hAnsi="宋体" w:eastAsia="宋体" w:cs="宋体"/>
          <w:highlight w:val="none"/>
          <w:lang w:val="en-US" w:eastAsia="zh-Hans"/>
        </w:rPr>
        <w:t>级监管</w:t>
      </w:r>
      <w:r>
        <w:rPr>
          <w:rFonts w:hint="eastAsia" w:ascii="宋体" w:hAnsi="宋体" w:eastAsia="宋体" w:cs="宋体"/>
          <w:highlight w:val="none"/>
          <w:lang w:val="en-US" w:eastAsia="zh-CN"/>
        </w:rPr>
        <w:t>平台进行数据传输时</w:t>
      </w:r>
      <w:r>
        <w:rPr>
          <w:rFonts w:hint="eastAsia" w:ascii="宋体" w:hAnsi="宋体" w:eastAsia="宋体" w:cs="宋体"/>
          <w:highlight w:val="none"/>
          <w:lang w:val="en-US" w:eastAsia="zh-Hans"/>
        </w:rPr>
        <w:t>应按照市级监管</w:t>
      </w:r>
      <w:r>
        <w:rPr>
          <w:rFonts w:hint="eastAsia" w:ascii="宋体" w:hAnsi="宋体" w:eastAsia="宋体" w:cs="宋体"/>
          <w:highlight w:val="none"/>
          <w:lang w:val="en-US" w:eastAsia="zh-CN"/>
        </w:rPr>
        <w:t>平台</w:t>
      </w:r>
      <w:r>
        <w:rPr>
          <w:rFonts w:hint="eastAsia" w:ascii="宋体" w:hAnsi="宋体" w:eastAsia="宋体" w:cs="宋体"/>
          <w:lang w:val="en-US" w:eastAsia="zh-CN"/>
        </w:rPr>
        <w:t>要求的报文格式和加密要求</w:t>
      </w:r>
      <w:r>
        <w:rPr>
          <w:rFonts w:hint="eastAsia" w:ascii="宋体" w:hAnsi="宋体" w:eastAsia="宋体" w:cs="宋体"/>
          <w:lang w:val="en-US" w:eastAsia="zh-Hans"/>
        </w:rPr>
        <w:t>采用密文</w:t>
      </w:r>
      <w:r>
        <w:rPr>
          <w:rFonts w:hint="eastAsia" w:ascii="宋体" w:hAnsi="宋体" w:eastAsia="宋体" w:cs="宋体"/>
          <w:lang w:val="en-US" w:eastAsia="zh-CN"/>
        </w:rPr>
        <w:t>传输</w:t>
      </w:r>
      <w:r>
        <w:rPr>
          <w:rFonts w:hint="eastAsia" w:ascii="宋体" w:hAnsi="宋体" w:eastAsia="宋体" w:cs="宋体"/>
          <w:lang w:val="en-US" w:eastAsia="zh-Hans"/>
        </w:rPr>
        <w:t>，并在本地并加密保存。</w:t>
      </w:r>
      <w:r>
        <w:rPr>
          <w:rFonts w:hint="eastAsia" w:ascii="宋体" w:hAnsi="宋体" w:eastAsia="宋体" w:cs="宋体"/>
          <w:lang w:val="en-US" w:eastAsia="zh-CN"/>
        </w:rPr>
        <w:t>黑名单下发</w:t>
      </w:r>
      <w:r>
        <w:rPr>
          <w:rFonts w:hint="eastAsia" w:ascii="宋体" w:hAnsi="宋体" w:eastAsia="宋体" w:cs="宋体"/>
          <w:lang w:val="en-US" w:eastAsia="zh-Hans"/>
        </w:rPr>
        <w:t>格式</w:t>
      </w:r>
      <w:r>
        <w:rPr>
          <w:rFonts w:hint="eastAsia" w:ascii="宋体" w:hAnsi="宋体" w:eastAsia="宋体" w:cs="宋体"/>
          <w:lang w:val="en-US" w:eastAsia="zh-CN"/>
        </w:rPr>
        <w:t>见</w:t>
      </w:r>
      <w:r>
        <w:rPr>
          <w:rFonts w:hint="eastAsia" w:ascii="宋体" w:hAnsi="宋体" w:eastAsia="宋体" w:cs="宋体"/>
          <w:lang w:val="en-US" w:eastAsia="zh-Hans"/>
        </w:rPr>
        <w:t>附录A</w:t>
      </w:r>
      <w:r>
        <w:rPr>
          <w:rFonts w:hint="eastAsia" w:ascii="宋体" w:hAnsi="宋体" w:eastAsia="宋体" w:cs="宋体"/>
          <w:lang w:val="en-US" w:eastAsia="zh-CN"/>
        </w:rPr>
        <w:t>表 A.6。</w:t>
      </w:r>
    </w:p>
    <w:p>
      <w:pPr>
        <w:pStyle w:val="5"/>
        <w:numPr>
          <w:ilvl w:val="2"/>
          <w:numId w:val="2"/>
        </w:numPr>
        <w:bidi w:val="0"/>
        <w:rPr>
          <w:rFonts w:hint="eastAsia" w:ascii="黑体" w:hAnsi="黑体" w:eastAsia="黑体" w:cs="黑体"/>
          <w:b/>
          <w:lang w:val="en-US" w:eastAsia="zh-Hans"/>
        </w:rPr>
      </w:pPr>
      <w:bookmarkStart w:id="73" w:name="_Toc3283"/>
      <w:r>
        <w:rPr>
          <w:rFonts w:hint="eastAsia" w:ascii="黑体" w:hAnsi="黑体" w:eastAsia="黑体" w:cs="黑体"/>
          <w:b/>
          <w:lang w:val="en-US" w:eastAsia="zh-CN"/>
        </w:rPr>
        <w:t>管控措施校验</w:t>
      </w:r>
      <w:bookmarkEnd w:id="73"/>
      <w:r>
        <w:rPr>
          <w:rFonts w:hint="eastAsia" w:ascii="黑体" w:hAnsi="黑体" w:eastAsia="黑体" w:cs="黑体"/>
          <w:b/>
          <w:lang w:val="en-US" w:eastAsia="zh-Hans"/>
        </w:rPr>
        <w:t>要求</w:t>
      </w:r>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识别和判定进出厂</w:t>
      </w:r>
      <w:r>
        <w:rPr>
          <w:rFonts w:hint="eastAsia" w:ascii="宋体" w:hAnsi="宋体" w:eastAsia="宋体" w:cs="宋体"/>
          <w:lang w:val="en-US" w:eastAsia="zh-Hans"/>
        </w:rPr>
        <w:t>（场）</w:t>
      </w:r>
      <w:r>
        <w:rPr>
          <w:rFonts w:hint="eastAsia" w:ascii="宋体" w:hAnsi="宋体" w:eastAsia="宋体" w:cs="宋体"/>
          <w:lang w:val="en-US" w:eastAsia="zh-CN"/>
        </w:rPr>
        <w:t>车辆是否符合移动源管控策略功能，并</w:t>
      </w:r>
      <w:r>
        <w:rPr>
          <w:rFonts w:hint="eastAsia" w:ascii="宋体" w:hAnsi="宋体" w:eastAsia="宋体" w:cs="宋体"/>
          <w:lang w:val="en-US" w:eastAsia="zh-Hans"/>
        </w:rPr>
        <w:t>能</w:t>
      </w:r>
      <w:r>
        <w:rPr>
          <w:rFonts w:hint="eastAsia" w:ascii="宋体" w:hAnsi="宋体" w:eastAsia="宋体" w:cs="宋体"/>
          <w:lang w:val="en-US" w:eastAsia="zh-CN"/>
        </w:rPr>
        <w:t>控制道闸放行和禁行。移动源管控策略下发</w:t>
      </w:r>
      <w:r>
        <w:rPr>
          <w:rFonts w:hint="eastAsia" w:ascii="宋体" w:hAnsi="宋体" w:eastAsia="宋体" w:cs="宋体"/>
          <w:lang w:val="en-US" w:eastAsia="zh-Hans"/>
        </w:rPr>
        <w:t>格式见附录A</w:t>
      </w:r>
      <w:r>
        <w:rPr>
          <w:rFonts w:hint="eastAsia" w:ascii="宋体" w:hAnsi="宋体" w:eastAsia="宋体" w:cs="宋体"/>
          <w:lang w:val="en-US" w:eastAsia="zh-CN"/>
        </w:rPr>
        <w:t>表A.7。</w:t>
      </w:r>
    </w:p>
    <w:p>
      <w:pPr>
        <w:pStyle w:val="5"/>
        <w:numPr>
          <w:ilvl w:val="2"/>
          <w:numId w:val="2"/>
        </w:numPr>
        <w:bidi w:val="0"/>
        <w:rPr>
          <w:rFonts w:hint="eastAsia" w:ascii="黑体" w:hAnsi="黑体" w:eastAsia="黑体" w:cs="黑体"/>
          <w:b/>
          <w:lang w:val="en-US" w:eastAsia="zh-Hans"/>
        </w:rPr>
      </w:pPr>
      <w:bookmarkStart w:id="74" w:name="_Toc1882"/>
      <w:r>
        <w:rPr>
          <w:rFonts w:hint="eastAsia" w:ascii="黑体" w:hAnsi="黑体" w:eastAsia="黑体" w:cs="黑体"/>
          <w:b/>
          <w:lang w:val="en-US" w:eastAsia="zh-CN"/>
        </w:rPr>
        <w:t>排放超标信息审核</w:t>
      </w:r>
      <w:bookmarkEnd w:id="74"/>
      <w:r>
        <w:rPr>
          <w:rFonts w:hint="eastAsia" w:ascii="黑体" w:hAnsi="黑体" w:eastAsia="黑体" w:cs="黑体"/>
          <w:b/>
          <w:lang w:val="en-US" w:eastAsia="zh-Hans"/>
        </w:rPr>
        <w:t>要求</w:t>
      </w:r>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eastAsia" w:ascii="宋体" w:hAnsi="宋体" w:eastAsia="宋体" w:cs="宋体"/>
          <w:lang w:val="en-US" w:eastAsia="zh-Hans"/>
        </w:rPr>
        <w:t>具备</w:t>
      </w:r>
      <w:r>
        <w:rPr>
          <w:rFonts w:hint="eastAsia" w:ascii="宋体" w:hAnsi="宋体" w:eastAsia="宋体" w:cs="宋体"/>
          <w:lang w:val="en-US" w:eastAsia="zh-CN"/>
        </w:rPr>
        <w:t>对</w:t>
      </w:r>
      <w:r>
        <w:rPr>
          <w:rFonts w:hint="eastAsia" w:ascii="宋体" w:hAnsi="宋体" w:eastAsia="宋体" w:cs="宋体"/>
          <w:lang w:val="en-US" w:eastAsia="zh-Hans"/>
        </w:rPr>
        <w:t>市级监管平台</w:t>
      </w:r>
      <w:r>
        <w:rPr>
          <w:rFonts w:hint="eastAsia" w:ascii="宋体" w:hAnsi="宋体" w:eastAsia="宋体" w:cs="宋体"/>
          <w:lang w:val="en-US" w:eastAsia="zh-CN"/>
        </w:rPr>
        <w:t>下发</w:t>
      </w:r>
      <w:r>
        <w:rPr>
          <w:rFonts w:hint="eastAsia" w:ascii="宋体" w:hAnsi="宋体" w:eastAsia="宋体" w:cs="宋体"/>
          <w:lang w:val="en-US" w:eastAsia="zh-Hans"/>
        </w:rPr>
        <w:t>的</w:t>
      </w:r>
      <w:r>
        <w:rPr>
          <w:rFonts w:hint="eastAsia" w:ascii="宋体" w:hAnsi="宋体" w:eastAsia="宋体" w:cs="宋体"/>
          <w:lang w:val="en-US" w:eastAsia="zh-CN"/>
        </w:rPr>
        <w:t>车辆和机械排放超标信息重新确认、核实和上报的功能。</w:t>
      </w:r>
    </w:p>
    <w:p>
      <w:pPr>
        <w:pStyle w:val="5"/>
        <w:numPr>
          <w:ilvl w:val="2"/>
          <w:numId w:val="2"/>
        </w:numPr>
        <w:bidi w:val="0"/>
        <w:rPr>
          <w:rFonts w:hint="eastAsia" w:ascii="黑体" w:hAnsi="黑体" w:eastAsia="黑体" w:cs="黑体"/>
          <w:b/>
          <w:lang w:val="en-US" w:eastAsia="zh-Hans"/>
        </w:rPr>
      </w:pPr>
      <w:bookmarkStart w:id="75" w:name="_Toc17539"/>
      <w:r>
        <w:rPr>
          <w:rFonts w:hint="eastAsia" w:ascii="黑体" w:hAnsi="黑体" w:eastAsia="黑体" w:cs="黑体"/>
          <w:b/>
          <w:lang w:val="en-US" w:eastAsia="zh-CN"/>
        </w:rPr>
        <w:t>信息提示</w:t>
      </w:r>
      <w:bookmarkEnd w:id="75"/>
      <w:r>
        <w:rPr>
          <w:rFonts w:hint="eastAsia" w:ascii="黑体" w:hAnsi="黑体" w:eastAsia="黑体" w:cs="黑体"/>
          <w:b/>
          <w:lang w:val="en-US" w:eastAsia="zh-Hans"/>
        </w:rPr>
        <w:t>功能要求</w:t>
      </w:r>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管控措施、车辆信息提示功能</w:t>
      </w:r>
      <w:r>
        <w:rPr>
          <w:rFonts w:hint="eastAsia" w:ascii="宋体" w:hAnsi="宋体" w:eastAsia="宋体" w:cs="宋体"/>
          <w:lang w:val="en-US" w:eastAsia="zh-Hans"/>
        </w:rPr>
        <w:t>。提示信息应</w:t>
      </w:r>
      <w:r>
        <w:rPr>
          <w:rFonts w:hint="eastAsia" w:ascii="宋体" w:hAnsi="宋体" w:eastAsia="宋体" w:cs="宋体"/>
          <w:lang w:val="en-US" w:eastAsia="zh-CN"/>
        </w:rPr>
        <w:t>通过出入口显示屏</w:t>
      </w:r>
      <w:r>
        <w:rPr>
          <w:rFonts w:hint="eastAsia" w:ascii="宋体" w:hAnsi="宋体" w:eastAsia="宋体" w:cs="宋体"/>
          <w:lang w:val="en-US" w:eastAsia="zh-Hans"/>
        </w:rPr>
        <w:t>显示</w:t>
      </w:r>
      <w:r>
        <w:rPr>
          <w:rFonts w:hint="eastAsia" w:ascii="宋体" w:hAnsi="宋体" w:eastAsia="宋体" w:cs="宋体"/>
          <w:lang w:val="en-US" w:eastAsia="zh-CN"/>
        </w:rPr>
        <w:t>当前管控措施、车牌号码、排放标准、通行或禁行提示、进出时间、禁行原因等，并同时进行语音播报。</w:t>
      </w:r>
    </w:p>
    <w:p>
      <w:pPr>
        <w:pStyle w:val="5"/>
        <w:bidi w:val="0"/>
        <w:ind w:left="420" w:leftChars="0" w:hanging="420" w:firstLineChars="0"/>
        <w:rPr>
          <w:rFonts w:hint="eastAsia"/>
          <w:lang w:val="en-US" w:eastAsia="zh-CN"/>
        </w:rPr>
      </w:pPr>
      <w:r>
        <w:rPr>
          <w:rFonts w:hint="eastAsia"/>
          <w:lang w:val="en-US" w:eastAsia="zh-Hans"/>
        </w:rPr>
        <w:t>车辆号牌检索功能</w:t>
      </w:r>
    </w:p>
    <w:p>
      <w:pPr>
        <w:keepNext w:val="0"/>
        <w:keepLines w:val="0"/>
        <w:widowControl/>
        <w:suppressLineNumbers w:val="0"/>
        <w:jc w:val="left"/>
        <w:rPr>
          <w:rFonts w:hint="eastAsia" w:ascii="宋体" w:hAnsi="宋体" w:eastAsia="宋体" w:cs="宋体"/>
          <w:highlight w:val="none"/>
        </w:rPr>
      </w:pPr>
      <w:r>
        <w:rPr>
          <w:rFonts w:hint="eastAsia" w:ascii="宋体" w:hAnsi="宋体" w:eastAsia="宋体" w:cs="宋体"/>
          <w:lang w:val="en-US" w:eastAsia="zh-Hans"/>
        </w:rPr>
        <w:t>系统应能</w:t>
      </w:r>
      <w:r>
        <w:rPr>
          <w:rFonts w:hint="eastAsia" w:ascii="宋体" w:hAnsi="宋体" w:eastAsia="宋体" w:cs="宋体"/>
          <w:lang w:val="en-US" w:eastAsia="zh-CN"/>
        </w:rPr>
        <w:t>根据车牌号码快速检索和查看每台车辆的</w:t>
      </w:r>
      <w:r>
        <w:rPr>
          <w:rFonts w:hint="eastAsia" w:ascii="宋体" w:hAnsi="宋体" w:eastAsia="宋体" w:cs="宋体"/>
          <w:lang w:val="en-US" w:eastAsia="zh-Hans"/>
        </w:rPr>
        <w:t>抓拍照片，包括</w:t>
      </w:r>
      <w:r>
        <w:rPr>
          <w:rFonts w:hint="eastAsia" w:ascii="宋体" w:hAnsi="宋体" w:eastAsia="宋体" w:cs="宋体"/>
          <w:lang w:val="en-US" w:eastAsia="zh-CN"/>
        </w:rPr>
        <w:t>进出厂</w:t>
      </w:r>
      <w:r>
        <w:rPr>
          <w:rFonts w:hint="eastAsia" w:ascii="宋体" w:hAnsi="宋体" w:eastAsia="宋体" w:cs="宋体"/>
          <w:lang w:val="en-US" w:eastAsia="zh-Hans"/>
        </w:rPr>
        <w:t>（场）</w:t>
      </w:r>
      <w:r>
        <w:rPr>
          <w:rFonts w:hint="eastAsia" w:ascii="宋体" w:hAnsi="宋体" w:eastAsia="宋体" w:cs="宋体"/>
          <w:lang w:val="en-US" w:eastAsia="zh-CN"/>
        </w:rPr>
        <w:t>车头抓拍、入闸抓拍、开闸抓拍、过闸抓拍以及全程进出通过视频等信息。对于以上信息，</w:t>
      </w:r>
      <w:r>
        <w:rPr>
          <w:rFonts w:hint="eastAsia" w:ascii="宋体" w:hAnsi="宋体" w:eastAsia="宋体" w:cs="宋体"/>
          <w:highlight w:val="none"/>
          <w:lang w:val="en-US" w:eastAsia="zh-Hans"/>
        </w:rPr>
        <w:t>应能</w:t>
      </w:r>
      <w:r>
        <w:rPr>
          <w:rFonts w:hint="eastAsia" w:ascii="宋体" w:hAnsi="宋体" w:eastAsia="宋体" w:cs="宋体"/>
          <w:highlight w:val="none"/>
          <w:lang w:val="en-US" w:eastAsia="zh-CN"/>
        </w:rPr>
        <w:t>根据生态环境主管部门监管要求进行上传和远程回放。</w:t>
      </w:r>
    </w:p>
    <w:p>
      <w:pPr>
        <w:pStyle w:val="5"/>
        <w:numPr>
          <w:ilvl w:val="2"/>
          <w:numId w:val="3"/>
        </w:numPr>
        <w:bidi w:val="0"/>
        <w:rPr>
          <w:rFonts w:hint="eastAsia" w:ascii="黑体" w:hAnsi="黑体" w:eastAsia="黑体" w:cs="黑体"/>
          <w:b/>
          <w:lang w:val="en-US" w:eastAsia="zh-Hans"/>
        </w:rPr>
      </w:pPr>
      <w:bookmarkStart w:id="76" w:name="_Toc29530"/>
      <w:r>
        <w:rPr>
          <w:rFonts w:hint="eastAsia" w:ascii="黑体" w:hAnsi="黑体" w:eastAsia="黑体" w:cs="黑体"/>
          <w:b/>
          <w:lang w:val="en-US" w:eastAsia="zh-CN"/>
        </w:rPr>
        <w:t>数据关联</w:t>
      </w:r>
      <w:bookmarkEnd w:id="76"/>
      <w:r>
        <w:rPr>
          <w:rFonts w:hint="eastAsia" w:ascii="黑体" w:hAnsi="黑体" w:eastAsia="黑体" w:cs="黑体"/>
          <w:b/>
          <w:lang w:val="en-US" w:eastAsia="zh-Hans"/>
        </w:rPr>
        <w:t>功能要求</w:t>
      </w:r>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自动关联或人工录入运载货物种类和运载量相关信息的功能。</w:t>
      </w:r>
    </w:p>
    <w:p>
      <w:pPr>
        <w:pStyle w:val="5"/>
        <w:keepNext/>
        <w:keepLines/>
        <w:pageBreakBefore w:val="0"/>
        <w:widowControl w:val="0"/>
        <w:numPr>
          <w:ilvl w:val="2"/>
          <w:numId w:val="3"/>
        </w:numPr>
        <w:kinsoku/>
        <w:wordWrap/>
        <w:overflowPunct/>
        <w:topLinePunct w:val="0"/>
        <w:autoSpaceDE/>
        <w:autoSpaceDN/>
        <w:bidi w:val="0"/>
        <w:adjustRightInd/>
        <w:snapToGrid/>
        <w:textAlignment w:val="auto"/>
        <w:rPr>
          <w:rFonts w:hint="eastAsia" w:ascii="黑体" w:hAnsi="黑体" w:eastAsia="黑体" w:cs="黑体"/>
          <w:b/>
          <w:lang w:val="en-US" w:eastAsia="zh-Hans"/>
        </w:rPr>
      </w:pPr>
      <w:bookmarkStart w:id="77" w:name="_Toc2391"/>
      <w:r>
        <w:rPr>
          <w:rFonts w:hint="eastAsia" w:ascii="黑体" w:hAnsi="黑体" w:eastAsia="黑体" w:cs="黑体"/>
          <w:b/>
          <w:lang w:val="en-US" w:eastAsia="zh-CN"/>
        </w:rPr>
        <w:t>车辆</w:t>
      </w:r>
      <w:r>
        <w:rPr>
          <w:rFonts w:hint="eastAsia" w:ascii="黑体" w:hAnsi="黑体" w:eastAsia="黑体" w:cs="黑体"/>
          <w:b/>
          <w:lang w:val="en-US" w:eastAsia="zh-Hans"/>
        </w:rPr>
        <w:t>和非道路移动机械</w:t>
      </w:r>
      <w:r>
        <w:rPr>
          <w:rFonts w:hint="eastAsia" w:ascii="黑体" w:hAnsi="黑体" w:eastAsia="黑体" w:cs="黑体"/>
          <w:b/>
          <w:lang w:val="en-US" w:eastAsia="zh-CN"/>
        </w:rPr>
        <w:t>信息</w:t>
      </w:r>
      <w:bookmarkEnd w:id="77"/>
      <w:r>
        <w:rPr>
          <w:rFonts w:hint="eastAsia" w:ascii="黑体" w:hAnsi="黑体" w:eastAsia="黑体" w:cs="黑体"/>
          <w:b/>
          <w:lang w:val="en-US" w:eastAsia="zh-Hans"/>
        </w:rPr>
        <w:t>管理功能要求</w:t>
      </w:r>
    </w:p>
    <w:p>
      <w:pPr>
        <w:bidi w:val="0"/>
        <w:rPr>
          <w:rFonts w:hint="eastAsia" w:ascii="宋体" w:hAnsi="宋体" w:eastAsia="宋体" w:cs="宋体"/>
          <w:lang w:val="en-US" w:eastAsia="zh-CN"/>
        </w:rPr>
      </w:pPr>
      <w:r>
        <w:rPr>
          <w:rFonts w:hint="eastAsia" w:ascii="宋体" w:hAnsi="宋体" w:eastAsia="宋体" w:cs="宋体"/>
          <w:lang w:val="en-US" w:eastAsia="zh-CN"/>
        </w:rPr>
        <w:t>重点用车单位</w:t>
      </w:r>
      <w:r>
        <w:rPr>
          <w:rFonts w:hint="eastAsia" w:ascii="宋体" w:hAnsi="宋体" w:eastAsia="宋体" w:cs="宋体"/>
          <w:lang w:val="en-US" w:eastAsia="zh-Hans"/>
        </w:rPr>
        <w:t>（企业）</w:t>
      </w:r>
      <w:r>
        <w:rPr>
          <w:rFonts w:hint="eastAsia" w:ascii="宋体" w:hAnsi="宋体" w:eastAsia="宋体" w:cs="宋体"/>
          <w:lang w:val="en-US" w:eastAsia="zh-CN"/>
        </w:rPr>
        <w:t>应建立完整</w:t>
      </w:r>
      <w:r>
        <w:rPr>
          <w:rFonts w:hint="eastAsia" w:ascii="宋体" w:hAnsi="宋体" w:eastAsia="宋体" w:cs="宋体"/>
          <w:highlight w:val="none"/>
          <w:lang w:val="en-US" w:eastAsia="zh-CN"/>
        </w:rPr>
        <w:t>的道路运输</w:t>
      </w:r>
      <w:r>
        <w:rPr>
          <w:rFonts w:hint="eastAsia" w:ascii="宋体" w:hAnsi="宋体" w:eastAsia="宋体" w:cs="宋体"/>
          <w:lang w:val="en-US" w:eastAsia="zh-CN"/>
        </w:rPr>
        <w:t>车辆</w:t>
      </w:r>
      <w:r>
        <w:rPr>
          <w:rFonts w:hint="eastAsia" w:ascii="宋体" w:hAnsi="宋体" w:eastAsia="宋体" w:cs="宋体"/>
          <w:lang w:val="en-US" w:eastAsia="zh-Hans"/>
        </w:rPr>
        <w:t>、</w:t>
      </w:r>
      <w:r>
        <w:rPr>
          <w:rFonts w:hint="eastAsia" w:ascii="宋体" w:hAnsi="宋体" w:eastAsia="宋体" w:cs="宋体"/>
          <w:lang w:eastAsia="zh-Hans"/>
        </w:rPr>
        <w:t>厂(场)内</w:t>
      </w:r>
      <w:r>
        <w:rPr>
          <w:rFonts w:hint="eastAsia" w:ascii="宋体" w:hAnsi="宋体" w:eastAsia="宋体" w:cs="宋体"/>
          <w:lang w:val="en-US" w:eastAsia="zh-Hans"/>
        </w:rPr>
        <w:t>运输车辆、非道路移动机械的</w:t>
      </w:r>
      <w:r>
        <w:rPr>
          <w:rFonts w:hint="eastAsia" w:ascii="宋体" w:hAnsi="宋体" w:eastAsia="宋体" w:cs="宋体"/>
          <w:lang w:val="en-US" w:eastAsia="zh-CN"/>
        </w:rPr>
        <w:t>电子台账</w:t>
      </w: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自动记录和上报进出厂</w:t>
      </w:r>
      <w:r>
        <w:rPr>
          <w:rFonts w:hint="eastAsia" w:ascii="宋体" w:hAnsi="宋体" w:eastAsia="宋体" w:cs="宋体"/>
          <w:lang w:val="en-US" w:eastAsia="zh-Hans"/>
        </w:rPr>
        <w:t>（场）</w:t>
      </w:r>
      <w:r>
        <w:rPr>
          <w:rFonts w:hint="eastAsia" w:ascii="宋体" w:hAnsi="宋体" w:eastAsia="宋体" w:cs="宋体"/>
          <w:lang w:val="en-US" w:eastAsia="zh-CN"/>
        </w:rPr>
        <w:t>车辆</w:t>
      </w:r>
      <w:r>
        <w:rPr>
          <w:rFonts w:hint="eastAsia" w:ascii="宋体" w:hAnsi="宋体" w:eastAsia="宋体" w:cs="宋体"/>
          <w:lang w:val="en-US" w:eastAsia="zh-Hans"/>
        </w:rPr>
        <w:t>、</w:t>
      </w:r>
      <w:r>
        <w:rPr>
          <w:rFonts w:hint="eastAsia" w:ascii="宋体" w:hAnsi="宋体" w:eastAsia="宋体" w:cs="宋体"/>
          <w:lang w:eastAsia="zh-Hans"/>
        </w:rPr>
        <w:t>厂(场)内</w:t>
      </w:r>
      <w:r>
        <w:rPr>
          <w:rFonts w:hint="eastAsia" w:ascii="宋体" w:hAnsi="宋体" w:eastAsia="宋体" w:cs="宋体"/>
          <w:lang w:val="en-US" w:eastAsia="zh-Hans"/>
        </w:rPr>
        <w:t>运输车辆、非道路移动机械</w:t>
      </w:r>
      <w:r>
        <w:rPr>
          <w:rFonts w:hint="eastAsia" w:ascii="宋体" w:hAnsi="宋体" w:eastAsia="宋体" w:cs="宋体"/>
          <w:lang w:val="en-US" w:eastAsia="zh-CN"/>
        </w:rPr>
        <w:t>信息的功能。上报格式</w:t>
      </w:r>
      <w:r>
        <w:rPr>
          <w:rFonts w:hint="eastAsia" w:ascii="宋体" w:hAnsi="宋体" w:eastAsia="宋体" w:cs="宋体"/>
          <w:lang w:val="en-US" w:eastAsia="zh-Hans"/>
        </w:rPr>
        <w:t>应符附录A</w:t>
      </w:r>
      <w:r>
        <w:rPr>
          <w:rFonts w:hint="eastAsia" w:ascii="宋体" w:hAnsi="宋体" w:eastAsia="宋体" w:cs="宋体"/>
          <w:lang w:val="en-US" w:eastAsia="zh-CN"/>
        </w:rPr>
        <w:t>表A.3</w:t>
      </w:r>
      <w:r>
        <w:rPr>
          <w:rFonts w:hint="eastAsia" w:ascii="宋体" w:hAnsi="宋体" w:eastAsia="宋体" w:cs="宋体"/>
          <w:lang w:val="en-US" w:eastAsia="zh-Hans"/>
        </w:rPr>
        <w:t>、A.</w:t>
      </w:r>
      <w:r>
        <w:rPr>
          <w:rFonts w:hint="eastAsia" w:ascii="宋体" w:hAnsi="宋体" w:eastAsia="宋体" w:cs="宋体"/>
          <w:lang w:val="en-US" w:eastAsia="zh-CN"/>
        </w:rPr>
        <w:t>4</w:t>
      </w:r>
      <w:r>
        <w:rPr>
          <w:rFonts w:hint="eastAsia" w:ascii="宋体" w:hAnsi="宋体" w:eastAsia="宋体" w:cs="宋体"/>
          <w:lang w:val="en-US" w:eastAsia="zh-Hans"/>
        </w:rPr>
        <w:t>、</w:t>
      </w:r>
      <w:r>
        <w:rPr>
          <w:rFonts w:hint="eastAsia" w:ascii="宋体" w:hAnsi="宋体" w:eastAsia="宋体" w:cs="宋体"/>
          <w:lang w:val="en-US" w:eastAsia="zh-CN"/>
        </w:rPr>
        <w:t>A.5</w:t>
      </w:r>
      <w:r>
        <w:rPr>
          <w:rFonts w:hint="eastAsia" w:ascii="宋体" w:hAnsi="宋体" w:eastAsia="宋体" w:cs="宋体"/>
          <w:lang w:val="en-US" w:eastAsia="zh-Hans"/>
        </w:rPr>
        <w:t>求。系统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进出厂</w:t>
      </w:r>
      <w:r>
        <w:rPr>
          <w:rFonts w:hint="eastAsia" w:ascii="宋体" w:hAnsi="宋体" w:eastAsia="宋体" w:cs="宋体"/>
          <w:lang w:val="en-US" w:eastAsia="zh-Hans"/>
        </w:rPr>
        <w:t>（场）</w:t>
      </w:r>
      <w:r>
        <w:rPr>
          <w:rFonts w:hint="eastAsia" w:ascii="宋体" w:hAnsi="宋体" w:eastAsia="宋体" w:cs="宋体"/>
          <w:lang w:val="en-US" w:eastAsia="zh-CN"/>
        </w:rPr>
        <w:t>车辆数据传输率（产生量/上传量）实时统计的功能，形成日报。数据传输率统计信息应在门禁视频</w:t>
      </w:r>
      <w:r>
        <w:rPr>
          <w:rFonts w:hint="eastAsia" w:ascii="宋体" w:hAnsi="宋体" w:eastAsia="宋体" w:cs="宋体"/>
          <w:lang w:val="en-US" w:eastAsia="zh-Hans"/>
        </w:rPr>
        <w:t>监控</w:t>
      </w:r>
      <w:r>
        <w:rPr>
          <w:rFonts w:hint="eastAsia" w:ascii="宋体" w:hAnsi="宋体" w:eastAsia="宋体" w:cs="宋体"/>
          <w:lang w:val="en-US" w:eastAsia="zh-CN"/>
        </w:rPr>
        <w:t>系统管理页面中实时呈现。</w:t>
      </w:r>
      <w:r>
        <w:rPr>
          <w:rFonts w:hint="eastAsia" w:ascii="宋体" w:hAnsi="宋体" w:eastAsia="宋体" w:cs="宋体"/>
          <w:lang w:val="en-US" w:eastAsia="zh-Hans"/>
        </w:rPr>
        <w:t>同时</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数据漏传报警</w:t>
      </w:r>
      <w:r>
        <w:rPr>
          <w:rFonts w:hint="eastAsia" w:ascii="宋体" w:hAnsi="宋体" w:eastAsia="宋体" w:cs="宋体"/>
          <w:lang w:val="en-US" w:eastAsia="zh-Hans"/>
        </w:rPr>
        <w:t>和数据补传功能。</w:t>
      </w:r>
    </w:p>
    <w:p>
      <w:pPr>
        <w:pStyle w:val="5"/>
        <w:numPr>
          <w:ilvl w:val="2"/>
          <w:numId w:val="3"/>
        </w:numPr>
        <w:bidi w:val="0"/>
        <w:rPr>
          <w:rFonts w:hint="eastAsia" w:ascii="黑体" w:hAnsi="黑体" w:eastAsia="黑体" w:cs="黑体"/>
          <w:b/>
          <w:lang w:val="en-US" w:eastAsia="zh-CN"/>
        </w:rPr>
      </w:pPr>
      <w:bookmarkStart w:id="78" w:name="_Toc13695"/>
      <w:r>
        <w:rPr>
          <w:rFonts w:hint="eastAsia" w:ascii="黑体" w:hAnsi="黑体" w:eastAsia="黑体" w:cs="黑体"/>
          <w:b/>
          <w:lang w:val="en-US" w:eastAsia="zh-CN"/>
        </w:rPr>
        <w:t>信息查询</w:t>
      </w:r>
      <w:bookmarkEnd w:id="78"/>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进出厂</w:t>
      </w:r>
      <w:r>
        <w:rPr>
          <w:rFonts w:hint="eastAsia" w:ascii="宋体" w:hAnsi="宋体" w:eastAsia="宋体" w:cs="宋体"/>
          <w:lang w:val="en-US" w:eastAsia="zh-Hans"/>
        </w:rPr>
        <w:t>（场）</w:t>
      </w:r>
      <w:r>
        <w:rPr>
          <w:rFonts w:hint="eastAsia" w:ascii="宋体" w:hAnsi="宋体" w:eastAsia="宋体" w:cs="宋体"/>
          <w:lang w:val="en-US" w:eastAsia="zh-CN"/>
        </w:rPr>
        <w:t>车辆、</w:t>
      </w:r>
      <w:r>
        <w:rPr>
          <w:rFonts w:hint="eastAsia" w:ascii="宋体" w:hAnsi="宋体" w:eastAsia="宋体" w:cs="宋体"/>
          <w:lang w:eastAsia="zh-CN"/>
        </w:rPr>
        <w:t>厂(场)内</w:t>
      </w:r>
      <w:r>
        <w:rPr>
          <w:rFonts w:hint="eastAsia" w:ascii="宋体" w:hAnsi="宋体" w:eastAsia="宋体" w:cs="宋体"/>
          <w:lang w:val="en-US" w:eastAsia="zh-CN"/>
        </w:rPr>
        <w:t>运输车辆、非道路移动机械等进出厂</w:t>
      </w:r>
      <w:r>
        <w:rPr>
          <w:rFonts w:hint="eastAsia" w:ascii="宋体" w:hAnsi="宋体" w:eastAsia="宋体" w:cs="宋体"/>
          <w:lang w:val="en-US" w:eastAsia="zh-Hans"/>
        </w:rPr>
        <w:t>（场）</w:t>
      </w:r>
      <w:r>
        <w:rPr>
          <w:rFonts w:hint="eastAsia" w:ascii="宋体" w:hAnsi="宋体" w:eastAsia="宋体" w:cs="宋体"/>
          <w:lang w:val="en-US" w:eastAsia="zh-CN"/>
        </w:rPr>
        <w:t>记录查询功能，应支持</w:t>
      </w:r>
      <w:r>
        <w:rPr>
          <w:rFonts w:hint="eastAsia" w:ascii="宋体" w:hAnsi="宋体" w:eastAsia="宋体" w:cs="宋体"/>
          <w:lang w:val="en-US" w:eastAsia="zh-Hans"/>
        </w:rPr>
        <w:t>按</w:t>
      </w:r>
      <w:r>
        <w:rPr>
          <w:rFonts w:hint="eastAsia" w:ascii="宋体" w:hAnsi="宋体" w:eastAsia="宋体" w:cs="宋体"/>
          <w:lang w:val="en-US" w:eastAsia="zh-CN"/>
        </w:rPr>
        <w:t>时间、车辆（机械）、排放标准、燃料类型、管控措施等多条件组合查询。</w:t>
      </w:r>
    </w:p>
    <w:p>
      <w:pPr>
        <w:pStyle w:val="5"/>
        <w:numPr>
          <w:ilvl w:val="2"/>
          <w:numId w:val="3"/>
        </w:numPr>
        <w:bidi w:val="0"/>
        <w:rPr>
          <w:rFonts w:hint="eastAsia" w:ascii="黑体" w:hAnsi="黑体" w:eastAsia="黑体" w:cs="黑体"/>
          <w:b/>
          <w:lang w:val="en-US" w:eastAsia="zh-CN"/>
        </w:rPr>
      </w:pPr>
      <w:bookmarkStart w:id="79" w:name="_Toc28396"/>
      <w:r>
        <w:rPr>
          <w:rFonts w:hint="eastAsia" w:ascii="黑体" w:hAnsi="黑体" w:eastAsia="黑体" w:cs="黑体"/>
          <w:b/>
          <w:lang w:val="en-US" w:eastAsia="zh-CN"/>
        </w:rPr>
        <w:t>统计汇总</w:t>
      </w:r>
      <w:bookmarkEnd w:id="79"/>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进出厂</w:t>
      </w:r>
      <w:r>
        <w:rPr>
          <w:rFonts w:hint="eastAsia" w:ascii="宋体" w:hAnsi="宋体" w:eastAsia="宋体" w:cs="宋体"/>
          <w:lang w:val="en-US" w:eastAsia="zh-Hans"/>
        </w:rPr>
        <w:t>（场）</w:t>
      </w:r>
      <w:r>
        <w:rPr>
          <w:rFonts w:hint="eastAsia" w:ascii="宋体" w:hAnsi="宋体" w:eastAsia="宋体" w:cs="宋体"/>
          <w:lang w:val="en-US" w:eastAsia="zh-CN"/>
        </w:rPr>
        <w:t>车辆信息、</w:t>
      </w:r>
      <w:r>
        <w:rPr>
          <w:rFonts w:hint="eastAsia" w:ascii="宋体" w:hAnsi="宋体" w:eastAsia="宋体" w:cs="宋体"/>
          <w:lang w:eastAsia="zh-CN"/>
        </w:rPr>
        <w:t>厂(场)内</w:t>
      </w:r>
      <w:r>
        <w:rPr>
          <w:rFonts w:hint="eastAsia" w:ascii="宋体" w:hAnsi="宋体" w:eastAsia="宋体" w:cs="宋体"/>
          <w:lang w:val="en-US" w:eastAsia="zh-CN"/>
        </w:rPr>
        <w:t>运输车辆信息和非道路移动机械信息的统计汇总功能，形成进出厂</w:t>
      </w:r>
      <w:r>
        <w:rPr>
          <w:rFonts w:hint="eastAsia" w:ascii="宋体" w:hAnsi="宋体" w:eastAsia="宋体" w:cs="宋体"/>
          <w:lang w:val="en-US" w:eastAsia="zh-Hans"/>
        </w:rPr>
        <w:t>（场）</w:t>
      </w:r>
      <w:r>
        <w:rPr>
          <w:rFonts w:hint="eastAsia" w:ascii="宋体" w:hAnsi="宋体" w:eastAsia="宋体" w:cs="宋体"/>
          <w:lang w:val="en-US" w:eastAsia="zh-CN"/>
        </w:rPr>
        <w:t>运输车辆、</w:t>
      </w:r>
      <w:r>
        <w:rPr>
          <w:rFonts w:hint="eastAsia" w:ascii="宋体" w:hAnsi="宋体" w:eastAsia="宋体" w:cs="宋体"/>
          <w:lang w:eastAsia="zh-CN"/>
        </w:rPr>
        <w:t>厂(场)内</w:t>
      </w:r>
      <w:r>
        <w:rPr>
          <w:rFonts w:hint="eastAsia" w:ascii="宋体" w:hAnsi="宋体" w:eastAsia="宋体" w:cs="宋体"/>
          <w:lang w:val="en-US" w:eastAsia="zh-CN"/>
        </w:rPr>
        <w:t>运输车辆信息和非道路移动机械的电子台账</w:t>
      </w:r>
      <w:r>
        <w:rPr>
          <w:rFonts w:hint="eastAsia" w:ascii="宋体" w:hAnsi="宋体" w:eastAsia="宋体" w:cs="宋体"/>
          <w:lang w:val="en-US" w:eastAsia="zh-Hans"/>
        </w:rPr>
        <w:t>。</w:t>
      </w:r>
      <w:r>
        <w:rPr>
          <w:rFonts w:hint="eastAsia" w:ascii="宋体" w:hAnsi="宋体" w:eastAsia="宋体" w:cs="宋体"/>
          <w:lang w:val="en-US" w:eastAsia="zh-CN"/>
        </w:rPr>
        <w:t>电子台账格式</w:t>
      </w:r>
      <w:r>
        <w:rPr>
          <w:rFonts w:hint="eastAsia" w:ascii="宋体" w:hAnsi="宋体" w:eastAsia="宋体" w:cs="宋体"/>
          <w:lang w:val="en-US" w:eastAsia="zh-Hans"/>
        </w:rPr>
        <w:t>应符合附录A</w:t>
      </w:r>
      <w:r>
        <w:rPr>
          <w:rFonts w:hint="eastAsia" w:ascii="宋体" w:hAnsi="宋体" w:eastAsia="宋体" w:cs="宋体"/>
          <w:lang w:val="en-US" w:eastAsia="zh-CN"/>
        </w:rPr>
        <w:t>表A.8</w:t>
      </w:r>
      <w:r>
        <w:rPr>
          <w:rFonts w:hint="eastAsia" w:ascii="宋体" w:hAnsi="宋体" w:eastAsia="宋体" w:cs="宋体"/>
          <w:lang w:val="en-US" w:eastAsia="zh-Hans"/>
        </w:rPr>
        <w:t>、A.9、</w:t>
      </w:r>
      <w:r>
        <w:rPr>
          <w:rFonts w:hint="eastAsia" w:ascii="宋体" w:hAnsi="宋体" w:eastAsia="宋体" w:cs="宋体"/>
          <w:lang w:val="en-US" w:eastAsia="zh-CN"/>
        </w:rPr>
        <w:t>A.10</w:t>
      </w:r>
      <w:r>
        <w:rPr>
          <w:rFonts w:hint="eastAsia" w:ascii="宋体" w:hAnsi="宋体" w:eastAsia="宋体" w:cs="宋体"/>
          <w:lang w:val="en-US" w:eastAsia="zh-Hans"/>
        </w:rPr>
        <w:t>要求</w:t>
      </w:r>
      <w:r>
        <w:rPr>
          <w:rFonts w:hint="eastAsia" w:ascii="宋体" w:hAnsi="宋体" w:eastAsia="宋体" w:cs="宋体"/>
          <w:lang w:val="en-US" w:eastAsia="zh-CN"/>
        </w:rPr>
        <w:t>。</w:t>
      </w:r>
      <w:bookmarkStart w:id="163" w:name="_GoBack"/>
      <w:bookmarkEnd w:id="163"/>
    </w:p>
    <w:p>
      <w:pPr>
        <w:pStyle w:val="5"/>
        <w:numPr>
          <w:ilvl w:val="2"/>
          <w:numId w:val="3"/>
        </w:numPr>
        <w:bidi w:val="0"/>
        <w:rPr>
          <w:rFonts w:hint="eastAsia" w:ascii="黑体" w:hAnsi="黑体" w:eastAsia="黑体" w:cs="黑体"/>
          <w:lang w:val="en-US" w:eastAsia="zh-CN"/>
        </w:rPr>
      </w:pPr>
      <w:bookmarkStart w:id="80" w:name="_Toc10676"/>
      <w:r>
        <w:rPr>
          <w:rFonts w:hint="eastAsia" w:ascii="黑体" w:hAnsi="黑体" w:eastAsia="黑体" w:cs="黑体"/>
          <w:lang w:val="en-US" w:eastAsia="zh-CN"/>
        </w:rPr>
        <w:t>报警提示功能</w:t>
      </w:r>
      <w:bookmarkEnd w:id="80"/>
    </w:p>
    <w:p>
      <w:pPr>
        <w:bidi w:val="0"/>
        <w:rPr>
          <w:rFonts w:hint="eastAsia" w:ascii="宋体" w:hAnsi="宋体" w:eastAsia="宋体" w:cs="宋体"/>
          <w:lang w:val="en-US" w:eastAsia="zh-CN"/>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default" w:ascii="宋体" w:hAnsi="宋体" w:eastAsia="宋体" w:cs="宋体"/>
          <w:lang w:eastAsia="zh-Hans"/>
        </w:rPr>
        <w:t>具备</w:t>
      </w:r>
      <w:r>
        <w:rPr>
          <w:rFonts w:hint="eastAsia" w:ascii="宋体" w:hAnsi="宋体" w:eastAsia="宋体" w:cs="宋体"/>
          <w:lang w:val="en-US" w:eastAsia="zh-CN"/>
        </w:rPr>
        <w:t>对排放超标车辆进出厂</w:t>
      </w:r>
      <w:r>
        <w:rPr>
          <w:rFonts w:hint="eastAsia" w:ascii="宋体" w:hAnsi="宋体" w:eastAsia="宋体" w:cs="宋体"/>
          <w:lang w:val="en-US" w:eastAsia="zh-Hans"/>
        </w:rPr>
        <w:t>（场）</w:t>
      </w:r>
      <w:r>
        <w:rPr>
          <w:rFonts w:hint="eastAsia" w:ascii="宋体" w:hAnsi="宋体" w:eastAsia="宋体" w:cs="宋体"/>
          <w:lang w:val="en-US" w:eastAsia="zh-CN"/>
        </w:rPr>
        <w:t>、不符合管控措施的车辆进出厂</w:t>
      </w:r>
      <w:r>
        <w:rPr>
          <w:rFonts w:hint="eastAsia" w:ascii="宋体" w:hAnsi="宋体" w:eastAsia="宋体" w:cs="宋体"/>
          <w:lang w:val="en-US" w:eastAsia="zh-Hans"/>
        </w:rPr>
        <w:t>（场）</w:t>
      </w:r>
      <w:r>
        <w:rPr>
          <w:rFonts w:hint="eastAsia" w:ascii="宋体" w:hAnsi="宋体" w:eastAsia="宋体" w:cs="宋体"/>
          <w:lang w:val="en-US" w:eastAsia="zh-CN"/>
        </w:rPr>
        <w:t>通行等不规范使用门禁</w:t>
      </w:r>
      <w:r>
        <w:rPr>
          <w:rFonts w:hint="eastAsia" w:ascii="宋体" w:hAnsi="宋体" w:eastAsia="宋体" w:cs="宋体"/>
          <w:lang w:val="en-US" w:eastAsia="zh-Hans"/>
        </w:rPr>
        <w:t>视频监控</w:t>
      </w:r>
      <w:r>
        <w:rPr>
          <w:rFonts w:hint="eastAsia" w:ascii="宋体" w:hAnsi="宋体" w:eastAsia="宋体" w:cs="宋体"/>
          <w:lang w:val="en-US" w:eastAsia="zh-CN"/>
        </w:rPr>
        <w:t>系统的报警提示的功能。</w:t>
      </w:r>
    </w:p>
    <w:p>
      <w:pPr>
        <w:bidi w:val="0"/>
        <w:rPr>
          <w:rFonts w:hint="eastAsia" w:ascii="宋体" w:hAnsi="宋体" w:eastAsia="宋体" w:cs="宋体"/>
          <w:lang w:val="en-US" w:eastAsia="zh-CN"/>
        </w:rPr>
      </w:pPr>
      <w:r>
        <w:rPr>
          <w:rFonts w:hint="eastAsia" w:ascii="宋体" w:hAnsi="宋体" w:eastAsia="宋体" w:cs="宋体"/>
          <w:lang w:val="en-US" w:eastAsia="zh-CN"/>
        </w:rPr>
        <w:t>系统</w:t>
      </w:r>
      <w:r>
        <w:rPr>
          <w:rFonts w:hint="eastAsia" w:ascii="宋体" w:hAnsi="宋体" w:eastAsia="宋体" w:cs="宋体"/>
          <w:lang w:val="en-US" w:eastAsia="zh-Hans"/>
        </w:rPr>
        <w:t>应</w:t>
      </w:r>
      <w:r>
        <w:rPr>
          <w:rFonts w:hint="eastAsia" w:ascii="宋体" w:hAnsi="宋体" w:eastAsia="宋体" w:cs="宋体"/>
          <w:lang w:val="en-US" w:eastAsia="zh-CN"/>
        </w:rPr>
        <w:t>能捕获人为开闸信息和车辆闯</w:t>
      </w:r>
      <w:r>
        <w:rPr>
          <w:rFonts w:hint="eastAsia" w:ascii="宋体" w:hAnsi="宋体" w:eastAsia="宋体" w:cs="宋体"/>
          <w:lang w:val="en-US" w:eastAsia="zh-Hans"/>
        </w:rPr>
        <w:t>闸</w:t>
      </w:r>
      <w:r>
        <w:rPr>
          <w:rFonts w:hint="eastAsia" w:ascii="宋体" w:hAnsi="宋体" w:eastAsia="宋体" w:cs="宋体"/>
          <w:lang w:val="en-US" w:eastAsia="zh-CN"/>
        </w:rPr>
        <w:t>信息，对于重点用车单位</w:t>
      </w:r>
      <w:r>
        <w:rPr>
          <w:rFonts w:hint="eastAsia" w:ascii="宋体" w:hAnsi="宋体" w:eastAsia="宋体" w:cs="宋体"/>
          <w:lang w:val="en-US" w:eastAsia="zh-Hans"/>
        </w:rPr>
        <w:t>（企业）</w:t>
      </w:r>
      <w:r>
        <w:rPr>
          <w:rFonts w:hint="eastAsia" w:ascii="宋体" w:hAnsi="宋体" w:eastAsia="宋体" w:cs="宋体"/>
          <w:lang w:val="en-US" w:eastAsia="zh-CN"/>
        </w:rPr>
        <w:t>违规用车、违规开闸、车辆违规进厂等行为</w:t>
      </w:r>
      <w:r>
        <w:rPr>
          <w:rFonts w:hint="eastAsia" w:ascii="宋体" w:hAnsi="宋体" w:eastAsia="宋体" w:cs="宋体"/>
          <w:lang w:val="en-US" w:eastAsia="zh-Hans"/>
        </w:rPr>
        <w:t>应能实时</w:t>
      </w:r>
      <w:r>
        <w:rPr>
          <w:rFonts w:hint="eastAsia" w:ascii="宋体" w:hAnsi="宋体" w:eastAsia="宋体" w:cs="宋体"/>
          <w:lang w:val="en-US" w:eastAsia="zh-CN"/>
        </w:rPr>
        <w:t>向市级</w:t>
      </w:r>
      <w:r>
        <w:rPr>
          <w:rFonts w:hint="eastAsia" w:ascii="宋体" w:hAnsi="宋体" w:eastAsia="宋体" w:cs="宋体"/>
          <w:lang w:val="en-US" w:eastAsia="zh-Hans"/>
        </w:rPr>
        <w:t>监管</w:t>
      </w:r>
      <w:r>
        <w:rPr>
          <w:rFonts w:hint="eastAsia" w:ascii="宋体" w:hAnsi="宋体" w:eastAsia="宋体" w:cs="宋体"/>
          <w:lang w:val="en-US" w:eastAsia="zh-CN"/>
        </w:rPr>
        <w:t>平台报警，并通过抓拍照片、录制视频等方式留存。</w:t>
      </w:r>
      <w:r>
        <w:rPr>
          <w:rFonts w:hint="eastAsia" w:ascii="宋体" w:hAnsi="宋体" w:eastAsia="宋体" w:cs="宋体"/>
          <w:lang w:val="en-US" w:eastAsia="zh-Hans"/>
        </w:rPr>
        <w:t>应</w:t>
      </w:r>
      <w:r>
        <w:rPr>
          <w:rFonts w:hint="eastAsia" w:ascii="宋体" w:hAnsi="宋体" w:eastAsia="宋体" w:cs="宋体"/>
          <w:lang w:val="en-US" w:eastAsia="zh-CN"/>
        </w:rPr>
        <w:t>能</w:t>
      </w:r>
      <w:r>
        <w:rPr>
          <w:rFonts w:hint="eastAsia" w:ascii="宋体" w:hAnsi="宋体" w:eastAsia="宋体" w:cs="宋体"/>
          <w:lang w:val="en-US" w:eastAsia="zh-Hans"/>
        </w:rPr>
        <w:t>获取抓拍</w:t>
      </w:r>
      <w:r>
        <w:rPr>
          <w:rFonts w:hint="eastAsia" w:ascii="宋体" w:hAnsi="宋体" w:eastAsia="宋体" w:cs="宋体"/>
          <w:lang w:val="en-US" w:eastAsia="zh-CN"/>
        </w:rPr>
        <w:t>设备和道闸系统的工作状态</w:t>
      </w:r>
      <w:r>
        <w:rPr>
          <w:rFonts w:hint="eastAsia" w:ascii="宋体" w:hAnsi="宋体" w:eastAsia="宋体" w:cs="宋体"/>
          <w:lang w:val="en-US" w:eastAsia="zh-Hans"/>
        </w:rPr>
        <w:t>。当</w:t>
      </w:r>
      <w:r>
        <w:rPr>
          <w:rFonts w:hint="eastAsia" w:ascii="宋体" w:hAnsi="宋体" w:eastAsia="宋体" w:cs="宋体"/>
          <w:lang w:val="en-US" w:eastAsia="zh-CN"/>
        </w:rPr>
        <w:t>设备工作不正常时</w:t>
      </w:r>
      <w:r>
        <w:rPr>
          <w:rFonts w:hint="eastAsia" w:ascii="宋体" w:hAnsi="宋体" w:eastAsia="宋体" w:cs="宋体"/>
          <w:lang w:val="en-US" w:eastAsia="zh-Hans"/>
        </w:rPr>
        <w:t>应</w:t>
      </w:r>
      <w:r>
        <w:rPr>
          <w:rFonts w:hint="eastAsia" w:ascii="宋体" w:hAnsi="宋体" w:eastAsia="宋体" w:cs="宋体"/>
          <w:lang w:val="en-US" w:eastAsia="zh-CN"/>
        </w:rPr>
        <w:t>报警并</w:t>
      </w:r>
      <w:r>
        <w:rPr>
          <w:rFonts w:hint="eastAsia" w:ascii="宋体" w:hAnsi="宋体" w:eastAsia="宋体" w:cs="宋体"/>
          <w:lang w:val="en-US" w:eastAsia="zh-Hans"/>
        </w:rPr>
        <w:t>向市级监管平台</w:t>
      </w:r>
      <w:r>
        <w:rPr>
          <w:rFonts w:hint="eastAsia" w:ascii="宋体" w:hAnsi="宋体" w:eastAsia="宋体" w:cs="宋体"/>
          <w:lang w:val="en-US" w:eastAsia="zh-CN"/>
        </w:rPr>
        <w:t>上报。</w:t>
      </w:r>
    </w:p>
    <w:p>
      <w:pPr>
        <w:pStyle w:val="5"/>
        <w:numPr>
          <w:ilvl w:val="2"/>
          <w:numId w:val="3"/>
        </w:numPr>
        <w:bidi w:val="0"/>
        <w:rPr>
          <w:rFonts w:hint="eastAsia" w:ascii="黑体" w:hAnsi="黑体" w:eastAsia="黑体" w:cs="黑体"/>
          <w:sz w:val="21"/>
          <w:szCs w:val="21"/>
          <w:lang w:val="en-US" w:eastAsia="zh-Hans"/>
        </w:rPr>
      </w:pPr>
      <w:bookmarkStart w:id="81" w:name="_Toc2741"/>
      <w:r>
        <w:rPr>
          <w:rFonts w:hint="eastAsia" w:ascii="黑体" w:hAnsi="黑体" w:eastAsia="黑体" w:cs="黑体"/>
          <w:sz w:val="21"/>
          <w:szCs w:val="21"/>
          <w:lang w:val="en-US" w:eastAsia="zh-Hans"/>
        </w:rPr>
        <w:t>数据</w:t>
      </w:r>
      <w:r>
        <w:rPr>
          <w:rFonts w:hint="eastAsia" w:ascii="黑体" w:hAnsi="黑体" w:eastAsia="黑体" w:cs="黑体"/>
          <w:sz w:val="21"/>
          <w:szCs w:val="21"/>
          <w:lang w:val="en-US" w:eastAsia="zh-CN"/>
        </w:rPr>
        <w:t>接口</w:t>
      </w:r>
      <w:bookmarkEnd w:id="81"/>
      <w:r>
        <w:rPr>
          <w:rFonts w:hint="eastAsia" w:ascii="黑体" w:hAnsi="黑体" w:eastAsia="黑体" w:cs="黑体"/>
          <w:sz w:val="21"/>
          <w:szCs w:val="21"/>
          <w:lang w:val="en-US" w:eastAsia="zh-Hans"/>
        </w:rPr>
        <w:t>要求</w:t>
      </w:r>
    </w:p>
    <w:p>
      <w:pPr>
        <w:bidi w:val="0"/>
        <w:rPr>
          <w:rFonts w:hint="eastAsia" w:ascii="宋体" w:hAnsi="宋体" w:eastAsia="宋体" w:cs="宋体"/>
          <w:lang w:val="en-US" w:eastAsia="zh-CN"/>
        </w:rPr>
      </w:pPr>
      <w:r>
        <w:rPr>
          <w:rFonts w:hint="eastAsia" w:ascii="宋体" w:hAnsi="宋体" w:eastAsia="宋体" w:cs="宋体"/>
          <w:lang w:val="en-US" w:eastAsia="zh-CN"/>
        </w:rPr>
        <w:t>门禁视频监控系统与</w:t>
      </w:r>
      <w:r>
        <w:rPr>
          <w:rFonts w:hint="eastAsia" w:ascii="宋体" w:hAnsi="宋体" w:eastAsia="宋体" w:cs="宋体"/>
          <w:lang w:val="en-US" w:eastAsia="zh-Hans"/>
        </w:rPr>
        <w:t>市级</w:t>
      </w:r>
      <w:r>
        <w:rPr>
          <w:rFonts w:hint="eastAsia" w:ascii="宋体" w:hAnsi="宋体" w:eastAsia="宋体" w:cs="宋体"/>
          <w:lang w:val="en-US" w:eastAsia="zh-CN"/>
        </w:rPr>
        <w:t>监管</w:t>
      </w:r>
      <w:r>
        <w:rPr>
          <w:rFonts w:hint="eastAsia" w:ascii="宋体" w:hAnsi="宋体" w:eastAsia="宋体" w:cs="宋体"/>
          <w:lang w:val="en-US" w:eastAsia="zh-Hans"/>
        </w:rPr>
        <w:t>平台</w:t>
      </w:r>
      <w:r>
        <w:rPr>
          <w:rFonts w:hint="eastAsia" w:ascii="宋体" w:hAnsi="宋体" w:eastAsia="宋体" w:cs="宋体"/>
          <w:lang w:val="en-US" w:eastAsia="zh-CN"/>
        </w:rPr>
        <w:t>数据交换采用JSON格式</w:t>
      </w:r>
      <w:r>
        <w:rPr>
          <w:rFonts w:hint="eastAsia" w:ascii="宋体" w:hAnsi="宋体" w:eastAsia="宋体" w:cs="宋体"/>
          <w:lang w:val="en-US" w:eastAsia="zh-Hans"/>
        </w:rPr>
        <w:t>，</w:t>
      </w:r>
      <w:r>
        <w:rPr>
          <w:rFonts w:hint="eastAsia" w:ascii="宋体" w:hAnsi="宋体" w:eastAsia="宋体" w:cs="宋体"/>
          <w:lang w:val="en-US" w:eastAsia="zh-CN"/>
        </w:rPr>
        <w:t>数据交换过程中采用Token</w:t>
      </w:r>
      <w:r>
        <w:rPr>
          <w:rFonts w:hint="eastAsia" w:ascii="宋体" w:hAnsi="宋体" w:eastAsia="宋体" w:cs="宋体"/>
          <w:lang w:val="en-US" w:eastAsia="zh-Hans"/>
        </w:rPr>
        <w:t>凭证</w:t>
      </w:r>
      <w:r>
        <w:rPr>
          <w:rFonts w:hint="eastAsia" w:ascii="宋体" w:hAnsi="宋体" w:eastAsia="宋体" w:cs="宋体"/>
          <w:lang w:val="en-US" w:eastAsia="zh-CN"/>
        </w:rPr>
        <w:t>进行数据交换</w:t>
      </w:r>
      <w:r>
        <w:rPr>
          <w:rFonts w:hint="eastAsia" w:ascii="宋体" w:hAnsi="宋体" w:eastAsia="宋体" w:cs="宋体"/>
          <w:lang w:val="en-US" w:eastAsia="zh-Hans"/>
        </w:rPr>
        <w:t>，</w:t>
      </w:r>
      <w:r>
        <w:rPr>
          <w:rFonts w:hint="eastAsia" w:ascii="宋体" w:hAnsi="宋体" w:eastAsia="宋体" w:cs="宋体"/>
          <w:lang w:val="en-US" w:eastAsia="zh-CN"/>
        </w:rPr>
        <w:t>数据加密方式采用RSA2公开密钥密码体制</w:t>
      </w:r>
      <w:r>
        <w:rPr>
          <w:rFonts w:hint="eastAsia" w:ascii="宋体" w:hAnsi="宋体" w:eastAsia="宋体" w:cs="宋体"/>
          <w:lang w:val="en-US" w:eastAsia="zh-Hans"/>
        </w:rPr>
        <w:t>，</w:t>
      </w:r>
      <w:r>
        <w:rPr>
          <w:rFonts w:hint="eastAsia" w:ascii="宋体" w:hAnsi="宋体" w:eastAsia="宋体" w:cs="宋体"/>
          <w:lang w:val="en-US" w:eastAsia="zh-CN"/>
        </w:rPr>
        <w:t>采用UTF-8对Unicode进行编码。数据交换接口格式</w:t>
      </w:r>
      <w:r>
        <w:rPr>
          <w:rFonts w:hint="eastAsia" w:ascii="宋体" w:hAnsi="宋体" w:eastAsia="宋体" w:cs="宋体"/>
          <w:lang w:val="en-US" w:eastAsia="zh-Hans"/>
        </w:rPr>
        <w:t>应符合西安市重点行业移动源运输管控系统联网规范（试行）要求</w:t>
      </w:r>
      <w:r>
        <w:rPr>
          <w:rFonts w:hint="eastAsia" w:ascii="宋体" w:hAnsi="宋体" w:eastAsia="宋体" w:cs="宋体"/>
          <w:lang w:val="en-US" w:eastAsia="zh-CN"/>
        </w:rPr>
        <w:t>。</w:t>
      </w:r>
    </w:p>
    <w:p>
      <w:pPr>
        <w:pStyle w:val="5"/>
        <w:bidi w:val="0"/>
        <w:ind w:left="420" w:leftChars="0" w:hanging="420" w:firstLineChars="0"/>
        <w:rPr>
          <w:rFonts w:hint="eastAsia"/>
          <w:lang w:val="en-US" w:eastAsia="zh-Hans"/>
        </w:rPr>
      </w:pPr>
      <w:r>
        <w:rPr>
          <w:rFonts w:hint="eastAsia"/>
          <w:lang w:val="en-US" w:eastAsia="zh-Hans"/>
        </w:rPr>
        <w:t>系统故障告警要求</w:t>
      </w:r>
    </w:p>
    <w:p>
      <w:pPr>
        <w:bidi w:val="0"/>
        <w:rPr>
          <w:rFonts w:hint="eastAsia" w:ascii="宋体" w:hAnsi="宋体" w:eastAsia="宋体" w:cs="宋体"/>
          <w:szCs w:val="21"/>
          <w:lang w:val="en-US" w:eastAsia="zh-Hans"/>
        </w:rPr>
      </w:pPr>
      <w:r>
        <w:rPr>
          <w:rFonts w:hint="eastAsia" w:ascii="宋体" w:hAnsi="宋体" w:eastAsia="宋体" w:cs="宋体"/>
          <w:lang w:val="en-US" w:eastAsia="zh-Hans"/>
        </w:rPr>
        <w:t>门禁视频监控系统</w:t>
      </w:r>
      <w:r>
        <w:rPr>
          <w:rFonts w:hint="eastAsia" w:ascii="宋体" w:hAnsi="宋体" w:eastAsia="宋体" w:cs="宋体"/>
          <w:lang w:val="en-US" w:eastAsia="zh-CN"/>
        </w:rPr>
        <w:t>应</w:t>
      </w:r>
      <w:r>
        <w:rPr>
          <w:rFonts w:hint="eastAsia" w:ascii="宋体" w:hAnsi="宋体" w:eastAsia="宋体" w:cs="宋体"/>
          <w:lang w:val="en-US" w:eastAsia="zh-Hans"/>
        </w:rPr>
        <w:t>具备故障实时告警功能。</w:t>
      </w:r>
      <w:r>
        <w:rPr>
          <w:rFonts w:hint="eastAsia" w:ascii="宋体" w:hAnsi="宋体" w:eastAsia="宋体" w:cs="宋体"/>
          <w:lang w:val="en-US" w:eastAsia="zh-CN"/>
        </w:rPr>
        <w:t>应</w:t>
      </w:r>
      <w:r>
        <w:rPr>
          <w:rFonts w:hint="eastAsia" w:ascii="宋体" w:hAnsi="宋体" w:eastAsia="宋体" w:cs="宋体"/>
          <w:lang w:val="en-US" w:eastAsia="zh-Hans"/>
        </w:rPr>
        <w:t>能自动感知视频摄像机、车辆抓拍摄像机布设点位的故障，包括但不限于网络故障、摄像机故障、点位电力故障等，</w:t>
      </w:r>
      <w:r>
        <w:rPr>
          <w:rFonts w:hint="eastAsia" w:ascii="宋体" w:hAnsi="宋体" w:eastAsia="宋体" w:cs="宋体"/>
          <w:lang w:val="en-US" w:eastAsia="zh-CN"/>
        </w:rPr>
        <w:t>应</w:t>
      </w:r>
      <w:r>
        <w:rPr>
          <w:rFonts w:hint="eastAsia" w:ascii="宋体" w:hAnsi="宋体" w:eastAsia="宋体" w:cs="宋体"/>
          <w:lang w:val="en-US" w:eastAsia="zh-Hans"/>
        </w:rPr>
        <w:t>能将故障信息实时上传。</w:t>
      </w:r>
    </w:p>
    <w:p>
      <w:pPr>
        <w:pStyle w:val="5"/>
        <w:bidi w:val="0"/>
        <w:ind w:left="420" w:leftChars="0" w:hanging="420" w:firstLineChars="0"/>
        <w:rPr>
          <w:rFonts w:hint="eastAsia"/>
          <w:lang w:val="en-US" w:eastAsia="zh-CN"/>
        </w:rPr>
      </w:pPr>
      <w:bookmarkStart w:id="82" w:name="_Toc24884"/>
      <w:r>
        <w:rPr>
          <w:rFonts w:hint="eastAsia"/>
          <w:lang w:val="en-US" w:eastAsia="zh-CN"/>
        </w:rPr>
        <w:t>视频</w:t>
      </w:r>
      <w:r>
        <w:rPr>
          <w:rFonts w:hint="eastAsia"/>
          <w:lang w:val="en-US" w:eastAsia="zh-Hans"/>
        </w:rPr>
        <w:t>调阅</w:t>
      </w:r>
      <w:bookmarkEnd w:id="82"/>
      <w:r>
        <w:rPr>
          <w:rFonts w:hint="eastAsia"/>
          <w:lang w:val="en-US" w:eastAsia="zh-Hans"/>
        </w:rPr>
        <w:t>功能要求</w:t>
      </w:r>
    </w:p>
    <w:p>
      <w:pPr>
        <w:bidi w:val="0"/>
        <w:rPr>
          <w:rFonts w:hint="eastAsia" w:ascii="宋体" w:hAnsi="宋体" w:eastAsia="宋体" w:cs="宋体"/>
          <w:lang w:val="en-US" w:eastAsia="zh-Hans"/>
        </w:rPr>
      </w:pPr>
      <w:r>
        <w:rPr>
          <w:rFonts w:hint="eastAsia" w:ascii="宋体" w:hAnsi="宋体" w:eastAsia="宋体" w:cs="宋体"/>
          <w:lang w:val="en-US" w:eastAsia="zh-Hans"/>
        </w:rPr>
        <w:t>系统</w:t>
      </w:r>
      <w:r>
        <w:rPr>
          <w:rFonts w:hint="eastAsia" w:ascii="宋体" w:hAnsi="宋体" w:eastAsia="宋体" w:cs="宋体"/>
          <w:lang w:val="en-US" w:eastAsia="zh-CN"/>
        </w:rPr>
        <w:t>应</w:t>
      </w:r>
      <w:r>
        <w:rPr>
          <w:rFonts w:hint="eastAsia" w:ascii="宋体" w:hAnsi="宋体" w:eastAsia="宋体" w:cs="宋体"/>
          <w:lang w:val="en-US" w:eastAsia="zh-Hans"/>
        </w:rPr>
        <w:t>具备</w:t>
      </w:r>
      <w:r>
        <w:rPr>
          <w:rFonts w:hint="eastAsia" w:ascii="宋体" w:hAnsi="宋体" w:eastAsia="宋体" w:cs="宋体"/>
          <w:lang w:val="en-US" w:eastAsia="zh-CN"/>
        </w:rPr>
        <w:t>对车辆出入口、</w:t>
      </w:r>
      <w:r>
        <w:rPr>
          <w:rFonts w:hint="eastAsia" w:ascii="宋体" w:hAnsi="宋体" w:eastAsia="宋体" w:cs="宋体"/>
          <w:lang w:eastAsia="zh-CN"/>
        </w:rPr>
        <w:t>厂(场)内</w:t>
      </w:r>
      <w:r>
        <w:rPr>
          <w:rFonts w:hint="eastAsia" w:ascii="宋体" w:hAnsi="宋体" w:eastAsia="宋体" w:cs="宋体"/>
          <w:lang w:val="en-US" w:eastAsia="zh-CN"/>
        </w:rPr>
        <w:t>运输车辆和非道路移动机械使用点实时监控</w:t>
      </w:r>
      <w:r>
        <w:rPr>
          <w:rFonts w:hint="eastAsia" w:ascii="宋体" w:hAnsi="宋体" w:eastAsia="宋体" w:cs="宋体"/>
          <w:lang w:val="en-US" w:eastAsia="zh-Hans"/>
        </w:rPr>
        <w:t>视频调阅</w:t>
      </w:r>
      <w:r>
        <w:rPr>
          <w:rFonts w:hint="eastAsia" w:ascii="宋体" w:hAnsi="宋体" w:eastAsia="宋体" w:cs="宋体"/>
          <w:lang w:val="en-US" w:eastAsia="zh-CN"/>
        </w:rPr>
        <w:t>的功能</w:t>
      </w:r>
      <w:r>
        <w:rPr>
          <w:rFonts w:hint="eastAsia" w:ascii="宋体" w:hAnsi="宋体" w:eastAsia="宋体" w:cs="宋体"/>
          <w:lang w:val="en-US" w:eastAsia="zh-Hans"/>
        </w:rPr>
        <w:t>及历史监控视频调阅的功能。</w:t>
      </w:r>
    </w:p>
    <w:p>
      <w:pPr>
        <w:bidi w:val="0"/>
        <w:rPr>
          <w:rFonts w:hint="eastAsia" w:ascii="宋体" w:hAnsi="宋体" w:eastAsia="宋体" w:cs="宋体"/>
          <w:lang w:val="en-US" w:eastAsia="zh-Hans"/>
        </w:rPr>
      </w:pPr>
      <w:r>
        <w:rPr>
          <w:rFonts w:hint="eastAsia" w:ascii="宋体" w:hAnsi="宋体" w:eastAsia="宋体" w:cs="宋体"/>
          <w:lang w:val="en-US" w:eastAsia="zh-Hans"/>
        </w:rPr>
        <w:t>视频图像分辨率不低于</w:t>
      </w:r>
      <w:r>
        <w:rPr>
          <w:rFonts w:hint="eastAsia" w:ascii="宋体" w:hAnsi="宋体" w:eastAsia="宋体" w:cs="宋体"/>
          <w:lang w:eastAsia="zh-Hans"/>
        </w:rPr>
        <w:t>1080</w:t>
      </w:r>
      <w:r>
        <w:rPr>
          <w:rFonts w:hint="eastAsia" w:ascii="宋体" w:hAnsi="宋体" w:eastAsia="宋体" w:cs="宋体"/>
          <w:lang w:val="en-US" w:eastAsia="zh-Hans"/>
        </w:rPr>
        <w:t>P，</w:t>
      </w:r>
      <w:r>
        <w:rPr>
          <w:rFonts w:hint="eastAsia" w:ascii="宋体" w:hAnsi="宋体" w:eastAsia="宋体" w:cs="宋体"/>
          <w:lang w:eastAsia="zh-Hans"/>
        </w:rPr>
        <w:t>25</w:t>
      </w:r>
      <w:r>
        <w:rPr>
          <w:rFonts w:hint="eastAsia" w:ascii="宋体" w:hAnsi="宋体" w:eastAsia="宋体" w:cs="宋体"/>
          <w:lang w:val="en-US" w:eastAsia="zh-Hans"/>
        </w:rPr>
        <w:t>帧</w:t>
      </w:r>
      <w:r>
        <w:rPr>
          <w:rFonts w:hint="eastAsia" w:ascii="宋体" w:hAnsi="宋体" w:eastAsia="宋体" w:cs="宋体"/>
          <w:lang w:eastAsia="zh-Hans"/>
        </w:rPr>
        <w:t>/</w:t>
      </w:r>
      <w:r>
        <w:rPr>
          <w:rFonts w:hint="eastAsia" w:ascii="宋体" w:hAnsi="宋体" w:eastAsia="宋体" w:cs="宋体"/>
          <w:lang w:val="en-US" w:eastAsia="zh-Hans"/>
        </w:rPr>
        <w:t>秒，单路传输码率不低于</w:t>
      </w:r>
      <w:r>
        <w:rPr>
          <w:rFonts w:hint="eastAsia" w:ascii="宋体" w:hAnsi="宋体" w:eastAsia="宋体" w:cs="宋体"/>
          <w:lang w:eastAsia="zh-Hans"/>
        </w:rPr>
        <w:t>2</w:t>
      </w:r>
      <w:r>
        <w:rPr>
          <w:rFonts w:hint="eastAsia" w:ascii="宋体" w:hAnsi="宋体" w:eastAsia="宋体" w:cs="宋体"/>
          <w:lang w:val="en-US" w:eastAsia="zh-Hans"/>
        </w:rPr>
        <w:t>Mbps；</w:t>
      </w:r>
    </w:p>
    <w:p>
      <w:pPr>
        <w:bidi w:val="0"/>
        <w:rPr>
          <w:rFonts w:hint="eastAsia" w:ascii="宋体" w:hAnsi="宋体" w:eastAsia="宋体" w:cs="宋体"/>
          <w:lang w:val="en-US" w:eastAsia="zh-Hans"/>
        </w:rPr>
      </w:pPr>
      <w:r>
        <w:rPr>
          <w:rFonts w:hint="eastAsia" w:ascii="宋体" w:hAnsi="宋体" w:eastAsia="宋体" w:cs="宋体"/>
          <w:lang w:val="en-US" w:eastAsia="zh-Hans"/>
        </w:rPr>
        <w:t>应提供与</w:t>
      </w:r>
      <w:r>
        <w:rPr>
          <w:rFonts w:hint="eastAsia" w:ascii="宋体" w:hAnsi="宋体" w:eastAsia="宋体" w:cs="宋体"/>
          <w:highlight w:val="none"/>
          <w:lang w:val="en-US" w:eastAsia="zh-Hans"/>
        </w:rPr>
        <w:t>社会视频资源接入平台</w:t>
      </w:r>
      <w:r>
        <w:rPr>
          <w:rFonts w:hint="eastAsia" w:ascii="宋体" w:hAnsi="宋体" w:eastAsia="宋体" w:cs="宋体"/>
          <w:lang w:val="en-US" w:eastAsia="zh-Hans"/>
        </w:rPr>
        <w:t>数据交换接口；</w:t>
      </w:r>
    </w:p>
    <w:p>
      <w:pPr>
        <w:bidi w:val="0"/>
        <w:rPr>
          <w:rFonts w:hint="eastAsia" w:ascii="宋体" w:hAnsi="宋体" w:eastAsia="宋体" w:cs="宋体"/>
          <w:lang w:val="en-US" w:eastAsia="zh-Hans"/>
        </w:rPr>
      </w:pPr>
      <w:r>
        <w:rPr>
          <w:rFonts w:hint="eastAsia" w:ascii="宋体" w:hAnsi="宋体" w:eastAsia="宋体" w:cs="宋体"/>
          <w:lang w:val="en-US" w:eastAsia="zh-Hans"/>
        </w:rPr>
        <w:t>应</w:t>
      </w:r>
      <w:r>
        <w:rPr>
          <w:rFonts w:hint="default" w:ascii="宋体" w:hAnsi="宋体" w:eastAsia="宋体" w:cs="宋体"/>
          <w:lang w:eastAsia="zh-Hans"/>
        </w:rPr>
        <w:t>具备</w:t>
      </w:r>
      <w:r>
        <w:rPr>
          <w:rFonts w:hint="eastAsia" w:ascii="宋体" w:hAnsi="宋体" w:eastAsia="宋体" w:cs="宋体"/>
          <w:lang w:val="en-US" w:eastAsia="zh-Hans"/>
        </w:rPr>
        <w:t>视频图像数据存储管理功能；</w:t>
      </w:r>
    </w:p>
    <w:p>
      <w:pPr>
        <w:bidi w:val="0"/>
        <w:rPr>
          <w:rFonts w:hint="eastAsia" w:ascii="宋体" w:hAnsi="宋体" w:eastAsia="宋体" w:cs="宋体"/>
          <w:lang w:val="en-US" w:eastAsia="zh-Hans"/>
        </w:rPr>
      </w:pPr>
      <w:r>
        <w:rPr>
          <w:rFonts w:hint="eastAsia" w:ascii="宋体" w:hAnsi="宋体" w:eastAsia="宋体" w:cs="宋体"/>
          <w:lang w:val="en-US" w:eastAsia="zh-Hans"/>
        </w:rPr>
        <w:t>应</w:t>
      </w:r>
      <w:r>
        <w:rPr>
          <w:rFonts w:hint="default" w:ascii="宋体" w:hAnsi="宋体" w:eastAsia="宋体" w:cs="宋体"/>
          <w:lang w:eastAsia="zh-Hans"/>
        </w:rPr>
        <w:t>具备</w:t>
      </w:r>
      <w:r>
        <w:rPr>
          <w:rFonts w:hint="eastAsia" w:ascii="宋体" w:hAnsi="宋体" w:eastAsia="宋体" w:cs="宋体"/>
          <w:lang w:val="en-US" w:eastAsia="zh-Hans"/>
        </w:rPr>
        <w:t>视频编目、点播浏览、检索、回放等功能；</w:t>
      </w:r>
    </w:p>
    <w:p>
      <w:pPr>
        <w:bidi w:val="0"/>
        <w:rPr>
          <w:rFonts w:hint="eastAsia" w:ascii="宋体" w:hAnsi="宋体" w:eastAsia="宋体" w:cs="宋体"/>
          <w:lang w:val="en-US" w:eastAsia="zh-Hans"/>
        </w:rPr>
      </w:pPr>
      <w:r>
        <w:rPr>
          <w:rFonts w:hint="eastAsia" w:ascii="宋体" w:hAnsi="宋体" w:eastAsia="宋体" w:cs="宋体"/>
          <w:lang w:val="en-US" w:eastAsia="zh-Hans"/>
        </w:rPr>
        <w:t>应</w:t>
      </w:r>
      <w:r>
        <w:rPr>
          <w:rFonts w:hint="default" w:ascii="宋体" w:hAnsi="宋体" w:eastAsia="宋体" w:cs="宋体"/>
          <w:lang w:eastAsia="zh-Hans"/>
        </w:rPr>
        <w:t>具备</w:t>
      </w:r>
      <w:r>
        <w:rPr>
          <w:rFonts w:hint="eastAsia" w:ascii="宋体" w:hAnsi="宋体" w:eastAsia="宋体" w:cs="宋体"/>
          <w:lang w:val="en-US" w:eastAsia="zh-Hans"/>
        </w:rPr>
        <w:t>用户管理、日志管理、转发管理等功能；</w:t>
      </w:r>
    </w:p>
    <w:p>
      <w:pPr>
        <w:pStyle w:val="4"/>
        <w:numPr>
          <w:ilvl w:val="1"/>
          <w:numId w:val="3"/>
        </w:numPr>
        <w:rPr>
          <w:rFonts w:hint="eastAsia" w:ascii="黑体" w:hAnsi="黑体" w:eastAsia="黑体" w:cs="黑体"/>
          <w:sz w:val="21"/>
          <w:szCs w:val="21"/>
          <w:lang w:val="en-US" w:eastAsia="zh-CN"/>
        </w:rPr>
      </w:pPr>
      <w:bookmarkStart w:id="83" w:name="_Toc12493"/>
      <w:bookmarkStart w:id="84" w:name="_Toc1101391751"/>
      <w:bookmarkStart w:id="85" w:name="_Toc1716708271"/>
      <w:bookmarkStart w:id="86" w:name="_Toc1439759795"/>
      <w:bookmarkStart w:id="87" w:name="_Toc650287087"/>
      <w:bookmarkStart w:id="88" w:name="_Toc22435"/>
      <w:r>
        <w:rPr>
          <w:rFonts w:hint="eastAsia" w:ascii="黑体" w:hAnsi="黑体" w:eastAsia="黑体" w:cs="黑体"/>
          <w:sz w:val="21"/>
          <w:szCs w:val="21"/>
          <w:lang w:val="en-US" w:eastAsia="zh-CN"/>
        </w:rPr>
        <w:t>网络</w:t>
      </w:r>
      <w:r>
        <w:rPr>
          <w:rFonts w:hint="eastAsia" w:ascii="黑体" w:hAnsi="黑体" w:eastAsia="黑体" w:cs="黑体"/>
          <w:sz w:val="21"/>
          <w:szCs w:val="21"/>
          <w:lang w:val="en-US" w:eastAsia="zh-Hans"/>
        </w:rPr>
        <w:t>基础设施</w:t>
      </w:r>
      <w:r>
        <w:rPr>
          <w:rFonts w:hint="eastAsia" w:ascii="黑体" w:hAnsi="黑体" w:eastAsia="黑体" w:cs="黑体"/>
          <w:sz w:val="21"/>
          <w:szCs w:val="21"/>
          <w:lang w:val="en-US" w:eastAsia="zh-CN"/>
        </w:rPr>
        <w:t>要求</w:t>
      </w:r>
      <w:bookmarkEnd w:id="83"/>
      <w:bookmarkEnd w:id="84"/>
      <w:bookmarkEnd w:id="85"/>
      <w:bookmarkEnd w:id="86"/>
      <w:bookmarkEnd w:id="87"/>
      <w:bookmarkEnd w:id="88"/>
    </w:p>
    <w:p>
      <w:pPr>
        <w:bidi w:val="0"/>
        <w:rPr>
          <w:rFonts w:hint="eastAsia" w:ascii="宋体" w:hAnsi="宋体" w:eastAsia="宋体" w:cs="宋体"/>
          <w:lang w:val="en-US" w:eastAsia="zh-Hans"/>
        </w:rPr>
      </w:pPr>
      <w:r>
        <w:rPr>
          <w:rFonts w:hint="eastAsia" w:ascii="宋体" w:hAnsi="宋体" w:eastAsia="宋体" w:cs="宋体"/>
          <w:lang w:val="en-US" w:eastAsia="zh-CN"/>
        </w:rPr>
        <w:t>重点用车单位</w:t>
      </w:r>
      <w:r>
        <w:rPr>
          <w:rFonts w:hint="eastAsia" w:ascii="宋体" w:hAnsi="宋体" w:eastAsia="宋体" w:cs="宋体"/>
          <w:lang w:val="en-US" w:eastAsia="zh-Hans"/>
        </w:rPr>
        <w:t>（企业）</w:t>
      </w:r>
      <w:r>
        <w:rPr>
          <w:rFonts w:hint="eastAsia" w:ascii="宋体" w:hAnsi="宋体" w:eastAsia="宋体" w:cs="宋体"/>
          <w:lang w:val="en-US" w:eastAsia="zh-CN"/>
        </w:rPr>
        <w:t>应建立局域网供各类硬件设备进行数据交换。网络基础建设应满足HJ460的要求。</w:t>
      </w:r>
      <w:r>
        <w:rPr>
          <w:rFonts w:hint="eastAsia" w:ascii="宋体" w:hAnsi="宋体" w:eastAsia="宋体" w:cs="宋体"/>
          <w:highlight w:val="none"/>
          <w:lang w:val="en-US" w:eastAsia="zh-Hans"/>
        </w:rPr>
        <w:t>门禁视频监控系统接入市级监管平台的网络带宽不低于</w:t>
      </w:r>
      <w:r>
        <w:rPr>
          <w:rFonts w:hint="eastAsia" w:ascii="宋体" w:hAnsi="宋体" w:eastAsia="宋体" w:cs="宋体"/>
          <w:highlight w:val="none"/>
          <w:lang w:eastAsia="zh-Hans"/>
        </w:rPr>
        <w:t>10</w:t>
      </w:r>
      <w:r>
        <w:rPr>
          <w:rFonts w:hint="eastAsia" w:ascii="宋体" w:hAnsi="宋体" w:eastAsia="宋体" w:cs="宋体"/>
          <w:highlight w:val="none"/>
          <w:lang w:val="en-US" w:eastAsia="zh-Hans"/>
        </w:rPr>
        <w:t>Mbps。</w:t>
      </w:r>
      <w:r>
        <w:rPr>
          <w:rFonts w:hint="eastAsia" w:ascii="宋体" w:hAnsi="宋体" w:eastAsia="宋体" w:cs="宋体"/>
          <w:lang w:val="en-US" w:eastAsia="zh-Hans"/>
        </w:rPr>
        <w:t>局域网网络设备应满足相关摄像机、服务器、存储等设备的接入带宽需求，传输带宽应不低于百兆。所使用的网络设备应支持NTP/</w:t>
      </w:r>
      <w:r>
        <w:rPr>
          <w:rFonts w:hint="eastAsia" w:ascii="宋体" w:hAnsi="宋体" w:eastAsia="宋体" w:cs="宋体"/>
          <w:lang w:eastAsia="zh-Hans"/>
        </w:rPr>
        <w:t>SNTP</w:t>
      </w:r>
      <w:r>
        <w:rPr>
          <w:rFonts w:hint="eastAsia" w:ascii="宋体" w:hAnsi="宋体" w:eastAsia="宋体" w:cs="宋体"/>
          <w:lang w:val="en-US" w:eastAsia="zh-Hans"/>
        </w:rPr>
        <w:t>时钟协议（见IEFT</w:t>
      </w:r>
      <w:r>
        <w:rPr>
          <w:rFonts w:hint="eastAsia" w:ascii="宋体" w:hAnsi="宋体" w:eastAsia="宋体" w:cs="宋体"/>
          <w:lang w:eastAsia="zh-Hans"/>
        </w:rPr>
        <w:t xml:space="preserve"> </w:t>
      </w:r>
      <w:r>
        <w:rPr>
          <w:rFonts w:hint="eastAsia" w:ascii="宋体" w:hAnsi="宋体" w:eastAsia="宋体" w:cs="宋体"/>
          <w:lang w:val="en-US" w:eastAsia="zh-Hans"/>
        </w:rPr>
        <w:t>RFC</w:t>
      </w:r>
      <w:r>
        <w:rPr>
          <w:rFonts w:hint="eastAsia" w:ascii="宋体" w:hAnsi="宋体" w:eastAsia="宋体" w:cs="宋体"/>
          <w:lang w:eastAsia="zh-Hans"/>
        </w:rPr>
        <w:t xml:space="preserve"> 5905）。</w:t>
      </w:r>
      <w:r>
        <w:rPr>
          <w:rFonts w:hint="eastAsia" w:ascii="宋体" w:hAnsi="宋体" w:eastAsia="宋体" w:cs="宋体"/>
          <w:lang w:val="en-US" w:eastAsia="zh-Hans"/>
        </w:rPr>
        <w:t>网络质量应满足如下要求：</w:t>
      </w:r>
    </w:p>
    <w:p>
      <w:pPr>
        <w:bidi w:val="0"/>
        <w:rPr>
          <w:rFonts w:hint="eastAsia" w:ascii="宋体" w:hAnsi="宋体" w:eastAsia="宋体" w:cs="宋体"/>
          <w:lang w:val="en-US" w:eastAsia="zh-Hans"/>
        </w:rPr>
      </w:pPr>
      <w:r>
        <w:rPr>
          <w:rFonts w:hint="eastAsia" w:ascii="宋体" w:hAnsi="宋体" w:eastAsia="宋体" w:cs="宋体"/>
          <w:lang w:val="en-US" w:eastAsia="zh-Hans"/>
        </w:rPr>
        <w:t>网络传输时延上限值为</w:t>
      </w:r>
      <w:r>
        <w:rPr>
          <w:rFonts w:hint="eastAsia" w:ascii="宋体" w:hAnsi="宋体" w:eastAsia="宋体" w:cs="宋体"/>
          <w:lang w:eastAsia="zh-Hans"/>
        </w:rPr>
        <w:t>400</w:t>
      </w:r>
      <w:r>
        <w:rPr>
          <w:rFonts w:hint="eastAsia" w:ascii="宋体" w:hAnsi="宋体" w:eastAsia="宋体" w:cs="宋体"/>
          <w:lang w:val="en-US" w:eastAsia="zh-Hans"/>
        </w:rPr>
        <w:t>ms；</w:t>
      </w:r>
    </w:p>
    <w:p>
      <w:pPr>
        <w:bidi w:val="0"/>
        <w:rPr>
          <w:rFonts w:hint="eastAsia" w:ascii="宋体" w:hAnsi="宋体" w:eastAsia="宋体" w:cs="宋体"/>
          <w:lang w:val="en-US" w:eastAsia="zh-Hans"/>
        </w:rPr>
      </w:pPr>
      <w:r>
        <w:rPr>
          <w:rFonts w:hint="eastAsia" w:ascii="宋体" w:hAnsi="宋体" w:eastAsia="宋体" w:cs="宋体"/>
          <w:lang w:val="en-US" w:eastAsia="zh-Hans"/>
        </w:rPr>
        <w:t>时延抖动上限值为</w:t>
      </w:r>
      <w:r>
        <w:rPr>
          <w:rFonts w:hint="eastAsia" w:ascii="宋体" w:hAnsi="宋体" w:eastAsia="宋体" w:cs="宋体"/>
          <w:lang w:eastAsia="zh-Hans"/>
        </w:rPr>
        <w:t>50</w:t>
      </w:r>
      <w:r>
        <w:rPr>
          <w:rFonts w:hint="eastAsia" w:ascii="宋体" w:hAnsi="宋体" w:eastAsia="宋体" w:cs="宋体"/>
          <w:lang w:val="en-US" w:eastAsia="zh-Hans"/>
        </w:rPr>
        <w:t>ms；</w:t>
      </w:r>
    </w:p>
    <w:p>
      <w:pPr>
        <w:bidi w:val="0"/>
        <w:rPr>
          <w:rFonts w:hint="eastAsia" w:ascii="宋体" w:hAnsi="宋体" w:eastAsia="宋体" w:cs="宋体"/>
          <w:lang w:eastAsia="zh-Hans"/>
        </w:rPr>
      </w:pPr>
      <w:r>
        <w:rPr>
          <w:rFonts w:hint="eastAsia" w:ascii="宋体" w:hAnsi="宋体" w:eastAsia="宋体" w:cs="宋体"/>
          <w:lang w:val="en-US" w:eastAsia="zh-Hans"/>
        </w:rPr>
        <w:t>丢包率上限值为</w:t>
      </w:r>
      <w:r>
        <w:rPr>
          <w:rFonts w:hint="eastAsia" w:ascii="宋体" w:hAnsi="宋体" w:eastAsia="宋体" w:cs="宋体"/>
          <w:lang w:eastAsia="zh-Hans"/>
        </w:rPr>
        <w:t>1</w:t>
      </w:r>
      <w:r>
        <w:rPr>
          <w:rFonts w:hint="eastAsia" w:ascii="宋体" w:hAnsi="宋体" w:eastAsia="宋体" w:cs="宋体"/>
          <w:lang w:val="en-US" w:eastAsia="zh-Hans"/>
        </w:rPr>
        <w:t>×</w:t>
      </w:r>
      <w:r>
        <w:rPr>
          <w:rFonts w:hint="eastAsia" w:ascii="宋体" w:hAnsi="宋体" w:eastAsia="宋体" w:cs="宋体"/>
          <w:lang w:eastAsia="zh-Hans"/>
        </w:rPr>
        <w:t>10</w:t>
      </w:r>
      <w:r>
        <w:rPr>
          <w:rFonts w:hint="eastAsia" w:ascii="宋体" w:hAnsi="宋体" w:eastAsia="宋体" w:cs="宋体"/>
          <w:vertAlign w:val="superscript"/>
          <w:lang w:eastAsia="zh-Hans"/>
        </w:rPr>
        <w:t>-3</w:t>
      </w:r>
      <w:r>
        <w:rPr>
          <w:rFonts w:hint="eastAsia" w:ascii="宋体" w:hAnsi="宋体" w:eastAsia="宋体" w:cs="宋体"/>
          <w:lang w:eastAsia="zh-Hans"/>
        </w:rPr>
        <w:t>；</w:t>
      </w:r>
    </w:p>
    <w:p>
      <w:pPr>
        <w:bidi w:val="0"/>
        <w:rPr>
          <w:rFonts w:hint="eastAsia" w:ascii="宋体" w:hAnsi="宋体" w:eastAsia="宋体" w:cs="宋体"/>
          <w:lang w:eastAsia="zh-Hans"/>
        </w:rPr>
      </w:pPr>
      <w:r>
        <w:rPr>
          <w:rFonts w:hint="eastAsia" w:ascii="宋体" w:hAnsi="宋体" w:eastAsia="宋体" w:cs="宋体"/>
          <w:lang w:val="en-US" w:eastAsia="zh-Hans"/>
        </w:rPr>
        <w:t>包误差率上限值为</w:t>
      </w:r>
      <w:r>
        <w:rPr>
          <w:rFonts w:hint="eastAsia" w:ascii="宋体" w:hAnsi="宋体" w:eastAsia="宋体" w:cs="宋体"/>
          <w:lang w:eastAsia="zh-Hans"/>
        </w:rPr>
        <w:t>1</w:t>
      </w:r>
      <w:r>
        <w:rPr>
          <w:rFonts w:hint="eastAsia" w:ascii="宋体" w:hAnsi="宋体" w:eastAsia="宋体" w:cs="宋体"/>
          <w:lang w:val="en-US" w:eastAsia="zh-Hans"/>
        </w:rPr>
        <w:t>×</w:t>
      </w:r>
      <w:r>
        <w:rPr>
          <w:rFonts w:hint="eastAsia" w:ascii="宋体" w:hAnsi="宋体" w:eastAsia="宋体" w:cs="宋体"/>
          <w:lang w:eastAsia="zh-Hans"/>
        </w:rPr>
        <w:t>10</w:t>
      </w:r>
      <w:r>
        <w:rPr>
          <w:rFonts w:hint="eastAsia" w:ascii="宋体" w:hAnsi="宋体" w:eastAsia="宋体" w:cs="宋体"/>
          <w:vertAlign w:val="superscript"/>
          <w:lang w:eastAsia="zh-Hans"/>
        </w:rPr>
        <w:t>-4</w:t>
      </w:r>
      <w:r>
        <w:rPr>
          <w:rFonts w:hint="eastAsia" w:ascii="宋体" w:hAnsi="宋体" w:eastAsia="宋体" w:cs="宋体"/>
          <w:lang w:eastAsia="zh-Hans"/>
        </w:rPr>
        <w:t>；</w:t>
      </w:r>
    </w:p>
    <w:p>
      <w:pPr>
        <w:bidi w:val="0"/>
        <w:rPr>
          <w:rFonts w:hint="eastAsia" w:ascii="宋体" w:hAnsi="宋体" w:eastAsia="宋体" w:cs="宋体"/>
          <w:lang w:val="en-US" w:eastAsia="zh-Hans"/>
        </w:rPr>
      </w:pPr>
      <w:r>
        <w:rPr>
          <w:rFonts w:hint="eastAsia" w:ascii="宋体" w:hAnsi="宋体" w:eastAsia="宋体" w:cs="宋体"/>
          <w:lang w:val="en-US" w:eastAsia="zh-Hans"/>
        </w:rPr>
        <w:t>信息传送延迟时间（包括发送端信息采集、编码、网络传输、信息接收端解码、显示等过程所经历的时间）≤</w:t>
      </w:r>
      <w:r>
        <w:rPr>
          <w:rFonts w:hint="eastAsia" w:ascii="宋体" w:hAnsi="宋体" w:eastAsia="宋体" w:cs="宋体"/>
          <w:lang w:eastAsia="zh-Hans"/>
        </w:rPr>
        <w:t>500</w:t>
      </w:r>
      <w:r>
        <w:rPr>
          <w:rFonts w:hint="eastAsia" w:ascii="宋体" w:hAnsi="宋体" w:eastAsia="宋体" w:cs="宋体"/>
          <w:lang w:val="en-US" w:eastAsia="zh-Hans"/>
        </w:rPr>
        <w:t>ms。</w:t>
      </w:r>
    </w:p>
    <w:p>
      <w:pPr>
        <w:pStyle w:val="4"/>
        <w:numPr>
          <w:ilvl w:val="1"/>
          <w:numId w:val="3"/>
        </w:numPr>
        <w:rPr>
          <w:rFonts w:hint="eastAsia" w:ascii="黑体" w:hAnsi="黑体" w:eastAsia="黑体" w:cs="黑体"/>
          <w:sz w:val="21"/>
          <w:szCs w:val="21"/>
          <w:lang w:val="en-US" w:eastAsia="zh-CN"/>
        </w:rPr>
      </w:pPr>
      <w:bookmarkStart w:id="89" w:name="_Toc830791626"/>
      <w:bookmarkStart w:id="90" w:name="_Toc25556"/>
      <w:bookmarkStart w:id="91" w:name="_Toc197140169"/>
      <w:bookmarkStart w:id="92" w:name="_Toc1273113252"/>
      <w:bookmarkStart w:id="93" w:name="_Toc1929605564"/>
      <w:bookmarkStart w:id="94" w:name="_Toc25974"/>
      <w:r>
        <w:rPr>
          <w:rFonts w:hint="eastAsia" w:ascii="黑体" w:hAnsi="黑体" w:eastAsia="黑体" w:cs="黑体"/>
          <w:sz w:val="21"/>
          <w:szCs w:val="21"/>
          <w:lang w:val="en-US" w:eastAsia="zh-CN"/>
        </w:rPr>
        <w:t>系统安全要求</w:t>
      </w:r>
      <w:bookmarkEnd w:id="89"/>
      <w:bookmarkEnd w:id="90"/>
      <w:bookmarkEnd w:id="91"/>
      <w:bookmarkEnd w:id="92"/>
      <w:bookmarkEnd w:id="93"/>
      <w:bookmarkEnd w:id="94"/>
    </w:p>
    <w:p>
      <w:pPr>
        <w:bidi w:val="0"/>
        <w:rPr>
          <w:rFonts w:hint="eastAsia" w:ascii="宋体" w:hAnsi="宋体" w:eastAsia="宋体" w:cs="宋体"/>
          <w:szCs w:val="21"/>
          <w:lang w:val="en-US" w:eastAsia="zh-Hans"/>
        </w:rPr>
      </w:pPr>
      <w:r>
        <w:rPr>
          <w:rFonts w:hint="eastAsia" w:ascii="宋体" w:hAnsi="宋体" w:eastAsia="宋体" w:cs="宋体"/>
          <w:lang w:val="en-US" w:eastAsia="zh-CN"/>
        </w:rPr>
        <w:t>为</w:t>
      </w:r>
      <w:r>
        <w:rPr>
          <w:rFonts w:hint="eastAsia" w:ascii="宋体" w:hAnsi="宋体" w:eastAsia="宋体" w:cs="宋体"/>
          <w:lang w:val="en-US" w:eastAsia="zh-Hans"/>
        </w:rPr>
        <w:t>系统</w:t>
      </w:r>
      <w:r>
        <w:rPr>
          <w:rFonts w:hint="eastAsia" w:ascii="宋体" w:hAnsi="宋体" w:eastAsia="宋体" w:cs="宋体"/>
          <w:lang w:val="en-US" w:eastAsia="zh-CN"/>
        </w:rPr>
        <w:t>访问安全和数据安全，</w:t>
      </w:r>
      <w:r>
        <w:rPr>
          <w:rFonts w:hint="eastAsia" w:ascii="宋体" w:hAnsi="宋体" w:eastAsia="宋体" w:cs="宋体"/>
          <w:lang w:val="en-US" w:eastAsia="zh-Hans"/>
        </w:rPr>
        <w:t>门禁视频监控</w:t>
      </w:r>
      <w:r>
        <w:rPr>
          <w:rFonts w:hint="eastAsia" w:ascii="宋体" w:hAnsi="宋体" w:eastAsia="宋体" w:cs="宋体"/>
          <w:lang w:val="en-US" w:eastAsia="zh-CN"/>
        </w:rPr>
        <w:t>系统应采取安全防护措施</w:t>
      </w:r>
      <w:r>
        <w:rPr>
          <w:rFonts w:hint="eastAsia" w:ascii="宋体" w:hAnsi="宋体" w:eastAsia="宋体" w:cs="宋体"/>
          <w:lang w:val="en-US" w:eastAsia="zh-Hans"/>
        </w:rPr>
        <w:t>，应具备以下安全功能。</w:t>
      </w:r>
    </w:p>
    <w:p>
      <w:pPr>
        <w:pStyle w:val="5"/>
        <w:numPr>
          <w:ilvl w:val="2"/>
          <w:numId w:val="3"/>
        </w:numPr>
        <w:bidi w:val="0"/>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用户身份管理功能要求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系统应为每个用户单独建立登录凭证。登录凭证应采用数字证书的方式对应到每一个使用用户。</w:t>
      </w:r>
    </w:p>
    <w:p>
      <w:pPr>
        <w:pStyle w:val="5"/>
        <w:numPr>
          <w:ilvl w:val="2"/>
          <w:numId w:val="3"/>
        </w:numPr>
        <w:bidi w:val="0"/>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防泄露水印功能要求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每个用户登录后系</w:t>
      </w:r>
      <w:r>
        <w:rPr>
          <w:rFonts w:hint="eastAsia" w:ascii="宋体" w:hAnsi="宋体" w:eastAsia="宋体" w:cs="宋体"/>
          <w:sz w:val="21"/>
          <w:szCs w:val="21"/>
          <w:highlight w:val="none"/>
          <w:lang w:val="en-US" w:eastAsia="zh-Hans"/>
        </w:rPr>
        <w:t>统</w:t>
      </w:r>
      <w:r>
        <w:rPr>
          <w:rFonts w:hint="eastAsia" w:ascii="宋体" w:hAnsi="宋体" w:eastAsia="宋体" w:cs="宋体"/>
          <w:sz w:val="21"/>
          <w:szCs w:val="21"/>
          <w:highlight w:val="none"/>
          <w:lang w:val="en-US" w:eastAsia="zh-CN"/>
        </w:rPr>
        <w:t>宜能</w:t>
      </w:r>
      <w:r>
        <w:rPr>
          <w:rFonts w:hint="eastAsia" w:ascii="宋体" w:hAnsi="宋体" w:eastAsia="宋体" w:cs="宋体"/>
          <w:sz w:val="21"/>
          <w:szCs w:val="21"/>
          <w:highlight w:val="none"/>
          <w:lang w:val="en-US" w:eastAsia="zh-Hans"/>
        </w:rPr>
        <w:t>根</w:t>
      </w:r>
      <w:r>
        <w:rPr>
          <w:rFonts w:hint="eastAsia" w:ascii="宋体" w:hAnsi="宋体" w:eastAsia="宋体" w:cs="宋体"/>
          <w:sz w:val="21"/>
          <w:szCs w:val="21"/>
          <w:lang w:val="en-US" w:eastAsia="zh-Hans"/>
        </w:rPr>
        <w:t>据凭证信息分辨用户并在操作终端中加载对应用户的防泄露水印。</w:t>
      </w:r>
    </w:p>
    <w:p>
      <w:pPr>
        <w:pStyle w:val="5"/>
        <w:numPr>
          <w:ilvl w:val="2"/>
          <w:numId w:val="3"/>
        </w:numPr>
        <w:bidi w:val="0"/>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在网行为记录功能要求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lang w:val="en-US" w:eastAsia="zh-Hans"/>
        </w:rPr>
      </w:pPr>
      <w:r>
        <w:rPr>
          <w:rFonts w:hint="eastAsia" w:ascii="宋体" w:hAnsi="宋体" w:eastAsia="宋体" w:cs="宋体"/>
          <w:lang w:val="en-US" w:eastAsia="zh-Hans"/>
        </w:rPr>
        <w:t>用户登录系统</w:t>
      </w:r>
      <w:r>
        <w:rPr>
          <w:rFonts w:hint="eastAsia" w:ascii="宋体" w:hAnsi="宋体" w:eastAsia="宋体" w:cs="宋体"/>
          <w:highlight w:val="none"/>
          <w:lang w:val="en-US" w:eastAsia="zh-Hans"/>
        </w:rPr>
        <w:t>后，系统</w:t>
      </w:r>
      <w:r>
        <w:rPr>
          <w:rFonts w:hint="eastAsia" w:ascii="宋体" w:hAnsi="宋体" w:eastAsia="宋体" w:cs="宋体"/>
          <w:highlight w:val="none"/>
          <w:lang w:val="en-US" w:eastAsia="zh-CN"/>
        </w:rPr>
        <w:t>宜能</w:t>
      </w:r>
      <w:r>
        <w:rPr>
          <w:rFonts w:hint="eastAsia" w:ascii="宋体" w:hAnsi="宋体" w:eastAsia="宋体" w:cs="宋体"/>
          <w:highlight w:val="none"/>
          <w:lang w:val="en-US" w:eastAsia="zh-Hans"/>
        </w:rPr>
        <w:t>记录</w:t>
      </w:r>
      <w:r>
        <w:rPr>
          <w:rFonts w:hint="eastAsia" w:ascii="宋体" w:hAnsi="宋体" w:eastAsia="宋体" w:cs="宋体"/>
          <w:lang w:val="en-US" w:eastAsia="zh-Hans"/>
        </w:rPr>
        <w:t>用户在终端上的所有操作，包括但不限于用户的文件操作、录入的信息、打开的应用程序、窗体、外部存储设备插入及文件向外部拷贝行为等内容。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系统</w:t>
      </w:r>
      <w:r>
        <w:rPr>
          <w:rFonts w:hint="eastAsia" w:ascii="宋体" w:hAnsi="宋体" w:eastAsia="宋体" w:cs="宋体"/>
          <w:highlight w:val="none"/>
          <w:lang w:val="en-US" w:eastAsia="zh-CN"/>
        </w:rPr>
        <w:t>宜</w:t>
      </w:r>
      <w:r>
        <w:rPr>
          <w:rFonts w:hint="eastAsia" w:ascii="宋体" w:hAnsi="宋体" w:eastAsia="宋体" w:cs="宋体"/>
          <w:highlight w:val="none"/>
          <w:lang w:val="en-US" w:eastAsia="zh-Hans"/>
        </w:rPr>
        <w:t>具备</w:t>
      </w:r>
      <w:r>
        <w:rPr>
          <w:rFonts w:hint="eastAsia" w:ascii="宋体" w:hAnsi="宋体" w:eastAsia="宋体" w:cs="宋体"/>
          <w:lang w:val="en-US" w:eastAsia="zh-Hans"/>
        </w:rPr>
        <w:t>基于日期、用户名、用户凭证或行为关键字的在网行为检索功能。</w:t>
      </w:r>
      <w:r>
        <w:rPr>
          <w:rFonts w:hint="eastAsia" w:ascii="宋体" w:hAnsi="宋体" w:eastAsia="宋体" w:cs="宋体"/>
          <w:highlight w:val="none"/>
          <w:lang w:val="en-US" w:eastAsia="zh-Hans"/>
        </w:rPr>
        <w:t>检索结果中</w:t>
      </w:r>
      <w:r>
        <w:rPr>
          <w:rFonts w:hint="eastAsia" w:ascii="宋体" w:hAnsi="宋体" w:eastAsia="宋体" w:cs="宋体"/>
          <w:highlight w:val="none"/>
          <w:lang w:val="en-US" w:eastAsia="zh-CN"/>
        </w:rPr>
        <w:t>宜能</w:t>
      </w:r>
      <w:r>
        <w:rPr>
          <w:rFonts w:hint="eastAsia" w:ascii="宋体" w:hAnsi="宋体" w:eastAsia="宋体" w:cs="宋体"/>
          <w:highlight w:val="none"/>
          <w:lang w:val="en-US" w:eastAsia="zh-Hans"/>
        </w:rPr>
        <w:t>呈现行为的过程截图。</w:t>
      </w:r>
    </w:p>
    <w:p>
      <w:pPr>
        <w:pStyle w:val="5"/>
        <w:numPr>
          <w:ilvl w:val="2"/>
          <w:numId w:val="3"/>
        </w:numPr>
        <w:bidi w:val="0"/>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违规软件预警功能要求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sz w:val="21"/>
          <w:szCs w:val="21"/>
          <w:highlight w:val="none"/>
          <w:lang w:val="en-US" w:eastAsia="zh-Hans"/>
        </w:rPr>
      </w:pPr>
      <w:r>
        <w:rPr>
          <w:rFonts w:hint="eastAsia" w:ascii="宋体" w:hAnsi="宋体" w:eastAsia="宋体" w:cs="宋体"/>
          <w:highlight w:val="none"/>
          <w:lang w:val="en-US" w:eastAsia="zh-Hans"/>
        </w:rPr>
        <w:t>系统</w:t>
      </w:r>
      <w:r>
        <w:rPr>
          <w:rFonts w:hint="eastAsia" w:ascii="宋体" w:hAnsi="宋体" w:eastAsia="宋体" w:cs="宋体"/>
          <w:highlight w:val="none"/>
          <w:lang w:val="en-US" w:eastAsia="zh-CN"/>
        </w:rPr>
        <w:t>宜</w:t>
      </w:r>
      <w:r>
        <w:rPr>
          <w:rFonts w:hint="eastAsia" w:ascii="宋体" w:hAnsi="宋体" w:eastAsia="宋体" w:cs="宋体"/>
          <w:highlight w:val="none"/>
          <w:lang w:val="en-US" w:eastAsia="zh-Hans"/>
        </w:rPr>
        <w:t>具备违规软件黑名单功能，当操作终端安装了违规软件后，系统</w:t>
      </w:r>
      <w:r>
        <w:rPr>
          <w:rFonts w:hint="eastAsia" w:ascii="宋体" w:hAnsi="宋体" w:eastAsia="宋体" w:cs="宋体"/>
          <w:highlight w:val="none"/>
          <w:lang w:val="en-US" w:eastAsia="zh-CN"/>
        </w:rPr>
        <w:t>宜能</w:t>
      </w:r>
      <w:r>
        <w:rPr>
          <w:rFonts w:hint="eastAsia" w:ascii="宋体" w:hAnsi="宋体" w:eastAsia="宋体" w:cs="宋体"/>
          <w:highlight w:val="none"/>
          <w:lang w:val="en-US" w:eastAsia="zh-Hans"/>
        </w:rPr>
        <w:t>实时报警</w:t>
      </w:r>
      <w:r>
        <w:rPr>
          <w:rFonts w:hint="eastAsia" w:ascii="宋体" w:hAnsi="宋体" w:eastAsia="宋体" w:cs="宋体"/>
          <w:sz w:val="21"/>
          <w:szCs w:val="21"/>
          <w:highlight w:val="none"/>
          <w:lang w:val="en-US" w:eastAsia="zh-Hans"/>
        </w:rPr>
        <w:t>。</w:t>
      </w:r>
    </w:p>
    <w:p>
      <w:pPr>
        <w:pStyle w:val="5"/>
        <w:numPr>
          <w:ilvl w:val="2"/>
          <w:numId w:val="3"/>
        </w:numPr>
        <w:bidi w:val="0"/>
        <w:rPr>
          <w:rFonts w:hint="eastAsia" w:ascii="黑体" w:hAnsi="黑体" w:eastAsia="黑体" w:cs="黑体"/>
          <w:sz w:val="21"/>
          <w:szCs w:val="21"/>
          <w:highlight w:val="none"/>
          <w:lang w:val="en-US" w:eastAsia="zh-Hans"/>
        </w:rPr>
      </w:pPr>
      <w:r>
        <w:rPr>
          <w:rFonts w:hint="eastAsia" w:ascii="黑体" w:hAnsi="黑体" w:eastAsia="黑体" w:cs="黑体"/>
          <w:sz w:val="21"/>
          <w:szCs w:val="21"/>
          <w:highlight w:val="none"/>
          <w:lang w:val="en-US" w:eastAsia="zh-Hans"/>
        </w:rPr>
        <w:t>违规外联预警功能要求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系统</w:t>
      </w:r>
      <w:r>
        <w:rPr>
          <w:rFonts w:hint="eastAsia" w:ascii="宋体" w:hAnsi="宋体" w:eastAsia="宋体" w:cs="宋体"/>
          <w:highlight w:val="none"/>
          <w:lang w:val="en-US" w:eastAsia="zh-CN"/>
        </w:rPr>
        <w:t>宜能</w:t>
      </w:r>
      <w:r>
        <w:rPr>
          <w:rFonts w:hint="eastAsia" w:ascii="宋体" w:hAnsi="宋体" w:eastAsia="宋体" w:cs="宋体"/>
          <w:highlight w:val="none"/>
          <w:lang w:val="en-US" w:eastAsia="zh-Hans"/>
        </w:rPr>
        <w:t>实时检测操作终端的违规外联行为，</w:t>
      </w:r>
      <w:r>
        <w:rPr>
          <w:rFonts w:hint="eastAsia" w:ascii="宋体" w:hAnsi="宋体" w:eastAsia="宋体" w:cs="宋体"/>
          <w:highlight w:val="none"/>
          <w:lang w:val="en-US" w:eastAsia="zh-CN"/>
        </w:rPr>
        <w:t>宜能</w:t>
      </w:r>
      <w:r>
        <w:rPr>
          <w:rFonts w:hint="eastAsia" w:ascii="宋体" w:hAnsi="宋体" w:eastAsia="宋体" w:cs="宋体"/>
          <w:highlight w:val="none"/>
          <w:lang w:val="en-US" w:eastAsia="zh-Hans"/>
        </w:rPr>
        <w:t>产生实时告警并对违规外联行为进行实时阻断。</w:t>
      </w:r>
    </w:p>
    <w:p>
      <w:pPr>
        <w:pStyle w:val="5"/>
        <w:numPr>
          <w:ilvl w:val="2"/>
          <w:numId w:val="3"/>
        </w:numPr>
        <w:bidi w:val="0"/>
        <w:rPr>
          <w:rFonts w:hint="eastAsia" w:ascii="黑体" w:hAnsi="黑体" w:eastAsia="黑体" w:cs="黑体"/>
          <w:sz w:val="21"/>
          <w:szCs w:val="21"/>
          <w:highlight w:val="none"/>
          <w:lang w:val="en-US" w:eastAsia="zh-Hans"/>
        </w:rPr>
      </w:pPr>
      <w:r>
        <w:rPr>
          <w:rFonts w:hint="eastAsia" w:ascii="黑体" w:hAnsi="黑体" w:eastAsia="黑体" w:cs="黑体"/>
          <w:sz w:val="21"/>
          <w:szCs w:val="21"/>
          <w:highlight w:val="none"/>
          <w:lang w:val="en-US" w:eastAsia="zh-Hans"/>
        </w:rPr>
        <w:t>网络资产管理功能要求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系统</w:t>
      </w:r>
      <w:r>
        <w:rPr>
          <w:rFonts w:hint="eastAsia" w:ascii="宋体" w:hAnsi="宋体" w:eastAsia="宋体" w:cs="宋体"/>
          <w:highlight w:val="none"/>
          <w:lang w:val="en-US" w:eastAsia="zh-CN"/>
        </w:rPr>
        <w:t>宜能</w:t>
      </w:r>
      <w:r>
        <w:rPr>
          <w:rFonts w:hint="eastAsia" w:ascii="宋体" w:hAnsi="宋体" w:eastAsia="宋体" w:cs="宋体"/>
          <w:highlight w:val="none"/>
          <w:lang w:val="en-US" w:eastAsia="zh-Hans"/>
        </w:rPr>
        <w:t>自动发现网络中所有的IP资产。并能根据资产的网络特征进行分类。当IP资产发生变化时系统</w:t>
      </w:r>
      <w:r>
        <w:rPr>
          <w:rFonts w:hint="eastAsia" w:ascii="宋体" w:hAnsi="宋体" w:eastAsia="宋体" w:cs="宋体"/>
          <w:highlight w:val="none"/>
          <w:lang w:val="en-US" w:eastAsia="zh-CN"/>
        </w:rPr>
        <w:t>宜能</w:t>
      </w:r>
      <w:r>
        <w:rPr>
          <w:rFonts w:hint="eastAsia" w:ascii="宋体" w:hAnsi="宋体" w:eastAsia="宋体" w:cs="宋体"/>
          <w:highlight w:val="none"/>
          <w:lang w:val="en-US" w:eastAsia="zh-Hans"/>
        </w:rPr>
        <w:t>够实时感知。系统</w:t>
      </w:r>
      <w:r>
        <w:rPr>
          <w:rFonts w:hint="eastAsia" w:ascii="宋体" w:hAnsi="宋体" w:eastAsia="宋体" w:cs="宋体"/>
          <w:highlight w:val="none"/>
          <w:lang w:val="en-US" w:eastAsia="zh-CN"/>
        </w:rPr>
        <w:t>宜</w:t>
      </w:r>
      <w:r>
        <w:rPr>
          <w:rFonts w:hint="default" w:ascii="宋体" w:hAnsi="宋体" w:eastAsia="宋体" w:cs="宋体"/>
          <w:highlight w:val="none"/>
          <w:lang w:eastAsia="zh-Hans"/>
        </w:rPr>
        <w:t>具备</w:t>
      </w:r>
      <w:r>
        <w:rPr>
          <w:rFonts w:hint="eastAsia" w:ascii="宋体" w:hAnsi="宋体" w:eastAsia="宋体" w:cs="宋体"/>
          <w:highlight w:val="none"/>
          <w:lang w:val="en-US" w:eastAsia="zh-Hans"/>
        </w:rPr>
        <w:t>网络资产导出功能。</w:t>
      </w:r>
    </w:p>
    <w:p>
      <w:pPr>
        <w:pStyle w:val="5"/>
        <w:numPr>
          <w:ilvl w:val="2"/>
          <w:numId w:val="3"/>
        </w:numPr>
        <w:bidi w:val="0"/>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等级保护要求</w:t>
      </w:r>
    </w:p>
    <w:p>
      <w:pPr>
        <w:bidi w:val="0"/>
        <w:rPr>
          <w:rFonts w:hint="eastAsia" w:ascii="宋体" w:hAnsi="宋体" w:eastAsia="宋体" w:cs="宋体"/>
          <w:lang w:val="en-US" w:eastAsia="zh-CN"/>
        </w:rPr>
      </w:pPr>
      <w:r>
        <w:rPr>
          <w:rFonts w:hint="eastAsia" w:ascii="宋体" w:hAnsi="宋体" w:eastAsia="宋体" w:cs="宋体"/>
          <w:lang w:val="en-US" w:eastAsia="zh-Hans"/>
        </w:rPr>
        <w:t>门禁视频监控系统宜进行</w:t>
      </w:r>
      <w:r>
        <w:rPr>
          <w:rFonts w:hint="eastAsia" w:ascii="宋体" w:hAnsi="宋体" w:eastAsia="宋体" w:cs="宋体"/>
          <w:lang w:val="en-US" w:eastAsia="zh-CN"/>
        </w:rPr>
        <w:t>国家信息系统安全等级保护三级备案。</w:t>
      </w:r>
    </w:p>
    <w:p>
      <w:pPr>
        <w:pStyle w:val="4"/>
        <w:bidi w:val="0"/>
        <w:ind w:left="210" w:leftChars="0" w:hanging="210" w:firstLineChars="0"/>
        <w:rPr>
          <w:rFonts w:hint="eastAsia"/>
          <w:lang w:val="en-US" w:eastAsia="zh-CN"/>
        </w:rPr>
      </w:pPr>
      <w:bookmarkStart w:id="95" w:name="_Toc1915036709"/>
      <w:bookmarkStart w:id="96" w:name="_Toc176185388"/>
      <w:bookmarkStart w:id="97" w:name="_Toc1730160801"/>
      <w:r>
        <w:rPr>
          <w:rFonts w:hint="eastAsia"/>
          <w:lang w:val="en-US" w:eastAsia="zh-CN"/>
        </w:rPr>
        <w:t>时钟同步要求</w:t>
      </w:r>
      <w:bookmarkEnd w:id="95"/>
      <w:bookmarkEnd w:id="96"/>
      <w:bookmarkEnd w:id="97"/>
    </w:p>
    <w:p>
      <w:pPr>
        <w:bidi w:val="0"/>
        <w:rPr>
          <w:rFonts w:hint="eastAsia" w:ascii="宋体" w:hAnsi="宋体" w:eastAsia="宋体" w:cs="宋体"/>
          <w:lang w:val="en-US" w:eastAsia="zh-Hans"/>
        </w:rPr>
      </w:pPr>
      <w:r>
        <w:rPr>
          <w:rFonts w:hint="eastAsia" w:ascii="宋体" w:hAnsi="宋体" w:eastAsia="宋体" w:cs="宋体"/>
          <w:lang w:val="en-US" w:eastAsia="zh-CN"/>
        </w:rPr>
        <w:t>门禁视频监控系统</w:t>
      </w:r>
      <w:r>
        <w:rPr>
          <w:rFonts w:hint="eastAsia" w:ascii="宋体" w:hAnsi="宋体" w:eastAsia="宋体" w:cs="宋体"/>
          <w:lang w:val="en-US" w:eastAsia="zh-Hans"/>
        </w:rPr>
        <w:t>应能接受授时服务器的统一校时，24小时内误差应小于1s，标准时间为北京时间。</w:t>
      </w:r>
    </w:p>
    <w:p>
      <w:pPr>
        <w:pStyle w:val="4"/>
        <w:bidi w:val="0"/>
        <w:ind w:left="210" w:leftChars="0" w:hanging="210" w:firstLineChars="0"/>
        <w:rPr>
          <w:rFonts w:hint="eastAsia"/>
          <w:lang w:val="en-US" w:eastAsia="zh-CN"/>
        </w:rPr>
      </w:pPr>
      <w:bookmarkStart w:id="98" w:name="_Toc1884002027"/>
      <w:bookmarkStart w:id="99" w:name="_Toc20366"/>
      <w:bookmarkStart w:id="100" w:name="_Toc1915350550"/>
      <w:bookmarkStart w:id="101" w:name="_Toc1684550574"/>
      <w:bookmarkStart w:id="102" w:name="_Toc23493"/>
      <w:r>
        <w:rPr>
          <w:rFonts w:hint="eastAsia"/>
          <w:lang w:val="en-US" w:eastAsia="zh-CN"/>
        </w:rPr>
        <w:t>数据</w:t>
      </w:r>
      <w:r>
        <w:rPr>
          <w:rFonts w:hint="eastAsia"/>
          <w:lang w:val="en-US" w:eastAsia="zh-Hans"/>
        </w:rPr>
        <w:t>质量</w:t>
      </w:r>
      <w:r>
        <w:rPr>
          <w:rFonts w:hint="eastAsia"/>
          <w:lang w:val="en-US" w:eastAsia="zh-CN"/>
        </w:rPr>
        <w:t>要求</w:t>
      </w:r>
      <w:bookmarkEnd w:id="98"/>
      <w:bookmarkEnd w:id="99"/>
      <w:bookmarkEnd w:id="100"/>
      <w:bookmarkEnd w:id="101"/>
      <w:bookmarkEnd w:id="102"/>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重点用车单位（企业）</w:t>
      </w:r>
      <w:r>
        <w:rPr>
          <w:rFonts w:hint="eastAsia" w:ascii="宋体" w:hAnsi="宋体" w:eastAsia="宋体" w:cs="宋体"/>
          <w:highlight w:val="none"/>
          <w:lang w:val="en-US" w:eastAsia="zh-Hans"/>
        </w:rPr>
        <w:t>应</w:t>
      </w:r>
      <w:r>
        <w:rPr>
          <w:rFonts w:hint="eastAsia" w:ascii="宋体" w:hAnsi="宋体" w:eastAsia="宋体" w:cs="宋体"/>
          <w:highlight w:val="none"/>
          <w:lang w:val="en-US" w:eastAsia="zh-CN"/>
        </w:rPr>
        <w:t>对上报数据完整性、真实性、准确性和及时性负责，对违反管控</w:t>
      </w:r>
      <w:r>
        <w:rPr>
          <w:rFonts w:hint="eastAsia" w:ascii="宋体" w:hAnsi="宋体" w:eastAsia="宋体" w:cs="宋体"/>
          <w:highlight w:val="none"/>
          <w:lang w:val="en-US" w:eastAsia="zh-Hans"/>
        </w:rPr>
        <w:t>要求</w:t>
      </w:r>
      <w:r>
        <w:rPr>
          <w:rFonts w:hint="eastAsia" w:ascii="宋体" w:hAnsi="宋体" w:eastAsia="宋体" w:cs="宋体"/>
          <w:highlight w:val="none"/>
          <w:lang w:val="en-US" w:eastAsia="zh-CN"/>
        </w:rPr>
        <w:t>等行为负责。</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重点用车单位（企业）应采取业务培训等必要手段使门禁视频系统管理人员具备车辆（机械）排放阶段、燃料类型等关键信息查询、核实的能力。</w:t>
      </w:r>
    </w:p>
    <w:p>
      <w:pPr>
        <w:bidi w:val="0"/>
        <w:rPr>
          <w:rFonts w:hint="eastAsia" w:ascii="宋体" w:hAnsi="宋体" w:eastAsia="宋体" w:cs="宋体"/>
          <w:highlight w:val="none"/>
          <w:lang w:eastAsia="zh-Hans"/>
        </w:rPr>
      </w:pPr>
      <w:r>
        <w:rPr>
          <w:rFonts w:hint="eastAsia" w:ascii="宋体" w:hAnsi="宋体" w:eastAsia="宋体" w:cs="宋体"/>
          <w:highlight w:val="none"/>
          <w:lang w:val="en-US" w:eastAsia="zh-Hans"/>
        </w:rPr>
        <w:t>门禁视频监控系统</w:t>
      </w:r>
      <w:r>
        <w:rPr>
          <w:rFonts w:hint="eastAsia" w:ascii="宋体" w:hAnsi="宋体" w:eastAsia="宋体" w:cs="宋体"/>
          <w:highlight w:val="none"/>
          <w:lang w:val="en-US" w:eastAsia="zh-CN"/>
        </w:rPr>
        <w:t>应保证数据传输率和完整率</w:t>
      </w:r>
      <w:r>
        <w:rPr>
          <w:rFonts w:hint="eastAsia" w:ascii="宋体" w:hAnsi="宋体" w:eastAsia="宋体" w:cs="宋体"/>
          <w:highlight w:val="none"/>
          <w:lang w:val="en-US" w:eastAsia="zh-Hans"/>
        </w:rPr>
        <w:t>不低于</w:t>
      </w:r>
      <w:r>
        <w:rPr>
          <w:rFonts w:hint="eastAsia" w:ascii="宋体" w:hAnsi="宋体" w:eastAsia="宋体" w:cs="宋体"/>
          <w:highlight w:val="none"/>
          <w:lang w:val="en-US" w:eastAsia="zh-CN"/>
        </w:rPr>
        <w:t>95%；绩效评价 AB（含 B-）级</w:t>
      </w:r>
      <w:r>
        <w:rPr>
          <w:rFonts w:hint="eastAsia" w:ascii="宋体" w:hAnsi="宋体" w:eastAsia="宋体" w:cs="宋体"/>
          <w:highlight w:val="none"/>
          <w:lang w:val="en-US" w:eastAsia="zh-Hans"/>
        </w:rPr>
        <w:t>（评价等级见相关管理标准）</w:t>
      </w:r>
      <w:r>
        <w:rPr>
          <w:rFonts w:hint="eastAsia" w:ascii="宋体" w:hAnsi="宋体" w:eastAsia="宋体" w:cs="宋体"/>
          <w:highlight w:val="none"/>
          <w:lang w:val="en-US" w:eastAsia="zh-CN"/>
        </w:rPr>
        <w:t>、引领性企业和超低排放改造验收完成的企业原则上数据准确率</w:t>
      </w:r>
      <w:r>
        <w:rPr>
          <w:rFonts w:hint="eastAsia" w:ascii="宋体" w:hAnsi="宋体" w:eastAsia="宋体" w:cs="宋体"/>
          <w:highlight w:val="none"/>
          <w:lang w:val="en-US" w:eastAsia="zh-Hans"/>
        </w:rPr>
        <w:t>应</w:t>
      </w:r>
      <w:r>
        <w:rPr>
          <w:rFonts w:hint="eastAsia" w:ascii="宋体" w:hAnsi="宋体" w:eastAsia="宋体" w:cs="宋体"/>
          <w:highlight w:val="none"/>
          <w:lang w:val="en-US" w:eastAsia="zh-CN"/>
        </w:rPr>
        <w:t>达到 100%</w:t>
      </w:r>
      <w:r>
        <w:rPr>
          <w:rFonts w:hint="eastAsia" w:ascii="宋体" w:hAnsi="宋体" w:eastAsia="宋体" w:cs="宋体"/>
          <w:highlight w:val="none"/>
          <w:lang w:val="en-US" w:eastAsia="zh-Hans"/>
        </w:rPr>
        <w:t>，</w:t>
      </w:r>
      <w:r>
        <w:rPr>
          <w:rFonts w:hint="eastAsia" w:ascii="宋体" w:hAnsi="宋体" w:eastAsia="宋体" w:cs="宋体"/>
          <w:highlight w:val="none"/>
          <w:lang w:val="en-US" w:eastAsia="zh-CN"/>
        </w:rPr>
        <w:t>其他企业达到 95%以上</w:t>
      </w:r>
      <w:r>
        <w:rPr>
          <w:rFonts w:hint="eastAsia" w:ascii="宋体" w:hAnsi="宋体" w:eastAsia="宋体" w:cs="宋体"/>
          <w:highlight w:val="none"/>
          <w:lang w:val="en-US" w:eastAsia="zh-Hans"/>
        </w:rPr>
        <w:t>。</w:t>
      </w:r>
    </w:p>
    <w:p>
      <w:pPr>
        <w:bidi w:val="0"/>
        <w:rPr>
          <w:rFonts w:hint="eastAsia" w:ascii="宋体" w:hAnsi="宋体" w:eastAsia="宋体" w:cs="宋体"/>
          <w:sz w:val="21"/>
          <w:szCs w:val="21"/>
          <w:lang w:val="en-US" w:eastAsia="zh-CN"/>
        </w:rPr>
      </w:pPr>
      <w:r>
        <w:rPr>
          <w:rFonts w:hint="eastAsia" w:ascii="宋体" w:hAnsi="宋体" w:eastAsia="宋体" w:cs="宋体"/>
          <w:highlight w:val="none"/>
          <w:lang w:val="en-US" w:eastAsia="zh-Hans"/>
        </w:rPr>
        <w:t>市级</w:t>
      </w:r>
      <w:r>
        <w:rPr>
          <w:rFonts w:hint="eastAsia" w:ascii="宋体" w:hAnsi="宋体" w:eastAsia="宋体" w:cs="宋体"/>
          <w:highlight w:val="none"/>
          <w:lang w:val="en-US" w:eastAsia="zh-CN"/>
        </w:rPr>
        <w:t>生态环境主管部门可通过</w:t>
      </w:r>
      <w:r>
        <w:rPr>
          <w:rFonts w:hint="eastAsia" w:ascii="宋体" w:hAnsi="宋体" w:eastAsia="宋体" w:cs="宋体"/>
          <w:highlight w:val="none"/>
          <w:lang w:val="en-US" w:eastAsia="zh-Hans"/>
        </w:rPr>
        <w:t>市级监管平台</w:t>
      </w:r>
      <w:r>
        <w:rPr>
          <w:rFonts w:hint="eastAsia" w:ascii="宋体" w:hAnsi="宋体" w:eastAsia="宋体" w:cs="宋体"/>
          <w:highlight w:val="none"/>
          <w:lang w:val="en-US" w:eastAsia="zh-CN"/>
        </w:rPr>
        <w:t>线上核查、现场抽查等方式对数据质量进行考核，对数据缺项严重、数据质量较差、屡次逾期未核实验证确认上报或上报核实后仍存疑的企业，可采取限制管控车辆进出厂（场）辆次数等适当的处罚措施。</w:t>
      </w:r>
    </w:p>
    <w:p>
      <w:pPr>
        <w:pStyle w:val="4"/>
        <w:numPr>
          <w:ilvl w:val="1"/>
          <w:numId w:val="3"/>
        </w:numPr>
        <w:rPr>
          <w:rFonts w:hint="eastAsia" w:ascii="黑体" w:hAnsi="黑体" w:eastAsia="黑体" w:cs="黑体"/>
          <w:sz w:val="21"/>
          <w:szCs w:val="21"/>
          <w:lang w:val="en-US" w:eastAsia="zh-Hans"/>
        </w:rPr>
      </w:pPr>
      <w:bookmarkStart w:id="103" w:name="_Toc1834851303"/>
      <w:bookmarkStart w:id="104" w:name="_Toc1964578817"/>
      <w:r>
        <w:rPr>
          <w:rFonts w:hint="eastAsia" w:ascii="黑体" w:hAnsi="黑体" w:eastAsia="黑体" w:cs="黑体"/>
          <w:sz w:val="21"/>
          <w:szCs w:val="21"/>
          <w:lang w:val="en-US" w:eastAsia="zh-Hans"/>
        </w:rPr>
        <w:t>数据存储要求</w:t>
      </w:r>
      <w:bookmarkEnd w:id="103"/>
      <w:bookmarkEnd w:id="104"/>
    </w:p>
    <w:p>
      <w:pPr>
        <w:bidi w:val="0"/>
        <w:rPr>
          <w:rFonts w:hint="eastAsia" w:ascii="宋体" w:hAnsi="宋体" w:eastAsia="宋体" w:cs="宋体"/>
          <w:lang w:val="en-US" w:eastAsia="zh-Hans"/>
        </w:rPr>
      </w:pPr>
      <w:r>
        <w:rPr>
          <w:rFonts w:hint="eastAsia" w:ascii="宋体" w:hAnsi="宋体" w:eastAsia="宋体" w:cs="宋体"/>
          <w:lang w:val="en-US" w:eastAsia="zh-Hans"/>
        </w:rPr>
        <w:t>视频监控数据存储时间不低于</w:t>
      </w:r>
      <w:r>
        <w:rPr>
          <w:rFonts w:hint="eastAsia" w:ascii="宋体" w:hAnsi="宋体" w:eastAsia="宋体" w:cs="宋体"/>
          <w:lang w:val="en-US" w:eastAsia="zh-CN"/>
        </w:rPr>
        <w:t>180</w:t>
      </w:r>
      <w:r>
        <w:rPr>
          <w:rFonts w:hint="eastAsia" w:ascii="宋体" w:hAnsi="宋体" w:eastAsia="宋体" w:cs="宋体"/>
          <w:lang w:val="en-US" w:eastAsia="zh-Hans"/>
        </w:rPr>
        <w:t>天。</w:t>
      </w:r>
    </w:p>
    <w:p>
      <w:pPr>
        <w:bidi w:val="0"/>
        <w:rPr>
          <w:rFonts w:hint="eastAsia" w:ascii="宋体" w:hAnsi="宋体" w:eastAsia="宋体" w:cs="宋体"/>
          <w:lang w:val="en-US" w:eastAsia="zh-Hans"/>
        </w:rPr>
      </w:pPr>
      <w:r>
        <w:rPr>
          <w:rFonts w:hint="eastAsia" w:ascii="宋体" w:hAnsi="宋体" w:eastAsia="宋体" w:cs="宋体"/>
          <w:lang w:val="en-US" w:eastAsia="zh-Hans"/>
        </w:rPr>
        <w:t>车辆抓拍图片存储时间不低于</w:t>
      </w:r>
      <w:r>
        <w:rPr>
          <w:rFonts w:hint="eastAsia" w:ascii="宋体" w:hAnsi="宋体" w:eastAsia="宋体" w:cs="宋体"/>
          <w:lang w:eastAsia="zh-Hans"/>
        </w:rPr>
        <w:t>12</w:t>
      </w:r>
      <w:r>
        <w:rPr>
          <w:rFonts w:hint="eastAsia" w:ascii="宋体" w:hAnsi="宋体" w:eastAsia="宋体" w:cs="宋体"/>
          <w:lang w:val="en-US" w:eastAsia="zh-Hans"/>
        </w:rPr>
        <w:t>个月。</w:t>
      </w:r>
    </w:p>
    <w:p>
      <w:pPr>
        <w:bidi w:val="0"/>
        <w:rPr>
          <w:rFonts w:hint="eastAsia" w:ascii="宋体" w:hAnsi="宋体" w:eastAsia="宋体" w:cs="宋体"/>
          <w:lang w:val="en-US" w:eastAsia="zh-Hans"/>
        </w:rPr>
      </w:pPr>
      <w:r>
        <w:rPr>
          <w:rFonts w:hint="eastAsia" w:ascii="宋体" w:hAnsi="宋体" w:eastAsia="宋体" w:cs="宋体"/>
          <w:lang w:val="en-US" w:eastAsia="zh-Hans"/>
        </w:rPr>
        <w:t>进出厂（场）车辆信息、</w:t>
      </w:r>
      <w:r>
        <w:rPr>
          <w:rFonts w:hint="eastAsia" w:ascii="宋体" w:hAnsi="宋体" w:eastAsia="宋体" w:cs="宋体"/>
          <w:lang w:eastAsia="zh-Hans"/>
        </w:rPr>
        <w:t>厂(场)内</w:t>
      </w:r>
      <w:r>
        <w:rPr>
          <w:rFonts w:hint="eastAsia" w:ascii="宋体" w:hAnsi="宋体" w:eastAsia="宋体" w:cs="宋体"/>
          <w:lang w:val="en-US" w:eastAsia="zh-Hans"/>
        </w:rPr>
        <w:t>车辆使用信息、非道路移动机械使用信息存储时间不低于</w:t>
      </w:r>
      <w:r>
        <w:rPr>
          <w:rFonts w:hint="eastAsia" w:ascii="宋体" w:hAnsi="宋体" w:eastAsia="宋体" w:cs="宋体"/>
          <w:lang w:eastAsia="zh-Hans"/>
        </w:rPr>
        <w:t>24</w:t>
      </w:r>
      <w:r>
        <w:rPr>
          <w:rFonts w:hint="eastAsia" w:ascii="宋体" w:hAnsi="宋体" w:eastAsia="宋体" w:cs="宋体"/>
          <w:lang w:val="en-US" w:eastAsia="zh-Hans"/>
        </w:rPr>
        <w:t>个月。</w:t>
      </w:r>
    </w:p>
    <w:p>
      <w:pPr>
        <w:bidi w:val="0"/>
        <w:rPr>
          <w:rFonts w:hint="eastAsia" w:ascii="宋体" w:hAnsi="宋体" w:eastAsia="宋体" w:cs="宋体"/>
          <w:lang w:val="en-US" w:eastAsia="zh-Hans"/>
        </w:rPr>
      </w:pPr>
      <w:r>
        <w:rPr>
          <w:rFonts w:hint="eastAsia" w:ascii="宋体" w:hAnsi="宋体" w:eastAsia="宋体" w:cs="宋体"/>
          <w:lang w:val="en-US" w:eastAsia="zh-Hans"/>
        </w:rPr>
        <w:t>设备故障信息存储时间不低于</w:t>
      </w:r>
      <w:r>
        <w:rPr>
          <w:rFonts w:hint="eastAsia" w:ascii="宋体" w:hAnsi="宋体" w:eastAsia="宋体" w:cs="宋体"/>
          <w:lang w:eastAsia="zh-Hans"/>
        </w:rPr>
        <w:t>12</w:t>
      </w:r>
      <w:r>
        <w:rPr>
          <w:rFonts w:hint="eastAsia" w:ascii="宋体" w:hAnsi="宋体" w:eastAsia="宋体" w:cs="宋体"/>
          <w:lang w:val="en-US" w:eastAsia="zh-Hans"/>
        </w:rPr>
        <w:t>个月。</w:t>
      </w:r>
    </w:p>
    <w:p>
      <w:pPr>
        <w:pStyle w:val="3"/>
        <w:numPr>
          <w:ilvl w:val="0"/>
          <w:numId w:val="0"/>
        </w:numPr>
        <w:bidi w:val="0"/>
        <w:ind w:leftChars="0"/>
        <w:jc w:val="center"/>
        <w:rPr>
          <w:rFonts w:hint="eastAsia" w:ascii="黑体" w:hAnsi="黑体" w:eastAsia="黑体" w:cs="黑体"/>
          <w:sz w:val="21"/>
          <w:szCs w:val="21"/>
          <w:lang w:val="en-US" w:eastAsia="zh-Hans"/>
        </w:rPr>
      </w:pPr>
      <w:r>
        <w:rPr>
          <w:rFonts w:hint="eastAsia" w:ascii="宋体" w:hAnsi="宋体" w:eastAsia="宋体" w:cs="宋体"/>
          <w:sz w:val="21"/>
          <w:szCs w:val="21"/>
        </w:rPr>
        <w:br w:type="page"/>
      </w:r>
      <w:bookmarkStart w:id="105" w:name="_Toc480678601"/>
      <w:bookmarkStart w:id="106" w:name="_Toc1115104694"/>
      <w:r>
        <w:rPr>
          <w:rFonts w:hint="eastAsia" w:ascii="黑体" w:hAnsi="黑体" w:eastAsia="黑体" w:cs="黑体"/>
          <w:szCs w:val="21"/>
          <w:lang w:val="en-US" w:eastAsia="zh-Hans"/>
        </w:rPr>
        <w:t>附录</w:t>
      </w:r>
      <w:r>
        <w:rPr>
          <w:rFonts w:hint="eastAsia" w:ascii="黑体" w:hAnsi="黑体" w:eastAsia="黑体" w:cs="黑体"/>
          <w:sz w:val="21"/>
          <w:szCs w:val="21"/>
          <w:lang w:val="en-US" w:eastAsia="zh-Hans"/>
        </w:rPr>
        <w:t>A</w:t>
      </w:r>
      <w:bookmarkEnd w:id="105"/>
      <w:bookmarkEnd w:id="106"/>
    </w:p>
    <w:p>
      <w:pPr>
        <w:bidi w:val="0"/>
        <w:ind w:left="0" w:leftChars="0" w:firstLine="0" w:firstLineChars="0"/>
        <w:jc w:val="cente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（规范性）</w:t>
      </w:r>
    </w:p>
    <w:p>
      <w:pPr>
        <w:pStyle w:val="7"/>
        <w:jc w:val="center"/>
        <w:rPr>
          <w:rFonts w:hint="eastAsia" w:ascii="黑体" w:hAnsi="黑体" w:eastAsia="黑体" w:cs="黑体"/>
          <w:sz w:val="21"/>
          <w:szCs w:val="21"/>
          <w:lang w:val="en-US" w:eastAsia="zh-Hans"/>
        </w:rPr>
      </w:pPr>
      <w:bookmarkStart w:id="107" w:name="_Toc2079250640"/>
      <w:r>
        <w:rPr>
          <w:rFonts w:hint="eastAsia" w:ascii="黑体" w:hAnsi="黑体" w:eastAsia="黑体" w:cs="黑体"/>
          <w:sz w:val="21"/>
          <w:szCs w:val="21"/>
          <w:lang w:val="en-US" w:eastAsia="zh-Hans"/>
        </w:rPr>
        <w:t>各类信息规范</w:t>
      </w:r>
    </w:p>
    <w:p>
      <w:pPr>
        <w:pStyle w:val="4"/>
        <w:numPr>
          <w:ilvl w:val="1"/>
          <w:numId w:val="0"/>
        </w:numPr>
        <w:bidi w:val="0"/>
        <w:ind w:leftChars="0"/>
        <w:rPr>
          <w:rFonts w:hint="default" w:ascii="黑体" w:hAnsi="黑体" w:eastAsia="黑体" w:cs="黑体"/>
          <w:sz w:val="21"/>
          <w:szCs w:val="21"/>
          <w:lang w:val="en-US" w:eastAsia="zh-Hans"/>
        </w:rPr>
      </w:pPr>
      <w:bookmarkStart w:id="108" w:name="_Toc474804689"/>
      <w:r>
        <w:rPr>
          <w:rFonts w:hint="eastAsia" w:ascii="黑体" w:hAnsi="黑体" w:eastAsia="黑体" w:cs="黑体"/>
          <w:sz w:val="21"/>
          <w:szCs w:val="21"/>
          <w:lang w:eastAsia="zh-Hans"/>
        </w:rPr>
        <w:t xml:space="preserve">A.1 </w:t>
      </w:r>
      <w:r>
        <w:rPr>
          <w:rFonts w:hint="eastAsia" w:ascii="黑体" w:hAnsi="黑体" w:eastAsia="黑体" w:cs="黑体"/>
          <w:sz w:val="21"/>
          <w:szCs w:val="21"/>
          <w:lang w:val="en-US" w:eastAsia="zh-Hans"/>
        </w:rPr>
        <w:t>企业基本信息采集</w:t>
      </w:r>
      <w:bookmarkEnd w:id="108"/>
    </w:p>
    <w:p>
      <w:pPr>
        <w:bidi w:val="0"/>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企业基本信息采集应符合表A</w:t>
      </w:r>
      <w:r>
        <w:rPr>
          <w:rFonts w:hint="default" w:ascii="宋体" w:hAnsi="宋体" w:eastAsia="宋体" w:cs="宋体"/>
          <w:highlight w:val="none"/>
          <w:lang w:eastAsia="zh-Hans"/>
        </w:rPr>
        <w:t>.1</w:t>
      </w:r>
      <w:r>
        <w:rPr>
          <w:rFonts w:hint="eastAsia" w:ascii="宋体" w:hAnsi="宋体" w:eastAsia="宋体" w:cs="宋体"/>
          <w:highlight w:val="none"/>
          <w:lang w:val="en-US" w:eastAsia="zh-Hans"/>
        </w:rPr>
        <w:t>的要求。</w:t>
      </w:r>
    </w:p>
    <w:p>
      <w:pPr>
        <w:bidi w:val="0"/>
        <w:jc w:val="center"/>
        <w:rPr>
          <w:rFonts w:hint="default" w:ascii="宋体" w:hAnsi="宋体" w:eastAsia="宋体" w:cs="宋体"/>
          <w:highlight w:val="none"/>
          <w:lang w:val="en-US" w:eastAsia="zh-Hans"/>
        </w:rPr>
      </w:pPr>
      <w:r>
        <w:rPr>
          <w:rFonts w:hint="eastAsia" w:ascii="宋体" w:hAnsi="宋体" w:eastAsia="宋体" w:cs="宋体"/>
          <w:highlight w:val="none"/>
          <w:lang w:val="en-US" w:eastAsia="zh-Hans"/>
        </w:rPr>
        <w:t>表A.1</w:t>
      </w:r>
      <w:r>
        <w:rPr>
          <w:rFonts w:hint="default" w:ascii="宋体" w:hAnsi="宋体" w:eastAsia="宋体" w:cs="宋体"/>
          <w:highlight w:val="none"/>
          <w:lang w:eastAsia="zh-Hans"/>
        </w:rPr>
        <w:t xml:space="preserve"> </w:t>
      </w:r>
      <w:r>
        <w:rPr>
          <w:rFonts w:hint="eastAsia" w:ascii="宋体" w:hAnsi="宋体" w:eastAsia="宋体" w:cs="宋体"/>
          <w:highlight w:val="none"/>
          <w:lang w:val="en-US" w:eastAsia="zh-Hans"/>
        </w:rPr>
        <w:t>企业基本信息表</w:t>
      </w:r>
    </w:p>
    <w:bookmarkEnd w:id="107"/>
    <w:tbl>
      <w:tblPr>
        <w:tblStyle w:val="14"/>
        <w:tblpPr w:leftFromText="180" w:rightFromText="180" w:vertAnchor="text" w:horzAnchor="page" w:tblpX="1827" w:tblpY="307"/>
        <w:tblOverlap w:val="never"/>
        <w:tblW w:w="85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2672"/>
        <w:gridCol w:w="1275"/>
        <w:gridCol w:w="3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tcPr>
          <w:p>
            <w:pPr>
              <w:pStyle w:val="17"/>
              <w:bidi w:val="0"/>
              <w:jc w:val="center"/>
              <w:rPr>
                <w:rFonts w:hint="eastAsia" w:ascii="宋体" w:hAnsi="宋体" w:eastAsia="宋体" w:cs="宋体"/>
              </w:rPr>
            </w:pPr>
            <w:r>
              <w:rPr>
                <w:rFonts w:hint="eastAsia" w:ascii="宋体" w:hAnsi="宋体" w:eastAsia="宋体" w:cs="宋体"/>
              </w:rPr>
              <w:t>序号</w:t>
            </w:r>
          </w:p>
        </w:tc>
        <w:tc>
          <w:tcPr>
            <w:tcW w:w="2672" w:type="dxa"/>
          </w:tcPr>
          <w:p>
            <w:pPr>
              <w:pStyle w:val="17"/>
              <w:bidi w:val="0"/>
              <w:jc w:val="center"/>
              <w:rPr>
                <w:rFonts w:hint="eastAsia" w:ascii="宋体" w:hAnsi="宋体" w:eastAsia="宋体" w:cs="宋体"/>
              </w:rPr>
            </w:pPr>
            <w:r>
              <w:rPr>
                <w:rFonts w:hint="eastAsia" w:ascii="宋体" w:hAnsi="宋体" w:eastAsia="宋体" w:cs="宋体"/>
              </w:rPr>
              <w:t>数据项名称</w:t>
            </w:r>
          </w:p>
        </w:tc>
        <w:tc>
          <w:tcPr>
            <w:tcW w:w="1275" w:type="dxa"/>
          </w:tcPr>
          <w:p>
            <w:pPr>
              <w:pStyle w:val="17"/>
              <w:bidi w:val="0"/>
              <w:jc w:val="center"/>
              <w:rPr>
                <w:rFonts w:hint="eastAsia" w:ascii="宋体" w:hAnsi="宋体" w:eastAsia="宋体" w:cs="宋体"/>
              </w:rPr>
            </w:pPr>
            <w:r>
              <w:rPr>
                <w:rFonts w:hint="eastAsia" w:ascii="宋体" w:hAnsi="宋体" w:eastAsia="宋体" w:cs="宋体"/>
              </w:rPr>
              <w:t>数据类型</w:t>
            </w:r>
          </w:p>
        </w:tc>
        <w:tc>
          <w:tcPr>
            <w:tcW w:w="3748" w:type="dxa"/>
          </w:tcPr>
          <w:p>
            <w:pPr>
              <w:pStyle w:val="17"/>
              <w:bidi w:val="0"/>
              <w:jc w:val="center"/>
              <w:rPr>
                <w:rFonts w:hint="eastAsia" w:ascii="宋体" w:hAnsi="宋体" w:eastAsia="宋体" w:cs="宋体"/>
              </w:rPr>
            </w:pPr>
            <w:r>
              <w:rPr>
                <w:rFonts w:hint="eastAsia" w:ascii="宋体" w:hAnsi="宋体" w:eastAsia="宋体" w:cs="宋体"/>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企业编号</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default" w:ascii="宋体" w:hAnsi="宋体" w:eastAsia="宋体" w:cs="宋体"/>
                <w:lang w:eastAsia="zh-Hans"/>
              </w:rPr>
            </w:pPr>
            <w:r>
              <w:rPr>
                <w:rFonts w:hint="eastAsia" w:ascii="宋体" w:hAnsi="宋体" w:eastAsia="宋体" w:cs="宋体"/>
              </w:rPr>
              <w:t>10 位</w:t>
            </w:r>
            <w:r>
              <w:rPr>
                <w:rFonts w:hint="eastAsia" w:ascii="宋体" w:hAnsi="宋体" w:eastAsia="宋体" w:cs="宋体"/>
                <w:lang w:eastAsia="zh-Hans"/>
              </w:rPr>
              <w:t>，</w:t>
            </w:r>
            <w:r>
              <w:rPr>
                <w:rFonts w:hint="eastAsia" w:ascii="宋体" w:hAnsi="宋体" w:eastAsia="宋体" w:cs="宋体"/>
                <w:lang w:val="en-US" w:eastAsia="zh-Hans"/>
              </w:rPr>
              <w:t>见</w:t>
            </w:r>
            <w:r>
              <w:rPr>
                <w:rFonts w:hint="default" w:ascii="宋体" w:hAnsi="宋体" w:eastAsia="宋体" w:cs="宋体"/>
                <w:lang w:eastAsia="zh-Hans"/>
              </w:rPr>
              <w:t>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2</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企业名称</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3</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统一社会信用代码</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eastAsia" w:ascii="宋体" w:hAnsi="宋体" w:eastAsia="宋体" w:cs="宋体"/>
              </w:rPr>
            </w:pPr>
            <w:r>
              <w:rPr>
                <w:rFonts w:hint="eastAsia" w:ascii="宋体" w:hAnsi="宋体" w:eastAsia="宋体" w:cs="宋体"/>
              </w:rPr>
              <w:t>18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4</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企业地址</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eastAsia" w:ascii="宋体" w:hAnsi="宋体" w:eastAsia="宋体" w:cs="宋体"/>
              </w:rPr>
            </w:pPr>
            <w:r>
              <w:rPr>
                <w:rFonts w:hint="eastAsia" w:ascii="宋体" w:hAnsi="宋体" w:eastAsia="宋体" w:cs="宋体"/>
              </w:rPr>
              <w:t>描述到乡镇（街道）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5</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经纬度</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eastAsia" w:ascii="宋体" w:hAnsi="宋体" w:eastAsia="宋体" w:cs="宋体"/>
              </w:rPr>
            </w:pPr>
            <w:r>
              <w:rPr>
                <w:rFonts w:hint="eastAsia" w:ascii="宋体" w:hAnsi="宋体" w:eastAsia="宋体" w:cs="宋体"/>
              </w:rPr>
              <w:t>单位度（°），小数点后 6 位，如</w:t>
            </w:r>
          </w:p>
          <w:p>
            <w:pPr>
              <w:pStyle w:val="17"/>
              <w:bidi w:val="0"/>
              <w:jc w:val="center"/>
              <w:rPr>
                <w:rFonts w:hint="eastAsia" w:ascii="宋体" w:hAnsi="宋体" w:eastAsia="宋体" w:cs="宋体"/>
              </w:rPr>
            </w:pPr>
            <w:r>
              <w:rPr>
                <w:rFonts w:hint="eastAsia" w:ascii="宋体" w:hAnsi="宋体" w:eastAsia="宋体" w:cs="宋体"/>
              </w:rPr>
              <w:t>（112.486991，37.940361）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6</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法人代表</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7</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行业类型</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Merge w:val="restart"/>
            <w:vAlign w:val="center"/>
          </w:tcPr>
          <w:p>
            <w:pPr>
              <w:pStyle w:val="17"/>
              <w:bidi w:val="0"/>
              <w:jc w:val="left"/>
              <w:rPr>
                <w:rFonts w:hint="default" w:ascii="宋体" w:hAnsi="宋体" w:eastAsia="宋体" w:cs="宋体"/>
                <w:lang w:val="en-US" w:eastAsia="zh-Hans"/>
              </w:rPr>
            </w:pPr>
            <w:r>
              <w:rPr>
                <w:rFonts w:hint="eastAsia" w:ascii="宋体" w:hAnsi="宋体" w:eastAsia="宋体" w:cs="宋体"/>
                <w:lang w:val="en-US" w:eastAsia="zh-Hans"/>
              </w:rPr>
              <w:t>见《重污染天气重点行业移动源应急管理技术指南（征求意见稿）》附录G，重点行业企业绩效分级行业信息表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8</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行业分支</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Merge w:val="continue"/>
            <w:vAlign w:val="center"/>
          </w:tcPr>
          <w:p>
            <w:pPr>
              <w:pStyle w:val="17"/>
              <w:bidi w:val="0"/>
              <w:jc w:val="left"/>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9</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绩效分级管控类型</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Merge w:val="continue"/>
            <w:vAlign w:val="center"/>
          </w:tcPr>
          <w:p>
            <w:pPr>
              <w:pStyle w:val="17"/>
              <w:bidi w:val="0"/>
              <w:jc w:val="left"/>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10</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联系人</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11</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联系人电话</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12</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载货出入口数量</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数值</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13</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道闸数量</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数值</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14</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运输车辆数量</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数值</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15</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场内运输车辆数量</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数值</w:t>
            </w:r>
          </w:p>
        </w:tc>
        <w:tc>
          <w:tcPr>
            <w:tcW w:w="3748"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7" w:type="dxa"/>
            <w:vAlign w:val="center"/>
          </w:tcPr>
          <w:p>
            <w:pPr>
              <w:pStyle w:val="17"/>
              <w:bidi w:val="0"/>
              <w:jc w:val="center"/>
              <w:rPr>
                <w:rFonts w:hint="eastAsia" w:ascii="宋体" w:hAnsi="宋体" w:eastAsia="宋体" w:cs="宋体"/>
              </w:rPr>
            </w:pPr>
            <w:r>
              <w:rPr>
                <w:rFonts w:hint="eastAsia" w:ascii="宋体" w:hAnsi="宋体" w:eastAsia="宋体" w:cs="宋体"/>
              </w:rPr>
              <w:t>16</w:t>
            </w:r>
          </w:p>
        </w:tc>
        <w:tc>
          <w:tcPr>
            <w:tcW w:w="2672" w:type="dxa"/>
            <w:vAlign w:val="center"/>
          </w:tcPr>
          <w:p>
            <w:pPr>
              <w:pStyle w:val="17"/>
              <w:bidi w:val="0"/>
              <w:jc w:val="center"/>
              <w:rPr>
                <w:rFonts w:hint="eastAsia" w:ascii="宋体" w:hAnsi="宋体" w:eastAsia="宋体" w:cs="宋体"/>
              </w:rPr>
            </w:pPr>
            <w:r>
              <w:rPr>
                <w:rFonts w:hint="eastAsia" w:ascii="宋体" w:hAnsi="宋体" w:eastAsia="宋体" w:cs="宋体"/>
              </w:rPr>
              <w:t>非道路移动机械数量</w:t>
            </w:r>
          </w:p>
        </w:tc>
        <w:tc>
          <w:tcPr>
            <w:tcW w:w="1275" w:type="dxa"/>
            <w:vAlign w:val="center"/>
          </w:tcPr>
          <w:p>
            <w:pPr>
              <w:pStyle w:val="17"/>
              <w:bidi w:val="0"/>
              <w:jc w:val="center"/>
              <w:rPr>
                <w:rFonts w:hint="eastAsia" w:ascii="宋体" w:hAnsi="宋体" w:eastAsia="宋体" w:cs="宋体"/>
              </w:rPr>
            </w:pPr>
            <w:r>
              <w:rPr>
                <w:rFonts w:hint="eastAsia" w:ascii="宋体" w:hAnsi="宋体" w:eastAsia="宋体" w:cs="宋体"/>
              </w:rPr>
              <w:t>数值</w:t>
            </w:r>
          </w:p>
        </w:tc>
        <w:tc>
          <w:tcPr>
            <w:tcW w:w="3748" w:type="dxa"/>
            <w:vAlign w:val="center"/>
          </w:tcPr>
          <w:p>
            <w:pPr>
              <w:pStyle w:val="17"/>
              <w:bidi w:val="0"/>
              <w:jc w:val="center"/>
              <w:rPr>
                <w:rFonts w:hint="eastAsia" w:ascii="宋体" w:hAnsi="宋体" w:eastAsia="宋体" w:cs="宋体"/>
              </w:rPr>
            </w:pPr>
          </w:p>
        </w:tc>
      </w:tr>
    </w:tbl>
    <w:p>
      <w:pPr>
        <w:ind w:left="0" w:leftChars="0" w:firstLine="0" w:firstLineChars="0"/>
        <w:rPr>
          <w:rFonts w:hint="eastAsia" w:ascii="黑体" w:hAnsi="黑体" w:eastAsia="黑体" w:cs="黑体"/>
          <w:szCs w:val="21"/>
          <w:lang w:val="en-US" w:eastAsia="zh-Hans"/>
        </w:rPr>
      </w:pPr>
      <w:bookmarkStart w:id="109" w:name="_Toc2111602496"/>
      <w:bookmarkStart w:id="110" w:name="_Toc938774946"/>
      <w:bookmarkStart w:id="111" w:name="_Toc11354"/>
      <w:bookmarkStart w:id="112" w:name="_Toc26518"/>
      <w:bookmarkStart w:id="113" w:name="_Toc488758400"/>
    </w:p>
    <w:p>
      <w:pPr>
        <w:rPr>
          <w:rFonts w:hint="eastAsia"/>
          <w:lang w:val="en-US" w:eastAsia="zh-Hans"/>
        </w:rPr>
      </w:pPr>
      <w:r>
        <w:rPr>
          <w:rFonts w:hint="eastAsia"/>
          <w:lang w:val="en-US" w:eastAsia="zh-Hans"/>
        </w:rPr>
        <w:br w:type="page"/>
      </w:r>
    </w:p>
    <w:p>
      <w:pPr>
        <w:pStyle w:val="2"/>
        <w:ind w:left="0" w:leftChars="0" w:firstLine="0" w:firstLineChars="0"/>
        <w:rPr>
          <w:rFonts w:hint="eastAsia"/>
          <w:lang w:val="en-US" w:eastAsia="zh-Hans"/>
        </w:rPr>
      </w:pPr>
    </w:p>
    <w:p>
      <w:pPr>
        <w:pStyle w:val="4"/>
        <w:numPr>
          <w:ilvl w:val="1"/>
          <w:numId w:val="0"/>
        </w:numPr>
        <w:bidi w:val="0"/>
        <w:ind w:leftChars="0"/>
        <w:rPr>
          <w:rFonts w:hint="default" w:ascii="黑体" w:hAnsi="黑体" w:eastAsia="黑体" w:cs="黑体"/>
          <w:sz w:val="21"/>
          <w:szCs w:val="21"/>
          <w:lang w:val="en-US" w:eastAsia="zh-Hans"/>
        </w:rPr>
      </w:pPr>
      <w:bookmarkStart w:id="114" w:name="_Toc2140659418"/>
      <w:r>
        <w:rPr>
          <w:rFonts w:hint="eastAsia" w:ascii="黑体" w:hAnsi="黑体" w:eastAsia="黑体" w:cs="黑体"/>
          <w:sz w:val="21"/>
          <w:szCs w:val="21"/>
          <w:lang w:val="en-US" w:eastAsia="zh-Hans"/>
        </w:rPr>
        <w:t>A.2</w:t>
      </w:r>
      <w:r>
        <w:rPr>
          <w:rFonts w:hint="default" w:ascii="黑体" w:hAnsi="黑体" w:eastAsia="黑体" w:cs="黑体"/>
          <w:sz w:val="21"/>
          <w:szCs w:val="21"/>
          <w:lang w:eastAsia="zh-Hans"/>
        </w:rPr>
        <w:t xml:space="preserve"> </w:t>
      </w:r>
      <w:r>
        <w:rPr>
          <w:rFonts w:hint="eastAsia" w:ascii="黑体" w:hAnsi="黑体" w:eastAsia="黑体" w:cs="黑体"/>
          <w:sz w:val="21"/>
          <w:szCs w:val="21"/>
          <w:lang w:val="en-US" w:eastAsia="zh-Hans"/>
        </w:rPr>
        <w:t>车辆信息采集</w:t>
      </w:r>
      <w:bookmarkEnd w:id="114"/>
    </w:p>
    <w:p>
      <w:pPr>
        <w:bidi w:val="0"/>
        <w:rPr>
          <w:rFonts w:hint="default" w:ascii="宋体" w:hAnsi="宋体" w:eastAsia="宋体" w:cs="宋体"/>
          <w:highlight w:val="none"/>
          <w:lang w:val="en-US" w:eastAsia="zh-Hans"/>
        </w:rPr>
      </w:pPr>
      <w:r>
        <w:rPr>
          <w:rFonts w:hint="eastAsia" w:ascii="宋体" w:hAnsi="宋体" w:eastAsia="宋体" w:cs="宋体"/>
          <w:highlight w:val="none"/>
          <w:lang w:val="en-US" w:eastAsia="zh-Hans"/>
        </w:rPr>
        <w:t>车辆数据采集应符合表A.2要求。</w:t>
      </w:r>
    </w:p>
    <w:p>
      <w:pPr>
        <w:bidi w:val="0"/>
        <w:jc w:val="center"/>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表A.2车辆信息采集表</w:t>
      </w:r>
      <w:bookmarkEnd w:id="109"/>
      <w:bookmarkEnd w:id="110"/>
      <w:bookmarkEnd w:id="111"/>
      <w:bookmarkEnd w:id="112"/>
      <w:bookmarkEnd w:id="113"/>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2661"/>
        <w:gridCol w:w="1266"/>
        <w:gridCol w:w="3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32" w:type="dxa"/>
          </w:tcPr>
          <w:p>
            <w:pPr>
              <w:pStyle w:val="17"/>
              <w:bidi w:val="0"/>
              <w:jc w:val="center"/>
              <w:rPr>
                <w:rFonts w:hint="eastAsia" w:ascii="宋体" w:hAnsi="宋体" w:eastAsia="宋体" w:cs="宋体"/>
              </w:rPr>
            </w:pPr>
            <w:r>
              <w:rPr>
                <w:rFonts w:hint="eastAsia" w:ascii="宋体" w:hAnsi="宋体" w:eastAsia="宋体" w:cs="宋体"/>
              </w:rPr>
              <w:t>序号</w:t>
            </w:r>
          </w:p>
        </w:tc>
        <w:tc>
          <w:tcPr>
            <w:tcW w:w="2661" w:type="dxa"/>
          </w:tcPr>
          <w:p>
            <w:pPr>
              <w:pStyle w:val="17"/>
              <w:bidi w:val="0"/>
              <w:jc w:val="center"/>
              <w:rPr>
                <w:rFonts w:hint="eastAsia" w:ascii="宋体" w:hAnsi="宋体" w:eastAsia="宋体" w:cs="宋体"/>
              </w:rPr>
            </w:pPr>
            <w:r>
              <w:rPr>
                <w:rFonts w:hint="eastAsia" w:ascii="宋体" w:hAnsi="宋体" w:eastAsia="宋体" w:cs="宋体"/>
              </w:rPr>
              <w:t>数据项名称</w:t>
            </w:r>
          </w:p>
        </w:tc>
        <w:tc>
          <w:tcPr>
            <w:tcW w:w="1266" w:type="dxa"/>
          </w:tcPr>
          <w:p>
            <w:pPr>
              <w:pStyle w:val="17"/>
              <w:bidi w:val="0"/>
              <w:jc w:val="center"/>
              <w:rPr>
                <w:rFonts w:hint="eastAsia" w:ascii="宋体" w:hAnsi="宋体" w:eastAsia="宋体" w:cs="宋体"/>
              </w:rPr>
            </w:pPr>
            <w:r>
              <w:rPr>
                <w:rFonts w:hint="eastAsia" w:ascii="宋体" w:hAnsi="宋体" w:eastAsia="宋体" w:cs="宋体"/>
              </w:rPr>
              <w:t>数据类型</w:t>
            </w:r>
          </w:p>
        </w:tc>
        <w:tc>
          <w:tcPr>
            <w:tcW w:w="3743" w:type="dxa"/>
          </w:tcPr>
          <w:p>
            <w:pPr>
              <w:pStyle w:val="17"/>
              <w:bidi w:val="0"/>
              <w:jc w:val="center"/>
              <w:rPr>
                <w:rFonts w:hint="eastAsia" w:ascii="宋体" w:hAnsi="宋体" w:eastAsia="宋体" w:cs="宋体"/>
              </w:rPr>
            </w:pPr>
            <w:r>
              <w:rPr>
                <w:rFonts w:hint="eastAsia" w:ascii="宋体" w:hAnsi="宋体" w:eastAsia="宋体" w:cs="宋体"/>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1</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车辆类型¹</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3" w:type="dxa"/>
            <w:vAlign w:val="center"/>
          </w:tcPr>
          <w:p>
            <w:pPr>
              <w:pStyle w:val="17"/>
              <w:bidi w:val="0"/>
              <w:jc w:val="center"/>
              <w:rPr>
                <w:rFonts w:hint="eastAsia" w:ascii="宋体" w:hAnsi="宋体" w:eastAsia="宋体" w:cs="宋体"/>
              </w:rPr>
            </w:pPr>
            <w:r>
              <w:rPr>
                <w:rFonts w:hint="eastAsia" w:ascii="宋体" w:hAnsi="宋体" w:eastAsia="宋体" w:cs="宋体"/>
              </w:rPr>
              <w:t>按照机动车行驶证上车辆类型填写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2</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车牌颜色</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3" w:type="dxa"/>
            <w:vAlign w:val="center"/>
          </w:tcPr>
          <w:p>
            <w:pPr>
              <w:pStyle w:val="17"/>
              <w:bidi w:val="0"/>
              <w:jc w:val="center"/>
              <w:rPr>
                <w:rFonts w:hint="eastAsia" w:ascii="宋体" w:hAnsi="宋体" w:eastAsia="宋体" w:cs="宋体"/>
              </w:rPr>
            </w:pPr>
            <w:r>
              <w:rPr>
                <w:rFonts w:hint="eastAsia" w:ascii="宋体" w:hAnsi="宋体" w:eastAsia="宋体" w:cs="宋体"/>
              </w:rPr>
              <w:t>1-蓝牌、2-黄牌、3-新能源绿牌、4-新能源绿黄牌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3</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车牌号</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字符（10）</w:t>
            </w:r>
          </w:p>
        </w:tc>
        <w:tc>
          <w:tcPr>
            <w:tcW w:w="3743"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4</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注册日期</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日期</w:t>
            </w:r>
          </w:p>
        </w:tc>
        <w:tc>
          <w:tcPr>
            <w:tcW w:w="3743" w:type="dxa"/>
            <w:vAlign w:val="center"/>
          </w:tcPr>
          <w:p>
            <w:pPr>
              <w:pStyle w:val="17"/>
              <w:bidi w:val="0"/>
              <w:jc w:val="center"/>
              <w:rPr>
                <w:rFonts w:hint="eastAsia" w:ascii="宋体" w:hAnsi="宋体" w:eastAsia="宋体" w:cs="宋体"/>
              </w:rPr>
            </w:pPr>
            <w:r>
              <w:rPr>
                <w:rFonts w:hint="eastAsia" w:ascii="宋体" w:hAnsi="宋体" w:eastAsia="宋体" w:cs="宋体"/>
              </w:rPr>
              <w:t>格式：YYYYMMDD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5</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车辆识别代码</w:t>
            </w:r>
          </w:p>
          <w:p>
            <w:pPr>
              <w:pStyle w:val="17"/>
              <w:bidi w:val="0"/>
              <w:jc w:val="center"/>
              <w:rPr>
                <w:rFonts w:hint="eastAsia" w:ascii="宋体" w:hAnsi="宋体" w:eastAsia="宋体" w:cs="宋体"/>
              </w:rPr>
            </w:pPr>
            <w:r>
              <w:rPr>
                <w:rFonts w:hint="eastAsia" w:ascii="宋体" w:hAnsi="宋体" w:eastAsia="宋体" w:cs="宋体"/>
              </w:rPr>
              <w:t>（VIN）</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字符（17）</w:t>
            </w:r>
          </w:p>
        </w:tc>
        <w:tc>
          <w:tcPr>
            <w:tcW w:w="3743"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6</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发动机号码</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字符（32）</w:t>
            </w:r>
          </w:p>
        </w:tc>
        <w:tc>
          <w:tcPr>
            <w:tcW w:w="3743"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7</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燃料类型</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3" w:type="dxa"/>
            <w:vAlign w:val="center"/>
          </w:tcPr>
          <w:p>
            <w:pPr>
              <w:pStyle w:val="17"/>
              <w:bidi w:val="0"/>
              <w:jc w:val="center"/>
              <w:rPr>
                <w:rFonts w:hint="eastAsia" w:ascii="宋体" w:hAnsi="宋体" w:eastAsia="宋体" w:cs="宋体"/>
              </w:rPr>
            </w:pPr>
            <w:r>
              <w:rPr>
                <w:rFonts w:hint="eastAsia" w:ascii="宋体" w:hAnsi="宋体" w:eastAsia="宋体" w:cs="宋体"/>
              </w:rPr>
              <w:t>参照 GA24.9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8</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排放阶段</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字符（1）</w:t>
            </w:r>
          </w:p>
        </w:tc>
        <w:tc>
          <w:tcPr>
            <w:tcW w:w="3743" w:type="dxa"/>
            <w:vAlign w:val="center"/>
          </w:tcPr>
          <w:p>
            <w:pPr>
              <w:pStyle w:val="17"/>
              <w:bidi w:val="0"/>
              <w:jc w:val="center"/>
              <w:rPr>
                <w:rFonts w:hint="eastAsia" w:ascii="宋体" w:hAnsi="宋体" w:eastAsia="宋体" w:cs="宋体"/>
              </w:rPr>
            </w:pPr>
            <w:r>
              <w:rPr>
                <w:rFonts w:hint="eastAsia" w:ascii="宋体" w:hAnsi="宋体" w:eastAsia="宋体" w:cs="宋体"/>
              </w:rPr>
              <w:t>0-国 0；1-国I；2-国II；3-国III；4-国IV；5-国V；6-国VI；D-电动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9</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使用性质</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743" w:type="dxa"/>
            <w:vAlign w:val="center"/>
          </w:tcPr>
          <w:p>
            <w:pPr>
              <w:pStyle w:val="17"/>
              <w:bidi w:val="0"/>
              <w:jc w:val="center"/>
              <w:rPr>
                <w:rFonts w:hint="eastAsia" w:ascii="宋体" w:hAnsi="宋体" w:eastAsia="宋体" w:cs="宋体"/>
              </w:rPr>
            </w:pPr>
            <w:r>
              <w:rPr>
                <w:rFonts w:hint="eastAsia" w:ascii="宋体" w:hAnsi="宋体" w:eastAsia="宋体" w:cs="宋体"/>
              </w:rPr>
              <w:t>按照机动车行驶证上使用性质填写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10</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随车清单¹</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3743"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11</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行驶证²</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3743"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jc w:val="center"/>
        </w:trPr>
        <w:tc>
          <w:tcPr>
            <w:tcW w:w="832" w:type="dxa"/>
            <w:vAlign w:val="center"/>
          </w:tcPr>
          <w:p>
            <w:pPr>
              <w:pStyle w:val="17"/>
              <w:bidi w:val="0"/>
              <w:jc w:val="center"/>
              <w:rPr>
                <w:rFonts w:hint="eastAsia" w:ascii="宋体" w:hAnsi="宋体" w:eastAsia="宋体" w:cs="宋体"/>
              </w:rPr>
            </w:pPr>
            <w:r>
              <w:rPr>
                <w:rFonts w:hint="eastAsia" w:ascii="宋体" w:hAnsi="宋体" w:eastAsia="宋体" w:cs="宋体"/>
              </w:rPr>
              <w:t>12</w:t>
            </w:r>
          </w:p>
        </w:tc>
        <w:tc>
          <w:tcPr>
            <w:tcW w:w="2661" w:type="dxa"/>
            <w:vAlign w:val="center"/>
          </w:tcPr>
          <w:p>
            <w:pPr>
              <w:pStyle w:val="17"/>
              <w:bidi w:val="0"/>
              <w:jc w:val="center"/>
              <w:rPr>
                <w:rFonts w:hint="eastAsia" w:ascii="宋体" w:hAnsi="宋体" w:eastAsia="宋体" w:cs="宋体"/>
              </w:rPr>
            </w:pPr>
            <w:r>
              <w:rPr>
                <w:rFonts w:hint="eastAsia" w:ascii="宋体" w:hAnsi="宋体" w:eastAsia="宋体" w:cs="宋体"/>
              </w:rPr>
              <w:t>车队名称</w:t>
            </w:r>
          </w:p>
          <w:p>
            <w:pPr>
              <w:pStyle w:val="17"/>
              <w:bidi w:val="0"/>
              <w:jc w:val="center"/>
              <w:rPr>
                <w:rFonts w:hint="eastAsia" w:ascii="宋体" w:hAnsi="宋体" w:eastAsia="宋体" w:cs="宋体"/>
              </w:rPr>
            </w:pPr>
            <w:r>
              <w:rPr>
                <w:rFonts w:hint="eastAsia" w:ascii="宋体" w:hAnsi="宋体" w:eastAsia="宋体" w:cs="宋体"/>
              </w:rPr>
              <w:t>（自有、个人或运输公司营业</w:t>
            </w:r>
          </w:p>
          <w:p>
            <w:pPr>
              <w:pStyle w:val="17"/>
              <w:bidi w:val="0"/>
              <w:jc w:val="center"/>
              <w:rPr>
                <w:rFonts w:hint="eastAsia" w:ascii="宋体" w:hAnsi="宋体" w:eastAsia="宋体" w:cs="宋体"/>
              </w:rPr>
            </w:pPr>
            <w:r>
              <w:rPr>
                <w:rFonts w:hint="eastAsia" w:ascii="宋体" w:hAnsi="宋体" w:eastAsia="宋体" w:cs="宋体"/>
              </w:rPr>
              <w:t>执照名称）</w:t>
            </w:r>
          </w:p>
        </w:tc>
        <w:tc>
          <w:tcPr>
            <w:tcW w:w="1266" w:type="dxa"/>
            <w:vAlign w:val="center"/>
          </w:tcPr>
          <w:p>
            <w:pPr>
              <w:pStyle w:val="17"/>
              <w:bidi w:val="0"/>
              <w:jc w:val="center"/>
              <w:rPr>
                <w:rFonts w:hint="eastAsia" w:ascii="宋体" w:hAnsi="宋体" w:eastAsia="宋体" w:cs="宋体"/>
              </w:rPr>
            </w:pPr>
            <w:r>
              <w:rPr>
                <w:rFonts w:hint="eastAsia" w:ascii="宋体" w:hAnsi="宋体" w:eastAsia="宋体" w:cs="宋体"/>
              </w:rPr>
              <w:t>字符（100）</w:t>
            </w:r>
          </w:p>
        </w:tc>
        <w:tc>
          <w:tcPr>
            <w:tcW w:w="3743"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jc w:val="center"/>
        </w:trPr>
        <w:tc>
          <w:tcPr>
            <w:tcW w:w="8502" w:type="dxa"/>
            <w:gridSpan w:val="4"/>
            <w:vAlign w:val="center"/>
          </w:tcPr>
          <w:p>
            <w:pPr>
              <w:bidi w:val="0"/>
              <w:rPr>
                <w:rFonts w:hint="eastAsia" w:ascii="宋体" w:hAnsi="宋体" w:eastAsia="宋体" w:cs="宋体"/>
              </w:rPr>
            </w:pPr>
            <w:r>
              <w:rPr>
                <w:rFonts w:hint="eastAsia" w:ascii="宋体" w:hAnsi="宋体" w:eastAsia="宋体" w:cs="宋体"/>
              </w:rPr>
              <w:t>注</w:t>
            </w:r>
            <w:r>
              <w:rPr>
                <w:rFonts w:hint="default" w:ascii="宋体" w:hAnsi="宋体" w:eastAsia="宋体" w:cs="宋体"/>
              </w:rPr>
              <w:t>1</w:t>
            </w:r>
            <w:r>
              <w:rPr>
                <w:rFonts w:hint="eastAsia" w:ascii="宋体" w:hAnsi="宋体" w:eastAsia="宋体" w:cs="宋体"/>
              </w:rPr>
              <w:t>：对于载客和载货车辆为同一个出入口的企业，当车辆类型为客车类时，仅采集第 1项至第3项；</w:t>
            </w:r>
          </w:p>
          <w:p>
            <w:pPr>
              <w:bidi w:val="0"/>
              <w:rPr>
                <w:rFonts w:hint="eastAsia" w:ascii="宋体" w:hAnsi="宋体" w:eastAsia="宋体" w:cs="宋体"/>
              </w:rPr>
            </w:pPr>
            <w:r>
              <w:rPr>
                <w:rFonts w:hint="eastAsia" w:ascii="宋体" w:hAnsi="宋体" w:eastAsia="宋体" w:cs="宋体"/>
                <w:lang w:val="en-US" w:eastAsia="zh-Hans"/>
              </w:rPr>
              <w:t>注</w:t>
            </w:r>
            <w:r>
              <w:rPr>
                <w:rFonts w:hint="eastAsia" w:ascii="宋体" w:hAnsi="宋体" w:eastAsia="宋体" w:cs="宋体"/>
              </w:rPr>
              <w:t>2</w:t>
            </w:r>
            <w:r>
              <w:rPr>
                <w:rFonts w:hint="eastAsia" w:ascii="宋体" w:hAnsi="宋体" w:eastAsia="宋体" w:cs="宋体"/>
                <w:lang w:eastAsia="zh-Hans"/>
              </w:rPr>
              <w:t>：</w:t>
            </w:r>
            <w:r>
              <w:rPr>
                <w:rFonts w:hint="eastAsia" w:ascii="宋体" w:hAnsi="宋体" w:eastAsia="宋体" w:cs="宋体"/>
              </w:rPr>
              <w:t>随车清单与行驶证电子档至少上传一种，要求照片各项信息清晰可见。</w:t>
            </w:r>
          </w:p>
        </w:tc>
      </w:tr>
    </w:tbl>
    <w:p>
      <w:pPr>
        <w:rPr>
          <w:rFonts w:hint="eastAsia"/>
        </w:rPr>
      </w:pPr>
      <w:r>
        <w:rPr>
          <w:rFonts w:hint="eastAsia"/>
        </w:rPr>
        <w:br w:type="page"/>
      </w:r>
    </w:p>
    <w:p>
      <w:pPr>
        <w:pStyle w:val="4"/>
        <w:numPr>
          <w:ilvl w:val="1"/>
          <w:numId w:val="0"/>
        </w:numPr>
        <w:bidi w:val="0"/>
        <w:spacing w:line="480" w:lineRule="auto"/>
        <w:ind w:leftChars="0"/>
        <w:rPr>
          <w:rFonts w:hint="default" w:ascii="黑体" w:hAnsi="黑体" w:eastAsia="黑体" w:cs="黑体"/>
          <w:b/>
          <w:bCs/>
          <w:sz w:val="21"/>
          <w:szCs w:val="21"/>
          <w:lang w:val="en-US" w:eastAsia="zh-Hans"/>
        </w:rPr>
      </w:pPr>
      <w:bookmarkStart w:id="115" w:name="_Toc1269300135"/>
      <w:bookmarkStart w:id="116" w:name="_Toc437479025"/>
      <w:bookmarkStart w:id="117" w:name="_Toc10029"/>
      <w:bookmarkStart w:id="118" w:name="_Toc388399950"/>
      <w:bookmarkStart w:id="119" w:name="_Toc30333"/>
      <w:bookmarkStart w:id="120" w:name="_Toc428162913"/>
      <w:r>
        <w:rPr>
          <w:rFonts w:hint="default" w:ascii="黑体" w:hAnsi="黑体" w:eastAsia="黑体" w:cs="黑体"/>
          <w:b/>
          <w:bCs/>
          <w:sz w:val="21"/>
          <w:szCs w:val="21"/>
          <w:lang w:eastAsia="zh-Hans"/>
        </w:rPr>
        <w:t>A</w:t>
      </w:r>
      <w:r>
        <w:rPr>
          <w:rFonts w:hint="eastAsia" w:ascii="黑体" w:hAnsi="黑体" w:eastAsia="黑体" w:cs="黑体"/>
          <w:b/>
          <w:bCs/>
          <w:sz w:val="21"/>
          <w:szCs w:val="21"/>
          <w:lang w:eastAsia="zh-Hans"/>
        </w:rPr>
        <w:t>.</w:t>
      </w:r>
      <w:r>
        <w:rPr>
          <w:rFonts w:hint="default" w:ascii="黑体" w:hAnsi="黑体" w:eastAsia="黑体" w:cs="黑体"/>
          <w:b/>
          <w:bCs/>
          <w:sz w:val="21"/>
          <w:szCs w:val="21"/>
          <w:lang w:eastAsia="zh-Hans"/>
        </w:rPr>
        <w:t xml:space="preserve">3 </w:t>
      </w:r>
      <w:r>
        <w:rPr>
          <w:rFonts w:hint="eastAsia" w:ascii="黑体" w:hAnsi="黑体" w:eastAsia="黑体" w:cs="黑体"/>
          <w:b/>
          <w:bCs/>
          <w:sz w:val="21"/>
          <w:szCs w:val="21"/>
          <w:lang w:val="en-US" w:eastAsia="zh-Hans"/>
        </w:rPr>
        <w:t>进出厂（场）车辆信息上传</w:t>
      </w:r>
      <w:bookmarkEnd w:id="115"/>
    </w:p>
    <w:p>
      <w:pPr>
        <w:bidi w:val="0"/>
        <w:ind w:left="420" w:leftChars="0"/>
        <w:rPr>
          <w:rFonts w:hint="default" w:ascii="宋体" w:hAnsi="宋体" w:eastAsia="宋体" w:cs="宋体"/>
          <w:highlight w:val="none"/>
          <w:lang w:val="en-US" w:eastAsia="zh-Hans"/>
        </w:rPr>
      </w:pPr>
      <w:r>
        <w:rPr>
          <w:rFonts w:hint="eastAsia" w:ascii="宋体" w:hAnsi="宋体" w:eastAsia="宋体" w:cs="宋体"/>
          <w:highlight w:val="none"/>
          <w:lang w:val="en-US" w:eastAsia="zh-Hans"/>
        </w:rPr>
        <w:t>进出厂（场）车辆信息上传应符合表A</w:t>
      </w:r>
      <w:r>
        <w:rPr>
          <w:rFonts w:hint="default" w:ascii="宋体" w:hAnsi="宋体" w:eastAsia="宋体" w:cs="宋体"/>
          <w:highlight w:val="none"/>
          <w:lang w:eastAsia="zh-Hans"/>
        </w:rPr>
        <w:t>.3</w:t>
      </w:r>
      <w:r>
        <w:rPr>
          <w:rFonts w:hint="eastAsia" w:ascii="宋体" w:hAnsi="宋体" w:eastAsia="宋体" w:cs="宋体"/>
          <w:highlight w:val="none"/>
          <w:lang w:val="en-US" w:eastAsia="zh-Hans"/>
        </w:rPr>
        <w:t>要求。</w:t>
      </w:r>
    </w:p>
    <w:p>
      <w:pPr>
        <w:bidi w:val="0"/>
        <w:jc w:val="center"/>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表 A.3 进出厂（场）车辆信息上传表</w:t>
      </w:r>
      <w:bookmarkEnd w:id="116"/>
      <w:bookmarkEnd w:id="117"/>
      <w:bookmarkEnd w:id="118"/>
      <w:bookmarkEnd w:id="119"/>
      <w:bookmarkEnd w:id="120"/>
    </w:p>
    <w:tbl>
      <w:tblPr>
        <w:tblStyle w:val="14"/>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
        <w:gridCol w:w="2777"/>
        <w:gridCol w:w="1510"/>
        <w:gridCol w:w="3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tcPr>
          <w:p>
            <w:pPr>
              <w:pStyle w:val="17"/>
              <w:bidi w:val="0"/>
              <w:jc w:val="center"/>
              <w:rPr>
                <w:rFonts w:hint="eastAsia" w:ascii="宋体" w:hAnsi="宋体" w:eastAsia="宋体" w:cs="宋体"/>
              </w:rPr>
            </w:pPr>
            <w:r>
              <w:rPr>
                <w:rFonts w:hint="eastAsia" w:ascii="宋体" w:hAnsi="宋体" w:eastAsia="宋体" w:cs="宋体"/>
              </w:rPr>
              <w:t>序号</w:t>
            </w:r>
          </w:p>
        </w:tc>
        <w:tc>
          <w:tcPr>
            <w:tcW w:w="2777" w:type="dxa"/>
          </w:tcPr>
          <w:p>
            <w:pPr>
              <w:pStyle w:val="17"/>
              <w:bidi w:val="0"/>
              <w:jc w:val="center"/>
              <w:rPr>
                <w:rFonts w:hint="eastAsia" w:ascii="宋体" w:hAnsi="宋体" w:eastAsia="宋体" w:cs="宋体"/>
              </w:rPr>
            </w:pPr>
            <w:r>
              <w:rPr>
                <w:rFonts w:hint="eastAsia" w:ascii="宋体" w:hAnsi="宋体" w:eastAsia="宋体" w:cs="宋体"/>
              </w:rPr>
              <w:t>数据项名称</w:t>
            </w:r>
          </w:p>
        </w:tc>
        <w:tc>
          <w:tcPr>
            <w:tcW w:w="1510" w:type="dxa"/>
          </w:tcPr>
          <w:p>
            <w:pPr>
              <w:pStyle w:val="17"/>
              <w:bidi w:val="0"/>
              <w:jc w:val="center"/>
              <w:rPr>
                <w:rFonts w:hint="eastAsia" w:ascii="宋体" w:hAnsi="宋体" w:eastAsia="宋体" w:cs="宋体"/>
              </w:rPr>
            </w:pPr>
            <w:r>
              <w:rPr>
                <w:rFonts w:hint="eastAsia" w:ascii="宋体" w:hAnsi="宋体" w:eastAsia="宋体" w:cs="宋体"/>
              </w:rPr>
              <w:t>数据类型</w:t>
            </w:r>
          </w:p>
        </w:tc>
        <w:tc>
          <w:tcPr>
            <w:tcW w:w="3112" w:type="dxa"/>
          </w:tcPr>
          <w:p>
            <w:pPr>
              <w:pStyle w:val="17"/>
              <w:bidi w:val="0"/>
              <w:jc w:val="center"/>
              <w:rPr>
                <w:rFonts w:hint="eastAsia" w:ascii="宋体" w:hAnsi="宋体" w:eastAsia="宋体" w:cs="宋体"/>
              </w:rPr>
            </w:pPr>
            <w:r>
              <w:rPr>
                <w:rFonts w:hint="eastAsia" w:ascii="宋体" w:hAnsi="宋体" w:eastAsia="宋体" w:cs="宋体"/>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出入口编号</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112" w:type="dxa"/>
            <w:vAlign w:val="center"/>
          </w:tcPr>
          <w:p>
            <w:pPr>
              <w:pStyle w:val="17"/>
              <w:bidi w:val="0"/>
              <w:jc w:val="center"/>
              <w:rPr>
                <w:rFonts w:hint="default" w:ascii="宋体" w:hAnsi="宋体" w:eastAsia="宋体" w:cs="宋体"/>
                <w:lang w:eastAsia="zh-Hans"/>
              </w:rPr>
            </w:pPr>
            <w:r>
              <w:rPr>
                <w:rFonts w:hint="eastAsia" w:ascii="宋体" w:hAnsi="宋体" w:eastAsia="宋体" w:cs="宋体"/>
                <w:lang w:val="en-US" w:eastAsia="zh-Hans"/>
              </w:rPr>
              <w:t>见</w:t>
            </w:r>
            <w:r>
              <w:rPr>
                <w:rFonts w:hint="eastAsia" w:ascii="宋体" w:hAnsi="宋体" w:eastAsia="宋体" w:cs="宋体"/>
                <w:lang w:eastAsia="zh-Hans"/>
              </w:rPr>
              <w:t>4.</w:t>
            </w:r>
            <w:r>
              <w:rPr>
                <w:rFonts w:hint="default" w:ascii="宋体" w:hAnsi="宋体" w:eastAsia="宋体" w:cs="宋体"/>
                <w:lang w:eastAsia="zh-Hans"/>
              </w:rPr>
              <w:t>3</w:t>
            </w:r>
            <w:r>
              <w:rPr>
                <w:rFonts w:hint="eastAsia" w:ascii="宋体" w:hAnsi="宋体" w:eastAsia="宋体" w:cs="宋体"/>
                <w:lang w:eastAsia="zh-Hans"/>
              </w:rPr>
              <w:t>.</w:t>
            </w:r>
            <w:r>
              <w:rPr>
                <w:rFonts w:hint="default" w:ascii="宋体" w:hAnsi="宋体" w:eastAsia="宋体" w:cs="宋体"/>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2</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道闸编号</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112" w:type="dxa"/>
            <w:vAlign w:val="center"/>
          </w:tcPr>
          <w:p>
            <w:pPr>
              <w:pStyle w:val="17"/>
              <w:bidi w:val="0"/>
              <w:jc w:val="center"/>
              <w:rPr>
                <w:rFonts w:hint="eastAsia" w:ascii="宋体" w:hAnsi="宋体" w:eastAsia="宋体" w:cs="宋体"/>
                <w:lang w:eastAsia="zh-Hans"/>
              </w:rPr>
            </w:pPr>
            <w:r>
              <w:rPr>
                <w:rFonts w:hint="eastAsia" w:ascii="宋体" w:hAnsi="宋体" w:eastAsia="宋体" w:cs="宋体"/>
                <w:lang w:val="en-US" w:eastAsia="zh-Hans"/>
              </w:rPr>
              <w:t>见</w:t>
            </w:r>
            <w:r>
              <w:rPr>
                <w:rFonts w:hint="eastAsia" w:ascii="宋体" w:hAnsi="宋体" w:eastAsia="宋体" w:cs="宋体"/>
                <w:lang w:eastAsia="zh-Hans"/>
              </w:rPr>
              <w:t>4.</w:t>
            </w:r>
            <w:r>
              <w:rPr>
                <w:rFonts w:hint="default" w:ascii="宋体" w:hAnsi="宋体" w:eastAsia="宋体" w:cs="宋体"/>
                <w:lang w:eastAsia="zh-Hans"/>
              </w:rPr>
              <w:t>3</w:t>
            </w:r>
            <w:r>
              <w:rPr>
                <w:rFonts w:hint="eastAsia" w:ascii="宋体" w:hAnsi="宋体" w:eastAsia="宋体" w:cs="宋体"/>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3</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进出厂状态</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进厂/出厂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4</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进场时间/出厂时间</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时间</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格式：YYYYMMDDhhmmss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5</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进场照片/出厂照片</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6</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车辆类型¹</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按照机动车行驶证上车辆类型填写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7</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车牌颜色</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见附录</w:t>
            </w:r>
            <w:r>
              <w:rPr>
                <w:rFonts w:hint="eastAsia" w:ascii="宋体" w:hAnsi="宋体" w:eastAsia="宋体" w:cs="宋体"/>
                <w:lang w:val="en-US" w:eastAsia="zh-Hans"/>
              </w:rPr>
              <w:t>A表</w:t>
            </w:r>
            <w:r>
              <w:rPr>
                <w:rFonts w:hint="eastAsia" w:ascii="宋体" w:hAnsi="宋体" w:eastAsia="宋体" w:cs="宋体"/>
              </w:rPr>
              <w:t>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8</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车牌号</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字符（10）</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9</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注册日期</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日期</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格式：YYYYMMDD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10</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车辆识别代码（VIN）</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字符（17）</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11</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发动机号码</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字符（32）</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12</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燃料类型</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见附录</w:t>
            </w:r>
            <w:r>
              <w:rPr>
                <w:rFonts w:hint="eastAsia" w:ascii="宋体" w:hAnsi="宋体" w:eastAsia="宋体" w:cs="宋体"/>
                <w:lang w:val="en-US" w:eastAsia="zh-Hans"/>
              </w:rPr>
              <w:t>A表</w:t>
            </w:r>
            <w:r>
              <w:rPr>
                <w:rFonts w:hint="eastAsia" w:ascii="宋体" w:hAnsi="宋体" w:eastAsia="宋体" w:cs="宋体"/>
              </w:rPr>
              <w:t>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13</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排放阶段</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字符（1）</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见附录</w:t>
            </w:r>
            <w:r>
              <w:rPr>
                <w:rFonts w:hint="eastAsia" w:ascii="宋体" w:hAnsi="宋体" w:eastAsia="宋体" w:cs="宋体"/>
                <w:lang w:val="en-US" w:eastAsia="zh-Hans"/>
              </w:rPr>
              <w:t>A表</w:t>
            </w:r>
            <w:r>
              <w:rPr>
                <w:rFonts w:hint="eastAsia" w:ascii="宋体" w:hAnsi="宋体" w:eastAsia="宋体" w:cs="宋体"/>
              </w:rPr>
              <w:t>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14</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使用性质</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按照机动车行驶证上使用性质填写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15</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随车清单²</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16</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行驶证²</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17</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运输货物名称</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字符（32）</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18</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运输量</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数值</w:t>
            </w:r>
          </w:p>
        </w:tc>
        <w:tc>
          <w:tcPr>
            <w:tcW w:w="3112" w:type="dxa"/>
            <w:vAlign w:val="center"/>
          </w:tcPr>
          <w:p>
            <w:pPr>
              <w:pStyle w:val="17"/>
              <w:bidi w:val="0"/>
              <w:jc w:val="center"/>
              <w:rPr>
                <w:rFonts w:hint="eastAsia" w:ascii="宋体" w:hAnsi="宋体" w:eastAsia="宋体" w:cs="宋体"/>
              </w:rPr>
            </w:pPr>
            <w:r>
              <w:rPr>
                <w:rFonts w:hint="eastAsia" w:ascii="宋体" w:hAnsi="宋体" w:eastAsia="宋体" w:cs="宋体"/>
              </w:rPr>
              <w:t>单位：吨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60" w:type="dxa"/>
            <w:vAlign w:val="center"/>
          </w:tcPr>
          <w:p>
            <w:pPr>
              <w:pStyle w:val="17"/>
              <w:bidi w:val="0"/>
              <w:jc w:val="center"/>
              <w:rPr>
                <w:rFonts w:hint="eastAsia" w:ascii="宋体" w:hAnsi="宋体" w:eastAsia="宋体" w:cs="宋体"/>
              </w:rPr>
            </w:pPr>
            <w:r>
              <w:rPr>
                <w:rFonts w:hint="eastAsia" w:ascii="宋体" w:hAnsi="宋体" w:eastAsia="宋体" w:cs="宋体"/>
              </w:rPr>
              <w:t>19</w:t>
            </w:r>
          </w:p>
        </w:tc>
        <w:tc>
          <w:tcPr>
            <w:tcW w:w="2777" w:type="dxa"/>
            <w:vAlign w:val="center"/>
          </w:tcPr>
          <w:p>
            <w:pPr>
              <w:pStyle w:val="17"/>
              <w:bidi w:val="0"/>
              <w:jc w:val="center"/>
              <w:rPr>
                <w:rFonts w:hint="eastAsia" w:ascii="宋体" w:hAnsi="宋体" w:eastAsia="宋体" w:cs="宋体"/>
              </w:rPr>
            </w:pPr>
            <w:r>
              <w:rPr>
                <w:rFonts w:hint="eastAsia" w:ascii="宋体" w:hAnsi="宋体" w:eastAsia="宋体" w:cs="宋体"/>
              </w:rPr>
              <w:t>车队名称（自有、个人或</w:t>
            </w:r>
          </w:p>
          <w:p>
            <w:pPr>
              <w:pStyle w:val="17"/>
              <w:bidi w:val="0"/>
              <w:jc w:val="center"/>
              <w:rPr>
                <w:rFonts w:hint="eastAsia" w:ascii="宋体" w:hAnsi="宋体" w:eastAsia="宋体" w:cs="宋体"/>
              </w:rPr>
            </w:pPr>
            <w:r>
              <w:rPr>
                <w:rFonts w:hint="eastAsia" w:ascii="宋体" w:hAnsi="宋体" w:eastAsia="宋体" w:cs="宋体"/>
              </w:rPr>
              <w:t>运输公司营业执照名称）</w:t>
            </w:r>
          </w:p>
        </w:tc>
        <w:tc>
          <w:tcPr>
            <w:tcW w:w="1510" w:type="dxa"/>
            <w:vAlign w:val="center"/>
          </w:tcPr>
          <w:p>
            <w:pPr>
              <w:pStyle w:val="17"/>
              <w:bidi w:val="0"/>
              <w:jc w:val="center"/>
              <w:rPr>
                <w:rFonts w:hint="eastAsia" w:ascii="宋体" w:hAnsi="宋体" w:eastAsia="宋体" w:cs="宋体"/>
              </w:rPr>
            </w:pPr>
            <w:r>
              <w:rPr>
                <w:rFonts w:hint="eastAsia" w:ascii="宋体" w:hAnsi="宋体" w:eastAsia="宋体" w:cs="宋体"/>
              </w:rPr>
              <w:t>字符（100）</w:t>
            </w:r>
          </w:p>
        </w:tc>
        <w:tc>
          <w:tcPr>
            <w:tcW w:w="3112"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259" w:type="dxa"/>
            <w:gridSpan w:val="4"/>
            <w:vAlign w:val="center"/>
          </w:tcPr>
          <w:p>
            <w:pPr>
              <w:pStyle w:val="9"/>
              <w:spacing w:before="22"/>
              <w:ind w:left="0" w:leftChars="0" w:firstLine="0" w:firstLineChars="0"/>
              <w:rPr>
                <w:rFonts w:hint="eastAsia" w:ascii="宋体" w:hAnsi="宋体" w:eastAsia="宋体" w:cs="宋体"/>
              </w:rPr>
            </w:pPr>
            <w:r>
              <w:rPr>
                <w:rFonts w:hint="eastAsia" w:ascii="宋体" w:hAnsi="宋体" w:eastAsia="宋体" w:cs="宋体"/>
              </w:rPr>
              <w:t>注</w:t>
            </w:r>
            <w:r>
              <w:rPr>
                <w:rFonts w:hint="default" w:ascii="宋体" w:hAnsi="宋体" w:eastAsia="宋体" w:cs="宋体"/>
              </w:rPr>
              <w:t>1</w:t>
            </w:r>
            <w:r>
              <w:rPr>
                <w:rFonts w:hint="eastAsia" w:ascii="宋体" w:hAnsi="宋体" w:eastAsia="宋体" w:cs="宋体"/>
              </w:rPr>
              <w:t>：对于载客和载货车辆为同一个出入口的企业，当车辆类型为客车类时，仅记录第1项至第8项；</w:t>
            </w:r>
          </w:p>
          <w:p>
            <w:pPr>
              <w:pStyle w:val="9"/>
              <w:spacing w:before="22"/>
              <w:ind w:left="0" w:leftChars="0" w:firstLine="0" w:firstLineChars="0"/>
              <w:rPr>
                <w:rFonts w:hint="eastAsia"/>
              </w:rPr>
            </w:pPr>
            <w:r>
              <w:rPr>
                <w:rFonts w:hint="eastAsia" w:ascii="宋体" w:hAnsi="宋体" w:eastAsia="宋体" w:cs="宋体"/>
                <w:lang w:val="en-US" w:eastAsia="zh-Hans"/>
              </w:rPr>
              <w:t>注</w:t>
            </w:r>
            <w:r>
              <w:rPr>
                <w:rFonts w:hint="eastAsia" w:ascii="宋体" w:hAnsi="宋体" w:eastAsia="宋体" w:cs="宋体"/>
              </w:rPr>
              <w:t>2</w:t>
            </w:r>
            <w:r>
              <w:rPr>
                <w:rFonts w:hint="eastAsia" w:ascii="宋体" w:hAnsi="宋体" w:eastAsia="宋体" w:cs="宋体"/>
                <w:lang w:eastAsia="zh-Hans"/>
              </w:rPr>
              <w:t>：</w:t>
            </w:r>
            <w:r>
              <w:rPr>
                <w:rFonts w:hint="eastAsia" w:ascii="宋体" w:hAnsi="宋体" w:eastAsia="宋体" w:cs="宋体"/>
              </w:rPr>
              <w:t>随车清单与行驶证电子档至少上传一种，要求照片</w:t>
            </w:r>
            <w:r>
              <w:rPr>
                <w:rFonts w:hint="eastAsia" w:ascii="宋体" w:hAnsi="宋体" w:eastAsia="宋体" w:cs="宋体"/>
                <w:lang w:val="en-US" w:eastAsia="zh-Hans"/>
              </w:rPr>
              <w:t>中</w:t>
            </w:r>
            <w:r>
              <w:rPr>
                <w:rFonts w:hint="eastAsia" w:ascii="宋体" w:hAnsi="宋体" w:eastAsia="宋体" w:cs="宋体"/>
              </w:rPr>
              <w:t>各项信息清晰可见。</w:t>
            </w:r>
          </w:p>
        </w:tc>
      </w:tr>
    </w:tbl>
    <w:p>
      <w:pPr>
        <w:rPr>
          <w:rFonts w:hint="eastAsia" w:ascii="宋体" w:hAnsi="宋体" w:eastAsia="宋体" w:cs="宋体"/>
        </w:rPr>
      </w:pPr>
      <w:r>
        <w:rPr>
          <w:rFonts w:hint="eastAsia" w:ascii="宋体" w:hAnsi="宋体" w:eastAsia="宋体" w:cs="宋体"/>
        </w:rPr>
        <w:br w:type="page"/>
      </w:r>
    </w:p>
    <w:p>
      <w:pPr>
        <w:pStyle w:val="4"/>
        <w:numPr>
          <w:ilvl w:val="1"/>
          <w:numId w:val="0"/>
        </w:numPr>
        <w:bidi w:val="0"/>
        <w:ind w:leftChars="0"/>
        <w:rPr>
          <w:rFonts w:hint="default" w:ascii="黑体" w:hAnsi="黑体" w:eastAsia="黑体" w:cs="黑体"/>
          <w:b/>
          <w:bCs/>
          <w:sz w:val="21"/>
          <w:szCs w:val="21"/>
          <w:lang w:val="en-US" w:eastAsia="zh-Hans"/>
        </w:rPr>
      </w:pPr>
      <w:bookmarkStart w:id="121" w:name="_Toc24819647"/>
      <w:bookmarkStart w:id="122" w:name="_Toc1635156417"/>
      <w:bookmarkStart w:id="123" w:name="_Toc1873449494"/>
      <w:bookmarkStart w:id="124" w:name="_Toc2063861341"/>
      <w:bookmarkStart w:id="125" w:name="_Toc27190"/>
      <w:bookmarkStart w:id="126" w:name="_Toc1198"/>
      <w:r>
        <w:rPr>
          <w:rFonts w:hint="eastAsia" w:ascii="黑体" w:hAnsi="黑体" w:eastAsia="黑体" w:cs="黑体"/>
          <w:b/>
          <w:bCs/>
          <w:sz w:val="21"/>
          <w:szCs w:val="21"/>
          <w:lang w:val="en-US" w:eastAsia="zh-Hans"/>
        </w:rPr>
        <w:t>A</w:t>
      </w:r>
      <w:r>
        <w:rPr>
          <w:rFonts w:hint="default" w:ascii="黑体" w:hAnsi="黑体" w:eastAsia="黑体" w:cs="黑体"/>
          <w:b/>
          <w:bCs/>
          <w:sz w:val="21"/>
          <w:szCs w:val="21"/>
          <w:lang w:eastAsia="zh-Hans"/>
        </w:rPr>
        <w:t xml:space="preserve">.4 </w:t>
      </w:r>
      <w:r>
        <w:rPr>
          <w:rFonts w:hint="eastAsia" w:ascii="黑体" w:hAnsi="黑体" w:eastAsia="黑体" w:cs="黑体"/>
          <w:b/>
          <w:bCs/>
          <w:sz w:val="21"/>
          <w:szCs w:val="21"/>
          <w:lang w:val="en-US" w:eastAsia="zh-Hans"/>
        </w:rPr>
        <w:t>厂（场）内运输车辆信息上传</w:t>
      </w:r>
      <w:bookmarkEnd w:id="121"/>
    </w:p>
    <w:p>
      <w:pPr>
        <w:bidi w:val="0"/>
        <w:ind w:left="0" w:leftChars="0" w:firstLine="420" w:firstLineChars="0"/>
        <w:rPr>
          <w:rFonts w:hint="default" w:ascii="宋体" w:hAnsi="宋体" w:eastAsia="宋体" w:cs="宋体"/>
          <w:highlight w:val="none"/>
          <w:lang w:val="en-US" w:eastAsia="zh-Hans"/>
        </w:rPr>
      </w:pPr>
      <w:r>
        <w:rPr>
          <w:rFonts w:hint="eastAsia" w:ascii="宋体" w:hAnsi="宋体" w:eastAsia="宋体" w:cs="宋体"/>
          <w:highlight w:val="none"/>
          <w:lang w:val="en-US" w:eastAsia="zh-Hans"/>
        </w:rPr>
        <w:t>厂（场）内运输车辆信息上传符合表A.4要求</w:t>
      </w:r>
    </w:p>
    <w:p>
      <w:pPr>
        <w:bidi w:val="0"/>
        <w:ind w:left="420" w:leftChars="0"/>
        <w:jc w:val="center"/>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表A.4场内运输车辆信息上传表</w:t>
      </w:r>
      <w:bookmarkEnd w:id="122"/>
      <w:bookmarkEnd w:id="123"/>
      <w:bookmarkEnd w:id="124"/>
      <w:bookmarkEnd w:id="125"/>
      <w:bookmarkEnd w:id="126"/>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2536"/>
        <w:gridCol w:w="1418"/>
        <w:gridCol w:w="3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 w:hRule="atLeast"/>
          <w:jc w:val="center"/>
        </w:trPr>
        <w:tc>
          <w:tcPr>
            <w:tcW w:w="826" w:type="dxa"/>
          </w:tcPr>
          <w:p>
            <w:pPr>
              <w:pStyle w:val="17"/>
              <w:bidi w:val="0"/>
              <w:jc w:val="center"/>
              <w:rPr>
                <w:rFonts w:hint="eastAsia" w:ascii="宋体" w:hAnsi="宋体" w:eastAsia="宋体" w:cs="宋体"/>
              </w:rPr>
            </w:pPr>
            <w:r>
              <w:rPr>
                <w:rFonts w:hint="eastAsia" w:ascii="宋体" w:hAnsi="宋体" w:eastAsia="宋体" w:cs="宋体"/>
              </w:rPr>
              <w:t>序号</w:t>
            </w:r>
          </w:p>
        </w:tc>
        <w:tc>
          <w:tcPr>
            <w:tcW w:w="2536" w:type="dxa"/>
          </w:tcPr>
          <w:p>
            <w:pPr>
              <w:pStyle w:val="17"/>
              <w:bidi w:val="0"/>
              <w:jc w:val="center"/>
              <w:rPr>
                <w:rFonts w:hint="eastAsia" w:ascii="宋体" w:hAnsi="宋体" w:eastAsia="宋体" w:cs="宋体"/>
              </w:rPr>
            </w:pPr>
            <w:r>
              <w:rPr>
                <w:rFonts w:hint="eastAsia" w:ascii="宋体" w:hAnsi="宋体" w:eastAsia="宋体" w:cs="宋体"/>
              </w:rPr>
              <w:t>数据项名称</w:t>
            </w:r>
          </w:p>
        </w:tc>
        <w:tc>
          <w:tcPr>
            <w:tcW w:w="1418" w:type="dxa"/>
          </w:tcPr>
          <w:p>
            <w:pPr>
              <w:pStyle w:val="17"/>
              <w:bidi w:val="0"/>
              <w:jc w:val="center"/>
              <w:rPr>
                <w:rFonts w:hint="eastAsia" w:ascii="宋体" w:hAnsi="宋体" w:eastAsia="宋体" w:cs="宋体"/>
              </w:rPr>
            </w:pPr>
            <w:r>
              <w:rPr>
                <w:rFonts w:hint="eastAsia" w:ascii="宋体" w:hAnsi="宋体" w:eastAsia="宋体" w:cs="宋体"/>
              </w:rPr>
              <w:t>数据类型</w:t>
            </w:r>
          </w:p>
        </w:tc>
        <w:tc>
          <w:tcPr>
            <w:tcW w:w="3941" w:type="dxa"/>
          </w:tcPr>
          <w:p>
            <w:pPr>
              <w:pStyle w:val="17"/>
              <w:bidi w:val="0"/>
              <w:jc w:val="center"/>
              <w:rPr>
                <w:rFonts w:hint="eastAsia" w:ascii="宋体" w:hAnsi="宋体" w:eastAsia="宋体" w:cs="宋体"/>
              </w:rPr>
            </w:pPr>
            <w:r>
              <w:rPr>
                <w:rFonts w:hint="eastAsia" w:ascii="宋体" w:hAnsi="宋体" w:eastAsia="宋体" w:cs="宋体"/>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1</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环保登记编码</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字符（32）</w:t>
            </w:r>
          </w:p>
        </w:tc>
        <w:tc>
          <w:tcPr>
            <w:tcW w:w="3941" w:type="dxa"/>
            <w:vAlign w:val="center"/>
          </w:tcPr>
          <w:p>
            <w:pPr>
              <w:pStyle w:val="17"/>
              <w:bidi w:val="0"/>
              <w:jc w:val="center"/>
              <w:rPr>
                <w:rFonts w:hint="eastAsia" w:ascii="宋体" w:hAnsi="宋体" w:eastAsia="宋体" w:cs="宋体"/>
              </w:rPr>
            </w:pPr>
            <w:r>
              <w:rPr>
                <w:rFonts w:hint="eastAsia" w:ascii="宋体" w:hAnsi="宋体" w:eastAsia="宋体" w:cs="宋体"/>
              </w:rPr>
              <w:t>指在非道路移动机械监管平台编码登记</w:t>
            </w:r>
          </w:p>
          <w:p>
            <w:pPr>
              <w:pStyle w:val="17"/>
              <w:bidi w:val="0"/>
              <w:jc w:val="center"/>
              <w:rPr>
                <w:rFonts w:hint="eastAsia" w:ascii="宋体" w:hAnsi="宋体" w:eastAsia="宋体" w:cs="宋体"/>
              </w:rPr>
            </w:pPr>
            <w:r>
              <w:rPr>
                <w:rFonts w:hint="eastAsia" w:ascii="宋体" w:hAnsi="宋体" w:eastAsia="宋体" w:cs="宋体"/>
              </w:rPr>
              <w:t>的编码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2</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车辆识别代码（VIN）</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字符（17）</w:t>
            </w:r>
          </w:p>
        </w:tc>
        <w:tc>
          <w:tcPr>
            <w:tcW w:w="3941"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3</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生产日期</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日期</w:t>
            </w:r>
          </w:p>
        </w:tc>
        <w:tc>
          <w:tcPr>
            <w:tcW w:w="3941" w:type="dxa"/>
            <w:vAlign w:val="center"/>
          </w:tcPr>
          <w:p>
            <w:pPr>
              <w:pStyle w:val="17"/>
              <w:bidi w:val="0"/>
              <w:jc w:val="center"/>
              <w:rPr>
                <w:rFonts w:hint="eastAsia" w:ascii="宋体" w:hAnsi="宋体" w:eastAsia="宋体" w:cs="宋体"/>
              </w:rPr>
            </w:pPr>
            <w:r>
              <w:rPr>
                <w:rFonts w:hint="eastAsia" w:ascii="宋体" w:hAnsi="宋体" w:eastAsia="宋体" w:cs="宋体"/>
              </w:rPr>
              <w:t>格式：YYYYMMDD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4</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车牌号</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字符（10）</w:t>
            </w:r>
          </w:p>
        </w:tc>
        <w:tc>
          <w:tcPr>
            <w:tcW w:w="3941" w:type="dxa"/>
            <w:vAlign w:val="center"/>
          </w:tcPr>
          <w:p>
            <w:pPr>
              <w:pStyle w:val="17"/>
              <w:bidi w:val="0"/>
              <w:jc w:val="center"/>
              <w:rPr>
                <w:rFonts w:hint="eastAsia" w:ascii="宋体" w:hAnsi="宋体" w:eastAsia="宋体" w:cs="宋体"/>
              </w:rPr>
            </w:pPr>
            <w:r>
              <w:rPr>
                <w:rFonts w:hint="eastAsia" w:ascii="宋体" w:hAnsi="宋体" w:eastAsia="宋体" w:cs="宋体"/>
              </w:rPr>
              <w:t>可选项，若已在公安交管上牌请填写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5</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注册日期</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日期</w:t>
            </w:r>
          </w:p>
        </w:tc>
        <w:tc>
          <w:tcPr>
            <w:tcW w:w="3941" w:type="dxa"/>
            <w:vAlign w:val="center"/>
          </w:tcPr>
          <w:p>
            <w:pPr>
              <w:pStyle w:val="17"/>
              <w:bidi w:val="0"/>
              <w:jc w:val="center"/>
              <w:rPr>
                <w:rFonts w:hint="eastAsia" w:ascii="宋体" w:hAnsi="宋体" w:eastAsia="宋体" w:cs="宋体"/>
              </w:rPr>
            </w:pPr>
            <w:r>
              <w:rPr>
                <w:rFonts w:hint="eastAsia" w:ascii="宋体" w:hAnsi="宋体" w:eastAsia="宋体" w:cs="宋体"/>
              </w:rPr>
              <w:t>指机动车行驶证注册登记日期，可选项，</w:t>
            </w:r>
          </w:p>
          <w:p>
            <w:pPr>
              <w:pStyle w:val="17"/>
              <w:bidi w:val="0"/>
              <w:jc w:val="center"/>
              <w:rPr>
                <w:rFonts w:hint="eastAsia" w:ascii="宋体" w:hAnsi="宋体" w:eastAsia="宋体" w:cs="宋体"/>
              </w:rPr>
            </w:pPr>
            <w:r>
              <w:rPr>
                <w:rFonts w:hint="eastAsia" w:ascii="宋体" w:hAnsi="宋体" w:eastAsia="宋体" w:cs="宋体"/>
              </w:rPr>
              <w:t>若已在公安交管上牌请填写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6</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发动机号码</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字符（32）</w:t>
            </w:r>
          </w:p>
        </w:tc>
        <w:tc>
          <w:tcPr>
            <w:tcW w:w="3941"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7</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燃料类型</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941" w:type="dxa"/>
            <w:vAlign w:val="center"/>
          </w:tcPr>
          <w:p>
            <w:pPr>
              <w:pStyle w:val="17"/>
              <w:bidi w:val="0"/>
              <w:jc w:val="center"/>
              <w:rPr>
                <w:rFonts w:hint="eastAsia" w:ascii="宋体" w:hAnsi="宋体" w:eastAsia="宋体" w:cs="宋体"/>
              </w:rPr>
            </w:pPr>
            <w:r>
              <w:rPr>
                <w:rFonts w:hint="eastAsia" w:ascii="宋体" w:hAnsi="宋体" w:eastAsia="宋体" w:cs="宋体"/>
              </w:rPr>
              <w:t>见附录 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8</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排放阶段</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字符（1）</w:t>
            </w:r>
          </w:p>
        </w:tc>
        <w:tc>
          <w:tcPr>
            <w:tcW w:w="3941" w:type="dxa"/>
            <w:vAlign w:val="center"/>
          </w:tcPr>
          <w:p>
            <w:pPr>
              <w:pStyle w:val="17"/>
              <w:bidi w:val="0"/>
              <w:jc w:val="center"/>
              <w:rPr>
                <w:rFonts w:hint="eastAsia" w:ascii="宋体" w:hAnsi="宋体" w:eastAsia="宋体" w:cs="宋体"/>
              </w:rPr>
            </w:pPr>
            <w:r>
              <w:rPr>
                <w:rFonts w:hint="eastAsia" w:ascii="宋体" w:hAnsi="宋体" w:eastAsia="宋体" w:cs="宋体"/>
              </w:rPr>
              <w:t>见附录 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9</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随车清单¹</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3941"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10</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行驶证¹</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3941"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11</w:t>
            </w:r>
          </w:p>
        </w:tc>
        <w:tc>
          <w:tcPr>
            <w:tcW w:w="2536" w:type="dxa"/>
            <w:vAlign w:val="center"/>
          </w:tcPr>
          <w:p>
            <w:pPr>
              <w:pStyle w:val="17"/>
              <w:bidi w:val="0"/>
              <w:jc w:val="center"/>
              <w:rPr>
                <w:rFonts w:hint="eastAsia" w:ascii="宋体" w:hAnsi="宋体" w:eastAsia="宋体" w:cs="宋体"/>
              </w:rPr>
            </w:pPr>
            <w:r>
              <w:rPr>
                <w:rFonts w:hint="eastAsia" w:ascii="宋体" w:hAnsi="宋体" w:eastAsia="宋体" w:cs="宋体"/>
              </w:rPr>
              <w:t>车辆所有人（单位）</w:t>
            </w:r>
          </w:p>
        </w:tc>
        <w:tc>
          <w:tcPr>
            <w:tcW w:w="1418"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3941" w:type="dxa"/>
            <w:vAlign w:val="center"/>
          </w:tcPr>
          <w:p>
            <w:pPr>
              <w:pStyle w:val="17"/>
              <w:bidi w:val="0"/>
              <w:jc w:val="center"/>
              <w:rPr>
                <w:rFonts w:hint="eastAsia" w:ascii="宋体" w:hAnsi="宋体" w:eastAsia="宋体" w:cs="宋体"/>
              </w:rPr>
            </w:pPr>
            <w:r>
              <w:rPr>
                <w:rFonts w:hint="eastAsia" w:ascii="宋体" w:hAnsi="宋体" w:eastAsia="宋体" w:cs="宋体"/>
              </w:rPr>
              <w:t>自有/租赁（写明租赁公司名称）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826" w:type="dxa"/>
            <w:vAlign w:val="top"/>
          </w:tcPr>
          <w:p>
            <w:pPr>
              <w:pStyle w:val="17"/>
              <w:bidi w:val="0"/>
              <w:jc w:val="center"/>
              <w:rPr>
                <w:rFonts w:hint="eastAsia" w:ascii="宋体" w:hAnsi="宋体" w:eastAsia="宋体" w:cs="宋体"/>
              </w:rPr>
            </w:pPr>
            <w:r>
              <w:rPr>
                <w:rFonts w:hint="eastAsia" w:ascii="宋体" w:hAnsi="宋体" w:eastAsia="宋体" w:cs="宋体"/>
              </w:rPr>
              <w:t>12</w:t>
            </w:r>
          </w:p>
        </w:tc>
        <w:tc>
          <w:tcPr>
            <w:tcW w:w="2536" w:type="dxa"/>
            <w:vAlign w:val="top"/>
          </w:tcPr>
          <w:p>
            <w:pPr>
              <w:pStyle w:val="17"/>
              <w:bidi w:val="0"/>
              <w:jc w:val="center"/>
              <w:rPr>
                <w:rFonts w:hint="eastAsia" w:ascii="宋体" w:hAnsi="宋体" w:eastAsia="宋体" w:cs="宋体"/>
              </w:rPr>
            </w:pPr>
            <w:r>
              <w:rPr>
                <w:rFonts w:hint="eastAsia" w:ascii="宋体" w:hAnsi="宋体" w:eastAsia="宋体" w:cs="宋体"/>
              </w:rPr>
              <w:t>入厂日期</w:t>
            </w:r>
          </w:p>
        </w:tc>
        <w:tc>
          <w:tcPr>
            <w:tcW w:w="1418" w:type="dxa"/>
            <w:vAlign w:val="top"/>
          </w:tcPr>
          <w:p>
            <w:pPr>
              <w:pStyle w:val="17"/>
              <w:bidi w:val="0"/>
              <w:jc w:val="center"/>
              <w:rPr>
                <w:rFonts w:hint="eastAsia" w:ascii="宋体" w:hAnsi="宋体" w:eastAsia="宋体" w:cs="宋体"/>
              </w:rPr>
            </w:pPr>
            <w:r>
              <w:rPr>
                <w:rFonts w:hint="eastAsia" w:ascii="宋体" w:hAnsi="宋体" w:eastAsia="宋体" w:cs="宋体"/>
              </w:rPr>
              <w:t>日期</w:t>
            </w:r>
          </w:p>
        </w:tc>
        <w:tc>
          <w:tcPr>
            <w:tcW w:w="3941" w:type="dxa"/>
            <w:vAlign w:val="top"/>
          </w:tcPr>
          <w:p>
            <w:pPr>
              <w:pStyle w:val="17"/>
              <w:bidi w:val="0"/>
              <w:jc w:val="center"/>
              <w:rPr>
                <w:rFonts w:hint="eastAsia" w:ascii="宋体" w:hAnsi="宋体" w:eastAsia="宋体" w:cs="宋体"/>
              </w:rPr>
            </w:pPr>
            <w:r>
              <w:rPr>
                <w:rFonts w:hint="eastAsia" w:ascii="宋体" w:hAnsi="宋体" w:eastAsia="宋体" w:cs="宋体"/>
              </w:rPr>
              <w:t>格式：YYYYMMDD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jc w:val="center"/>
        </w:trPr>
        <w:tc>
          <w:tcPr>
            <w:tcW w:w="826" w:type="dxa"/>
            <w:vAlign w:val="top"/>
          </w:tcPr>
          <w:p>
            <w:pPr>
              <w:pStyle w:val="17"/>
              <w:bidi w:val="0"/>
              <w:jc w:val="center"/>
              <w:rPr>
                <w:rFonts w:hint="eastAsia" w:ascii="宋体" w:hAnsi="宋体" w:eastAsia="宋体" w:cs="宋体"/>
              </w:rPr>
            </w:pPr>
            <w:r>
              <w:rPr>
                <w:rFonts w:hint="eastAsia" w:ascii="宋体" w:hAnsi="宋体" w:eastAsia="宋体" w:cs="宋体"/>
              </w:rPr>
              <w:t>13</w:t>
            </w:r>
          </w:p>
        </w:tc>
        <w:tc>
          <w:tcPr>
            <w:tcW w:w="2536" w:type="dxa"/>
            <w:vAlign w:val="top"/>
          </w:tcPr>
          <w:p>
            <w:pPr>
              <w:pStyle w:val="17"/>
              <w:bidi w:val="0"/>
              <w:jc w:val="center"/>
              <w:rPr>
                <w:rFonts w:hint="eastAsia" w:ascii="宋体" w:hAnsi="宋体" w:eastAsia="宋体" w:cs="宋体"/>
              </w:rPr>
            </w:pPr>
            <w:r>
              <w:rPr>
                <w:rFonts w:hint="eastAsia" w:ascii="宋体" w:hAnsi="宋体" w:eastAsia="宋体" w:cs="宋体"/>
              </w:rPr>
              <w:t>出厂日期</w:t>
            </w:r>
          </w:p>
        </w:tc>
        <w:tc>
          <w:tcPr>
            <w:tcW w:w="1418" w:type="dxa"/>
            <w:vAlign w:val="top"/>
          </w:tcPr>
          <w:p>
            <w:pPr>
              <w:pStyle w:val="17"/>
              <w:bidi w:val="0"/>
              <w:jc w:val="center"/>
              <w:rPr>
                <w:rFonts w:hint="eastAsia" w:ascii="宋体" w:hAnsi="宋体" w:eastAsia="宋体" w:cs="宋体"/>
              </w:rPr>
            </w:pPr>
            <w:r>
              <w:rPr>
                <w:rFonts w:hint="eastAsia" w:ascii="宋体" w:hAnsi="宋体" w:eastAsia="宋体" w:cs="宋体"/>
              </w:rPr>
              <w:t>日期</w:t>
            </w:r>
          </w:p>
        </w:tc>
        <w:tc>
          <w:tcPr>
            <w:tcW w:w="3941" w:type="dxa"/>
            <w:vAlign w:val="top"/>
          </w:tcPr>
          <w:p>
            <w:pPr>
              <w:pStyle w:val="17"/>
              <w:bidi w:val="0"/>
              <w:jc w:val="center"/>
              <w:rPr>
                <w:rFonts w:hint="eastAsia" w:ascii="宋体" w:hAnsi="宋体" w:eastAsia="宋体" w:cs="宋体"/>
              </w:rPr>
            </w:pPr>
            <w:r>
              <w:rPr>
                <w:rFonts w:hint="eastAsia" w:ascii="宋体" w:hAnsi="宋体" w:eastAsia="宋体" w:cs="宋体"/>
              </w:rPr>
              <w:t>格式：YYYYMMDD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jc w:val="center"/>
        </w:trPr>
        <w:tc>
          <w:tcPr>
            <w:tcW w:w="8721" w:type="dxa"/>
            <w:gridSpan w:val="4"/>
            <w:vAlign w:val="top"/>
          </w:tcPr>
          <w:p>
            <w:pPr>
              <w:pStyle w:val="9"/>
              <w:spacing w:before="22"/>
              <w:ind w:left="0" w:leftChars="0" w:firstLine="0" w:firstLineChars="0"/>
              <w:jc w:val="both"/>
              <w:rPr>
                <w:rFonts w:hint="eastAsia" w:ascii="宋体" w:hAnsi="宋体" w:eastAsia="宋体" w:cs="宋体"/>
              </w:rPr>
            </w:pPr>
            <w:bookmarkStart w:id="127" w:name="_Toc725669860"/>
            <w:bookmarkStart w:id="128" w:name="_Toc27884"/>
            <w:bookmarkStart w:id="129" w:name="_Toc660413344"/>
            <w:bookmarkStart w:id="130" w:name="_Toc15989"/>
            <w:bookmarkStart w:id="131" w:name="_Toc1161691843"/>
            <w:r>
              <w:rPr>
                <w:rFonts w:hint="eastAsia" w:ascii="宋体" w:hAnsi="宋体" w:eastAsia="宋体" w:cs="宋体"/>
              </w:rPr>
              <w:t>注</w:t>
            </w:r>
            <w:r>
              <w:rPr>
                <w:rFonts w:hint="default" w:ascii="宋体" w:hAnsi="宋体" w:eastAsia="宋体" w:cs="宋体"/>
              </w:rPr>
              <w:t>1:</w:t>
            </w:r>
            <w:r>
              <w:rPr>
                <w:rFonts w:hint="eastAsia" w:ascii="宋体" w:hAnsi="宋体" w:eastAsia="宋体" w:cs="宋体"/>
              </w:rPr>
              <w:t>随车清单与行驶证电子档至少上传一种，要求照片</w:t>
            </w:r>
            <w:r>
              <w:rPr>
                <w:rFonts w:hint="eastAsia" w:ascii="宋体" w:hAnsi="宋体" w:eastAsia="宋体" w:cs="宋体"/>
                <w:lang w:val="en-US" w:eastAsia="zh-Hans"/>
              </w:rPr>
              <w:t>中</w:t>
            </w:r>
            <w:r>
              <w:rPr>
                <w:rFonts w:hint="eastAsia" w:ascii="宋体" w:hAnsi="宋体" w:eastAsia="宋体" w:cs="宋体"/>
              </w:rPr>
              <w:t>各项信息清晰可见。</w:t>
            </w:r>
          </w:p>
        </w:tc>
      </w:tr>
    </w:tbl>
    <w:p>
      <w:pPr>
        <w:bidi w:val="0"/>
        <w:rPr>
          <w:rFonts w:hint="eastAsia"/>
          <w:lang w:val="en-US" w:eastAsia="zh-Hans"/>
        </w:rPr>
      </w:pPr>
    </w:p>
    <w:p>
      <w:pPr>
        <w:rPr>
          <w:rFonts w:hint="eastAsia"/>
          <w:lang w:val="en-US" w:eastAsia="zh-Hans"/>
        </w:rPr>
      </w:pPr>
      <w:r>
        <w:rPr>
          <w:rFonts w:hint="eastAsia"/>
          <w:lang w:val="en-US" w:eastAsia="zh-Hans"/>
        </w:rPr>
        <w:br w:type="page"/>
      </w:r>
    </w:p>
    <w:p>
      <w:pPr>
        <w:pStyle w:val="4"/>
        <w:numPr>
          <w:ilvl w:val="1"/>
          <w:numId w:val="0"/>
        </w:numPr>
        <w:bidi w:val="0"/>
        <w:ind w:leftChars="0"/>
        <w:rPr>
          <w:rFonts w:hint="default" w:ascii="黑体" w:hAnsi="黑体" w:eastAsia="黑体" w:cs="黑体"/>
          <w:b/>
          <w:bCs/>
          <w:sz w:val="21"/>
          <w:szCs w:val="21"/>
          <w:lang w:val="en-US" w:eastAsia="zh-Hans"/>
        </w:rPr>
      </w:pPr>
      <w:bookmarkStart w:id="132" w:name="_Toc531979611"/>
      <w:r>
        <w:rPr>
          <w:rFonts w:hint="eastAsia"/>
          <w:lang w:val="en-US" w:eastAsia="zh-Hans"/>
        </w:rPr>
        <w:t>A</w:t>
      </w:r>
      <w:r>
        <w:rPr>
          <w:rFonts w:hint="default"/>
          <w:lang w:eastAsia="zh-Hans"/>
        </w:rPr>
        <w:t>.5</w:t>
      </w:r>
      <w:r>
        <w:rPr>
          <w:rFonts w:hint="eastAsia" w:ascii="黑体" w:hAnsi="黑体" w:eastAsia="黑体" w:cs="黑体"/>
          <w:b/>
          <w:bCs/>
          <w:sz w:val="21"/>
          <w:szCs w:val="21"/>
          <w:lang w:val="en-US" w:eastAsia="zh-Hans"/>
        </w:rPr>
        <w:t>非道路移动机械信息上传</w:t>
      </w:r>
      <w:bookmarkEnd w:id="132"/>
    </w:p>
    <w:p>
      <w:pPr>
        <w:bidi w:val="0"/>
        <w:ind w:left="0" w:leftChars="0" w:firstLine="420" w:firstLineChars="0"/>
        <w:rPr>
          <w:rFonts w:hint="default" w:ascii="宋体" w:hAnsi="宋体" w:eastAsia="宋体" w:cs="宋体"/>
          <w:highlight w:val="none"/>
          <w:lang w:val="en-US" w:eastAsia="zh-Hans"/>
        </w:rPr>
      </w:pPr>
      <w:r>
        <w:rPr>
          <w:rFonts w:hint="eastAsia" w:ascii="宋体" w:hAnsi="宋体" w:eastAsia="宋体" w:cs="宋体"/>
          <w:highlight w:val="none"/>
          <w:lang w:val="en-US" w:eastAsia="zh-Hans"/>
        </w:rPr>
        <w:t>非道路移动机械信息上传应符合表A</w:t>
      </w:r>
      <w:r>
        <w:rPr>
          <w:rFonts w:hint="default" w:ascii="宋体" w:hAnsi="宋体" w:eastAsia="宋体" w:cs="宋体"/>
          <w:highlight w:val="none"/>
          <w:lang w:eastAsia="zh-Hans"/>
        </w:rPr>
        <w:t>.5</w:t>
      </w:r>
      <w:r>
        <w:rPr>
          <w:rFonts w:hint="eastAsia" w:ascii="宋体" w:hAnsi="宋体" w:eastAsia="宋体" w:cs="宋体"/>
          <w:highlight w:val="none"/>
          <w:lang w:val="en-US" w:eastAsia="zh-Hans"/>
        </w:rPr>
        <w:t>要求。</w:t>
      </w:r>
    </w:p>
    <w:p>
      <w:pPr>
        <w:bidi w:val="0"/>
        <w:ind w:left="0" w:leftChars="0" w:firstLine="420" w:firstLineChars="0"/>
        <w:jc w:val="center"/>
        <w:rPr>
          <w:rFonts w:hint="eastAsia" w:ascii="宋体" w:hAnsi="宋体" w:eastAsia="宋体" w:cs="宋体"/>
          <w:highlight w:val="none"/>
          <w:lang w:val="en-US" w:eastAsia="zh-Hans"/>
        </w:rPr>
      </w:pPr>
      <w:r>
        <w:rPr>
          <w:rFonts w:hint="eastAsia" w:ascii="宋体" w:hAnsi="宋体" w:eastAsia="宋体" w:cs="宋体"/>
          <w:highlight w:val="none"/>
          <w:lang w:val="en-US" w:eastAsia="zh-Hans"/>
        </w:rPr>
        <w:t>表 A.5 非道路移动机械信息上传表</w:t>
      </w:r>
      <w:bookmarkEnd w:id="127"/>
      <w:bookmarkEnd w:id="128"/>
      <w:bookmarkEnd w:id="129"/>
      <w:bookmarkEnd w:id="130"/>
      <w:bookmarkEnd w:id="131"/>
    </w:p>
    <w:tbl>
      <w:tblPr>
        <w:tblStyle w:val="14"/>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2106"/>
        <w:gridCol w:w="1494"/>
        <w:gridCol w:w="4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826" w:type="dxa"/>
          </w:tcPr>
          <w:p>
            <w:pPr>
              <w:pStyle w:val="17"/>
              <w:bidi w:val="0"/>
              <w:jc w:val="center"/>
              <w:rPr>
                <w:rFonts w:hint="eastAsia" w:ascii="宋体" w:hAnsi="宋体" w:eastAsia="宋体" w:cs="宋体"/>
              </w:rPr>
            </w:pPr>
            <w:r>
              <w:rPr>
                <w:rFonts w:hint="eastAsia" w:ascii="宋体" w:hAnsi="宋体" w:eastAsia="宋体" w:cs="宋体"/>
              </w:rPr>
              <w:t>序号</w:t>
            </w:r>
          </w:p>
        </w:tc>
        <w:tc>
          <w:tcPr>
            <w:tcW w:w="2106" w:type="dxa"/>
          </w:tcPr>
          <w:p>
            <w:pPr>
              <w:pStyle w:val="17"/>
              <w:bidi w:val="0"/>
              <w:jc w:val="center"/>
              <w:rPr>
                <w:rFonts w:hint="eastAsia" w:ascii="宋体" w:hAnsi="宋体" w:eastAsia="宋体" w:cs="宋体"/>
              </w:rPr>
            </w:pPr>
            <w:r>
              <w:rPr>
                <w:rFonts w:hint="eastAsia" w:ascii="宋体" w:hAnsi="宋体" w:eastAsia="宋体" w:cs="宋体"/>
              </w:rPr>
              <w:t>数据项名称</w:t>
            </w:r>
          </w:p>
        </w:tc>
        <w:tc>
          <w:tcPr>
            <w:tcW w:w="1494" w:type="dxa"/>
          </w:tcPr>
          <w:p>
            <w:pPr>
              <w:pStyle w:val="17"/>
              <w:bidi w:val="0"/>
              <w:jc w:val="center"/>
              <w:rPr>
                <w:rFonts w:hint="eastAsia" w:ascii="宋体" w:hAnsi="宋体" w:eastAsia="宋体" w:cs="宋体"/>
              </w:rPr>
            </w:pPr>
            <w:r>
              <w:rPr>
                <w:rFonts w:hint="eastAsia" w:ascii="宋体" w:hAnsi="宋体" w:eastAsia="宋体" w:cs="宋体"/>
              </w:rPr>
              <w:t>数据类型</w:t>
            </w:r>
          </w:p>
        </w:tc>
        <w:tc>
          <w:tcPr>
            <w:tcW w:w="4077" w:type="dxa"/>
          </w:tcPr>
          <w:p>
            <w:pPr>
              <w:pStyle w:val="17"/>
              <w:bidi w:val="0"/>
              <w:jc w:val="center"/>
              <w:rPr>
                <w:rFonts w:hint="eastAsia" w:ascii="宋体" w:hAnsi="宋体" w:eastAsia="宋体" w:cs="宋体"/>
              </w:rPr>
            </w:pPr>
            <w:r>
              <w:rPr>
                <w:rFonts w:hint="eastAsia" w:ascii="宋体" w:hAnsi="宋体" w:eastAsia="宋体" w:cs="宋体"/>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1</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环保登记编码</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字符（32）</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指在非道路移动机械监管平台编码登记</w:t>
            </w:r>
          </w:p>
          <w:p>
            <w:pPr>
              <w:pStyle w:val="17"/>
              <w:bidi w:val="0"/>
              <w:jc w:val="center"/>
              <w:rPr>
                <w:rFonts w:hint="eastAsia" w:ascii="宋体" w:hAnsi="宋体" w:eastAsia="宋体" w:cs="宋体"/>
              </w:rPr>
            </w:pPr>
            <w:r>
              <w:rPr>
                <w:rFonts w:hint="eastAsia" w:ascii="宋体" w:hAnsi="宋体" w:eastAsia="宋体" w:cs="宋体"/>
              </w:rPr>
              <w:t>的编码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2</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生产日期</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日期</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格式：YYYYMM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3</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排放阶段</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字符（1）</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0-国 0；1-国I；2-国II；3-国III；4-国IV；</w:t>
            </w:r>
          </w:p>
          <w:p>
            <w:pPr>
              <w:pStyle w:val="17"/>
              <w:bidi w:val="0"/>
              <w:jc w:val="center"/>
              <w:rPr>
                <w:rFonts w:hint="eastAsia" w:ascii="宋体" w:hAnsi="宋体" w:eastAsia="宋体" w:cs="宋体"/>
              </w:rPr>
            </w:pPr>
            <w:r>
              <w:rPr>
                <w:rFonts w:hint="eastAsia" w:ascii="宋体" w:hAnsi="宋体" w:eastAsia="宋体" w:cs="宋体"/>
              </w:rPr>
              <w:t>5-国V；6-国VI；D-电动；无排放阶段：X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4</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燃料类型</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见附录</w:t>
            </w:r>
            <w:r>
              <w:rPr>
                <w:rFonts w:hint="eastAsia" w:ascii="宋体" w:hAnsi="宋体" w:eastAsia="宋体" w:cs="宋体"/>
                <w:lang w:val="en-US" w:eastAsia="zh-Hans"/>
              </w:rPr>
              <w:t>A表</w:t>
            </w:r>
            <w:r>
              <w:rPr>
                <w:rFonts w:hint="eastAsia" w:ascii="宋体" w:hAnsi="宋体" w:eastAsia="宋体" w:cs="宋体"/>
              </w:rPr>
              <w:t>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5</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机械种类</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1-装载机；2-叉车；3-泵车；4-清扫车；</w:t>
            </w:r>
          </w:p>
          <w:p>
            <w:pPr>
              <w:pStyle w:val="17"/>
              <w:bidi w:val="0"/>
              <w:jc w:val="center"/>
              <w:rPr>
                <w:rFonts w:hint="eastAsia" w:ascii="宋体" w:hAnsi="宋体" w:eastAsia="宋体" w:cs="宋体"/>
              </w:rPr>
            </w:pPr>
            <w:r>
              <w:rPr>
                <w:rFonts w:hint="eastAsia" w:ascii="宋体" w:hAnsi="宋体" w:eastAsia="宋体" w:cs="宋体"/>
              </w:rPr>
              <w:t>5-其他。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6</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机械环保代码/产品</w:t>
            </w:r>
          </w:p>
          <w:p>
            <w:pPr>
              <w:pStyle w:val="17"/>
              <w:bidi w:val="0"/>
              <w:jc w:val="center"/>
              <w:rPr>
                <w:rFonts w:hint="eastAsia" w:ascii="宋体" w:hAnsi="宋体" w:eastAsia="宋体" w:cs="宋体"/>
              </w:rPr>
            </w:pPr>
            <w:r>
              <w:rPr>
                <w:rFonts w:hint="eastAsia" w:ascii="宋体" w:hAnsi="宋体" w:eastAsia="宋体" w:cs="宋体"/>
              </w:rPr>
              <w:t>识别码（PIN）</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字符（64）</w:t>
            </w:r>
          </w:p>
        </w:tc>
        <w:tc>
          <w:tcPr>
            <w:tcW w:w="4077"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7</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整车（机）铭牌</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4077"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8</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发动机铭牌</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4077"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9</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机械环保标签</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照片</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自 2017 年 7 月 1 日起生产的机械必填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10</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所属人（单位）</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字符</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自有/租赁（写明租赁公司名称）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11</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入厂日期</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日期</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格式：YYYYMMDD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26" w:type="dxa"/>
            <w:vAlign w:val="center"/>
          </w:tcPr>
          <w:p>
            <w:pPr>
              <w:pStyle w:val="17"/>
              <w:bidi w:val="0"/>
              <w:jc w:val="center"/>
              <w:rPr>
                <w:rFonts w:hint="eastAsia" w:ascii="宋体" w:hAnsi="宋体" w:eastAsia="宋体" w:cs="宋体"/>
              </w:rPr>
            </w:pPr>
            <w:r>
              <w:rPr>
                <w:rFonts w:hint="eastAsia" w:ascii="宋体" w:hAnsi="宋体" w:eastAsia="宋体" w:cs="宋体"/>
              </w:rPr>
              <w:t>12</w:t>
            </w:r>
          </w:p>
        </w:tc>
        <w:tc>
          <w:tcPr>
            <w:tcW w:w="2106" w:type="dxa"/>
            <w:vAlign w:val="center"/>
          </w:tcPr>
          <w:p>
            <w:pPr>
              <w:pStyle w:val="17"/>
              <w:bidi w:val="0"/>
              <w:jc w:val="center"/>
              <w:rPr>
                <w:rFonts w:hint="eastAsia" w:ascii="宋体" w:hAnsi="宋体" w:eastAsia="宋体" w:cs="宋体"/>
              </w:rPr>
            </w:pPr>
            <w:r>
              <w:rPr>
                <w:rFonts w:hint="eastAsia" w:ascii="宋体" w:hAnsi="宋体" w:eastAsia="宋体" w:cs="宋体"/>
              </w:rPr>
              <w:t>出厂日期</w:t>
            </w:r>
          </w:p>
        </w:tc>
        <w:tc>
          <w:tcPr>
            <w:tcW w:w="1494" w:type="dxa"/>
            <w:vAlign w:val="center"/>
          </w:tcPr>
          <w:p>
            <w:pPr>
              <w:pStyle w:val="17"/>
              <w:bidi w:val="0"/>
              <w:jc w:val="center"/>
              <w:rPr>
                <w:rFonts w:hint="eastAsia" w:ascii="宋体" w:hAnsi="宋体" w:eastAsia="宋体" w:cs="宋体"/>
              </w:rPr>
            </w:pPr>
            <w:r>
              <w:rPr>
                <w:rFonts w:hint="eastAsia" w:ascii="宋体" w:hAnsi="宋体" w:eastAsia="宋体" w:cs="宋体"/>
              </w:rPr>
              <w:t>日期</w:t>
            </w:r>
          </w:p>
        </w:tc>
        <w:tc>
          <w:tcPr>
            <w:tcW w:w="4077" w:type="dxa"/>
            <w:vAlign w:val="center"/>
          </w:tcPr>
          <w:p>
            <w:pPr>
              <w:pStyle w:val="17"/>
              <w:bidi w:val="0"/>
              <w:jc w:val="center"/>
              <w:rPr>
                <w:rFonts w:hint="eastAsia" w:ascii="宋体" w:hAnsi="宋体" w:eastAsia="宋体" w:cs="宋体"/>
              </w:rPr>
            </w:pPr>
            <w:r>
              <w:rPr>
                <w:rFonts w:hint="eastAsia" w:ascii="宋体" w:hAnsi="宋体" w:eastAsia="宋体" w:cs="宋体"/>
              </w:rPr>
              <w:t>格式：YYYYMMDD</w:t>
            </w:r>
          </w:p>
        </w:tc>
      </w:tr>
    </w:tbl>
    <w:p>
      <w:pPr>
        <w:rPr>
          <w:rFonts w:hint="eastAsia" w:ascii="宋体" w:hAnsi="宋体" w:eastAsia="宋体" w:cs="宋体"/>
          <w:lang w:val="en-US" w:eastAsia="zh-Hans"/>
        </w:rPr>
      </w:pPr>
      <w:bookmarkStart w:id="133" w:name="_Toc1371584912"/>
      <w:bookmarkStart w:id="134" w:name="_Toc16742"/>
      <w:bookmarkStart w:id="135" w:name="_Toc12771"/>
      <w:bookmarkStart w:id="136" w:name="_Toc1780970424"/>
      <w:r>
        <w:rPr>
          <w:rFonts w:hint="eastAsia" w:ascii="宋体" w:hAnsi="宋体" w:eastAsia="宋体" w:cs="宋体"/>
          <w:lang w:val="en-US" w:eastAsia="zh-Hans"/>
        </w:rPr>
        <w:br w:type="page"/>
      </w:r>
    </w:p>
    <w:p>
      <w:pPr>
        <w:pStyle w:val="4"/>
        <w:numPr>
          <w:ilvl w:val="1"/>
          <w:numId w:val="0"/>
        </w:numPr>
        <w:bidi w:val="0"/>
        <w:ind w:leftChars="0"/>
        <w:rPr>
          <w:rFonts w:hint="eastAsia" w:ascii="黑体" w:hAnsi="黑体" w:eastAsia="黑体" w:cs="黑体"/>
          <w:lang w:val="en-US" w:eastAsia="zh-Hans"/>
        </w:rPr>
      </w:pPr>
      <w:bookmarkStart w:id="137" w:name="_Toc1006899616"/>
      <w:bookmarkStart w:id="138" w:name="_Toc773705707"/>
      <w:r>
        <w:rPr>
          <w:rFonts w:hint="eastAsia" w:ascii="黑体" w:hAnsi="黑体" w:eastAsia="黑体" w:cs="黑体"/>
          <w:lang w:eastAsia="zh-Hans"/>
        </w:rPr>
        <w:t xml:space="preserve">A.6 </w:t>
      </w:r>
      <w:r>
        <w:rPr>
          <w:rFonts w:hint="eastAsia" w:ascii="黑体" w:hAnsi="黑体" w:eastAsia="黑体" w:cs="黑体"/>
          <w:lang w:val="en-US" w:eastAsia="zh-Hans"/>
        </w:rPr>
        <w:t>黑名单下发</w:t>
      </w:r>
      <w:bookmarkEnd w:id="137"/>
    </w:p>
    <w:p>
      <w:pPr>
        <w:rPr>
          <w:rFonts w:hint="eastAsia" w:ascii="宋体" w:hAnsi="宋体" w:eastAsia="宋体" w:cs="宋体"/>
          <w:lang w:val="en-US" w:eastAsia="zh-Hans"/>
        </w:rPr>
      </w:pPr>
      <w:r>
        <w:rPr>
          <w:rFonts w:hint="eastAsia" w:ascii="宋体" w:hAnsi="宋体" w:eastAsia="宋体" w:cs="宋体"/>
          <w:lang w:val="en-US" w:eastAsia="zh-Hans"/>
        </w:rPr>
        <w:t>黑名单按表A</w:t>
      </w:r>
      <w:r>
        <w:rPr>
          <w:rFonts w:hint="eastAsia" w:ascii="宋体" w:hAnsi="宋体" w:eastAsia="宋体" w:cs="宋体"/>
          <w:lang w:eastAsia="zh-Hans"/>
        </w:rPr>
        <w:t>.6</w:t>
      </w:r>
      <w:r>
        <w:rPr>
          <w:rFonts w:hint="eastAsia" w:ascii="宋体" w:hAnsi="宋体" w:eastAsia="宋体" w:cs="宋体"/>
          <w:lang w:val="en-US" w:eastAsia="zh-Hans"/>
        </w:rPr>
        <w:t>格式下发</w:t>
      </w:r>
    </w:p>
    <w:p>
      <w:pPr>
        <w:bidi w:val="0"/>
        <w:jc w:val="center"/>
        <w:rPr>
          <w:rFonts w:hint="eastAsia" w:ascii="宋体" w:hAnsi="宋体" w:eastAsia="宋体" w:cs="宋体"/>
          <w:lang w:val="en-US" w:eastAsia="zh-Hans"/>
        </w:rPr>
      </w:pPr>
      <w:r>
        <w:rPr>
          <w:rFonts w:hint="eastAsia" w:ascii="宋体" w:hAnsi="宋体" w:eastAsia="宋体" w:cs="宋体"/>
          <w:lang w:val="en-US" w:eastAsia="zh-Hans"/>
        </w:rPr>
        <w:t>表A.6黑名单下发数据规范表</w:t>
      </w:r>
      <w:bookmarkEnd w:id="133"/>
      <w:bookmarkEnd w:id="134"/>
      <w:bookmarkEnd w:id="135"/>
      <w:bookmarkEnd w:id="136"/>
      <w:bookmarkEnd w:id="138"/>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2839"/>
        <w:gridCol w:w="2126"/>
        <w:gridCol w:w="2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序号</w:t>
            </w:r>
          </w:p>
        </w:tc>
        <w:tc>
          <w:tcPr>
            <w:tcW w:w="2839" w:type="dxa"/>
          </w:tcPr>
          <w:p>
            <w:pPr>
              <w:pStyle w:val="17"/>
              <w:bidi w:val="0"/>
              <w:jc w:val="center"/>
              <w:rPr>
                <w:rFonts w:hint="eastAsia" w:ascii="宋体" w:hAnsi="宋体" w:eastAsia="宋体" w:cs="宋体"/>
              </w:rPr>
            </w:pPr>
            <w:r>
              <w:rPr>
                <w:rFonts w:hint="eastAsia" w:ascii="宋体" w:hAnsi="宋体" w:eastAsia="宋体" w:cs="宋体"/>
              </w:rPr>
              <w:t>数据项名称</w:t>
            </w:r>
          </w:p>
        </w:tc>
        <w:tc>
          <w:tcPr>
            <w:tcW w:w="2126" w:type="dxa"/>
          </w:tcPr>
          <w:p>
            <w:pPr>
              <w:pStyle w:val="17"/>
              <w:bidi w:val="0"/>
              <w:jc w:val="center"/>
              <w:rPr>
                <w:rFonts w:hint="eastAsia" w:ascii="宋体" w:hAnsi="宋体" w:eastAsia="宋体" w:cs="宋体"/>
              </w:rPr>
            </w:pPr>
            <w:r>
              <w:rPr>
                <w:rFonts w:hint="eastAsia" w:ascii="宋体" w:hAnsi="宋体" w:eastAsia="宋体" w:cs="宋体"/>
              </w:rPr>
              <w:t>数据类型</w:t>
            </w:r>
          </w:p>
        </w:tc>
        <w:tc>
          <w:tcPr>
            <w:tcW w:w="2489" w:type="dxa"/>
          </w:tcPr>
          <w:p>
            <w:pPr>
              <w:pStyle w:val="17"/>
              <w:bidi w:val="0"/>
              <w:jc w:val="center"/>
              <w:rPr>
                <w:rFonts w:hint="eastAsia" w:ascii="宋体" w:hAnsi="宋体" w:eastAsia="宋体" w:cs="宋体"/>
              </w:rPr>
            </w:pPr>
            <w:r>
              <w:rPr>
                <w:rFonts w:hint="eastAsia" w:ascii="宋体" w:hAnsi="宋体" w:eastAsia="宋体" w:cs="宋体"/>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1</w:t>
            </w:r>
          </w:p>
        </w:tc>
        <w:tc>
          <w:tcPr>
            <w:tcW w:w="2839" w:type="dxa"/>
          </w:tcPr>
          <w:p>
            <w:pPr>
              <w:pStyle w:val="17"/>
              <w:bidi w:val="0"/>
              <w:jc w:val="center"/>
              <w:rPr>
                <w:rFonts w:hint="eastAsia" w:ascii="宋体" w:hAnsi="宋体" w:eastAsia="宋体" w:cs="宋体"/>
              </w:rPr>
            </w:pPr>
            <w:r>
              <w:rPr>
                <w:rFonts w:hint="eastAsia" w:ascii="宋体" w:hAnsi="宋体" w:eastAsia="宋体" w:cs="宋体"/>
              </w:rPr>
              <w:t>车牌颜色*</w:t>
            </w:r>
          </w:p>
        </w:tc>
        <w:tc>
          <w:tcPr>
            <w:tcW w:w="2126" w:type="dxa"/>
          </w:tcPr>
          <w:p>
            <w:pPr>
              <w:pStyle w:val="17"/>
              <w:bidi w:val="0"/>
              <w:jc w:val="center"/>
              <w:rPr>
                <w:rFonts w:hint="eastAsia" w:ascii="宋体" w:hAnsi="宋体" w:eastAsia="宋体" w:cs="宋体"/>
              </w:rPr>
            </w:pPr>
            <w:r>
              <w:rPr>
                <w:rFonts w:hint="eastAsia" w:ascii="宋体" w:hAnsi="宋体" w:eastAsia="宋体" w:cs="宋体"/>
              </w:rPr>
              <w:t>字符</w:t>
            </w:r>
          </w:p>
        </w:tc>
        <w:tc>
          <w:tcPr>
            <w:tcW w:w="2489" w:type="dxa"/>
          </w:tcPr>
          <w:p>
            <w:pPr>
              <w:pStyle w:val="17"/>
              <w:bidi w:val="0"/>
              <w:jc w:val="center"/>
              <w:rPr>
                <w:rFonts w:hint="eastAsia" w:ascii="宋体" w:hAnsi="宋体" w:eastAsia="宋体" w:cs="宋体"/>
              </w:rPr>
            </w:pPr>
            <w:r>
              <w:rPr>
                <w:rFonts w:hint="eastAsia" w:ascii="宋体" w:hAnsi="宋体" w:eastAsia="宋体" w:cs="宋体"/>
              </w:rPr>
              <w:t>见附录</w:t>
            </w:r>
            <w:r>
              <w:rPr>
                <w:rFonts w:hint="eastAsia" w:ascii="宋体" w:hAnsi="宋体" w:eastAsia="宋体" w:cs="宋体"/>
                <w:lang w:val="en-US" w:eastAsia="zh-Hans"/>
              </w:rPr>
              <w:t>A表A.2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2</w:t>
            </w:r>
          </w:p>
        </w:tc>
        <w:tc>
          <w:tcPr>
            <w:tcW w:w="2839" w:type="dxa"/>
          </w:tcPr>
          <w:p>
            <w:pPr>
              <w:pStyle w:val="17"/>
              <w:bidi w:val="0"/>
              <w:jc w:val="center"/>
              <w:rPr>
                <w:rFonts w:hint="eastAsia" w:ascii="宋体" w:hAnsi="宋体" w:eastAsia="宋体" w:cs="宋体"/>
              </w:rPr>
            </w:pPr>
            <w:r>
              <w:rPr>
                <w:rFonts w:hint="eastAsia" w:ascii="宋体" w:hAnsi="宋体" w:eastAsia="宋体" w:cs="宋体"/>
              </w:rPr>
              <w:t>车牌号*</w:t>
            </w:r>
          </w:p>
        </w:tc>
        <w:tc>
          <w:tcPr>
            <w:tcW w:w="2126" w:type="dxa"/>
          </w:tcPr>
          <w:p>
            <w:pPr>
              <w:pStyle w:val="17"/>
              <w:bidi w:val="0"/>
              <w:jc w:val="center"/>
              <w:rPr>
                <w:rFonts w:hint="eastAsia" w:ascii="宋体" w:hAnsi="宋体" w:eastAsia="宋体" w:cs="宋体"/>
              </w:rPr>
            </w:pPr>
            <w:r>
              <w:rPr>
                <w:rFonts w:hint="eastAsia" w:ascii="宋体" w:hAnsi="宋体" w:eastAsia="宋体" w:cs="宋体"/>
              </w:rPr>
              <w:t>字符（10）</w:t>
            </w:r>
          </w:p>
        </w:tc>
        <w:tc>
          <w:tcPr>
            <w:tcW w:w="2489" w:type="dxa"/>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3</w:t>
            </w:r>
          </w:p>
        </w:tc>
        <w:tc>
          <w:tcPr>
            <w:tcW w:w="2839" w:type="dxa"/>
          </w:tcPr>
          <w:p>
            <w:pPr>
              <w:pStyle w:val="17"/>
              <w:bidi w:val="0"/>
              <w:jc w:val="center"/>
              <w:rPr>
                <w:rFonts w:hint="eastAsia" w:ascii="宋体" w:hAnsi="宋体" w:eastAsia="宋体" w:cs="宋体"/>
              </w:rPr>
            </w:pPr>
            <w:r>
              <w:rPr>
                <w:rFonts w:hint="eastAsia" w:ascii="宋体" w:hAnsi="宋体" w:eastAsia="宋体" w:cs="宋体"/>
              </w:rPr>
              <w:t>车辆识别代码（VIN）*</w:t>
            </w:r>
          </w:p>
        </w:tc>
        <w:tc>
          <w:tcPr>
            <w:tcW w:w="2126" w:type="dxa"/>
          </w:tcPr>
          <w:p>
            <w:pPr>
              <w:pStyle w:val="17"/>
              <w:bidi w:val="0"/>
              <w:jc w:val="center"/>
              <w:rPr>
                <w:rFonts w:hint="eastAsia" w:ascii="宋体" w:hAnsi="宋体" w:eastAsia="宋体" w:cs="宋体"/>
              </w:rPr>
            </w:pPr>
            <w:r>
              <w:rPr>
                <w:rFonts w:hint="eastAsia" w:ascii="宋体" w:hAnsi="宋体" w:eastAsia="宋体" w:cs="宋体"/>
              </w:rPr>
              <w:t>字符（17）</w:t>
            </w:r>
          </w:p>
        </w:tc>
        <w:tc>
          <w:tcPr>
            <w:tcW w:w="2489" w:type="dxa"/>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4</w:t>
            </w:r>
          </w:p>
        </w:tc>
        <w:tc>
          <w:tcPr>
            <w:tcW w:w="2839" w:type="dxa"/>
          </w:tcPr>
          <w:p>
            <w:pPr>
              <w:pStyle w:val="17"/>
              <w:bidi w:val="0"/>
              <w:jc w:val="center"/>
              <w:rPr>
                <w:rFonts w:hint="eastAsia" w:ascii="宋体" w:hAnsi="宋体" w:eastAsia="宋体" w:cs="宋体"/>
              </w:rPr>
            </w:pPr>
            <w:r>
              <w:rPr>
                <w:rFonts w:hint="eastAsia" w:ascii="宋体" w:hAnsi="宋体" w:eastAsia="宋体" w:cs="宋体"/>
              </w:rPr>
              <w:t>燃料类型</w:t>
            </w:r>
          </w:p>
        </w:tc>
        <w:tc>
          <w:tcPr>
            <w:tcW w:w="2126" w:type="dxa"/>
          </w:tcPr>
          <w:p>
            <w:pPr>
              <w:pStyle w:val="17"/>
              <w:bidi w:val="0"/>
              <w:jc w:val="center"/>
              <w:rPr>
                <w:rFonts w:hint="eastAsia" w:ascii="宋体" w:hAnsi="宋体" w:eastAsia="宋体" w:cs="宋体"/>
              </w:rPr>
            </w:pPr>
            <w:r>
              <w:rPr>
                <w:rFonts w:hint="eastAsia" w:ascii="宋体" w:hAnsi="宋体" w:eastAsia="宋体" w:cs="宋体"/>
              </w:rPr>
              <w:t>字符</w:t>
            </w:r>
          </w:p>
        </w:tc>
        <w:tc>
          <w:tcPr>
            <w:tcW w:w="2489" w:type="dxa"/>
          </w:tcPr>
          <w:p>
            <w:pPr>
              <w:pStyle w:val="17"/>
              <w:bidi w:val="0"/>
              <w:jc w:val="center"/>
              <w:rPr>
                <w:rFonts w:hint="eastAsia" w:ascii="宋体" w:hAnsi="宋体" w:eastAsia="宋体" w:cs="宋体"/>
              </w:rPr>
            </w:pPr>
            <w:r>
              <w:rPr>
                <w:rFonts w:hint="eastAsia" w:ascii="宋体" w:hAnsi="宋体" w:eastAsia="宋体" w:cs="宋体"/>
              </w:rPr>
              <w:t>见附录</w:t>
            </w:r>
            <w:r>
              <w:rPr>
                <w:rFonts w:hint="eastAsia" w:ascii="宋体" w:hAnsi="宋体" w:eastAsia="宋体" w:cs="宋体"/>
                <w:lang w:val="en-US" w:eastAsia="zh-Hans"/>
              </w:rPr>
              <w:t>A表A.2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5</w:t>
            </w:r>
          </w:p>
        </w:tc>
        <w:tc>
          <w:tcPr>
            <w:tcW w:w="2839" w:type="dxa"/>
          </w:tcPr>
          <w:p>
            <w:pPr>
              <w:pStyle w:val="17"/>
              <w:bidi w:val="0"/>
              <w:jc w:val="center"/>
              <w:rPr>
                <w:rFonts w:hint="eastAsia" w:ascii="宋体" w:hAnsi="宋体" w:eastAsia="宋体" w:cs="宋体"/>
              </w:rPr>
            </w:pPr>
            <w:r>
              <w:rPr>
                <w:rFonts w:hint="eastAsia" w:ascii="宋体" w:hAnsi="宋体" w:eastAsia="宋体" w:cs="宋体"/>
              </w:rPr>
              <w:t>排放阶段</w:t>
            </w:r>
          </w:p>
        </w:tc>
        <w:tc>
          <w:tcPr>
            <w:tcW w:w="2126" w:type="dxa"/>
          </w:tcPr>
          <w:p>
            <w:pPr>
              <w:pStyle w:val="17"/>
              <w:bidi w:val="0"/>
              <w:jc w:val="center"/>
              <w:rPr>
                <w:rFonts w:hint="eastAsia" w:ascii="宋体" w:hAnsi="宋体" w:eastAsia="宋体" w:cs="宋体"/>
              </w:rPr>
            </w:pPr>
            <w:r>
              <w:rPr>
                <w:rFonts w:hint="eastAsia" w:ascii="宋体" w:hAnsi="宋体" w:eastAsia="宋体" w:cs="宋体"/>
              </w:rPr>
              <w:t>字符（1）</w:t>
            </w:r>
          </w:p>
        </w:tc>
        <w:tc>
          <w:tcPr>
            <w:tcW w:w="2489" w:type="dxa"/>
          </w:tcPr>
          <w:p>
            <w:pPr>
              <w:pStyle w:val="17"/>
              <w:bidi w:val="0"/>
              <w:jc w:val="center"/>
              <w:rPr>
                <w:rFonts w:hint="eastAsia" w:ascii="宋体" w:hAnsi="宋体" w:eastAsia="宋体" w:cs="宋体"/>
              </w:rPr>
            </w:pPr>
            <w:r>
              <w:rPr>
                <w:rFonts w:hint="eastAsia" w:ascii="宋体" w:hAnsi="宋体" w:eastAsia="宋体" w:cs="宋体"/>
              </w:rPr>
              <w:t>见附录</w:t>
            </w:r>
            <w:r>
              <w:rPr>
                <w:rFonts w:hint="eastAsia" w:ascii="宋体" w:hAnsi="宋体" w:eastAsia="宋体" w:cs="宋体"/>
                <w:lang w:val="en-US" w:eastAsia="zh-Hans"/>
              </w:rPr>
              <w:t>A表A.2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96" w:type="dxa"/>
            <w:gridSpan w:val="4"/>
          </w:tcPr>
          <w:p>
            <w:pPr>
              <w:pStyle w:val="9"/>
              <w:spacing w:before="23"/>
              <w:ind w:left="0" w:leftChars="0" w:firstLine="0" w:firstLineChars="0"/>
              <w:rPr>
                <w:rFonts w:hint="eastAsia" w:ascii="宋体" w:hAnsi="宋体" w:eastAsia="宋体" w:cs="宋体"/>
              </w:rPr>
            </w:pPr>
            <w:r>
              <w:rPr>
                <w:rFonts w:hint="eastAsia" w:ascii="宋体" w:hAnsi="宋体" w:eastAsia="宋体" w:cs="宋体"/>
              </w:rPr>
              <w:t>注</w:t>
            </w:r>
            <w:r>
              <w:rPr>
                <w:rFonts w:hint="default" w:ascii="宋体" w:hAnsi="宋体" w:eastAsia="宋体" w:cs="宋体"/>
              </w:rPr>
              <w:t>1</w:t>
            </w:r>
            <w:r>
              <w:rPr>
                <w:rFonts w:hint="eastAsia" w:ascii="宋体" w:hAnsi="宋体" w:eastAsia="宋体" w:cs="宋体"/>
              </w:rPr>
              <w:t>：带“*”为必选项</w:t>
            </w:r>
          </w:p>
        </w:tc>
      </w:tr>
    </w:tbl>
    <w:p>
      <w:pPr>
        <w:bidi w:val="0"/>
        <w:rPr>
          <w:rFonts w:hint="eastAsia"/>
          <w:lang w:val="en-US" w:eastAsia="zh-Hans"/>
        </w:rPr>
      </w:pPr>
      <w:bookmarkStart w:id="139" w:name="_Toc790707752"/>
    </w:p>
    <w:p>
      <w:pPr>
        <w:pStyle w:val="4"/>
        <w:numPr>
          <w:ilvl w:val="1"/>
          <w:numId w:val="0"/>
        </w:numPr>
        <w:bidi w:val="0"/>
        <w:ind w:leftChars="0"/>
        <w:rPr>
          <w:rFonts w:hint="eastAsia" w:ascii="黑体" w:hAnsi="黑体" w:eastAsia="黑体" w:cs="黑体"/>
          <w:lang w:val="en-US" w:eastAsia="zh-Hans"/>
        </w:rPr>
      </w:pPr>
      <w:r>
        <w:rPr>
          <w:rFonts w:hint="eastAsia" w:ascii="黑体" w:hAnsi="黑体" w:eastAsia="黑体" w:cs="黑体"/>
          <w:lang w:val="en-US" w:eastAsia="zh-Hans"/>
        </w:rPr>
        <w:t>A</w:t>
      </w:r>
      <w:r>
        <w:rPr>
          <w:rFonts w:hint="eastAsia" w:ascii="黑体" w:hAnsi="黑体" w:eastAsia="黑体" w:cs="黑体"/>
          <w:lang w:eastAsia="zh-Hans"/>
        </w:rPr>
        <w:t xml:space="preserve">.7 </w:t>
      </w:r>
      <w:r>
        <w:rPr>
          <w:rFonts w:hint="eastAsia" w:ascii="黑体" w:hAnsi="黑体" w:eastAsia="黑体" w:cs="黑体"/>
          <w:lang w:val="en-US" w:eastAsia="zh-Hans"/>
        </w:rPr>
        <w:t>移动源管控策略下发</w:t>
      </w:r>
      <w:bookmarkEnd w:id="139"/>
    </w:p>
    <w:p>
      <w:pPr>
        <w:rPr>
          <w:rFonts w:hint="eastAsia" w:ascii="宋体" w:hAnsi="宋体" w:eastAsia="宋体" w:cs="宋体"/>
          <w:lang w:val="en-US"/>
        </w:rPr>
      </w:pPr>
      <w:r>
        <w:rPr>
          <w:rFonts w:hint="eastAsia" w:ascii="宋体" w:hAnsi="宋体" w:eastAsia="宋体" w:cs="宋体"/>
          <w:lang w:val="en-US" w:eastAsia="zh-Hans"/>
        </w:rPr>
        <w:t>移动源管控策略按表A</w:t>
      </w:r>
      <w:r>
        <w:rPr>
          <w:rFonts w:hint="eastAsia" w:ascii="宋体" w:hAnsi="宋体" w:eastAsia="宋体" w:cs="宋体"/>
          <w:lang w:eastAsia="zh-Hans"/>
        </w:rPr>
        <w:t>.7</w:t>
      </w:r>
      <w:r>
        <w:rPr>
          <w:rFonts w:hint="eastAsia" w:ascii="宋体" w:hAnsi="宋体" w:eastAsia="宋体" w:cs="宋体"/>
          <w:lang w:val="en-US" w:eastAsia="zh-Hans"/>
        </w:rPr>
        <w:t>的格式下发。</w:t>
      </w:r>
    </w:p>
    <w:p>
      <w:pPr>
        <w:bidi w:val="0"/>
        <w:jc w:val="center"/>
        <w:rPr>
          <w:rFonts w:hint="default"/>
          <w:lang w:val="en-US"/>
        </w:rPr>
      </w:pPr>
      <w:bookmarkStart w:id="140" w:name="_Toc20404"/>
      <w:bookmarkStart w:id="141" w:name="_Toc1138149086"/>
      <w:bookmarkStart w:id="142" w:name="_Toc10774"/>
      <w:bookmarkStart w:id="143" w:name="_Toc1142844282"/>
      <w:bookmarkStart w:id="144" w:name="_Toc658334964"/>
      <w:r>
        <w:rPr>
          <w:rFonts w:hint="eastAsia"/>
          <w:lang w:val="en-US" w:eastAsia="zh-Hans"/>
        </w:rPr>
        <w:t>表 A.7 移动源管控策略数据下发</w:t>
      </w:r>
      <w:bookmarkEnd w:id="140"/>
      <w:bookmarkEnd w:id="141"/>
      <w:bookmarkEnd w:id="142"/>
      <w:bookmarkEnd w:id="143"/>
      <w:bookmarkEnd w:id="144"/>
      <w:r>
        <w:rPr>
          <w:rFonts w:hint="eastAsia"/>
          <w:lang w:val="en-US" w:eastAsia="zh-Hans"/>
        </w:rPr>
        <w:t>规范</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2530"/>
        <w:gridCol w:w="1587"/>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序号</w:t>
            </w:r>
          </w:p>
        </w:tc>
        <w:tc>
          <w:tcPr>
            <w:tcW w:w="2530" w:type="dxa"/>
          </w:tcPr>
          <w:p>
            <w:pPr>
              <w:pStyle w:val="17"/>
              <w:bidi w:val="0"/>
              <w:jc w:val="center"/>
              <w:rPr>
                <w:rFonts w:hint="eastAsia" w:ascii="宋体" w:hAnsi="宋体" w:eastAsia="宋体" w:cs="宋体"/>
              </w:rPr>
            </w:pPr>
            <w:r>
              <w:rPr>
                <w:rFonts w:hint="eastAsia" w:ascii="宋体" w:hAnsi="宋体" w:eastAsia="宋体" w:cs="宋体"/>
              </w:rPr>
              <w:t>数据项名称</w:t>
            </w:r>
          </w:p>
        </w:tc>
        <w:tc>
          <w:tcPr>
            <w:tcW w:w="1587" w:type="dxa"/>
          </w:tcPr>
          <w:p>
            <w:pPr>
              <w:pStyle w:val="17"/>
              <w:bidi w:val="0"/>
              <w:jc w:val="center"/>
              <w:rPr>
                <w:rFonts w:hint="eastAsia" w:ascii="宋体" w:hAnsi="宋体" w:eastAsia="宋体" w:cs="宋体"/>
              </w:rPr>
            </w:pPr>
            <w:r>
              <w:rPr>
                <w:rFonts w:hint="eastAsia" w:ascii="宋体" w:hAnsi="宋体" w:eastAsia="宋体" w:cs="宋体"/>
              </w:rPr>
              <w:t>数据类型</w:t>
            </w:r>
          </w:p>
        </w:tc>
        <w:tc>
          <w:tcPr>
            <w:tcW w:w="3339" w:type="dxa"/>
          </w:tcPr>
          <w:p>
            <w:pPr>
              <w:pStyle w:val="17"/>
              <w:bidi w:val="0"/>
              <w:jc w:val="center"/>
              <w:rPr>
                <w:rFonts w:hint="eastAsia" w:ascii="宋体" w:hAnsi="宋体" w:eastAsia="宋体" w:cs="宋体"/>
              </w:rPr>
            </w:pPr>
            <w:r>
              <w:rPr>
                <w:rFonts w:hint="eastAsia" w:ascii="宋体" w:hAnsi="宋体" w:eastAsia="宋体" w:cs="宋体"/>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1</w:t>
            </w:r>
          </w:p>
        </w:tc>
        <w:tc>
          <w:tcPr>
            <w:tcW w:w="2530" w:type="dxa"/>
          </w:tcPr>
          <w:p>
            <w:pPr>
              <w:pStyle w:val="17"/>
              <w:bidi w:val="0"/>
              <w:jc w:val="center"/>
              <w:rPr>
                <w:rFonts w:hint="eastAsia" w:ascii="宋体" w:hAnsi="宋体" w:eastAsia="宋体" w:cs="宋体"/>
              </w:rPr>
            </w:pPr>
            <w:r>
              <w:rPr>
                <w:rFonts w:hint="eastAsia" w:ascii="宋体" w:hAnsi="宋体" w:eastAsia="宋体" w:cs="宋体"/>
              </w:rPr>
              <w:t>企业编号</w:t>
            </w:r>
          </w:p>
        </w:tc>
        <w:tc>
          <w:tcPr>
            <w:tcW w:w="1587" w:type="dxa"/>
          </w:tcPr>
          <w:p>
            <w:pPr>
              <w:pStyle w:val="17"/>
              <w:bidi w:val="0"/>
              <w:jc w:val="center"/>
              <w:rPr>
                <w:rFonts w:hint="eastAsia" w:ascii="宋体" w:hAnsi="宋体" w:eastAsia="宋体" w:cs="宋体"/>
              </w:rPr>
            </w:pPr>
            <w:r>
              <w:rPr>
                <w:rFonts w:hint="eastAsia" w:ascii="宋体" w:hAnsi="宋体" w:eastAsia="宋体" w:cs="宋体"/>
              </w:rPr>
              <w:t>字符</w:t>
            </w:r>
          </w:p>
        </w:tc>
        <w:tc>
          <w:tcPr>
            <w:tcW w:w="3339" w:type="dxa"/>
          </w:tcPr>
          <w:p>
            <w:pPr>
              <w:pStyle w:val="17"/>
              <w:bidi w:val="0"/>
              <w:jc w:val="center"/>
              <w:rPr>
                <w:rFonts w:hint="default" w:ascii="宋体" w:hAnsi="宋体" w:eastAsia="宋体" w:cs="宋体"/>
                <w:lang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2</w:t>
            </w:r>
          </w:p>
        </w:tc>
        <w:tc>
          <w:tcPr>
            <w:tcW w:w="2530" w:type="dxa"/>
          </w:tcPr>
          <w:p>
            <w:pPr>
              <w:pStyle w:val="17"/>
              <w:bidi w:val="0"/>
              <w:jc w:val="center"/>
              <w:rPr>
                <w:rFonts w:hint="eastAsia" w:ascii="宋体" w:hAnsi="宋体" w:eastAsia="宋体" w:cs="宋体"/>
              </w:rPr>
            </w:pPr>
            <w:r>
              <w:rPr>
                <w:rFonts w:hint="eastAsia" w:ascii="宋体" w:hAnsi="宋体" w:eastAsia="宋体" w:cs="宋体"/>
              </w:rPr>
              <w:t>企业名称</w:t>
            </w:r>
          </w:p>
        </w:tc>
        <w:tc>
          <w:tcPr>
            <w:tcW w:w="1587" w:type="dxa"/>
          </w:tcPr>
          <w:p>
            <w:pPr>
              <w:pStyle w:val="17"/>
              <w:bidi w:val="0"/>
              <w:jc w:val="center"/>
              <w:rPr>
                <w:rFonts w:hint="eastAsia" w:ascii="宋体" w:hAnsi="宋体" w:eastAsia="宋体" w:cs="宋体"/>
              </w:rPr>
            </w:pPr>
            <w:r>
              <w:rPr>
                <w:rFonts w:hint="eastAsia" w:ascii="宋体" w:hAnsi="宋体" w:eastAsia="宋体" w:cs="宋体"/>
              </w:rPr>
              <w:t>字符</w:t>
            </w:r>
          </w:p>
        </w:tc>
        <w:tc>
          <w:tcPr>
            <w:tcW w:w="3339" w:type="dxa"/>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3</w:t>
            </w:r>
          </w:p>
        </w:tc>
        <w:tc>
          <w:tcPr>
            <w:tcW w:w="2530" w:type="dxa"/>
          </w:tcPr>
          <w:p>
            <w:pPr>
              <w:pStyle w:val="17"/>
              <w:bidi w:val="0"/>
              <w:jc w:val="center"/>
              <w:rPr>
                <w:rFonts w:hint="eastAsia" w:ascii="宋体" w:hAnsi="宋体" w:eastAsia="宋体" w:cs="宋体"/>
              </w:rPr>
            </w:pPr>
            <w:r>
              <w:rPr>
                <w:rFonts w:hint="eastAsia" w:ascii="宋体" w:hAnsi="宋体" w:eastAsia="宋体" w:cs="宋体"/>
              </w:rPr>
              <w:t>预警响应开始时间</w:t>
            </w:r>
          </w:p>
        </w:tc>
        <w:tc>
          <w:tcPr>
            <w:tcW w:w="1587" w:type="dxa"/>
          </w:tcPr>
          <w:p>
            <w:pPr>
              <w:pStyle w:val="17"/>
              <w:bidi w:val="0"/>
              <w:jc w:val="center"/>
              <w:rPr>
                <w:rFonts w:hint="eastAsia" w:ascii="宋体" w:hAnsi="宋体" w:eastAsia="宋体" w:cs="宋体"/>
              </w:rPr>
            </w:pPr>
            <w:r>
              <w:rPr>
                <w:rFonts w:hint="eastAsia" w:ascii="宋体" w:hAnsi="宋体" w:eastAsia="宋体" w:cs="宋体"/>
              </w:rPr>
              <w:t>日期</w:t>
            </w:r>
          </w:p>
        </w:tc>
        <w:tc>
          <w:tcPr>
            <w:tcW w:w="3339" w:type="dxa"/>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4</w:t>
            </w:r>
          </w:p>
        </w:tc>
        <w:tc>
          <w:tcPr>
            <w:tcW w:w="2530" w:type="dxa"/>
          </w:tcPr>
          <w:p>
            <w:pPr>
              <w:pStyle w:val="17"/>
              <w:bidi w:val="0"/>
              <w:jc w:val="center"/>
              <w:rPr>
                <w:rFonts w:hint="eastAsia" w:ascii="宋体" w:hAnsi="宋体" w:eastAsia="宋体" w:cs="宋体"/>
              </w:rPr>
            </w:pPr>
            <w:r>
              <w:rPr>
                <w:rFonts w:hint="eastAsia" w:ascii="宋体" w:hAnsi="宋体" w:eastAsia="宋体" w:cs="宋体"/>
              </w:rPr>
              <w:t>预警响应解除时间</w:t>
            </w:r>
          </w:p>
        </w:tc>
        <w:tc>
          <w:tcPr>
            <w:tcW w:w="1587" w:type="dxa"/>
          </w:tcPr>
          <w:p>
            <w:pPr>
              <w:pStyle w:val="17"/>
              <w:bidi w:val="0"/>
              <w:jc w:val="center"/>
              <w:rPr>
                <w:rFonts w:hint="eastAsia" w:ascii="宋体" w:hAnsi="宋体" w:eastAsia="宋体" w:cs="宋体"/>
              </w:rPr>
            </w:pPr>
            <w:r>
              <w:rPr>
                <w:rFonts w:hint="eastAsia" w:ascii="宋体" w:hAnsi="宋体" w:eastAsia="宋体" w:cs="宋体"/>
              </w:rPr>
              <w:t>日期</w:t>
            </w:r>
          </w:p>
        </w:tc>
        <w:tc>
          <w:tcPr>
            <w:tcW w:w="3339" w:type="dxa"/>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5</w:t>
            </w:r>
          </w:p>
        </w:tc>
        <w:tc>
          <w:tcPr>
            <w:tcW w:w="2530" w:type="dxa"/>
          </w:tcPr>
          <w:p>
            <w:pPr>
              <w:pStyle w:val="17"/>
              <w:bidi w:val="0"/>
              <w:jc w:val="center"/>
              <w:rPr>
                <w:rFonts w:hint="eastAsia" w:ascii="宋体" w:hAnsi="宋体" w:eastAsia="宋体" w:cs="宋体"/>
              </w:rPr>
            </w:pPr>
            <w:r>
              <w:rPr>
                <w:rFonts w:hint="eastAsia" w:ascii="宋体" w:hAnsi="宋体" w:eastAsia="宋体" w:cs="宋体"/>
              </w:rPr>
              <w:t>预警级别</w:t>
            </w:r>
          </w:p>
        </w:tc>
        <w:tc>
          <w:tcPr>
            <w:tcW w:w="1587" w:type="dxa"/>
          </w:tcPr>
          <w:p>
            <w:pPr>
              <w:pStyle w:val="17"/>
              <w:bidi w:val="0"/>
              <w:jc w:val="center"/>
              <w:rPr>
                <w:rFonts w:hint="eastAsia" w:ascii="宋体" w:hAnsi="宋体" w:eastAsia="宋体" w:cs="宋体"/>
              </w:rPr>
            </w:pPr>
            <w:r>
              <w:rPr>
                <w:rFonts w:hint="eastAsia" w:ascii="宋体" w:hAnsi="宋体" w:eastAsia="宋体" w:cs="宋体"/>
              </w:rPr>
              <w:t>类型</w:t>
            </w:r>
          </w:p>
        </w:tc>
        <w:tc>
          <w:tcPr>
            <w:tcW w:w="3339" w:type="dxa"/>
          </w:tcPr>
          <w:p>
            <w:pPr>
              <w:pStyle w:val="17"/>
              <w:bidi w:val="0"/>
              <w:jc w:val="center"/>
              <w:rPr>
                <w:rFonts w:hint="eastAsia" w:ascii="宋体" w:hAnsi="宋体" w:eastAsia="宋体" w:cs="宋体"/>
              </w:rPr>
            </w:pPr>
            <w:r>
              <w:rPr>
                <w:rFonts w:hint="eastAsia" w:ascii="宋体" w:hAnsi="宋体" w:eastAsia="宋体" w:cs="宋体"/>
              </w:rPr>
              <w:t>黄色/橙色/红色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6</w:t>
            </w:r>
          </w:p>
        </w:tc>
        <w:tc>
          <w:tcPr>
            <w:tcW w:w="2530" w:type="dxa"/>
          </w:tcPr>
          <w:p>
            <w:pPr>
              <w:pStyle w:val="17"/>
              <w:bidi w:val="0"/>
              <w:jc w:val="center"/>
              <w:rPr>
                <w:rFonts w:hint="eastAsia" w:ascii="宋体" w:hAnsi="宋体" w:eastAsia="宋体" w:cs="宋体"/>
              </w:rPr>
            </w:pPr>
            <w:r>
              <w:rPr>
                <w:rFonts w:hint="eastAsia" w:ascii="宋体" w:hAnsi="宋体" w:eastAsia="宋体" w:cs="宋体"/>
              </w:rPr>
              <w:t>响应级别</w:t>
            </w:r>
          </w:p>
        </w:tc>
        <w:tc>
          <w:tcPr>
            <w:tcW w:w="1587" w:type="dxa"/>
          </w:tcPr>
          <w:p>
            <w:pPr>
              <w:pStyle w:val="17"/>
              <w:bidi w:val="0"/>
              <w:jc w:val="center"/>
              <w:rPr>
                <w:rFonts w:hint="eastAsia" w:ascii="宋体" w:hAnsi="宋体" w:eastAsia="宋体" w:cs="宋体"/>
              </w:rPr>
            </w:pPr>
            <w:r>
              <w:rPr>
                <w:rFonts w:hint="eastAsia" w:ascii="宋体" w:hAnsi="宋体" w:eastAsia="宋体" w:cs="宋体"/>
              </w:rPr>
              <w:t>类型</w:t>
            </w:r>
          </w:p>
        </w:tc>
        <w:tc>
          <w:tcPr>
            <w:tcW w:w="3339" w:type="dxa"/>
          </w:tcPr>
          <w:p>
            <w:pPr>
              <w:pStyle w:val="17"/>
              <w:bidi w:val="0"/>
              <w:jc w:val="center"/>
              <w:rPr>
                <w:rFonts w:hint="eastAsia" w:ascii="宋体" w:hAnsi="宋体" w:eastAsia="宋体" w:cs="宋体"/>
              </w:rPr>
            </w:pPr>
            <w:r>
              <w:rPr>
                <w:rFonts w:hint="eastAsia" w:ascii="宋体" w:hAnsi="宋体" w:eastAsia="宋体" w:cs="宋体"/>
              </w:rPr>
              <w:t>Ⅲ级/Ⅱ级/I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842" w:type="dxa"/>
          </w:tcPr>
          <w:p>
            <w:pPr>
              <w:pStyle w:val="17"/>
              <w:bidi w:val="0"/>
              <w:jc w:val="center"/>
              <w:rPr>
                <w:rFonts w:hint="eastAsia" w:ascii="宋体" w:hAnsi="宋体" w:eastAsia="宋体" w:cs="宋体"/>
              </w:rPr>
            </w:pPr>
            <w:r>
              <w:rPr>
                <w:rFonts w:hint="eastAsia" w:ascii="宋体" w:hAnsi="宋体" w:eastAsia="宋体" w:cs="宋体"/>
              </w:rPr>
              <w:t>7</w:t>
            </w:r>
          </w:p>
        </w:tc>
        <w:tc>
          <w:tcPr>
            <w:tcW w:w="2530" w:type="dxa"/>
          </w:tcPr>
          <w:p>
            <w:pPr>
              <w:pStyle w:val="17"/>
              <w:bidi w:val="0"/>
              <w:jc w:val="center"/>
              <w:rPr>
                <w:rFonts w:hint="eastAsia" w:ascii="宋体" w:hAnsi="宋体" w:eastAsia="宋体" w:cs="宋体"/>
              </w:rPr>
            </w:pPr>
            <w:r>
              <w:rPr>
                <w:rFonts w:hint="eastAsia" w:ascii="宋体" w:hAnsi="宋体" w:eastAsia="宋体" w:cs="宋体"/>
              </w:rPr>
              <w:t>管控策略</w:t>
            </w:r>
          </w:p>
        </w:tc>
        <w:tc>
          <w:tcPr>
            <w:tcW w:w="1587" w:type="dxa"/>
          </w:tcPr>
          <w:p>
            <w:pPr>
              <w:pStyle w:val="17"/>
              <w:bidi w:val="0"/>
              <w:jc w:val="center"/>
              <w:rPr>
                <w:rFonts w:hint="eastAsia" w:ascii="宋体" w:hAnsi="宋体" w:eastAsia="宋体" w:cs="宋体"/>
              </w:rPr>
            </w:pPr>
            <w:r>
              <w:rPr>
                <w:rFonts w:hint="eastAsia" w:ascii="宋体" w:hAnsi="宋体" w:eastAsia="宋体" w:cs="宋体"/>
              </w:rPr>
              <w:t>字符</w:t>
            </w:r>
          </w:p>
        </w:tc>
        <w:tc>
          <w:tcPr>
            <w:tcW w:w="3339" w:type="dxa"/>
          </w:tcPr>
          <w:p>
            <w:pPr>
              <w:pStyle w:val="17"/>
              <w:bidi w:val="0"/>
              <w:jc w:val="center"/>
              <w:rPr>
                <w:rFonts w:hint="eastAsia" w:ascii="宋体" w:hAnsi="宋体" w:eastAsia="宋体" w:cs="宋体"/>
              </w:rPr>
            </w:pPr>
          </w:p>
        </w:tc>
      </w:tr>
    </w:tbl>
    <w:p>
      <w:pPr>
        <w:pStyle w:val="2"/>
        <w:ind w:left="0" w:leftChars="0" w:firstLine="0" w:firstLineChars="0"/>
        <w:rPr>
          <w:rFonts w:hint="eastAsia" w:ascii="宋体" w:hAnsi="宋体" w:eastAsia="宋体" w:cs="宋体"/>
          <w:sz w:val="21"/>
          <w:szCs w:val="21"/>
        </w:rPr>
      </w:pPr>
    </w:p>
    <w:p>
      <w:pPr>
        <w:pStyle w:val="2"/>
        <w:rPr>
          <w:rFonts w:hint="eastAsia" w:ascii="宋体" w:hAnsi="宋体" w:eastAsia="宋体" w:cs="宋体"/>
          <w:sz w:val="21"/>
          <w:szCs w:val="21"/>
        </w:rPr>
        <w:sectPr>
          <w:footerReference r:id="rId6" w:type="default"/>
          <w:headerReference r:id="rId5" w:type="even"/>
          <w:footerReference r:id="rId7" w:type="even"/>
          <w:pgSz w:w="11906" w:h="16838"/>
          <w:pgMar w:top="1560" w:right="1274" w:bottom="1701" w:left="1560" w:header="851" w:footer="992" w:gutter="0"/>
          <w:pgNumType w:fmt="decimalFullWidth" w:start="1"/>
          <w:cols w:space="0" w:num="1"/>
          <w:docGrid w:type="lines" w:linePitch="312" w:charSpace="0"/>
        </w:sectPr>
      </w:pPr>
    </w:p>
    <w:p>
      <w:pPr>
        <w:pStyle w:val="4"/>
        <w:numPr>
          <w:ilvl w:val="1"/>
          <w:numId w:val="0"/>
        </w:numPr>
        <w:bidi w:val="0"/>
        <w:ind w:leftChars="0"/>
        <w:rPr>
          <w:rFonts w:hint="eastAsia" w:ascii="黑体" w:hAnsi="黑体" w:eastAsia="黑体" w:cs="黑体"/>
          <w:lang w:val="en-US" w:eastAsia="zh-Hans"/>
        </w:rPr>
      </w:pPr>
      <w:bookmarkStart w:id="145" w:name="_Toc796380228"/>
      <w:bookmarkStart w:id="146" w:name="_Toc690108806"/>
      <w:bookmarkStart w:id="147" w:name="_Toc27554"/>
      <w:bookmarkStart w:id="148" w:name="_Toc1234844573"/>
      <w:bookmarkStart w:id="149" w:name="_Toc799990604"/>
      <w:bookmarkStart w:id="150" w:name="_Toc23767"/>
      <w:r>
        <w:rPr>
          <w:rFonts w:hint="eastAsia" w:ascii="黑体" w:hAnsi="黑体" w:eastAsia="黑体" w:cs="黑体"/>
          <w:lang w:val="en-US" w:eastAsia="zh-Hans"/>
        </w:rPr>
        <w:t>A</w:t>
      </w:r>
      <w:r>
        <w:rPr>
          <w:rFonts w:hint="eastAsia" w:ascii="黑体" w:hAnsi="黑体" w:eastAsia="黑体" w:cs="黑体"/>
          <w:lang w:eastAsia="zh-Hans"/>
        </w:rPr>
        <w:t xml:space="preserve">.8 </w:t>
      </w:r>
      <w:r>
        <w:rPr>
          <w:rFonts w:hint="eastAsia" w:ascii="黑体" w:hAnsi="黑体" w:eastAsia="黑体" w:cs="黑体"/>
          <w:lang w:val="en-US" w:eastAsia="zh-Hans"/>
        </w:rPr>
        <w:t>进出厂（场）车辆电子台账</w:t>
      </w:r>
      <w:bookmarkEnd w:id="145"/>
    </w:p>
    <w:p>
      <w:pPr>
        <w:rPr>
          <w:rFonts w:hint="eastAsia" w:ascii="宋体" w:hAnsi="宋体" w:eastAsia="宋体" w:cs="宋体"/>
          <w:lang w:val="en-US" w:eastAsia="zh-Hans"/>
        </w:rPr>
      </w:pPr>
      <w:r>
        <w:rPr>
          <w:rFonts w:hint="eastAsia" w:ascii="宋体" w:hAnsi="宋体" w:eastAsia="宋体" w:cs="宋体"/>
          <w:lang w:val="en-US" w:eastAsia="zh-Hans"/>
        </w:rPr>
        <w:t>进出厂（场）车辆电子台账上报符合表A</w:t>
      </w:r>
      <w:r>
        <w:rPr>
          <w:rFonts w:hint="eastAsia" w:ascii="宋体" w:hAnsi="宋体" w:eastAsia="宋体" w:cs="宋体"/>
          <w:lang w:eastAsia="zh-Hans"/>
        </w:rPr>
        <w:t>.8</w:t>
      </w:r>
      <w:r>
        <w:rPr>
          <w:rFonts w:hint="eastAsia" w:ascii="宋体" w:hAnsi="宋体" w:eastAsia="宋体" w:cs="宋体"/>
          <w:lang w:val="en-US" w:eastAsia="zh-Hans"/>
        </w:rPr>
        <w:t>要求</w:t>
      </w:r>
    </w:p>
    <w:p>
      <w:pPr>
        <w:bidi w:val="0"/>
        <w:jc w:val="center"/>
        <w:rPr>
          <w:rFonts w:hint="eastAsia"/>
          <w:lang w:val="en-US" w:eastAsia="zh-Hans"/>
        </w:rPr>
      </w:pPr>
      <w:r>
        <w:rPr>
          <w:rFonts w:hint="eastAsia"/>
          <w:lang w:val="en-US" w:eastAsia="zh-Hans"/>
        </w:rPr>
        <w:t>表A.8 进出厂（场）车辆电子台账</w:t>
      </w:r>
      <w:bookmarkEnd w:id="146"/>
      <w:bookmarkEnd w:id="147"/>
      <w:bookmarkEnd w:id="148"/>
      <w:bookmarkEnd w:id="149"/>
      <w:bookmarkEnd w:id="150"/>
    </w:p>
    <w:tbl>
      <w:tblPr>
        <w:tblStyle w:val="14"/>
        <w:tblW w:w="143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3"/>
        <w:gridCol w:w="683"/>
        <w:gridCol w:w="683"/>
        <w:gridCol w:w="683"/>
        <w:gridCol w:w="682"/>
        <w:gridCol w:w="682"/>
        <w:gridCol w:w="682"/>
        <w:gridCol w:w="682"/>
        <w:gridCol w:w="682"/>
        <w:gridCol w:w="682"/>
        <w:gridCol w:w="682"/>
        <w:gridCol w:w="682"/>
        <w:gridCol w:w="682"/>
        <w:gridCol w:w="682"/>
        <w:gridCol w:w="682"/>
        <w:gridCol w:w="682"/>
        <w:gridCol w:w="682"/>
        <w:gridCol w:w="682"/>
        <w:gridCol w:w="682"/>
        <w:gridCol w:w="682"/>
        <w:gridCol w:w="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7" w:hRule="atLeast"/>
          <w:jc w:val="center"/>
        </w:trPr>
        <w:tc>
          <w:tcPr>
            <w:tcW w:w="683" w:type="dxa"/>
            <w:vAlign w:val="center"/>
          </w:tcPr>
          <w:p>
            <w:pPr>
              <w:pStyle w:val="17"/>
              <w:bidi w:val="0"/>
              <w:rPr>
                <w:rFonts w:hint="eastAsia" w:ascii="宋体" w:hAnsi="宋体" w:eastAsia="宋体" w:cs="宋体"/>
              </w:rPr>
            </w:pPr>
            <w:r>
              <w:rPr>
                <w:rFonts w:hint="eastAsia" w:ascii="宋体" w:hAnsi="宋体" w:eastAsia="宋体" w:cs="宋体"/>
              </w:rPr>
              <w:t>序号</w:t>
            </w:r>
          </w:p>
        </w:tc>
        <w:tc>
          <w:tcPr>
            <w:tcW w:w="683" w:type="dxa"/>
            <w:vAlign w:val="center"/>
          </w:tcPr>
          <w:p>
            <w:pPr>
              <w:pStyle w:val="17"/>
              <w:bidi w:val="0"/>
              <w:rPr>
                <w:rFonts w:hint="eastAsia" w:ascii="宋体" w:hAnsi="宋体" w:eastAsia="宋体" w:cs="宋体"/>
              </w:rPr>
            </w:pPr>
            <w:r>
              <w:rPr>
                <w:rFonts w:hint="eastAsia" w:ascii="宋体" w:hAnsi="宋体" w:eastAsia="宋体" w:cs="宋体"/>
              </w:rPr>
              <w:t>进厂时间</w:t>
            </w:r>
          </w:p>
        </w:tc>
        <w:tc>
          <w:tcPr>
            <w:tcW w:w="683" w:type="dxa"/>
            <w:vAlign w:val="center"/>
          </w:tcPr>
          <w:p>
            <w:pPr>
              <w:pStyle w:val="17"/>
              <w:bidi w:val="0"/>
              <w:rPr>
                <w:rFonts w:hint="eastAsia" w:ascii="宋体" w:hAnsi="宋体" w:eastAsia="宋体" w:cs="宋体"/>
              </w:rPr>
            </w:pPr>
            <w:r>
              <w:rPr>
                <w:rFonts w:hint="eastAsia" w:ascii="宋体" w:hAnsi="宋体" w:eastAsia="宋体" w:cs="宋体"/>
              </w:rPr>
              <w:t>出厂时间</w:t>
            </w:r>
          </w:p>
        </w:tc>
        <w:tc>
          <w:tcPr>
            <w:tcW w:w="683" w:type="dxa"/>
            <w:vAlign w:val="center"/>
          </w:tcPr>
          <w:p>
            <w:pPr>
              <w:pStyle w:val="17"/>
              <w:bidi w:val="0"/>
              <w:rPr>
                <w:rFonts w:hint="eastAsia" w:ascii="宋体" w:hAnsi="宋体" w:eastAsia="宋体" w:cs="宋体"/>
              </w:rPr>
            </w:pPr>
            <w:r>
              <w:rPr>
                <w:rFonts w:hint="eastAsia" w:ascii="宋体" w:hAnsi="宋体" w:eastAsia="宋体" w:cs="宋体"/>
              </w:rPr>
              <w:t>车辆类型</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车牌颜色</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车牌号</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注册日期</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VIN</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发动机号码</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燃料类型</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排放阶段</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使用性质</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进厂运输货物</w:t>
            </w:r>
          </w:p>
          <w:p>
            <w:pPr>
              <w:pStyle w:val="17"/>
              <w:bidi w:val="0"/>
              <w:rPr>
                <w:rFonts w:hint="eastAsia" w:ascii="宋体" w:hAnsi="宋体" w:eastAsia="宋体" w:cs="宋体"/>
              </w:rPr>
            </w:pPr>
            <w:r>
              <w:rPr>
                <w:rFonts w:hint="eastAsia" w:ascii="宋体" w:hAnsi="宋体" w:eastAsia="宋体" w:cs="宋体"/>
              </w:rPr>
              <w:t>名称</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进厂运输货物</w:t>
            </w:r>
          </w:p>
          <w:p>
            <w:pPr>
              <w:pStyle w:val="17"/>
              <w:bidi w:val="0"/>
              <w:rPr>
                <w:rFonts w:hint="eastAsia" w:ascii="宋体" w:hAnsi="宋体" w:eastAsia="宋体" w:cs="宋体"/>
              </w:rPr>
            </w:pPr>
            <w:r>
              <w:rPr>
                <w:rFonts w:hint="eastAsia" w:ascii="宋体" w:hAnsi="宋体" w:eastAsia="宋体" w:cs="宋体"/>
              </w:rPr>
              <w:t>量</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出厂运输货物</w:t>
            </w:r>
          </w:p>
          <w:p>
            <w:pPr>
              <w:pStyle w:val="17"/>
              <w:bidi w:val="0"/>
              <w:rPr>
                <w:rFonts w:hint="eastAsia" w:ascii="宋体" w:hAnsi="宋体" w:eastAsia="宋体" w:cs="宋体"/>
              </w:rPr>
            </w:pPr>
            <w:r>
              <w:rPr>
                <w:rFonts w:hint="eastAsia" w:ascii="宋体" w:hAnsi="宋体" w:eastAsia="宋体" w:cs="宋体"/>
              </w:rPr>
              <w:t>名称</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出厂运输货物</w:t>
            </w:r>
          </w:p>
          <w:p>
            <w:pPr>
              <w:pStyle w:val="17"/>
              <w:bidi w:val="0"/>
              <w:rPr>
                <w:rFonts w:hint="eastAsia" w:ascii="宋体" w:hAnsi="宋体" w:eastAsia="宋体" w:cs="宋体"/>
              </w:rPr>
            </w:pPr>
            <w:r>
              <w:rPr>
                <w:rFonts w:hint="eastAsia" w:ascii="宋体" w:hAnsi="宋体" w:eastAsia="宋体" w:cs="宋体"/>
              </w:rPr>
              <w:t>量</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车队名称</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进厂照片¹</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出厂照片¹</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随车清单²</w:t>
            </w:r>
          </w:p>
        </w:tc>
        <w:tc>
          <w:tcPr>
            <w:tcW w:w="682" w:type="dxa"/>
            <w:vAlign w:val="center"/>
          </w:tcPr>
          <w:p>
            <w:pPr>
              <w:pStyle w:val="17"/>
              <w:bidi w:val="0"/>
              <w:rPr>
                <w:rFonts w:hint="eastAsia" w:ascii="宋体" w:hAnsi="宋体" w:eastAsia="宋体" w:cs="宋体"/>
              </w:rPr>
            </w:pPr>
            <w:r>
              <w:rPr>
                <w:rFonts w:hint="eastAsia" w:ascii="宋体" w:hAnsi="宋体" w:eastAsia="宋体" w:cs="宋体"/>
              </w:rPr>
              <w:t>行驶证 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683" w:type="dxa"/>
            <w:vAlign w:val="center"/>
          </w:tcPr>
          <w:p>
            <w:pPr>
              <w:pStyle w:val="17"/>
              <w:bidi w:val="0"/>
              <w:rPr>
                <w:rFonts w:hint="eastAsia" w:ascii="宋体" w:hAnsi="宋体" w:eastAsia="宋体" w:cs="宋体"/>
              </w:rPr>
            </w:pPr>
            <w:r>
              <w:rPr>
                <w:rFonts w:hint="eastAsia" w:ascii="宋体" w:hAnsi="宋体" w:eastAsia="宋体" w:cs="宋体"/>
              </w:rPr>
              <w:t>1</w:t>
            </w: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683" w:type="dxa"/>
            <w:vAlign w:val="center"/>
          </w:tcPr>
          <w:p>
            <w:pPr>
              <w:pStyle w:val="17"/>
              <w:bidi w:val="0"/>
              <w:rPr>
                <w:rFonts w:hint="eastAsia" w:ascii="宋体" w:hAnsi="宋体" w:eastAsia="宋体" w:cs="宋体"/>
              </w:rPr>
            </w:pPr>
            <w:r>
              <w:rPr>
                <w:rFonts w:hint="eastAsia" w:ascii="宋体" w:hAnsi="宋体" w:eastAsia="宋体" w:cs="宋体"/>
              </w:rPr>
              <w:t>2</w:t>
            </w: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683" w:type="dxa"/>
            <w:vAlign w:val="center"/>
          </w:tcPr>
          <w:p>
            <w:pPr>
              <w:pStyle w:val="17"/>
              <w:bidi w:val="0"/>
              <w:rPr>
                <w:rFonts w:hint="eastAsia" w:ascii="宋体" w:hAnsi="宋体" w:eastAsia="宋体" w:cs="宋体"/>
              </w:rPr>
            </w:pPr>
            <w:r>
              <w:rPr>
                <w:rFonts w:hint="eastAsia" w:ascii="宋体" w:hAnsi="宋体" w:eastAsia="宋体" w:cs="宋体"/>
              </w:rPr>
              <w:t>3</w:t>
            </w: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683" w:type="dxa"/>
            <w:vAlign w:val="center"/>
          </w:tcPr>
          <w:p>
            <w:pPr>
              <w:pStyle w:val="17"/>
              <w:bidi w:val="0"/>
              <w:rPr>
                <w:rFonts w:hint="eastAsia" w:ascii="宋体" w:hAnsi="宋体" w:eastAsia="宋体" w:cs="宋体"/>
              </w:rPr>
            </w:pPr>
            <w:r>
              <w:rPr>
                <w:rFonts w:hint="eastAsia" w:ascii="宋体" w:hAnsi="宋体" w:eastAsia="宋体" w:cs="宋体"/>
              </w:rPr>
              <w:t>……</w:t>
            </w: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3"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c>
          <w:tcPr>
            <w:tcW w:w="682" w:type="dxa"/>
            <w:vAlign w:val="center"/>
          </w:tcPr>
          <w:p>
            <w:pPr>
              <w:pStyle w:val="17"/>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atLeast"/>
          <w:jc w:val="center"/>
        </w:trPr>
        <w:tc>
          <w:tcPr>
            <w:tcW w:w="14326" w:type="dxa"/>
            <w:gridSpan w:val="21"/>
            <w:vAlign w:val="center"/>
          </w:tcPr>
          <w:p>
            <w:pPr>
              <w:pStyle w:val="9"/>
              <w:spacing w:before="22"/>
              <w:ind w:left="0" w:leftChars="0" w:firstLine="0" w:firstLineChars="0"/>
              <w:rPr>
                <w:rFonts w:hint="eastAsia" w:ascii="宋体" w:hAnsi="宋体" w:eastAsia="宋体" w:cs="宋体"/>
              </w:rPr>
            </w:pPr>
            <w:r>
              <w:rPr>
                <w:rFonts w:hint="eastAsia" w:ascii="宋体" w:hAnsi="宋体" w:eastAsia="宋体" w:cs="宋体"/>
              </w:rPr>
              <w:t>注</w:t>
            </w:r>
            <w:r>
              <w:rPr>
                <w:rFonts w:hint="default" w:ascii="宋体" w:hAnsi="宋体" w:eastAsia="宋体" w:cs="宋体"/>
              </w:rPr>
              <w:t>1</w:t>
            </w:r>
            <w:r>
              <w:rPr>
                <w:rFonts w:hint="eastAsia" w:ascii="宋体" w:hAnsi="宋体" w:eastAsia="宋体" w:cs="宋体"/>
              </w:rPr>
              <w:t>：进厂</w:t>
            </w:r>
            <w:r>
              <w:rPr>
                <w:rFonts w:hint="eastAsia" w:ascii="宋体" w:hAnsi="宋体" w:eastAsia="宋体" w:cs="宋体"/>
                <w:lang w:eastAsia="zh-Hans"/>
              </w:rPr>
              <w:t>（</w:t>
            </w:r>
            <w:r>
              <w:rPr>
                <w:rFonts w:hint="eastAsia" w:ascii="宋体" w:hAnsi="宋体" w:eastAsia="宋体" w:cs="宋体"/>
                <w:lang w:val="en-US" w:eastAsia="zh-Hans"/>
              </w:rPr>
              <w:t>场</w:t>
            </w:r>
            <w:r>
              <w:rPr>
                <w:rFonts w:hint="eastAsia" w:ascii="宋体" w:hAnsi="宋体" w:eastAsia="宋体" w:cs="宋体"/>
                <w:lang w:eastAsia="zh-Hans"/>
              </w:rPr>
              <w:t>）</w:t>
            </w:r>
            <w:r>
              <w:rPr>
                <w:rFonts w:hint="eastAsia" w:ascii="宋体" w:hAnsi="宋体" w:eastAsia="宋体" w:cs="宋体"/>
              </w:rPr>
              <w:t>和出厂</w:t>
            </w:r>
            <w:r>
              <w:rPr>
                <w:rFonts w:hint="eastAsia" w:ascii="宋体" w:hAnsi="宋体" w:eastAsia="宋体" w:cs="宋体"/>
                <w:lang w:eastAsia="zh-Hans"/>
              </w:rPr>
              <w:t>（</w:t>
            </w:r>
            <w:r>
              <w:rPr>
                <w:rFonts w:hint="eastAsia" w:ascii="宋体" w:hAnsi="宋体" w:eastAsia="宋体" w:cs="宋体"/>
                <w:lang w:val="en-US" w:eastAsia="zh-Hans"/>
              </w:rPr>
              <w:t>场</w:t>
            </w:r>
            <w:r>
              <w:rPr>
                <w:rFonts w:hint="eastAsia" w:ascii="宋体" w:hAnsi="宋体" w:eastAsia="宋体" w:cs="宋体"/>
                <w:lang w:eastAsia="zh-Hans"/>
              </w:rPr>
              <w:t>）</w:t>
            </w:r>
            <w:r>
              <w:rPr>
                <w:rFonts w:hint="eastAsia" w:ascii="宋体" w:hAnsi="宋体" w:eastAsia="宋体" w:cs="宋体"/>
              </w:rPr>
              <w:t>照片分别选取进出厂车头照片；</w:t>
            </w:r>
          </w:p>
          <w:p>
            <w:pPr>
              <w:pStyle w:val="9"/>
              <w:spacing w:before="22"/>
              <w:ind w:left="0" w:leftChars="0" w:firstLine="0" w:firstLineChars="0"/>
              <w:rPr>
                <w:rFonts w:hint="eastAsia" w:ascii="宋体" w:hAnsi="宋体" w:eastAsia="宋体" w:cs="宋体"/>
                <w:lang w:eastAsia="zh-Hans"/>
              </w:rPr>
            </w:pPr>
            <w:r>
              <w:rPr>
                <w:rFonts w:hint="eastAsia" w:ascii="宋体" w:hAnsi="宋体" w:eastAsia="宋体" w:cs="宋体"/>
                <w:lang w:val="en-US" w:eastAsia="zh-Hans"/>
              </w:rPr>
              <w:t>注</w:t>
            </w:r>
            <w:r>
              <w:rPr>
                <w:rFonts w:hint="default" w:ascii="宋体" w:hAnsi="宋体" w:eastAsia="宋体" w:cs="宋体"/>
                <w:lang w:eastAsia="zh-Hans"/>
              </w:rPr>
              <w:t>2</w:t>
            </w:r>
            <w:r>
              <w:rPr>
                <w:rFonts w:hint="eastAsia" w:ascii="宋体" w:hAnsi="宋体" w:eastAsia="宋体" w:cs="宋体"/>
                <w:lang w:eastAsia="zh-Hans"/>
              </w:rPr>
              <w:t>：</w:t>
            </w:r>
            <w:r>
              <w:rPr>
                <w:rFonts w:hint="eastAsia" w:ascii="宋体" w:hAnsi="宋体" w:eastAsia="宋体" w:cs="宋体"/>
              </w:rPr>
              <w:t>随车清单和行驶证电子档要求同附录</w:t>
            </w:r>
            <w:r>
              <w:rPr>
                <w:rFonts w:hint="eastAsia" w:ascii="宋体" w:hAnsi="宋体" w:eastAsia="宋体" w:cs="宋体"/>
                <w:lang w:val="en-US" w:eastAsia="zh-Hans"/>
              </w:rPr>
              <w:t>A表</w:t>
            </w:r>
            <w:r>
              <w:rPr>
                <w:rFonts w:hint="eastAsia" w:ascii="宋体" w:hAnsi="宋体" w:eastAsia="宋体" w:cs="宋体"/>
              </w:rPr>
              <w:t>A.2。</w:t>
            </w:r>
          </w:p>
        </w:tc>
      </w:tr>
    </w:tbl>
    <w:p>
      <w:pPr>
        <w:ind w:left="0" w:leftChars="0" w:firstLine="0" w:firstLineChars="0"/>
        <w:rPr>
          <w:rFonts w:hint="eastAsia" w:ascii="宋体" w:hAnsi="宋体" w:eastAsia="宋体" w:cs="宋体"/>
        </w:rPr>
      </w:pPr>
      <w:r>
        <w:rPr>
          <w:rFonts w:hint="eastAsia" w:ascii="宋体" w:hAnsi="宋体" w:eastAsia="宋体" w:cs="宋体"/>
        </w:rPr>
        <w:br w:type="page"/>
      </w:r>
    </w:p>
    <w:p>
      <w:pPr>
        <w:pStyle w:val="4"/>
        <w:numPr>
          <w:ilvl w:val="1"/>
          <w:numId w:val="0"/>
        </w:numPr>
        <w:bidi w:val="0"/>
        <w:ind w:leftChars="0"/>
        <w:rPr>
          <w:rFonts w:hint="eastAsia" w:ascii="黑体" w:hAnsi="黑体" w:eastAsia="黑体" w:cs="黑体"/>
          <w:lang w:val="en-US" w:eastAsia="zh-Hans"/>
        </w:rPr>
      </w:pPr>
      <w:bookmarkStart w:id="151" w:name="_Toc1644403892"/>
      <w:bookmarkStart w:id="152" w:name="_Toc46967561"/>
      <w:bookmarkStart w:id="153" w:name="_Toc21748"/>
      <w:bookmarkStart w:id="154" w:name="_Toc750773803"/>
      <w:bookmarkStart w:id="155" w:name="_Toc27201"/>
      <w:bookmarkStart w:id="156" w:name="_Toc99524995"/>
      <w:r>
        <w:rPr>
          <w:rFonts w:hint="eastAsia" w:ascii="黑体" w:hAnsi="黑体" w:eastAsia="黑体" w:cs="黑体"/>
          <w:lang w:val="en-US" w:eastAsia="zh-Hans"/>
        </w:rPr>
        <w:t>A</w:t>
      </w:r>
      <w:r>
        <w:rPr>
          <w:rFonts w:hint="eastAsia" w:ascii="黑体" w:hAnsi="黑体" w:eastAsia="黑体" w:cs="黑体"/>
          <w:lang w:eastAsia="zh-Hans"/>
        </w:rPr>
        <w:t>.9</w:t>
      </w:r>
      <w:r>
        <w:rPr>
          <w:rFonts w:hint="eastAsia" w:ascii="黑体" w:hAnsi="黑体" w:eastAsia="黑体" w:cs="黑体"/>
          <w:lang w:val="en-US" w:eastAsia="zh-Hans"/>
        </w:rPr>
        <w:t>厂（场）内运输车辆电子台账</w:t>
      </w:r>
      <w:bookmarkEnd w:id="151"/>
    </w:p>
    <w:p>
      <w:pPr>
        <w:rPr>
          <w:rFonts w:hint="default"/>
          <w:lang w:val="en-US" w:eastAsia="zh-Hans"/>
        </w:rPr>
      </w:pPr>
      <w:r>
        <w:rPr>
          <w:rFonts w:hint="eastAsia"/>
          <w:lang w:val="en-US" w:eastAsia="zh-Hans"/>
        </w:rPr>
        <w:t>厂（场）内运输车辆电子台账上报符合表A</w:t>
      </w:r>
      <w:r>
        <w:rPr>
          <w:rFonts w:hint="default"/>
          <w:lang w:eastAsia="zh-Hans"/>
        </w:rPr>
        <w:t>.9</w:t>
      </w:r>
      <w:r>
        <w:rPr>
          <w:rFonts w:hint="eastAsia"/>
          <w:lang w:val="en-US" w:eastAsia="zh-Hans"/>
        </w:rPr>
        <w:t>要求</w:t>
      </w:r>
    </w:p>
    <w:p>
      <w:pPr>
        <w:bidi w:val="0"/>
        <w:jc w:val="center"/>
        <w:rPr>
          <w:rFonts w:hint="eastAsia"/>
          <w:lang w:val="en-US" w:eastAsia="zh-Hans"/>
        </w:rPr>
      </w:pPr>
      <w:r>
        <w:rPr>
          <w:rFonts w:hint="eastAsia"/>
          <w:lang w:val="en-US" w:eastAsia="zh-Hans"/>
        </w:rPr>
        <w:t>表A.9厂（场）内运输车辆电子台账</w:t>
      </w:r>
      <w:bookmarkEnd w:id="152"/>
      <w:bookmarkEnd w:id="153"/>
      <w:bookmarkEnd w:id="154"/>
      <w:bookmarkEnd w:id="155"/>
      <w:bookmarkEnd w:id="156"/>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173"/>
        <w:gridCol w:w="1908"/>
        <w:gridCol w:w="873"/>
        <w:gridCol w:w="724"/>
        <w:gridCol w:w="875"/>
        <w:gridCol w:w="1024"/>
        <w:gridCol w:w="872"/>
        <w:gridCol w:w="874"/>
        <w:gridCol w:w="960"/>
        <w:gridCol w:w="809"/>
        <w:gridCol w:w="1682"/>
        <w:gridCol w:w="871"/>
        <w:gridCol w:w="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0" w:hRule="atLeast"/>
          <w:jc w:val="center"/>
        </w:trPr>
        <w:tc>
          <w:tcPr>
            <w:tcW w:w="636" w:type="dxa"/>
            <w:vAlign w:val="center"/>
          </w:tcPr>
          <w:p>
            <w:pPr>
              <w:pStyle w:val="17"/>
              <w:bidi w:val="0"/>
              <w:jc w:val="center"/>
              <w:rPr>
                <w:rFonts w:hint="eastAsia" w:ascii="宋体" w:hAnsi="宋体" w:eastAsia="宋体" w:cs="宋体"/>
              </w:rPr>
            </w:pPr>
            <w:r>
              <w:rPr>
                <w:rFonts w:hint="eastAsia" w:ascii="宋体" w:hAnsi="宋体" w:eastAsia="宋体" w:cs="宋体"/>
              </w:rPr>
              <w:t>序号</w:t>
            </w:r>
          </w:p>
        </w:tc>
        <w:tc>
          <w:tcPr>
            <w:tcW w:w="1173" w:type="dxa"/>
            <w:vAlign w:val="center"/>
          </w:tcPr>
          <w:p>
            <w:pPr>
              <w:pStyle w:val="17"/>
              <w:bidi w:val="0"/>
              <w:jc w:val="center"/>
              <w:rPr>
                <w:rFonts w:hint="eastAsia" w:ascii="宋体" w:hAnsi="宋体" w:eastAsia="宋体" w:cs="宋体"/>
              </w:rPr>
            </w:pPr>
            <w:r>
              <w:rPr>
                <w:rFonts w:hint="eastAsia" w:ascii="宋体" w:hAnsi="宋体" w:eastAsia="宋体" w:cs="宋体"/>
              </w:rPr>
              <w:t>环保登记</w:t>
            </w:r>
          </w:p>
          <w:p>
            <w:pPr>
              <w:pStyle w:val="17"/>
              <w:bidi w:val="0"/>
              <w:jc w:val="center"/>
              <w:rPr>
                <w:rFonts w:hint="eastAsia" w:ascii="宋体" w:hAnsi="宋体" w:eastAsia="宋体" w:cs="宋体"/>
              </w:rPr>
            </w:pPr>
            <w:r>
              <w:rPr>
                <w:rFonts w:hint="eastAsia" w:ascii="宋体" w:hAnsi="宋体" w:eastAsia="宋体" w:cs="宋体"/>
              </w:rPr>
              <w:t>编码</w:t>
            </w:r>
          </w:p>
        </w:tc>
        <w:tc>
          <w:tcPr>
            <w:tcW w:w="1908" w:type="dxa"/>
            <w:vAlign w:val="center"/>
          </w:tcPr>
          <w:p>
            <w:pPr>
              <w:pStyle w:val="17"/>
              <w:bidi w:val="0"/>
              <w:jc w:val="center"/>
              <w:rPr>
                <w:rFonts w:hint="eastAsia" w:ascii="宋体" w:hAnsi="宋体" w:eastAsia="宋体" w:cs="宋体"/>
              </w:rPr>
            </w:pPr>
            <w:r>
              <w:rPr>
                <w:rFonts w:hint="eastAsia" w:ascii="宋体" w:hAnsi="宋体" w:eastAsia="宋体" w:cs="宋体"/>
              </w:rPr>
              <w:t>车辆识别代码</w:t>
            </w:r>
          </w:p>
          <w:p>
            <w:pPr>
              <w:pStyle w:val="17"/>
              <w:bidi w:val="0"/>
              <w:jc w:val="center"/>
              <w:rPr>
                <w:rFonts w:hint="eastAsia" w:ascii="宋体" w:hAnsi="宋体" w:eastAsia="宋体" w:cs="宋体"/>
              </w:rPr>
            </w:pPr>
            <w:r>
              <w:rPr>
                <w:rFonts w:hint="eastAsia" w:ascii="宋体" w:hAnsi="宋体" w:eastAsia="宋体" w:cs="宋体"/>
              </w:rPr>
              <w:t>（VIN）</w:t>
            </w:r>
          </w:p>
        </w:tc>
        <w:tc>
          <w:tcPr>
            <w:tcW w:w="873" w:type="dxa"/>
            <w:vAlign w:val="center"/>
          </w:tcPr>
          <w:p>
            <w:pPr>
              <w:pStyle w:val="17"/>
              <w:bidi w:val="0"/>
              <w:jc w:val="center"/>
              <w:rPr>
                <w:rFonts w:hint="eastAsia" w:ascii="宋体" w:hAnsi="宋体" w:eastAsia="宋体" w:cs="宋体"/>
              </w:rPr>
            </w:pPr>
            <w:r>
              <w:rPr>
                <w:rFonts w:hint="eastAsia" w:ascii="宋体" w:hAnsi="宋体" w:eastAsia="宋体" w:cs="宋体"/>
              </w:rPr>
              <w:t>生产日</w:t>
            </w:r>
          </w:p>
          <w:p>
            <w:pPr>
              <w:pStyle w:val="17"/>
              <w:bidi w:val="0"/>
              <w:jc w:val="center"/>
              <w:rPr>
                <w:rFonts w:hint="eastAsia" w:ascii="宋体" w:hAnsi="宋体" w:eastAsia="宋体" w:cs="宋体"/>
              </w:rPr>
            </w:pPr>
            <w:r>
              <w:rPr>
                <w:rFonts w:hint="eastAsia" w:ascii="宋体" w:hAnsi="宋体" w:eastAsia="宋体" w:cs="宋体"/>
              </w:rPr>
              <w:t>期</w:t>
            </w:r>
          </w:p>
        </w:tc>
        <w:tc>
          <w:tcPr>
            <w:tcW w:w="724" w:type="dxa"/>
            <w:vAlign w:val="center"/>
          </w:tcPr>
          <w:p>
            <w:pPr>
              <w:pStyle w:val="17"/>
              <w:bidi w:val="0"/>
              <w:jc w:val="center"/>
              <w:rPr>
                <w:rFonts w:hint="eastAsia" w:ascii="宋体" w:hAnsi="宋体" w:eastAsia="宋体" w:cs="宋体"/>
              </w:rPr>
            </w:pPr>
            <w:r>
              <w:rPr>
                <w:rFonts w:hint="eastAsia" w:ascii="宋体" w:hAnsi="宋体" w:eastAsia="宋体" w:cs="宋体"/>
              </w:rPr>
              <w:t>车牌</w:t>
            </w:r>
          </w:p>
          <w:p>
            <w:pPr>
              <w:pStyle w:val="17"/>
              <w:bidi w:val="0"/>
              <w:jc w:val="center"/>
              <w:rPr>
                <w:rFonts w:hint="eastAsia" w:ascii="宋体" w:hAnsi="宋体" w:eastAsia="宋体" w:cs="宋体"/>
              </w:rPr>
            </w:pPr>
            <w:r>
              <w:rPr>
                <w:rFonts w:hint="eastAsia" w:ascii="宋体" w:hAnsi="宋体" w:eastAsia="宋体" w:cs="宋体"/>
              </w:rPr>
              <w:t>号</w:t>
            </w:r>
          </w:p>
        </w:tc>
        <w:tc>
          <w:tcPr>
            <w:tcW w:w="875" w:type="dxa"/>
            <w:vAlign w:val="center"/>
          </w:tcPr>
          <w:p>
            <w:pPr>
              <w:pStyle w:val="17"/>
              <w:bidi w:val="0"/>
              <w:jc w:val="center"/>
              <w:rPr>
                <w:rFonts w:hint="eastAsia" w:ascii="宋体" w:hAnsi="宋体" w:eastAsia="宋体" w:cs="宋体"/>
              </w:rPr>
            </w:pPr>
            <w:r>
              <w:rPr>
                <w:rFonts w:hint="eastAsia" w:ascii="宋体" w:hAnsi="宋体" w:eastAsia="宋体" w:cs="宋体"/>
              </w:rPr>
              <w:t>注册日</w:t>
            </w:r>
          </w:p>
          <w:p>
            <w:pPr>
              <w:pStyle w:val="17"/>
              <w:bidi w:val="0"/>
              <w:jc w:val="center"/>
              <w:rPr>
                <w:rFonts w:hint="eastAsia" w:ascii="宋体" w:hAnsi="宋体" w:eastAsia="宋体" w:cs="宋体"/>
              </w:rPr>
            </w:pPr>
            <w:r>
              <w:rPr>
                <w:rFonts w:hint="eastAsia" w:ascii="宋体" w:hAnsi="宋体" w:eastAsia="宋体" w:cs="宋体"/>
              </w:rPr>
              <w:t>期</w:t>
            </w:r>
          </w:p>
        </w:tc>
        <w:tc>
          <w:tcPr>
            <w:tcW w:w="1024" w:type="dxa"/>
            <w:vAlign w:val="center"/>
          </w:tcPr>
          <w:p>
            <w:pPr>
              <w:pStyle w:val="17"/>
              <w:bidi w:val="0"/>
              <w:jc w:val="center"/>
              <w:rPr>
                <w:rFonts w:hint="eastAsia" w:ascii="宋体" w:hAnsi="宋体" w:eastAsia="宋体" w:cs="宋体"/>
              </w:rPr>
            </w:pPr>
            <w:r>
              <w:rPr>
                <w:rFonts w:hint="eastAsia" w:ascii="宋体" w:hAnsi="宋体" w:eastAsia="宋体" w:cs="宋体"/>
              </w:rPr>
              <w:t>发动机</w:t>
            </w:r>
          </w:p>
          <w:p>
            <w:pPr>
              <w:pStyle w:val="17"/>
              <w:bidi w:val="0"/>
              <w:jc w:val="center"/>
              <w:rPr>
                <w:rFonts w:hint="eastAsia" w:ascii="宋体" w:hAnsi="宋体" w:eastAsia="宋体" w:cs="宋体"/>
              </w:rPr>
            </w:pPr>
            <w:r>
              <w:rPr>
                <w:rFonts w:hint="eastAsia" w:ascii="宋体" w:hAnsi="宋体" w:eastAsia="宋体" w:cs="宋体"/>
              </w:rPr>
              <w:t>号码</w:t>
            </w:r>
          </w:p>
        </w:tc>
        <w:tc>
          <w:tcPr>
            <w:tcW w:w="872" w:type="dxa"/>
            <w:vAlign w:val="center"/>
          </w:tcPr>
          <w:p>
            <w:pPr>
              <w:pStyle w:val="17"/>
              <w:bidi w:val="0"/>
              <w:jc w:val="center"/>
              <w:rPr>
                <w:rFonts w:hint="eastAsia" w:ascii="宋体" w:hAnsi="宋体" w:eastAsia="宋体" w:cs="宋体"/>
              </w:rPr>
            </w:pPr>
            <w:r>
              <w:rPr>
                <w:rFonts w:hint="eastAsia" w:ascii="宋体" w:hAnsi="宋体" w:eastAsia="宋体" w:cs="宋体"/>
              </w:rPr>
              <w:t>燃料类</w:t>
            </w:r>
          </w:p>
          <w:p>
            <w:pPr>
              <w:pStyle w:val="17"/>
              <w:bidi w:val="0"/>
              <w:jc w:val="center"/>
              <w:rPr>
                <w:rFonts w:hint="eastAsia" w:ascii="宋体" w:hAnsi="宋体" w:eastAsia="宋体" w:cs="宋体"/>
              </w:rPr>
            </w:pPr>
            <w:r>
              <w:rPr>
                <w:rFonts w:hint="eastAsia" w:ascii="宋体" w:hAnsi="宋体" w:eastAsia="宋体" w:cs="宋体"/>
              </w:rPr>
              <w:t>型</w:t>
            </w:r>
          </w:p>
        </w:tc>
        <w:tc>
          <w:tcPr>
            <w:tcW w:w="874" w:type="dxa"/>
            <w:vAlign w:val="center"/>
          </w:tcPr>
          <w:p>
            <w:pPr>
              <w:pStyle w:val="17"/>
              <w:bidi w:val="0"/>
              <w:jc w:val="center"/>
              <w:rPr>
                <w:rFonts w:hint="eastAsia" w:ascii="宋体" w:hAnsi="宋体" w:eastAsia="宋体" w:cs="宋体"/>
              </w:rPr>
            </w:pPr>
            <w:r>
              <w:rPr>
                <w:rFonts w:hint="eastAsia" w:ascii="宋体" w:hAnsi="宋体" w:eastAsia="宋体" w:cs="宋体"/>
              </w:rPr>
              <w:t>排放阶</w:t>
            </w:r>
          </w:p>
          <w:p>
            <w:pPr>
              <w:pStyle w:val="17"/>
              <w:bidi w:val="0"/>
              <w:jc w:val="center"/>
              <w:rPr>
                <w:rFonts w:hint="eastAsia" w:ascii="宋体" w:hAnsi="宋体" w:eastAsia="宋体" w:cs="宋体"/>
              </w:rPr>
            </w:pPr>
            <w:r>
              <w:rPr>
                <w:rFonts w:hint="eastAsia" w:ascii="宋体" w:hAnsi="宋体" w:eastAsia="宋体" w:cs="宋体"/>
              </w:rPr>
              <w:t>段</w:t>
            </w:r>
          </w:p>
        </w:tc>
        <w:tc>
          <w:tcPr>
            <w:tcW w:w="960" w:type="dxa"/>
            <w:vAlign w:val="center"/>
          </w:tcPr>
          <w:p>
            <w:pPr>
              <w:pStyle w:val="17"/>
              <w:bidi w:val="0"/>
              <w:jc w:val="center"/>
              <w:rPr>
                <w:rFonts w:hint="eastAsia" w:ascii="宋体" w:hAnsi="宋体" w:eastAsia="宋体" w:cs="宋体"/>
              </w:rPr>
            </w:pPr>
            <w:r>
              <w:rPr>
                <w:rFonts w:hint="eastAsia" w:ascii="宋体" w:hAnsi="宋体" w:eastAsia="宋体" w:cs="宋体"/>
              </w:rPr>
              <w:t>随车清单 ¹</w:t>
            </w:r>
          </w:p>
        </w:tc>
        <w:tc>
          <w:tcPr>
            <w:tcW w:w="809" w:type="dxa"/>
            <w:vAlign w:val="center"/>
          </w:tcPr>
          <w:p>
            <w:pPr>
              <w:pStyle w:val="17"/>
              <w:bidi w:val="0"/>
              <w:jc w:val="center"/>
              <w:rPr>
                <w:rFonts w:hint="eastAsia" w:ascii="宋体" w:hAnsi="宋体" w:eastAsia="宋体" w:cs="宋体"/>
              </w:rPr>
            </w:pPr>
            <w:r>
              <w:rPr>
                <w:rFonts w:hint="eastAsia" w:ascii="宋体" w:hAnsi="宋体" w:eastAsia="宋体" w:cs="宋体"/>
              </w:rPr>
              <w:t>行驶证 ¹</w:t>
            </w:r>
          </w:p>
        </w:tc>
        <w:tc>
          <w:tcPr>
            <w:tcW w:w="1682" w:type="dxa"/>
            <w:vAlign w:val="center"/>
          </w:tcPr>
          <w:p>
            <w:pPr>
              <w:pStyle w:val="17"/>
              <w:bidi w:val="0"/>
              <w:jc w:val="center"/>
              <w:rPr>
                <w:rFonts w:hint="eastAsia" w:ascii="宋体" w:hAnsi="宋体" w:eastAsia="宋体" w:cs="宋体"/>
              </w:rPr>
            </w:pPr>
            <w:r>
              <w:rPr>
                <w:rFonts w:hint="eastAsia" w:ascii="宋体" w:hAnsi="宋体" w:eastAsia="宋体" w:cs="宋体"/>
              </w:rPr>
              <w:t>车辆所有人（单</w:t>
            </w:r>
          </w:p>
          <w:p>
            <w:pPr>
              <w:pStyle w:val="17"/>
              <w:bidi w:val="0"/>
              <w:jc w:val="center"/>
              <w:rPr>
                <w:rFonts w:hint="eastAsia" w:ascii="宋体" w:hAnsi="宋体" w:eastAsia="宋体" w:cs="宋体"/>
              </w:rPr>
            </w:pPr>
            <w:r>
              <w:rPr>
                <w:rFonts w:hint="eastAsia" w:ascii="宋体" w:hAnsi="宋体" w:eastAsia="宋体" w:cs="宋体"/>
              </w:rPr>
              <w:t>位）</w:t>
            </w:r>
          </w:p>
        </w:tc>
        <w:tc>
          <w:tcPr>
            <w:tcW w:w="871" w:type="dxa"/>
            <w:vAlign w:val="center"/>
          </w:tcPr>
          <w:p>
            <w:pPr>
              <w:pStyle w:val="17"/>
              <w:bidi w:val="0"/>
              <w:jc w:val="center"/>
              <w:rPr>
                <w:rFonts w:hint="eastAsia" w:ascii="宋体" w:hAnsi="宋体" w:eastAsia="宋体" w:cs="宋体"/>
              </w:rPr>
            </w:pPr>
            <w:r>
              <w:rPr>
                <w:rFonts w:hint="eastAsia" w:ascii="宋体" w:hAnsi="宋体" w:eastAsia="宋体" w:cs="宋体"/>
              </w:rPr>
              <w:t>进厂日</w:t>
            </w:r>
          </w:p>
          <w:p>
            <w:pPr>
              <w:pStyle w:val="17"/>
              <w:bidi w:val="0"/>
              <w:jc w:val="center"/>
              <w:rPr>
                <w:rFonts w:hint="eastAsia" w:ascii="宋体" w:hAnsi="宋体" w:eastAsia="宋体" w:cs="宋体"/>
              </w:rPr>
            </w:pPr>
            <w:r>
              <w:rPr>
                <w:rFonts w:hint="eastAsia" w:ascii="宋体" w:hAnsi="宋体" w:eastAsia="宋体" w:cs="宋体"/>
              </w:rPr>
              <w:t>期</w:t>
            </w:r>
          </w:p>
        </w:tc>
        <w:tc>
          <w:tcPr>
            <w:tcW w:w="874" w:type="dxa"/>
            <w:vAlign w:val="center"/>
          </w:tcPr>
          <w:p>
            <w:pPr>
              <w:pStyle w:val="17"/>
              <w:bidi w:val="0"/>
              <w:jc w:val="center"/>
              <w:rPr>
                <w:rFonts w:hint="eastAsia" w:ascii="宋体" w:hAnsi="宋体" w:eastAsia="宋体" w:cs="宋体"/>
              </w:rPr>
            </w:pPr>
            <w:r>
              <w:rPr>
                <w:rFonts w:hint="eastAsia" w:ascii="宋体" w:hAnsi="宋体" w:eastAsia="宋体" w:cs="宋体"/>
              </w:rPr>
              <w:t>出厂日</w:t>
            </w:r>
          </w:p>
          <w:p>
            <w:pPr>
              <w:pStyle w:val="17"/>
              <w:bidi w:val="0"/>
              <w:jc w:val="center"/>
              <w:rPr>
                <w:rFonts w:hint="eastAsia" w:ascii="宋体" w:hAnsi="宋体" w:eastAsia="宋体" w:cs="宋体"/>
              </w:rPr>
            </w:pPr>
            <w:r>
              <w:rPr>
                <w:rFonts w:hint="eastAsia" w:ascii="宋体" w:hAnsi="宋体" w:eastAsia="宋体" w:cs="宋体"/>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36" w:type="dxa"/>
            <w:vAlign w:val="center"/>
          </w:tcPr>
          <w:p>
            <w:pPr>
              <w:pStyle w:val="17"/>
              <w:bidi w:val="0"/>
              <w:jc w:val="center"/>
              <w:rPr>
                <w:rFonts w:hint="eastAsia" w:ascii="宋体" w:hAnsi="宋体" w:eastAsia="宋体" w:cs="宋体"/>
              </w:rPr>
            </w:pPr>
            <w:r>
              <w:rPr>
                <w:rFonts w:hint="eastAsia" w:ascii="宋体" w:hAnsi="宋体" w:eastAsia="宋体" w:cs="宋体"/>
              </w:rPr>
              <w:t>1</w:t>
            </w:r>
          </w:p>
        </w:tc>
        <w:tc>
          <w:tcPr>
            <w:tcW w:w="1173" w:type="dxa"/>
            <w:vAlign w:val="center"/>
          </w:tcPr>
          <w:p>
            <w:pPr>
              <w:pStyle w:val="17"/>
              <w:bidi w:val="0"/>
              <w:jc w:val="center"/>
              <w:rPr>
                <w:rFonts w:hint="eastAsia" w:ascii="宋体" w:hAnsi="宋体" w:eastAsia="宋体" w:cs="宋体"/>
              </w:rPr>
            </w:pPr>
          </w:p>
        </w:tc>
        <w:tc>
          <w:tcPr>
            <w:tcW w:w="1908" w:type="dxa"/>
            <w:vAlign w:val="center"/>
          </w:tcPr>
          <w:p>
            <w:pPr>
              <w:pStyle w:val="17"/>
              <w:bidi w:val="0"/>
              <w:jc w:val="center"/>
              <w:rPr>
                <w:rFonts w:hint="eastAsia" w:ascii="宋体" w:hAnsi="宋体" w:eastAsia="宋体" w:cs="宋体"/>
              </w:rPr>
            </w:pPr>
          </w:p>
        </w:tc>
        <w:tc>
          <w:tcPr>
            <w:tcW w:w="873" w:type="dxa"/>
            <w:vAlign w:val="center"/>
          </w:tcPr>
          <w:p>
            <w:pPr>
              <w:pStyle w:val="17"/>
              <w:bidi w:val="0"/>
              <w:jc w:val="center"/>
              <w:rPr>
                <w:rFonts w:hint="eastAsia" w:ascii="宋体" w:hAnsi="宋体" w:eastAsia="宋体" w:cs="宋体"/>
              </w:rPr>
            </w:pPr>
          </w:p>
        </w:tc>
        <w:tc>
          <w:tcPr>
            <w:tcW w:w="724" w:type="dxa"/>
            <w:vAlign w:val="center"/>
          </w:tcPr>
          <w:p>
            <w:pPr>
              <w:pStyle w:val="17"/>
              <w:bidi w:val="0"/>
              <w:jc w:val="center"/>
              <w:rPr>
                <w:rFonts w:hint="eastAsia" w:ascii="宋体" w:hAnsi="宋体" w:eastAsia="宋体" w:cs="宋体"/>
              </w:rPr>
            </w:pPr>
          </w:p>
        </w:tc>
        <w:tc>
          <w:tcPr>
            <w:tcW w:w="875" w:type="dxa"/>
            <w:vAlign w:val="center"/>
          </w:tcPr>
          <w:p>
            <w:pPr>
              <w:pStyle w:val="17"/>
              <w:bidi w:val="0"/>
              <w:jc w:val="center"/>
              <w:rPr>
                <w:rFonts w:hint="eastAsia" w:ascii="宋体" w:hAnsi="宋体" w:eastAsia="宋体" w:cs="宋体"/>
              </w:rPr>
            </w:pPr>
          </w:p>
        </w:tc>
        <w:tc>
          <w:tcPr>
            <w:tcW w:w="1024" w:type="dxa"/>
            <w:vAlign w:val="center"/>
          </w:tcPr>
          <w:p>
            <w:pPr>
              <w:pStyle w:val="17"/>
              <w:bidi w:val="0"/>
              <w:jc w:val="center"/>
              <w:rPr>
                <w:rFonts w:hint="eastAsia" w:ascii="宋体" w:hAnsi="宋体" w:eastAsia="宋体" w:cs="宋体"/>
              </w:rPr>
            </w:pPr>
          </w:p>
        </w:tc>
        <w:tc>
          <w:tcPr>
            <w:tcW w:w="872"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809" w:type="dxa"/>
            <w:vAlign w:val="center"/>
          </w:tcPr>
          <w:p>
            <w:pPr>
              <w:pStyle w:val="17"/>
              <w:bidi w:val="0"/>
              <w:jc w:val="center"/>
              <w:rPr>
                <w:rFonts w:hint="eastAsia" w:ascii="宋体" w:hAnsi="宋体" w:eastAsia="宋体" w:cs="宋体"/>
              </w:rPr>
            </w:pPr>
          </w:p>
        </w:tc>
        <w:tc>
          <w:tcPr>
            <w:tcW w:w="1682" w:type="dxa"/>
            <w:vAlign w:val="center"/>
          </w:tcPr>
          <w:p>
            <w:pPr>
              <w:pStyle w:val="17"/>
              <w:bidi w:val="0"/>
              <w:jc w:val="center"/>
              <w:rPr>
                <w:rFonts w:hint="eastAsia" w:ascii="宋体" w:hAnsi="宋体" w:eastAsia="宋体" w:cs="宋体"/>
              </w:rPr>
            </w:pPr>
          </w:p>
        </w:tc>
        <w:tc>
          <w:tcPr>
            <w:tcW w:w="871"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jc w:val="center"/>
        </w:trPr>
        <w:tc>
          <w:tcPr>
            <w:tcW w:w="636" w:type="dxa"/>
            <w:vAlign w:val="center"/>
          </w:tcPr>
          <w:p>
            <w:pPr>
              <w:pStyle w:val="17"/>
              <w:bidi w:val="0"/>
              <w:jc w:val="center"/>
              <w:rPr>
                <w:rFonts w:hint="eastAsia" w:ascii="宋体" w:hAnsi="宋体" w:eastAsia="宋体" w:cs="宋体"/>
              </w:rPr>
            </w:pPr>
            <w:r>
              <w:rPr>
                <w:rFonts w:hint="eastAsia" w:ascii="宋体" w:hAnsi="宋体" w:eastAsia="宋体" w:cs="宋体"/>
              </w:rPr>
              <w:t>2</w:t>
            </w:r>
          </w:p>
        </w:tc>
        <w:tc>
          <w:tcPr>
            <w:tcW w:w="1173" w:type="dxa"/>
            <w:vAlign w:val="center"/>
          </w:tcPr>
          <w:p>
            <w:pPr>
              <w:pStyle w:val="17"/>
              <w:bidi w:val="0"/>
              <w:jc w:val="center"/>
              <w:rPr>
                <w:rFonts w:hint="eastAsia" w:ascii="宋体" w:hAnsi="宋体" w:eastAsia="宋体" w:cs="宋体"/>
              </w:rPr>
            </w:pPr>
          </w:p>
        </w:tc>
        <w:tc>
          <w:tcPr>
            <w:tcW w:w="1908" w:type="dxa"/>
            <w:vAlign w:val="center"/>
          </w:tcPr>
          <w:p>
            <w:pPr>
              <w:pStyle w:val="17"/>
              <w:bidi w:val="0"/>
              <w:jc w:val="center"/>
              <w:rPr>
                <w:rFonts w:hint="eastAsia" w:ascii="宋体" w:hAnsi="宋体" w:eastAsia="宋体" w:cs="宋体"/>
              </w:rPr>
            </w:pPr>
          </w:p>
        </w:tc>
        <w:tc>
          <w:tcPr>
            <w:tcW w:w="873" w:type="dxa"/>
            <w:vAlign w:val="center"/>
          </w:tcPr>
          <w:p>
            <w:pPr>
              <w:pStyle w:val="17"/>
              <w:bidi w:val="0"/>
              <w:jc w:val="center"/>
              <w:rPr>
                <w:rFonts w:hint="eastAsia" w:ascii="宋体" w:hAnsi="宋体" w:eastAsia="宋体" w:cs="宋体"/>
              </w:rPr>
            </w:pPr>
          </w:p>
        </w:tc>
        <w:tc>
          <w:tcPr>
            <w:tcW w:w="724" w:type="dxa"/>
            <w:vAlign w:val="center"/>
          </w:tcPr>
          <w:p>
            <w:pPr>
              <w:pStyle w:val="17"/>
              <w:bidi w:val="0"/>
              <w:jc w:val="center"/>
              <w:rPr>
                <w:rFonts w:hint="eastAsia" w:ascii="宋体" w:hAnsi="宋体" w:eastAsia="宋体" w:cs="宋体"/>
              </w:rPr>
            </w:pPr>
          </w:p>
        </w:tc>
        <w:tc>
          <w:tcPr>
            <w:tcW w:w="875" w:type="dxa"/>
            <w:vAlign w:val="center"/>
          </w:tcPr>
          <w:p>
            <w:pPr>
              <w:pStyle w:val="17"/>
              <w:bidi w:val="0"/>
              <w:jc w:val="center"/>
              <w:rPr>
                <w:rFonts w:hint="eastAsia" w:ascii="宋体" w:hAnsi="宋体" w:eastAsia="宋体" w:cs="宋体"/>
              </w:rPr>
            </w:pPr>
          </w:p>
        </w:tc>
        <w:tc>
          <w:tcPr>
            <w:tcW w:w="1024" w:type="dxa"/>
            <w:vAlign w:val="center"/>
          </w:tcPr>
          <w:p>
            <w:pPr>
              <w:pStyle w:val="17"/>
              <w:bidi w:val="0"/>
              <w:jc w:val="center"/>
              <w:rPr>
                <w:rFonts w:hint="eastAsia" w:ascii="宋体" w:hAnsi="宋体" w:eastAsia="宋体" w:cs="宋体"/>
              </w:rPr>
            </w:pPr>
          </w:p>
        </w:tc>
        <w:tc>
          <w:tcPr>
            <w:tcW w:w="872"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809" w:type="dxa"/>
            <w:vAlign w:val="center"/>
          </w:tcPr>
          <w:p>
            <w:pPr>
              <w:pStyle w:val="17"/>
              <w:bidi w:val="0"/>
              <w:jc w:val="center"/>
              <w:rPr>
                <w:rFonts w:hint="eastAsia" w:ascii="宋体" w:hAnsi="宋体" w:eastAsia="宋体" w:cs="宋体"/>
              </w:rPr>
            </w:pPr>
          </w:p>
        </w:tc>
        <w:tc>
          <w:tcPr>
            <w:tcW w:w="1682" w:type="dxa"/>
            <w:vAlign w:val="center"/>
          </w:tcPr>
          <w:p>
            <w:pPr>
              <w:pStyle w:val="17"/>
              <w:bidi w:val="0"/>
              <w:jc w:val="center"/>
              <w:rPr>
                <w:rFonts w:hint="eastAsia" w:ascii="宋体" w:hAnsi="宋体" w:eastAsia="宋体" w:cs="宋体"/>
              </w:rPr>
            </w:pPr>
          </w:p>
        </w:tc>
        <w:tc>
          <w:tcPr>
            <w:tcW w:w="871"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636" w:type="dxa"/>
            <w:vAlign w:val="center"/>
          </w:tcPr>
          <w:p>
            <w:pPr>
              <w:pStyle w:val="17"/>
              <w:bidi w:val="0"/>
              <w:jc w:val="center"/>
              <w:rPr>
                <w:rFonts w:hint="eastAsia" w:ascii="宋体" w:hAnsi="宋体" w:eastAsia="宋体" w:cs="宋体"/>
              </w:rPr>
            </w:pPr>
            <w:r>
              <w:rPr>
                <w:rFonts w:hint="eastAsia" w:ascii="宋体" w:hAnsi="宋体" w:eastAsia="宋体" w:cs="宋体"/>
              </w:rPr>
              <w:t>3</w:t>
            </w:r>
          </w:p>
        </w:tc>
        <w:tc>
          <w:tcPr>
            <w:tcW w:w="1173" w:type="dxa"/>
            <w:vAlign w:val="center"/>
          </w:tcPr>
          <w:p>
            <w:pPr>
              <w:pStyle w:val="17"/>
              <w:bidi w:val="0"/>
              <w:jc w:val="center"/>
              <w:rPr>
                <w:rFonts w:hint="eastAsia" w:ascii="宋体" w:hAnsi="宋体" w:eastAsia="宋体" w:cs="宋体"/>
              </w:rPr>
            </w:pPr>
          </w:p>
        </w:tc>
        <w:tc>
          <w:tcPr>
            <w:tcW w:w="1908" w:type="dxa"/>
            <w:vAlign w:val="center"/>
          </w:tcPr>
          <w:p>
            <w:pPr>
              <w:pStyle w:val="17"/>
              <w:bidi w:val="0"/>
              <w:jc w:val="center"/>
              <w:rPr>
                <w:rFonts w:hint="eastAsia" w:ascii="宋体" w:hAnsi="宋体" w:eastAsia="宋体" w:cs="宋体"/>
              </w:rPr>
            </w:pPr>
          </w:p>
        </w:tc>
        <w:tc>
          <w:tcPr>
            <w:tcW w:w="873" w:type="dxa"/>
            <w:vAlign w:val="center"/>
          </w:tcPr>
          <w:p>
            <w:pPr>
              <w:pStyle w:val="17"/>
              <w:bidi w:val="0"/>
              <w:jc w:val="center"/>
              <w:rPr>
                <w:rFonts w:hint="eastAsia" w:ascii="宋体" w:hAnsi="宋体" w:eastAsia="宋体" w:cs="宋体"/>
              </w:rPr>
            </w:pPr>
          </w:p>
        </w:tc>
        <w:tc>
          <w:tcPr>
            <w:tcW w:w="724" w:type="dxa"/>
            <w:vAlign w:val="center"/>
          </w:tcPr>
          <w:p>
            <w:pPr>
              <w:pStyle w:val="17"/>
              <w:bidi w:val="0"/>
              <w:jc w:val="center"/>
              <w:rPr>
                <w:rFonts w:hint="eastAsia" w:ascii="宋体" w:hAnsi="宋体" w:eastAsia="宋体" w:cs="宋体"/>
              </w:rPr>
            </w:pPr>
          </w:p>
        </w:tc>
        <w:tc>
          <w:tcPr>
            <w:tcW w:w="875" w:type="dxa"/>
            <w:vAlign w:val="center"/>
          </w:tcPr>
          <w:p>
            <w:pPr>
              <w:pStyle w:val="17"/>
              <w:bidi w:val="0"/>
              <w:jc w:val="center"/>
              <w:rPr>
                <w:rFonts w:hint="eastAsia" w:ascii="宋体" w:hAnsi="宋体" w:eastAsia="宋体" w:cs="宋体"/>
              </w:rPr>
            </w:pPr>
          </w:p>
        </w:tc>
        <w:tc>
          <w:tcPr>
            <w:tcW w:w="1024" w:type="dxa"/>
            <w:vAlign w:val="center"/>
          </w:tcPr>
          <w:p>
            <w:pPr>
              <w:pStyle w:val="17"/>
              <w:bidi w:val="0"/>
              <w:jc w:val="center"/>
              <w:rPr>
                <w:rFonts w:hint="eastAsia" w:ascii="宋体" w:hAnsi="宋体" w:eastAsia="宋体" w:cs="宋体"/>
              </w:rPr>
            </w:pPr>
          </w:p>
        </w:tc>
        <w:tc>
          <w:tcPr>
            <w:tcW w:w="872"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809" w:type="dxa"/>
            <w:vAlign w:val="center"/>
          </w:tcPr>
          <w:p>
            <w:pPr>
              <w:pStyle w:val="17"/>
              <w:bidi w:val="0"/>
              <w:jc w:val="center"/>
              <w:rPr>
                <w:rFonts w:hint="eastAsia" w:ascii="宋体" w:hAnsi="宋体" w:eastAsia="宋体" w:cs="宋体"/>
              </w:rPr>
            </w:pPr>
          </w:p>
        </w:tc>
        <w:tc>
          <w:tcPr>
            <w:tcW w:w="1682" w:type="dxa"/>
            <w:vAlign w:val="center"/>
          </w:tcPr>
          <w:p>
            <w:pPr>
              <w:pStyle w:val="17"/>
              <w:bidi w:val="0"/>
              <w:jc w:val="center"/>
              <w:rPr>
                <w:rFonts w:hint="eastAsia" w:ascii="宋体" w:hAnsi="宋体" w:eastAsia="宋体" w:cs="宋体"/>
              </w:rPr>
            </w:pPr>
          </w:p>
        </w:tc>
        <w:tc>
          <w:tcPr>
            <w:tcW w:w="871"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jc w:val="center"/>
        </w:trPr>
        <w:tc>
          <w:tcPr>
            <w:tcW w:w="636" w:type="dxa"/>
            <w:vAlign w:val="center"/>
          </w:tcPr>
          <w:p>
            <w:pPr>
              <w:pStyle w:val="17"/>
              <w:bidi w:val="0"/>
              <w:jc w:val="center"/>
              <w:rPr>
                <w:rFonts w:hint="eastAsia" w:ascii="宋体" w:hAnsi="宋体" w:eastAsia="宋体" w:cs="宋体"/>
              </w:rPr>
            </w:pPr>
            <w:r>
              <w:rPr>
                <w:rFonts w:hint="eastAsia" w:ascii="宋体" w:hAnsi="宋体" w:eastAsia="宋体" w:cs="宋体"/>
              </w:rPr>
              <w:t>……</w:t>
            </w:r>
          </w:p>
        </w:tc>
        <w:tc>
          <w:tcPr>
            <w:tcW w:w="1173" w:type="dxa"/>
            <w:vAlign w:val="center"/>
          </w:tcPr>
          <w:p>
            <w:pPr>
              <w:pStyle w:val="17"/>
              <w:bidi w:val="0"/>
              <w:jc w:val="center"/>
              <w:rPr>
                <w:rFonts w:hint="eastAsia" w:ascii="宋体" w:hAnsi="宋体" w:eastAsia="宋体" w:cs="宋体"/>
              </w:rPr>
            </w:pPr>
          </w:p>
        </w:tc>
        <w:tc>
          <w:tcPr>
            <w:tcW w:w="1908" w:type="dxa"/>
            <w:vAlign w:val="center"/>
          </w:tcPr>
          <w:p>
            <w:pPr>
              <w:pStyle w:val="17"/>
              <w:bidi w:val="0"/>
              <w:jc w:val="center"/>
              <w:rPr>
                <w:rFonts w:hint="eastAsia" w:ascii="宋体" w:hAnsi="宋体" w:eastAsia="宋体" w:cs="宋体"/>
              </w:rPr>
            </w:pPr>
          </w:p>
        </w:tc>
        <w:tc>
          <w:tcPr>
            <w:tcW w:w="873" w:type="dxa"/>
            <w:vAlign w:val="center"/>
          </w:tcPr>
          <w:p>
            <w:pPr>
              <w:pStyle w:val="17"/>
              <w:bidi w:val="0"/>
              <w:jc w:val="center"/>
              <w:rPr>
                <w:rFonts w:hint="eastAsia" w:ascii="宋体" w:hAnsi="宋体" w:eastAsia="宋体" w:cs="宋体"/>
              </w:rPr>
            </w:pPr>
          </w:p>
        </w:tc>
        <w:tc>
          <w:tcPr>
            <w:tcW w:w="724" w:type="dxa"/>
            <w:vAlign w:val="center"/>
          </w:tcPr>
          <w:p>
            <w:pPr>
              <w:pStyle w:val="17"/>
              <w:bidi w:val="0"/>
              <w:jc w:val="center"/>
              <w:rPr>
                <w:rFonts w:hint="eastAsia" w:ascii="宋体" w:hAnsi="宋体" w:eastAsia="宋体" w:cs="宋体"/>
              </w:rPr>
            </w:pPr>
          </w:p>
        </w:tc>
        <w:tc>
          <w:tcPr>
            <w:tcW w:w="875" w:type="dxa"/>
            <w:vAlign w:val="center"/>
          </w:tcPr>
          <w:p>
            <w:pPr>
              <w:pStyle w:val="17"/>
              <w:bidi w:val="0"/>
              <w:jc w:val="center"/>
              <w:rPr>
                <w:rFonts w:hint="eastAsia" w:ascii="宋体" w:hAnsi="宋体" w:eastAsia="宋体" w:cs="宋体"/>
              </w:rPr>
            </w:pPr>
          </w:p>
        </w:tc>
        <w:tc>
          <w:tcPr>
            <w:tcW w:w="1024" w:type="dxa"/>
            <w:vAlign w:val="center"/>
          </w:tcPr>
          <w:p>
            <w:pPr>
              <w:pStyle w:val="17"/>
              <w:bidi w:val="0"/>
              <w:jc w:val="center"/>
              <w:rPr>
                <w:rFonts w:hint="eastAsia" w:ascii="宋体" w:hAnsi="宋体" w:eastAsia="宋体" w:cs="宋体"/>
              </w:rPr>
            </w:pPr>
          </w:p>
        </w:tc>
        <w:tc>
          <w:tcPr>
            <w:tcW w:w="872"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809" w:type="dxa"/>
            <w:vAlign w:val="center"/>
          </w:tcPr>
          <w:p>
            <w:pPr>
              <w:pStyle w:val="17"/>
              <w:bidi w:val="0"/>
              <w:jc w:val="center"/>
              <w:rPr>
                <w:rFonts w:hint="eastAsia" w:ascii="宋体" w:hAnsi="宋体" w:eastAsia="宋体" w:cs="宋体"/>
              </w:rPr>
            </w:pPr>
          </w:p>
        </w:tc>
        <w:tc>
          <w:tcPr>
            <w:tcW w:w="1682" w:type="dxa"/>
            <w:vAlign w:val="center"/>
          </w:tcPr>
          <w:p>
            <w:pPr>
              <w:pStyle w:val="17"/>
              <w:bidi w:val="0"/>
              <w:jc w:val="center"/>
              <w:rPr>
                <w:rFonts w:hint="eastAsia" w:ascii="宋体" w:hAnsi="宋体" w:eastAsia="宋体" w:cs="宋体"/>
              </w:rPr>
            </w:pPr>
          </w:p>
        </w:tc>
        <w:tc>
          <w:tcPr>
            <w:tcW w:w="871"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jc w:val="center"/>
        </w:trPr>
        <w:tc>
          <w:tcPr>
            <w:tcW w:w="636" w:type="dxa"/>
            <w:vAlign w:val="center"/>
          </w:tcPr>
          <w:p>
            <w:pPr>
              <w:pStyle w:val="17"/>
              <w:bidi w:val="0"/>
              <w:jc w:val="center"/>
              <w:rPr>
                <w:rFonts w:hint="eastAsia" w:ascii="宋体" w:hAnsi="宋体" w:eastAsia="宋体" w:cs="宋体"/>
              </w:rPr>
            </w:pPr>
          </w:p>
        </w:tc>
        <w:tc>
          <w:tcPr>
            <w:tcW w:w="1173" w:type="dxa"/>
            <w:vAlign w:val="center"/>
          </w:tcPr>
          <w:p>
            <w:pPr>
              <w:pStyle w:val="17"/>
              <w:bidi w:val="0"/>
              <w:jc w:val="center"/>
              <w:rPr>
                <w:rFonts w:hint="eastAsia" w:ascii="宋体" w:hAnsi="宋体" w:eastAsia="宋体" w:cs="宋体"/>
              </w:rPr>
            </w:pPr>
          </w:p>
        </w:tc>
        <w:tc>
          <w:tcPr>
            <w:tcW w:w="1908" w:type="dxa"/>
            <w:vAlign w:val="center"/>
          </w:tcPr>
          <w:p>
            <w:pPr>
              <w:pStyle w:val="17"/>
              <w:bidi w:val="0"/>
              <w:jc w:val="center"/>
              <w:rPr>
                <w:rFonts w:hint="eastAsia" w:ascii="宋体" w:hAnsi="宋体" w:eastAsia="宋体" w:cs="宋体"/>
              </w:rPr>
            </w:pPr>
          </w:p>
        </w:tc>
        <w:tc>
          <w:tcPr>
            <w:tcW w:w="873" w:type="dxa"/>
            <w:vAlign w:val="center"/>
          </w:tcPr>
          <w:p>
            <w:pPr>
              <w:pStyle w:val="17"/>
              <w:bidi w:val="0"/>
              <w:jc w:val="center"/>
              <w:rPr>
                <w:rFonts w:hint="eastAsia" w:ascii="宋体" w:hAnsi="宋体" w:eastAsia="宋体" w:cs="宋体"/>
              </w:rPr>
            </w:pPr>
          </w:p>
        </w:tc>
        <w:tc>
          <w:tcPr>
            <w:tcW w:w="724" w:type="dxa"/>
            <w:vAlign w:val="center"/>
          </w:tcPr>
          <w:p>
            <w:pPr>
              <w:pStyle w:val="17"/>
              <w:bidi w:val="0"/>
              <w:jc w:val="center"/>
              <w:rPr>
                <w:rFonts w:hint="eastAsia" w:ascii="宋体" w:hAnsi="宋体" w:eastAsia="宋体" w:cs="宋体"/>
              </w:rPr>
            </w:pPr>
          </w:p>
        </w:tc>
        <w:tc>
          <w:tcPr>
            <w:tcW w:w="875" w:type="dxa"/>
            <w:vAlign w:val="center"/>
          </w:tcPr>
          <w:p>
            <w:pPr>
              <w:pStyle w:val="17"/>
              <w:bidi w:val="0"/>
              <w:jc w:val="center"/>
              <w:rPr>
                <w:rFonts w:hint="eastAsia" w:ascii="宋体" w:hAnsi="宋体" w:eastAsia="宋体" w:cs="宋体"/>
              </w:rPr>
            </w:pPr>
          </w:p>
        </w:tc>
        <w:tc>
          <w:tcPr>
            <w:tcW w:w="1024" w:type="dxa"/>
            <w:vAlign w:val="center"/>
          </w:tcPr>
          <w:p>
            <w:pPr>
              <w:pStyle w:val="17"/>
              <w:bidi w:val="0"/>
              <w:jc w:val="center"/>
              <w:rPr>
                <w:rFonts w:hint="eastAsia" w:ascii="宋体" w:hAnsi="宋体" w:eastAsia="宋体" w:cs="宋体"/>
              </w:rPr>
            </w:pPr>
          </w:p>
        </w:tc>
        <w:tc>
          <w:tcPr>
            <w:tcW w:w="872"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809" w:type="dxa"/>
            <w:vAlign w:val="center"/>
          </w:tcPr>
          <w:p>
            <w:pPr>
              <w:pStyle w:val="17"/>
              <w:bidi w:val="0"/>
              <w:jc w:val="center"/>
              <w:rPr>
                <w:rFonts w:hint="eastAsia" w:ascii="宋体" w:hAnsi="宋体" w:eastAsia="宋体" w:cs="宋体"/>
              </w:rPr>
            </w:pPr>
          </w:p>
        </w:tc>
        <w:tc>
          <w:tcPr>
            <w:tcW w:w="1682" w:type="dxa"/>
            <w:vAlign w:val="center"/>
          </w:tcPr>
          <w:p>
            <w:pPr>
              <w:pStyle w:val="17"/>
              <w:bidi w:val="0"/>
              <w:jc w:val="center"/>
              <w:rPr>
                <w:rFonts w:hint="eastAsia" w:ascii="宋体" w:hAnsi="宋体" w:eastAsia="宋体" w:cs="宋体"/>
              </w:rPr>
            </w:pPr>
          </w:p>
        </w:tc>
        <w:tc>
          <w:tcPr>
            <w:tcW w:w="871" w:type="dxa"/>
            <w:vAlign w:val="center"/>
          </w:tcPr>
          <w:p>
            <w:pPr>
              <w:pStyle w:val="17"/>
              <w:bidi w:val="0"/>
              <w:jc w:val="center"/>
              <w:rPr>
                <w:rFonts w:hint="eastAsia" w:ascii="宋体" w:hAnsi="宋体" w:eastAsia="宋体" w:cs="宋体"/>
              </w:rPr>
            </w:pPr>
          </w:p>
        </w:tc>
        <w:tc>
          <w:tcPr>
            <w:tcW w:w="874" w:type="dxa"/>
            <w:vAlign w:val="center"/>
          </w:tcPr>
          <w:p>
            <w:pPr>
              <w:pStyle w:val="17"/>
              <w:bidi w:val="0"/>
              <w:jc w:val="center"/>
              <w:rPr>
                <w:rFonts w:hint="eastAsia" w:ascii="宋体" w:hAnsi="宋体" w:eastAsia="宋体" w:cs="宋体"/>
              </w:rPr>
            </w:pPr>
          </w:p>
        </w:tc>
      </w:tr>
    </w:tbl>
    <w:p>
      <w:pPr>
        <w:pStyle w:val="9"/>
        <w:spacing w:before="22"/>
        <w:ind w:left="640"/>
        <w:rPr>
          <w:rFonts w:hint="eastAsia" w:ascii="宋体" w:hAnsi="宋体" w:eastAsia="宋体" w:cs="宋体"/>
          <w:sz w:val="21"/>
          <w:szCs w:val="21"/>
        </w:rPr>
      </w:pPr>
      <w:r>
        <w:rPr>
          <w:rFonts w:hint="eastAsia" w:ascii="宋体" w:hAnsi="宋体" w:eastAsia="宋体" w:cs="宋体"/>
        </w:rPr>
        <w:t>注：1）随车清单和行驶证电子档要求同附录A.2。</w:t>
      </w:r>
    </w:p>
    <w:p>
      <w:pPr>
        <w:rPr>
          <w:rFonts w:hint="eastAsia" w:ascii="宋体" w:hAnsi="宋体" w:eastAsia="宋体" w:cs="宋体"/>
          <w:b/>
          <w:bCs/>
          <w:sz w:val="21"/>
          <w:szCs w:val="21"/>
        </w:rPr>
      </w:pPr>
      <w:bookmarkStart w:id="157" w:name="_Toc8077"/>
      <w:r>
        <w:rPr>
          <w:rFonts w:hint="eastAsia" w:ascii="宋体" w:hAnsi="宋体" w:eastAsia="宋体" w:cs="宋体"/>
          <w:b/>
          <w:bCs/>
          <w:sz w:val="21"/>
          <w:szCs w:val="21"/>
        </w:rPr>
        <w:br w:type="page"/>
      </w:r>
    </w:p>
    <w:p>
      <w:pPr>
        <w:pStyle w:val="4"/>
        <w:numPr>
          <w:ilvl w:val="1"/>
          <w:numId w:val="0"/>
        </w:numPr>
        <w:bidi w:val="0"/>
        <w:ind w:leftChars="0"/>
        <w:rPr>
          <w:rFonts w:hint="eastAsia" w:ascii="黑体" w:hAnsi="黑体" w:eastAsia="黑体" w:cs="黑体"/>
          <w:lang w:val="en-US" w:eastAsia="zh-Hans"/>
        </w:rPr>
      </w:pPr>
      <w:bookmarkStart w:id="158" w:name="_Toc1529159601"/>
      <w:bookmarkStart w:id="159" w:name="_Toc1788880896"/>
      <w:bookmarkStart w:id="160" w:name="_Toc1974313599"/>
      <w:bookmarkStart w:id="161" w:name="_Toc30461"/>
      <w:bookmarkStart w:id="162" w:name="_Toc1257299278"/>
      <w:r>
        <w:rPr>
          <w:rFonts w:hint="eastAsia" w:ascii="黑体" w:hAnsi="黑体" w:eastAsia="黑体" w:cs="黑体"/>
          <w:lang w:val="en-US" w:eastAsia="zh-Hans"/>
        </w:rPr>
        <w:t>A.10非道路移动机械电子台账</w:t>
      </w:r>
      <w:bookmarkEnd w:id="158"/>
    </w:p>
    <w:p>
      <w:pPr>
        <w:rPr>
          <w:rFonts w:hint="default"/>
          <w:lang w:val="en-US" w:eastAsia="zh-Hans"/>
        </w:rPr>
      </w:pPr>
      <w:r>
        <w:rPr>
          <w:rFonts w:hint="eastAsia"/>
          <w:lang w:val="en-US" w:eastAsia="zh-Hans"/>
        </w:rPr>
        <w:t>非道路移动机械电子台账上报符合表A</w:t>
      </w:r>
      <w:r>
        <w:rPr>
          <w:rFonts w:hint="default"/>
          <w:lang w:eastAsia="zh-Hans"/>
        </w:rPr>
        <w:t>.10</w:t>
      </w:r>
      <w:r>
        <w:rPr>
          <w:rFonts w:hint="eastAsia"/>
          <w:lang w:val="en-US" w:eastAsia="zh-Hans"/>
        </w:rPr>
        <w:t>要求。</w:t>
      </w:r>
    </w:p>
    <w:p>
      <w:pPr>
        <w:bidi w:val="0"/>
        <w:jc w:val="center"/>
        <w:rPr>
          <w:rFonts w:hint="eastAsia"/>
          <w:lang w:val="en-US" w:eastAsia="zh-Hans"/>
        </w:rPr>
      </w:pPr>
      <w:r>
        <w:rPr>
          <w:rFonts w:hint="eastAsia"/>
          <w:lang w:val="en-US" w:eastAsia="zh-Hans"/>
        </w:rPr>
        <w:t>表A.10非道路移动机械电子台账</w:t>
      </w:r>
      <w:bookmarkEnd w:id="157"/>
      <w:bookmarkEnd w:id="159"/>
      <w:bookmarkEnd w:id="160"/>
      <w:bookmarkEnd w:id="161"/>
      <w:bookmarkEnd w:id="162"/>
    </w:p>
    <w:tbl>
      <w:tblPr>
        <w:tblStyle w:val="14"/>
        <w:tblpPr w:leftFromText="180" w:rightFromText="180" w:vertAnchor="text" w:horzAnchor="page" w:tblpX="1260" w:tblpY="462"/>
        <w:tblOverlap w:val="never"/>
        <w:tblW w:w="143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322"/>
        <w:gridCol w:w="960"/>
        <w:gridCol w:w="963"/>
        <w:gridCol w:w="1082"/>
        <w:gridCol w:w="960"/>
        <w:gridCol w:w="1673"/>
        <w:gridCol w:w="1092"/>
        <w:gridCol w:w="1090"/>
        <w:gridCol w:w="1194"/>
        <w:gridCol w:w="1105"/>
        <w:gridCol w:w="1118"/>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6" w:hRule="atLeast"/>
        </w:trPr>
        <w:tc>
          <w:tcPr>
            <w:tcW w:w="694" w:type="dxa"/>
            <w:vAlign w:val="center"/>
          </w:tcPr>
          <w:p>
            <w:pPr>
              <w:pStyle w:val="17"/>
              <w:bidi w:val="0"/>
              <w:jc w:val="center"/>
              <w:rPr>
                <w:rFonts w:hint="eastAsia" w:ascii="宋体" w:hAnsi="宋体" w:eastAsia="宋体" w:cs="宋体"/>
              </w:rPr>
            </w:pPr>
            <w:r>
              <w:rPr>
                <w:rFonts w:hint="eastAsia" w:ascii="宋体" w:hAnsi="宋体" w:eastAsia="宋体" w:cs="宋体"/>
              </w:rPr>
              <w:t>序号</w:t>
            </w:r>
          </w:p>
        </w:tc>
        <w:tc>
          <w:tcPr>
            <w:tcW w:w="1322" w:type="dxa"/>
            <w:vAlign w:val="center"/>
          </w:tcPr>
          <w:p>
            <w:pPr>
              <w:pStyle w:val="17"/>
              <w:bidi w:val="0"/>
              <w:jc w:val="center"/>
              <w:rPr>
                <w:rFonts w:hint="eastAsia" w:ascii="宋体" w:hAnsi="宋体" w:eastAsia="宋体" w:cs="宋体"/>
              </w:rPr>
            </w:pPr>
            <w:r>
              <w:rPr>
                <w:rFonts w:hint="eastAsia" w:ascii="宋体" w:hAnsi="宋体" w:eastAsia="宋体" w:cs="宋体"/>
              </w:rPr>
              <w:t>环保登记编码</w:t>
            </w:r>
          </w:p>
        </w:tc>
        <w:tc>
          <w:tcPr>
            <w:tcW w:w="960" w:type="dxa"/>
            <w:vAlign w:val="center"/>
          </w:tcPr>
          <w:p>
            <w:pPr>
              <w:pStyle w:val="17"/>
              <w:bidi w:val="0"/>
              <w:jc w:val="center"/>
              <w:rPr>
                <w:rFonts w:hint="eastAsia" w:ascii="宋体" w:hAnsi="宋体" w:eastAsia="宋体" w:cs="宋体"/>
              </w:rPr>
            </w:pPr>
            <w:r>
              <w:rPr>
                <w:rFonts w:hint="eastAsia" w:ascii="宋体" w:hAnsi="宋体" w:eastAsia="宋体" w:cs="宋体"/>
              </w:rPr>
              <w:t>生产日期</w:t>
            </w:r>
          </w:p>
        </w:tc>
        <w:tc>
          <w:tcPr>
            <w:tcW w:w="963" w:type="dxa"/>
            <w:vAlign w:val="center"/>
          </w:tcPr>
          <w:p>
            <w:pPr>
              <w:pStyle w:val="17"/>
              <w:bidi w:val="0"/>
              <w:jc w:val="center"/>
              <w:rPr>
                <w:rFonts w:hint="eastAsia" w:ascii="宋体" w:hAnsi="宋体" w:eastAsia="宋体" w:cs="宋体"/>
              </w:rPr>
            </w:pPr>
            <w:r>
              <w:rPr>
                <w:rFonts w:hint="eastAsia" w:ascii="宋体" w:hAnsi="宋体" w:eastAsia="宋体" w:cs="宋体"/>
              </w:rPr>
              <w:t>排放阶段</w:t>
            </w:r>
          </w:p>
        </w:tc>
        <w:tc>
          <w:tcPr>
            <w:tcW w:w="1082" w:type="dxa"/>
            <w:vAlign w:val="center"/>
          </w:tcPr>
          <w:p>
            <w:pPr>
              <w:pStyle w:val="17"/>
              <w:bidi w:val="0"/>
              <w:jc w:val="center"/>
              <w:rPr>
                <w:rFonts w:hint="eastAsia" w:ascii="宋体" w:hAnsi="宋体" w:eastAsia="宋体" w:cs="宋体"/>
              </w:rPr>
            </w:pPr>
            <w:r>
              <w:rPr>
                <w:rFonts w:hint="eastAsia" w:ascii="宋体" w:hAnsi="宋体" w:eastAsia="宋体" w:cs="宋体"/>
              </w:rPr>
              <w:t>燃料类型</w:t>
            </w:r>
          </w:p>
        </w:tc>
        <w:tc>
          <w:tcPr>
            <w:tcW w:w="960" w:type="dxa"/>
            <w:vAlign w:val="center"/>
          </w:tcPr>
          <w:p>
            <w:pPr>
              <w:pStyle w:val="17"/>
              <w:bidi w:val="0"/>
              <w:jc w:val="center"/>
              <w:rPr>
                <w:rFonts w:hint="eastAsia" w:ascii="宋体" w:hAnsi="宋体" w:eastAsia="宋体" w:cs="宋体"/>
              </w:rPr>
            </w:pPr>
            <w:r>
              <w:rPr>
                <w:rFonts w:hint="eastAsia" w:ascii="宋体" w:hAnsi="宋体" w:eastAsia="宋体" w:cs="宋体"/>
              </w:rPr>
              <w:t>机械种类</w:t>
            </w:r>
          </w:p>
        </w:tc>
        <w:tc>
          <w:tcPr>
            <w:tcW w:w="1673" w:type="dxa"/>
            <w:vAlign w:val="center"/>
          </w:tcPr>
          <w:p>
            <w:pPr>
              <w:pStyle w:val="17"/>
              <w:bidi w:val="0"/>
              <w:jc w:val="center"/>
              <w:rPr>
                <w:rFonts w:hint="eastAsia" w:ascii="宋体" w:hAnsi="宋体" w:eastAsia="宋体" w:cs="宋体"/>
              </w:rPr>
            </w:pPr>
            <w:r>
              <w:rPr>
                <w:rFonts w:hint="eastAsia" w:ascii="宋体" w:hAnsi="宋体" w:eastAsia="宋体" w:cs="宋体"/>
              </w:rPr>
              <w:t>机械环保代码/ 产品识别码</w:t>
            </w:r>
          </w:p>
          <w:p>
            <w:pPr>
              <w:pStyle w:val="17"/>
              <w:bidi w:val="0"/>
              <w:jc w:val="center"/>
              <w:rPr>
                <w:rFonts w:hint="eastAsia" w:ascii="宋体" w:hAnsi="宋体" w:eastAsia="宋体" w:cs="宋体"/>
              </w:rPr>
            </w:pPr>
            <w:r>
              <w:rPr>
                <w:rFonts w:hint="eastAsia" w:ascii="宋体" w:hAnsi="宋体" w:eastAsia="宋体" w:cs="宋体"/>
              </w:rPr>
              <w:t>（PIN）</w:t>
            </w:r>
          </w:p>
        </w:tc>
        <w:tc>
          <w:tcPr>
            <w:tcW w:w="1092" w:type="dxa"/>
            <w:vAlign w:val="center"/>
          </w:tcPr>
          <w:p>
            <w:pPr>
              <w:pStyle w:val="17"/>
              <w:bidi w:val="0"/>
              <w:jc w:val="center"/>
              <w:rPr>
                <w:rFonts w:hint="eastAsia" w:ascii="宋体" w:hAnsi="宋体" w:eastAsia="宋体" w:cs="宋体"/>
              </w:rPr>
            </w:pPr>
            <w:r>
              <w:rPr>
                <w:rFonts w:hint="eastAsia" w:ascii="宋体" w:hAnsi="宋体" w:eastAsia="宋体" w:cs="宋体"/>
              </w:rPr>
              <w:t>整车（机） 铭牌</w:t>
            </w:r>
          </w:p>
        </w:tc>
        <w:tc>
          <w:tcPr>
            <w:tcW w:w="1090" w:type="dxa"/>
            <w:vAlign w:val="center"/>
          </w:tcPr>
          <w:p>
            <w:pPr>
              <w:pStyle w:val="17"/>
              <w:bidi w:val="0"/>
              <w:jc w:val="center"/>
              <w:rPr>
                <w:rFonts w:hint="eastAsia" w:ascii="宋体" w:hAnsi="宋体" w:eastAsia="宋体" w:cs="宋体"/>
              </w:rPr>
            </w:pPr>
            <w:r>
              <w:rPr>
                <w:rFonts w:hint="eastAsia" w:ascii="宋体" w:hAnsi="宋体" w:eastAsia="宋体" w:cs="宋体"/>
              </w:rPr>
              <w:t>发动机铭牌</w:t>
            </w:r>
          </w:p>
        </w:tc>
        <w:tc>
          <w:tcPr>
            <w:tcW w:w="1194" w:type="dxa"/>
            <w:vAlign w:val="center"/>
          </w:tcPr>
          <w:p>
            <w:pPr>
              <w:pStyle w:val="17"/>
              <w:bidi w:val="0"/>
              <w:jc w:val="center"/>
              <w:rPr>
                <w:rFonts w:hint="eastAsia" w:ascii="宋体" w:hAnsi="宋体" w:eastAsia="宋体" w:cs="宋体"/>
              </w:rPr>
            </w:pPr>
            <w:r>
              <w:rPr>
                <w:rFonts w:hint="eastAsia" w:ascii="宋体" w:hAnsi="宋体" w:eastAsia="宋体" w:cs="宋体"/>
              </w:rPr>
              <w:t>机械环保标签</w:t>
            </w:r>
          </w:p>
        </w:tc>
        <w:tc>
          <w:tcPr>
            <w:tcW w:w="1105" w:type="dxa"/>
            <w:vAlign w:val="center"/>
          </w:tcPr>
          <w:p>
            <w:pPr>
              <w:pStyle w:val="17"/>
              <w:bidi w:val="0"/>
              <w:jc w:val="center"/>
              <w:rPr>
                <w:rFonts w:hint="eastAsia" w:ascii="宋体" w:hAnsi="宋体" w:eastAsia="宋体" w:cs="宋体"/>
              </w:rPr>
            </w:pPr>
            <w:r>
              <w:rPr>
                <w:rFonts w:hint="eastAsia" w:ascii="宋体" w:hAnsi="宋体" w:eastAsia="宋体" w:cs="宋体"/>
              </w:rPr>
              <w:t>所属人</w:t>
            </w:r>
          </w:p>
          <w:p>
            <w:pPr>
              <w:pStyle w:val="17"/>
              <w:bidi w:val="0"/>
              <w:jc w:val="center"/>
              <w:rPr>
                <w:rFonts w:hint="eastAsia" w:ascii="宋体" w:hAnsi="宋体" w:eastAsia="宋体" w:cs="宋体"/>
              </w:rPr>
            </w:pPr>
            <w:r>
              <w:rPr>
                <w:rFonts w:hint="eastAsia" w:ascii="宋体" w:hAnsi="宋体" w:eastAsia="宋体" w:cs="宋体"/>
              </w:rPr>
              <w:t>（单位）</w:t>
            </w:r>
          </w:p>
        </w:tc>
        <w:tc>
          <w:tcPr>
            <w:tcW w:w="1118" w:type="dxa"/>
            <w:vAlign w:val="center"/>
          </w:tcPr>
          <w:p>
            <w:pPr>
              <w:pStyle w:val="17"/>
              <w:bidi w:val="0"/>
              <w:jc w:val="center"/>
              <w:rPr>
                <w:rFonts w:hint="eastAsia" w:ascii="宋体" w:hAnsi="宋体" w:eastAsia="宋体" w:cs="宋体"/>
              </w:rPr>
            </w:pPr>
            <w:r>
              <w:rPr>
                <w:rFonts w:hint="eastAsia" w:ascii="宋体" w:hAnsi="宋体" w:eastAsia="宋体" w:cs="宋体"/>
              </w:rPr>
              <w:t>进厂日期</w:t>
            </w:r>
          </w:p>
        </w:tc>
        <w:tc>
          <w:tcPr>
            <w:tcW w:w="1050" w:type="dxa"/>
            <w:vAlign w:val="center"/>
          </w:tcPr>
          <w:p>
            <w:pPr>
              <w:pStyle w:val="17"/>
              <w:bidi w:val="0"/>
              <w:jc w:val="center"/>
              <w:rPr>
                <w:rFonts w:hint="eastAsia" w:ascii="宋体" w:hAnsi="宋体" w:eastAsia="宋体" w:cs="宋体"/>
              </w:rPr>
            </w:pPr>
            <w:r>
              <w:rPr>
                <w:rFonts w:hint="eastAsia" w:ascii="宋体" w:hAnsi="宋体" w:eastAsia="宋体" w:cs="宋体"/>
              </w:rPr>
              <w:t>出厂日期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94" w:type="dxa"/>
            <w:vAlign w:val="center"/>
          </w:tcPr>
          <w:p>
            <w:pPr>
              <w:pStyle w:val="17"/>
              <w:bidi w:val="0"/>
              <w:jc w:val="center"/>
              <w:rPr>
                <w:rFonts w:hint="eastAsia" w:ascii="宋体" w:hAnsi="宋体" w:eastAsia="宋体" w:cs="宋体"/>
              </w:rPr>
            </w:pPr>
            <w:r>
              <w:rPr>
                <w:rFonts w:hint="eastAsia" w:ascii="宋体" w:hAnsi="宋体" w:eastAsia="宋体" w:cs="宋体"/>
              </w:rPr>
              <w:t>1</w:t>
            </w:r>
          </w:p>
        </w:tc>
        <w:tc>
          <w:tcPr>
            <w:tcW w:w="132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963" w:type="dxa"/>
            <w:vAlign w:val="center"/>
          </w:tcPr>
          <w:p>
            <w:pPr>
              <w:pStyle w:val="17"/>
              <w:bidi w:val="0"/>
              <w:jc w:val="center"/>
              <w:rPr>
                <w:rFonts w:hint="eastAsia" w:ascii="宋体" w:hAnsi="宋体" w:eastAsia="宋体" w:cs="宋体"/>
              </w:rPr>
            </w:pPr>
          </w:p>
        </w:tc>
        <w:tc>
          <w:tcPr>
            <w:tcW w:w="108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1673" w:type="dxa"/>
            <w:vAlign w:val="center"/>
          </w:tcPr>
          <w:p>
            <w:pPr>
              <w:pStyle w:val="17"/>
              <w:bidi w:val="0"/>
              <w:jc w:val="center"/>
              <w:rPr>
                <w:rFonts w:hint="eastAsia" w:ascii="宋体" w:hAnsi="宋体" w:eastAsia="宋体" w:cs="宋体"/>
              </w:rPr>
            </w:pPr>
          </w:p>
        </w:tc>
        <w:tc>
          <w:tcPr>
            <w:tcW w:w="1092" w:type="dxa"/>
            <w:vAlign w:val="center"/>
          </w:tcPr>
          <w:p>
            <w:pPr>
              <w:pStyle w:val="17"/>
              <w:bidi w:val="0"/>
              <w:jc w:val="center"/>
              <w:rPr>
                <w:rFonts w:hint="eastAsia" w:ascii="宋体" w:hAnsi="宋体" w:eastAsia="宋体" w:cs="宋体"/>
              </w:rPr>
            </w:pPr>
          </w:p>
        </w:tc>
        <w:tc>
          <w:tcPr>
            <w:tcW w:w="1090" w:type="dxa"/>
            <w:vAlign w:val="center"/>
          </w:tcPr>
          <w:p>
            <w:pPr>
              <w:pStyle w:val="17"/>
              <w:bidi w:val="0"/>
              <w:jc w:val="center"/>
              <w:rPr>
                <w:rFonts w:hint="eastAsia" w:ascii="宋体" w:hAnsi="宋体" w:eastAsia="宋体" w:cs="宋体"/>
              </w:rPr>
            </w:pPr>
          </w:p>
        </w:tc>
        <w:tc>
          <w:tcPr>
            <w:tcW w:w="1194" w:type="dxa"/>
            <w:vAlign w:val="center"/>
          </w:tcPr>
          <w:p>
            <w:pPr>
              <w:pStyle w:val="17"/>
              <w:bidi w:val="0"/>
              <w:jc w:val="center"/>
              <w:rPr>
                <w:rFonts w:hint="eastAsia" w:ascii="宋体" w:hAnsi="宋体" w:eastAsia="宋体" w:cs="宋体"/>
              </w:rPr>
            </w:pPr>
          </w:p>
        </w:tc>
        <w:tc>
          <w:tcPr>
            <w:tcW w:w="1105" w:type="dxa"/>
            <w:vAlign w:val="center"/>
          </w:tcPr>
          <w:p>
            <w:pPr>
              <w:pStyle w:val="17"/>
              <w:bidi w:val="0"/>
              <w:jc w:val="center"/>
              <w:rPr>
                <w:rFonts w:hint="eastAsia" w:ascii="宋体" w:hAnsi="宋体" w:eastAsia="宋体" w:cs="宋体"/>
              </w:rPr>
            </w:pPr>
          </w:p>
        </w:tc>
        <w:tc>
          <w:tcPr>
            <w:tcW w:w="1118" w:type="dxa"/>
            <w:vAlign w:val="center"/>
          </w:tcPr>
          <w:p>
            <w:pPr>
              <w:pStyle w:val="17"/>
              <w:bidi w:val="0"/>
              <w:jc w:val="center"/>
              <w:rPr>
                <w:rFonts w:hint="eastAsia" w:ascii="宋体" w:hAnsi="宋体" w:eastAsia="宋体" w:cs="宋体"/>
              </w:rPr>
            </w:pPr>
          </w:p>
        </w:tc>
        <w:tc>
          <w:tcPr>
            <w:tcW w:w="1050"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94" w:type="dxa"/>
            <w:vAlign w:val="center"/>
          </w:tcPr>
          <w:p>
            <w:pPr>
              <w:pStyle w:val="17"/>
              <w:bidi w:val="0"/>
              <w:jc w:val="center"/>
              <w:rPr>
                <w:rFonts w:hint="eastAsia" w:ascii="宋体" w:hAnsi="宋体" w:eastAsia="宋体" w:cs="宋体"/>
              </w:rPr>
            </w:pPr>
            <w:r>
              <w:rPr>
                <w:rFonts w:hint="eastAsia" w:ascii="宋体" w:hAnsi="宋体" w:eastAsia="宋体" w:cs="宋体"/>
              </w:rPr>
              <w:t>2</w:t>
            </w:r>
          </w:p>
        </w:tc>
        <w:tc>
          <w:tcPr>
            <w:tcW w:w="132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963" w:type="dxa"/>
            <w:vAlign w:val="center"/>
          </w:tcPr>
          <w:p>
            <w:pPr>
              <w:pStyle w:val="17"/>
              <w:bidi w:val="0"/>
              <w:jc w:val="center"/>
              <w:rPr>
                <w:rFonts w:hint="eastAsia" w:ascii="宋体" w:hAnsi="宋体" w:eastAsia="宋体" w:cs="宋体"/>
              </w:rPr>
            </w:pPr>
          </w:p>
        </w:tc>
        <w:tc>
          <w:tcPr>
            <w:tcW w:w="108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1673" w:type="dxa"/>
            <w:vAlign w:val="center"/>
          </w:tcPr>
          <w:p>
            <w:pPr>
              <w:pStyle w:val="17"/>
              <w:bidi w:val="0"/>
              <w:jc w:val="center"/>
              <w:rPr>
                <w:rFonts w:hint="eastAsia" w:ascii="宋体" w:hAnsi="宋体" w:eastAsia="宋体" w:cs="宋体"/>
              </w:rPr>
            </w:pPr>
          </w:p>
        </w:tc>
        <w:tc>
          <w:tcPr>
            <w:tcW w:w="1092" w:type="dxa"/>
            <w:vAlign w:val="center"/>
          </w:tcPr>
          <w:p>
            <w:pPr>
              <w:pStyle w:val="17"/>
              <w:bidi w:val="0"/>
              <w:jc w:val="center"/>
              <w:rPr>
                <w:rFonts w:hint="eastAsia" w:ascii="宋体" w:hAnsi="宋体" w:eastAsia="宋体" w:cs="宋体"/>
              </w:rPr>
            </w:pPr>
          </w:p>
        </w:tc>
        <w:tc>
          <w:tcPr>
            <w:tcW w:w="1090" w:type="dxa"/>
            <w:vAlign w:val="center"/>
          </w:tcPr>
          <w:p>
            <w:pPr>
              <w:pStyle w:val="17"/>
              <w:bidi w:val="0"/>
              <w:jc w:val="center"/>
              <w:rPr>
                <w:rFonts w:hint="eastAsia" w:ascii="宋体" w:hAnsi="宋体" w:eastAsia="宋体" w:cs="宋体"/>
              </w:rPr>
            </w:pPr>
          </w:p>
        </w:tc>
        <w:tc>
          <w:tcPr>
            <w:tcW w:w="1194" w:type="dxa"/>
            <w:vAlign w:val="center"/>
          </w:tcPr>
          <w:p>
            <w:pPr>
              <w:pStyle w:val="17"/>
              <w:bidi w:val="0"/>
              <w:jc w:val="center"/>
              <w:rPr>
                <w:rFonts w:hint="eastAsia" w:ascii="宋体" w:hAnsi="宋体" w:eastAsia="宋体" w:cs="宋体"/>
              </w:rPr>
            </w:pPr>
          </w:p>
        </w:tc>
        <w:tc>
          <w:tcPr>
            <w:tcW w:w="1105" w:type="dxa"/>
            <w:vAlign w:val="center"/>
          </w:tcPr>
          <w:p>
            <w:pPr>
              <w:pStyle w:val="17"/>
              <w:bidi w:val="0"/>
              <w:jc w:val="center"/>
              <w:rPr>
                <w:rFonts w:hint="eastAsia" w:ascii="宋体" w:hAnsi="宋体" w:eastAsia="宋体" w:cs="宋体"/>
              </w:rPr>
            </w:pPr>
          </w:p>
        </w:tc>
        <w:tc>
          <w:tcPr>
            <w:tcW w:w="1118" w:type="dxa"/>
            <w:vAlign w:val="center"/>
          </w:tcPr>
          <w:p>
            <w:pPr>
              <w:pStyle w:val="17"/>
              <w:bidi w:val="0"/>
              <w:jc w:val="center"/>
              <w:rPr>
                <w:rFonts w:hint="eastAsia" w:ascii="宋体" w:hAnsi="宋体" w:eastAsia="宋体" w:cs="宋体"/>
              </w:rPr>
            </w:pPr>
          </w:p>
        </w:tc>
        <w:tc>
          <w:tcPr>
            <w:tcW w:w="1050"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94" w:type="dxa"/>
            <w:vAlign w:val="center"/>
          </w:tcPr>
          <w:p>
            <w:pPr>
              <w:pStyle w:val="17"/>
              <w:bidi w:val="0"/>
              <w:jc w:val="center"/>
              <w:rPr>
                <w:rFonts w:hint="eastAsia" w:ascii="宋体" w:hAnsi="宋体" w:eastAsia="宋体" w:cs="宋体"/>
              </w:rPr>
            </w:pPr>
            <w:r>
              <w:rPr>
                <w:rFonts w:hint="eastAsia" w:ascii="宋体" w:hAnsi="宋体" w:eastAsia="宋体" w:cs="宋体"/>
              </w:rPr>
              <w:t>3</w:t>
            </w:r>
          </w:p>
        </w:tc>
        <w:tc>
          <w:tcPr>
            <w:tcW w:w="132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963" w:type="dxa"/>
            <w:vAlign w:val="center"/>
          </w:tcPr>
          <w:p>
            <w:pPr>
              <w:pStyle w:val="17"/>
              <w:bidi w:val="0"/>
              <w:jc w:val="center"/>
              <w:rPr>
                <w:rFonts w:hint="eastAsia" w:ascii="宋体" w:hAnsi="宋体" w:eastAsia="宋体" w:cs="宋体"/>
              </w:rPr>
            </w:pPr>
          </w:p>
        </w:tc>
        <w:tc>
          <w:tcPr>
            <w:tcW w:w="108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1673" w:type="dxa"/>
            <w:vAlign w:val="center"/>
          </w:tcPr>
          <w:p>
            <w:pPr>
              <w:pStyle w:val="17"/>
              <w:bidi w:val="0"/>
              <w:jc w:val="center"/>
              <w:rPr>
                <w:rFonts w:hint="eastAsia" w:ascii="宋体" w:hAnsi="宋体" w:eastAsia="宋体" w:cs="宋体"/>
              </w:rPr>
            </w:pPr>
          </w:p>
        </w:tc>
        <w:tc>
          <w:tcPr>
            <w:tcW w:w="1092" w:type="dxa"/>
            <w:vAlign w:val="center"/>
          </w:tcPr>
          <w:p>
            <w:pPr>
              <w:pStyle w:val="17"/>
              <w:bidi w:val="0"/>
              <w:jc w:val="center"/>
              <w:rPr>
                <w:rFonts w:hint="eastAsia" w:ascii="宋体" w:hAnsi="宋体" w:eastAsia="宋体" w:cs="宋体"/>
              </w:rPr>
            </w:pPr>
          </w:p>
        </w:tc>
        <w:tc>
          <w:tcPr>
            <w:tcW w:w="1090" w:type="dxa"/>
            <w:vAlign w:val="center"/>
          </w:tcPr>
          <w:p>
            <w:pPr>
              <w:pStyle w:val="17"/>
              <w:bidi w:val="0"/>
              <w:jc w:val="center"/>
              <w:rPr>
                <w:rFonts w:hint="eastAsia" w:ascii="宋体" w:hAnsi="宋体" w:eastAsia="宋体" w:cs="宋体"/>
              </w:rPr>
            </w:pPr>
          </w:p>
        </w:tc>
        <w:tc>
          <w:tcPr>
            <w:tcW w:w="1194" w:type="dxa"/>
            <w:vAlign w:val="center"/>
          </w:tcPr>
          <w:p>
            <w:pPr>
              <w:pStyle w:val="17"/>
              <w:bidi w:val="0"/>
              <w:jc w:val="center"/>
              <w:rPr>
                <w:rFonts w:hint="eastAsia" w:ascii="宋体" w:hAnsi="宋体" w:eastAsia="宋体" w:cs="宋体"/>
              </w:rPr>
            </w:pPr>
          </w:p>
        </w:tc>
        <w:tc>
          <w:tcPr>
            <w:tcW w:w="1105" w:type="dxa"/>
            <w:vAlign w:val="center"/>
          </w:tcPr>
          <w:p>
            <w:pPr>
              <w:pStyle w:val="17"/>
              <w:bidi w:val="0"/>
              <w:jc w:val="center"/>
              <w:rPr>
                <w:rFonts w:hint="eastAsia" w:ascii="宋体" w:hAnsi="宋体" w:eastAsia="宋体" w:cs="宋体"/>
              </w:rPr>
            </w:pPr>
          </w:p>
        </w:tc>
        <w:tc>
          <w:tcPr>
            <w:tcW w:w="1118" w:type="dxa"/>
            <w:vAlign w:val="center"/>
          </w:tcPr>
          <w:p>
            <w:pPr>
              <w:pStyle w:val="17"/>
              <w:bidi w:val="0"/>
              <w:jc w:val="center"/>
              <w:rPr>
                <w:rFonts w:hint="eastAsia" w:ascii="宋体" w:hAnsi="宋体" w:eastAsia="宋体" w:cs="宋体"/>
              </w:rPr>
            </w:pPr>
          </w:p>
        </w:tc>
        <w:tc>
          <w:tcPr>
            <w:tcW w:w="1050"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694" w:type="dxa"/>
            <w:vAlign w:val="center"/>
          </w:tcPr>
          <w:p>
            <w:pPr>
              <w:pStyle w:val="17"/>
              <w:bidi w:val="0"/>
              <w:jc w:val="center"/>
              <w:rPr>
                <w:rFonts w:hint="eastAsia" w:ascii="宋体" w:hAnsi="宋体" w:eastAsia="宋体" w:cs="宋体"/>
              </w:rPr>
            </w:pPr>
            <w:r>
              <w:rPr>
                <w:rFonts w:hint="eastAsia" w:ascii="宋体" w:hAnsi="宋体" w:eastAsia="宋体" w:cs="宋体"/>
              </w:rPr>
              <w:t>……</w:t>
            </w:r>
          </w:p>
        </w:tc>
        <w:tc>
          <w:tcPr>
            <w:tcW w:w="132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963" w:type="dxa"/>
            <w:vAlign w:val="center"/>
          </w:tcPr>
          <w:p>
            <w:pPr>
              <w:pStyle w:val="17"/>
              <w:bidi w:val="0"/>
              <w:jc w:val="center"/>
              <w:rPr>
                <w:rFonts w:hint="eastAsia" w:ascii="宋体" w:hAnsi="宋体" w:eastAsia="宋体" w:cs="宋体"/>
              </w:rPr>
            </w:pPr>
          </w:p>
        </w:tc>
        <w:tc>
          <w:tcPr>
            <w:tcW w:w="108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1673" w:type="dxa"/>
            <w:vAlign w:val="center"/>
          </w:tcPr>
          <w:p>
            <w:pPr>
              <w:pStyle w:val="17"/>
              <w:bidi w:val="0"/>
              <w:jc w:val="center"/>
              <w:rPr>
                <w:rFonts w:hint="eastAsia" w:ascii="宋体" w:hAnsi="宋体" w:eastAsia="宋体" w:cs="宋体"/>
              </w:rPr>
            </w:pPr>
          </w:p>
        </w:tc>
        <w:tc>
          <w:tcPr>
            <w:tcW w:w="1092" w:type="dxa"/>
            <w:vAlign w:val="center"/>
          </w:tcPr>
          <w:p>
            <w:pPr>
              <w:pStyle w:val="17"/>
              <w:bidi w:val="0"/>
              <w:jc w:val="center"/>
              <w:rPr>
                <w:rFonts w:hint="eastAsia" w:ascii="宋体" w:hAnsi="宋体" w:eastAsia="宋体" w:cs="宋体"/>
              </w:rPr>
            </w:pPr>
          </w:p>
        </w:tc>
        <w:tc>
          <w:tcPr>
            <w:tcW w:w="1090" w:type="dxa"/>
            <w:vAlign w:val="center"/>
          </w:tcPr>
          <w:p>
            <w:pPr>
              <w:pStyle w:val="17"/>
              <w:bidi w:val="0"/>
              <w:jc w:val="center"/>
              <w:rPr>
                <w:rFonts w:hint="eastAsia" w:ascii="宋体" w:hAnsi="宋体" w:eastAsia="宋体" w:cs="宋体"/>
              </w:rPr>
            </w:pPr>
          </w:p>
        </w:tc>
        <w:tc>
          <w:tcPr>
            <w:tcW w:w="1194" w:type="dxa"/>
            <w:vAlign w:val="center"/>
          </w:tcPr>
          <w:p>
            <w:pPr>
              <w:pStyle w:val="17"/>
              <w:bidi w:val="0"/>
              <w:jc w:val="center"/>
              <w:rPr>
                <w:rFonts w:hint="eastAsia" w:ascii="宋体" w:hAnsi="宋体" w:eastAsia="宋体" w:cs="宋体"/>
              </w:rPr>
            </w:pPr>
          </w:p>
        </w:tc>
        <w:tc>
          <w:tcPr>
            <w:tcW w:w="1105" w:type="dxa"/>
            <w:vAlign w:val="center"/>
          </w:tcPr>
          <w:p>
            <w:pPr>
              <w:pStyle w:val="17"/>
              <w:bidi w:val="0"/>
              <w:jc w:val="center"/>
              <w:rPr>
                <w:rFonts w:hint="eastAsia" w:ascii="宋体" w:hAnsi="宋体" w:eastAsia="宋体" w:cs="宋体"/>
              </w:rPr>
            </w:pPr>
          </w:p>
        </w:tc>
        <w:tc>
          <w:tcPr>
            <w:tcW w:w="1118" w:type="dxa"/>
            <w:vAlign w:val="center"/>
          </w:tcPr>
          <w:p>
            <w:pPr>
              <w:pStyle w:val="17"/>
              <w:bidi w:val="0"/>
              <w:jc w:val="center"/>
              <w:rPr>
                <w:rFonts w:hint="eastAsia" w:ascii="宋体" w:hAnsi="宋体" w:eastAsia="宋体" w:cs="宋体"/>
              </w:rPr>
            </w:pPr>
          </w:p>
        </w:tc>
        <w:tc>
          <w:tcPr>
            <w:tcW w:w="1050"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94" w:type="dxa"/>
            <w:vAlign w:val="center"/>
          </w:tcPr>
          <w:p>
            <w:pPr>
              <w:pStyle w:val="17"/>
              <w:bidi w:val="0"/>
              <w:jc w:val="center"/>
              <w:rPr>
                <w:rFonts w:hint="eastAsia" w:ascii="宋体" w:hAnsi="宋体" w:eastAsia="宋体" w:cs="宋体"/>
              </w:rPr>
            </w:pPr>
          </w:p>
        </w:tc>
        <w:tc>
          <w:tcPr>
            <w:tcW w:w="132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963" w:type="dxa"/>
            <w:vAlign w:val="center"/>
          </w:tcPr>
          <w:p>
            <w:pPr>
              <w:pStyle w:val="17"/>
              <w:bidi w:val="0"/>
              <w:jc w:val="center"/>
              <w:rPr>
                <w:rFonts w:hint="eastAsia" w:ascii="宋体" w:hAnsi="宋体" w:eastAsia="宋体" w:cs="宋体"/>
              </w:rPr>
            </w:pPr>
          </w:p>
        </w:tc>
        <w:tc>
          <w:tcPr>
            <w:tcW w:w="108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1673" w:type="dxa"/>
            <w:vAlign w:val="center"/>
          </w:tcPr>
          <w:p>
            <w:pPr>
              <w:pStyle w:val="17"/>
              <w:bidi w:val="0"/>
              <w:jc w:val="center"/>
              <w:rPr>
                <w:rFonts w:hint="eastAsia" w:ascii="宋体" w:hAnsi="宋体" w:eastAsia="宋体" w:cs="宋体"/>
              </w:rPr>
            </w:pPr>
          </w:p>
        </w:tc>
        <w:tc>
          <w:tcPr>
            <w:tcW w:w="1092" w:type="dxa"/>
            <w:vAlign w:val="center"/>
          </w:tcPr>
          <w:p>
            <w:pPr>
              <w:pStyle w:val="17"/>
              <w:bidi w:val="0"/>
              <w:jc w:val="center"/>
              <w:rPr>
                <w:rFonts w:hint="eastAsia" w:ascii="宋体" w:hAnsi="宋体" w:eastAsia="宋体" w:cs="宋体"/>
              </w:rPr>
            </w:pPr>
          </w:p>
        </w:tc>
        <w:tc>
          <w:tcPr>
            <w:tcW w:w="1090" w:type="dxa"/>
            <w:vAlign w:val="center"/>
          </w:tcPr>
          <w:p>
            <w:pPr>
              <w:pStyle w:val="17"/>
              <w:bidi w:val="0"/>
              <w:jc w:val="center"/>
              <w:rPr>
                <w:rFonts w:hint="eastAsia" w:ascii="宋体" w:hAnsi="宋体" w:eastAsia="宋体" w:cs="宋体"/>
              </w:rPr>
            </w:pPr>
          </w:p>
        </w:tc>
        <w:tc>
          <w:tcPr>
            <w:tcW w:w="1194" w:type="dxa"/>
            <w:vAlign w:val="center"/>
          </w:tcPr>
          <w:p>
            <w:pPr>
              <w:pStyle w:val="17"/>
              <w:bidi w:val="0"/>
              <w:jc w:val="center"/>
              <w:rPr>
                <w:rFonts w:hint="eastAsia" w:ascii="宋体" w:hAnsi="宋体" w:eastAsia="宋体" w:cs="宋体"/>
              </w:rPr>
            </w:pPr>
          </w:p>
        </w:tc>
        <w:tc>
          <w:tcPr>
            <w:tcW w:w="1105" w:type="dxa"/>
            <w:vAlign w:val="center"/>
          </w:tcPr>
          <w:p>
            <w:pPr>
              <w:pStyle w:val="17"/>
              <w:bidi w:val="0"/>
              <w:jc w:val="center"/>
              <w:rPr>
                <w:rFonts w:hint="eastAsia" w:ascii="宋体" w:hAnsi="宋体" w:eastAsia="宋体" w:cs="宋体"/>
              </w:rPr>
            </w:pPr>
          </w:p>
        </w:tc>
        <w:tc>
          <w:tcPr>
            <w:tcW w:w="1118" w:type="dxa"/>
            <w:vAlign w:val="center"/>
          </w:tcPr>
          <w:p>
            <w:pPr>
              <w:pStyle w:val="17"/>
              <w:bidi w:val="0"/>
              <w:jc w:val="center"/>
              <w:rPr>
                <w:rFonts w:hint="eastAsia" w:ascii="宋体" w:hAnsi="宋体" w:eastAsia="宋体" w:cs="宋体"/>
              </w:rPr>
            </w:pPr>
          </w:p>
        </w:tc>
        <w:tc>
          <w:tcPr>
            <w:tcW w:w="1050" w:type="dxa"/>
            <w:vAlign w:val="center"/>
          </w:tcPr>
          <w:p>
            <w:pPr>
              <w:pStyle w:val="17"/>
              <w:bidi w:val="0"/>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694" w:type="dxa"/>
            <w:vAlign w:val="center"/>
          </w:tcPr>
          <w:p>
            <w:pPr>
              <w:pStyle w:val="17"/>
              <w:bidi w:val="0"/>
              <w:jc w:val="center"/>
              <w:rPr>
                <w:rFonts w:hint="eastAsia" w:ascii="宋体" w:hAnsi="宋体" w:eastAsia="宋体" w:cs="宋体"/>
              </w:rPr>
            </w:pPr>
          </w:p>
        </w:tc>
        <w:tc>
          <w:tcPr>
            <w:tcW w:w="132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963" w:type="dxa"/>
            <w:vAlign w:val="center"/>
          </w:tcPr>
          <w:p>
            <w:pPr>
              <w:pStyle w:val="17"/>
              <w:bidi w:val="0"/>
              <w:jc w:val="center"/>
              <w:rPr>
                <w:rFonts w:hint="eastAsia" w:ascii="宋体" w:hAnsi="宋体" w:eastAsia="宋体" w:cs="宋体"/>
              </w:rPr>
            </w:pPr>
          </w:p>
        </w:tc>
        <w:tc>
          <w:tcPr>
            <w:tcW w:w="1082" w:type="dxa"/>
            <w:vAlign w:val="center"/>
          </w:tcPr>
          <w:p>
            <w:pPr>
              <w:pStyle w:val="17"/>
              <w:bidi w:val="0"/>
              <w:jc w:val="center"/>
              <w:rPr>
                <w:rFonts w:hint="eastAsia" w:ascii="宋体" w:hAnsi="宋体" w:eastAsia="宋体" w:cs="宋体"/>
              </w:rPr>
            </w:pPr>
          </w:p>
        </w:tc>
        <w:tc>
          <w:tcPr>
            <w:tcW w:w="960" w:type="dxa"/>
            <w:vAlign w:val="center"/>
          </w:tcPr>
          <w:p>
            <w:pPr>
              <w:pStyle w:val="17"/>
              <w:bidi w:val="0"/>
              <w:jc w:val="center"/>
              <w:rPr>
                <w:rFonts w:hint="eastAsia" w:ascii="宋体" w:hAnsi="宋体" w:eastAsia="宋体" w:cs="宋体"/>
              </w:rPr>
            </w:pPr>
          </w:p>
        </w:tc>
        <w:tc>
          <w:tcPr>
            <w:tcW w:w="1673" w:type="dxa"/>
            <w:vAlign w:val="center"/>
          </w:tcPr>
          <w:p>
            <w:pPr>
              <w:pStyle w:val="17"/>
              <w:bidi w:val="0"/>
              <w:jc w:val="center"/>
              <w:rPr>
                <w:rFonts w:hint="eastAsia" w:ascii="宋体" w:hAnsi="宋体" w:eastAsia="宋体" w:cs="宋体"/>
              </w:rPr>
            </w:pPr>
          </w:p>
        </w:tc>
        <w:tc>
          <w:tcPr>
            <w:tcW w:w="1092" w:type="dxa"/>
            <w:vAlign w:val="center"/>
          </w:tcPr>
          <w:p>
            <w:pPr>
              <w:pStyle w:val="17"/>
              <w:bidi w:val="0"/>
              <w:jc w:val="center"/>
              <w:rPr>
                <w:rFonts w:hint="eastAsia" w:ascii="宋体" w:hAnsi="宋体" w:eastAsia="宋体" w:cs="宋体"/>
              </w:rPr>
            </w:pPr>
          </w:p>
        </w:tc>
        <w:tc>
          <w:tcPr>
            <w:tcW w:w="1090" w:type="dxa"/>
            <w:vAlign w:val="center"/>
          </w:tcPr>
          <w:p>
            <w:pPr>
              <w:pStyle w:val="17"/>
              <w:bidi w:val="0"/>
              <w:jc w:val="center"/>
              <w:rPr>
                <w:rFonts w:hint="eastAsia" w:ascii="宋体" w:hAnsi="宋体" w:eastAsia="宋体" w:cs="宋体"/>
              </w:rPr>
            </w:pPr>
          </w:p>
        </w:tc>
        <w:tc>
          <w:tcPr>
            <w:tcW w:w="1194" w:type="dxa"/>
            <w:vAlign w:val="center"/>
          </w:tcPr>
          <w:p>
            <w:pPr>
              <w:pStyle w:val="17"/>
              <w:bidi w:val="0"/>
              <w:jc w:val="center"/>
              <w:rPr>
                <w:rFonts w:hint="eastAsia" w:ascii="宋体" w:hAnsi="宋体" w:eastAsia="宋体" w:cs="宋体"/>
              </w:rPr>
            </w:pPr>
          </w:p>
        </w:tc>
        <w:tc>
          <w:tcPr>
            <w:tcW w:w="1105" w:type="dxa"/>
            <w:vAlign w:val="center"/>
          </w:tcPr>
          <w:p>
            <w:pPr>
              <w:pStyle w:val="17"/>
              <w:bidi w:val="0"/>
              <w:jc w:val="center"/>
              <w:rPr>
                <w:rFonts w:hint="eastAsia" w:ascii="宋体" w:hAnsi="宋体" w:eastAsia="宋体" w:cs="宋体"/>
              </w:rPr>
            </w:pPr>
          </w:p>
        </w:tc>
        <w:tc>
          <w:tcPr>
            <w:tcW w:w="1118" w:type="dxa"/>
            <w:vAlign w:val="center"/>
          </w:tcPr>
          <w:p>
            <w:pPr>
              <w:pStyle w:val="17"/>
              <w:bidi w:val="0"/>
              <w:jc w:val="center"/>
              <w:rPr>
                <w:rFonts w:hint="eastAsia" w:ascii="宋体" w:hAnsi="宋体" w:eastAsia="宋体" w:cs="宋体"/>
              </w:rPr>
            </w:pPr>
          </w:p>
        </w:tc>
        <w:tc>
          <w:tcPr>
            <w:tcW w:w="1050" w:type="dxa"/>
            <w:vAlign w:val="center"/>
          </w:tcPr>
          <w:p>
            <w:pPr>
              <w:pStyle w:val="17"/>
              <w:bidi w:val="0"/>
              <w:jc w:val="center"/>
              <w:rPr>
                <w:rFonts w:hint="eastAsia" w:ascii="宋体" w:hAnsi="宋体" w:eastAsia="宋体" w:cs="宋体"/>
              </w:rPr>
            </w:pPr>
          </w:p>
        </w:tc>
      </w:tr>
    </w:tbl>
    <w:p>
      <w:pPr>
        <w:pStyle w:val="2"/>
        <w:ind w:left="0" w:leftChars="0" w:firstLine="0" w:firstLineChars="0"/>
        <w:rPr>
          <w:rFonts w:hint="eastAsia"/>
          <w:lang w:val="en-US" w:eastAsia="zh-Hans"/>
        </w:rPr>
      </w:pPr>
    </w:p>
    <w:sectPr>
      <w:footerReference r:id="rId11" w:type="first"/>
      <w:headerReference r:id="rId8" w:type="default"/>
      <w:footerReference r:id="rId9" w:type="default"/>
      <w:footerReference r:id="rId10" w:type="even"/>
      <w:pgSz w:w="16838" w:h="11906" w:orient="landscape"/>
      <w:pgMar w:top="1800" w:right="1440" w:bottom="1800" w:left="1440" w:header="851" w:footer="992" w:gutter="0"/>
      <w:pgNumType w:fmt="decimalFullWidt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 wne:kcmPrimary="0233">
      <wne:acd wne:acdName="acd1"/>
    </wne:keymap>
    <wne:keymap wne:kcmPrimary="0231">
      <wne:acd wne:acdName="acd2"/>
    </wne:keymap>
    <wne:keymap wne:kcmPrimary="0232">
      <wne:acd wne:acdName="acd3"/>
    </wne:keymap>
  </wne:keymaps>
  <wne:acds>
    <wne:acd wne:argValue="AQAAAAAA" wne:acdName="acd0" wne:fciIndexBasedOn="0065"/>
    <wne:acd wne:argValue="AQAAAAMA" wne:acdName="acd1" wne:fciIndexBasedOn="0065"/>
    <wne:acd wne:argValue="AQAAAAEA" wne:acdName="acd2" wne:fciIndexBasedOn="0065"/>
    <wne:acd wne:argValue="AQAAAAI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Heiti SC Medium">
    <w:altName w:val="宋体"/>
    <w:panose1 w:val="02000000000000000000"/>
    <w:charset w:val="86"/>
    <w:family w:val="auto"/>
    <w:pitch w:val="default"/>
    <w:sig w:usb0="00000000" w:usb1="00000000" w:usb2="00000000" w:usb3="00000000" w:csb0="0016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xxi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xxi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jc w:val="right"/>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eastAsia="华文宋体"/>
        <w:lang w:eastAsia="zh-Hans"/>
      </w:rPr>
    </w:pPr>
    <w:r>
      <w:rPr>
        <w:rFonts w:hint="eastAsia"/>
        <w:lang w:val="en-US" w:eastAsia="zh-Hans"/>
      </w:rPr>
      <w:t>HJ□□□□</w:t>
    </w:r>
    <w:r>
      <w:rPr>
        <w:rFonts w:hint="default"/>
        <w:lang w:eastAsia="zh-Hans"/>
      </w:rPr>
      <w:t>-20</w:t>
    </w:r>
    <w:r>
      <w:rPr>
        <w:rFonts w:hint="eastAsia"/>
        <w:lang w:eastAsia="zh-Han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jc w:val="both"/>
      <w:rPr>
        <w:rFonts w:hint="default" w:eastAsia="华文仿宋"/>
        <w:lang w:val="en-US" w:eastAsia="zh-H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EA83C"/>
    <w:multiLevelType w:val="multilevel"/>
    <w:tmpl w:val="C6FEA83C"/>
    <w:lvl w:ilvl="0" w:tentative="0">
      <w:start w:val="1"/>
      <w:numFmt w:val="decimal"/>
      <w:pStyle w:val="3"/>
      <w:lvlText w:val="%1."/>
      <w:lvlJc w:val="left"/>
      <w:pPr>
        <w:tabs>
          <w:tab w:val="left" w:pos="0"/>
        </w:tabs>
        <w:ind w:left="425" w:hanging="425"/>
      </w:pPr>
      <w:rPr>
        <w:rFonts w:hint="default" w:ascii="宋体" w:hAnsi="宋体" w:eastAsia="宋体" w:cs="宋体"/>
        <w:b/>
        <w:sz w:val="24"/>
      </w:rPr>
    </w:lvl>
    <w:lvl w:ilvl="1" w:tentative="0">
      <w:start w:val="1"/>
      <w:numFmt w:val="decimal"/>
      <w:lvlRestart w:val="0"/>
      <w:pStyle w:val="4"/>
      <w:lvlText w:val="%1.%2."/>
      <w:lvlJc w:val="left"/>
      <w:pPr>
        <w:tabs>
          <w:tab w:val="left" w:pos="0"/>
        </w:tabs>
        <w:ind w:left="210" w:hanging="210"/>
      </w:pPr>
      <w:rPr>
        <w:rFonts w:hint="default" w:ascii="宋体" w:hAnsi="宋体" w:eastAsia="华文仿宋" w:cs="宋体"/>
        <w:b/>
        <w:sz w:val="24"/>
      </w:rPr>
    </w:lvl>
    <w:lvl w:ilvl="2" w:tentative="0">
      <w:start w:val="1"/>
      <w:numFmt w:val="decimal"/>
      <w:pStyle w:val="5"/>
      <w:lvlText w:val="%1.%2.%3"/>
      <w:lvlJc w:val="left"/>
      <w:pPr>
        <w:tabs>
          <w:tab w:val="left" w:pos="0"/>
        </w:tabs>
        <w:ind w:left="420" w:hanging="420"/>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ascii="宋体" w:hAnsi="宋体" w:eastAsia="宋体" w:cs="宋体"/>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ascii="宋体" w:hAnsi="宋体" w:eastAsia="宋体" w:cs="宋体"/>
      </w:rPr>
    </w:lvl>
  </w:abstractNum>
  <w:abstractNum w:abstractNumId="1">
    <w:nsid w:val="7914CE02"/>
    <w:multiLevelType w:val="multilevel"/>
    <w:tmpl w:val="7914CE02"/>
    <w:lvl w:ilvl="0" w:tentative="0">
      <w:start w:val="1"/>
      <w:numFmt w:val="decimal"/>
      <w:lvlText w:val="%1."/>
      <w:lvlJc w:val="left"/>
      <w:pPr>
        <w:tabs>
          <w:tab w:val="left" w:pos="0"/>
        </w:tabs>
        <w:ind w:left="425" w:hanging="425"/>
      </w:pPr>
      <w:rPr>
        <w:rFonts w:hint="default" w:ascii="宋体" w:hAnsi="宋体" w:eastAsia="宋体" w:cs="宋体"/>
        <w:b/>
        <w:sz w:val="24"/>
      </w:rPr>
    </w:lvl>
    <w:lvl w:ilvl="1" w:tentative="0">
      <w:start w:val="1"/>
      <w:numFmt w:val="decimal"/>
      <w:lvlRestart w:val="0"/>
      <w:lvlText w:val="%1.%2."/>
      <w:lvlJc w:val="left"/>
      <w:pPr>
        <w:tabs>
          <w:tab w:val="left" w:pos="0"/>
        </w:tabs>
        <w:ind w:left="210" w:hanging="210"/>
      </w:pPr>
      <w:rPr>
        <w:rFonts w:hint="default" w:ascii="宋体" w:hAnsi="宋体" w:eastAsia="华文仿宋" w:cs="宋体"/>
        <w:b/>
        <w:sz w:val="24"/>
      </w:rPr>
    </w:lvl>
    <w:lvl w:ilvl="2" w:tentative="0">
      <w:start w:val="1"/>
      <w:numFmt w:val="decimal"/>
      <w:lvlText w:val="%1.%2.%3."/>
      <w:lvlJc w:val="left"/>
      <w:pPr>
        <w:tabs>
          <w:tab w:val="left" w:pos="0"/>
        </w:tabs>
        <w:ind w:left="420" w:hanging="420"/>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ascii="宋体" w:hAnsi="宋体" w:eastAsia="宋体" w:cs="宋体"/>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ascii="宋体" w:hAnsi="宋体" w:eastAsia="宋体" w:cs="宋体"/>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NjNkNmQ3MmMwYmQwMzYyN2JlZDE2OTRiODNjY2QifQ=="/>
  </w:docVars>
  <w:rsids>
    <w:rsidRoot w:val="EFDF1CA8"/>
    <w:rsid w:val="058676F6"/>
    <w:rsid w:val="0A2A77EB"/>
    <w:rsid w:val="0BAD6DB3"/>
    <w:rsid w:val="0C160487"/>
    <w:rsid w:val="0D7A1CDB"/>
    <w:rsid w:val="0FB447DA"/>
    <w:rsid w:val="12B30EEC"/>
    <w:rsid w:val="14FB17A3"/>
    <w:rsid w:val="1B1A0BF2"/>
    <w:rsid w:val="1BEA2D97"/>
    <w:rsid w:val="1E770796"/>
    <w:rsid w:val="1F3F3DEF"/>
    <w:rsid w:val="21421C33"/>
    <w:rsid w:val="2604539D"/>
    <w:rsid w:val="26FE4E0C"/>
    <w:rsid w:val="29F42D20"/>
    <w:rsid w:val="2A7E270C"/>
    <w:rsid w:val="2BFA602D"/>
    <w:rsid w:val="2DF77222"/>
    <w:rsid w:val="2FFFF834"/>
    <w:rsid w:val="30656A38"/>
    <w:rsid w:val="32DF5FBC"/>
    <w:rsid w:val="34452E08"/>
    <w:rsid w:val="36FDB00D"/>
    <w:rsid w:val="37DDAFAB"/>
    <w:rsid w:val="39F3C8E4"/>
    <w:rsid w:val="3B7C8F32"/>
    <w:rsid w:val="3BF7C44F"/>
    <w:rsid w:val="3BFE7D8E"/>
    <w:rsid w:val="3CAE6AF6"/>
    <w:rsid w:val="3D322FF7"/>
    <w:rsid w:val="3DE9B18F"/>
    <w:rsid w:val="3FBBFB4B"/>
    <w:rsid w:val="3FDB719A"/>
    <w:rsid w:val="409A495E"/>
    <w:rsid w:val="43FFFE91"/>
    <w:rsid w:val="45BE22E1"/>
    <w:rsid w:val="477C0E89"/>
    <w:rsid w:val="47FF1EE1"/>
    <w:rsid w:val="4FF7A0C6"/>
    <w:rsid w:val="4FFC0D0F"/>
    <w:rsid w:val="53147B52"/>
    <w:rsid w:val="53DC9BFA"/>
    <w:rsid w:val="55023E2D"/>
    <w:rsid w:val="577FC702"/>
    <w:rsid w:val="58D304F0"/>
    <w:rsid w:val="5BFA243D"/>
    <w:rsid w:val="5BFD5561"/>
    <w:rsid w:val="5CFE00C8"/>
    <w:rsid w:val="5FFD2914"/>
    <w:rsid w:val="61AF90FB"/>
    <w:rsid w:val="642D1608"/>
    <w:rsid w:val="64550596"/>
    <w:rsid w:val="658C1D92"/>
    <w:rsid w:val="6693998A"/>
    <w:rsid w:val="672568C2"/>
    <w:rsid w:val="6767095B"/>
    <w:rsid w:val="67A821C7"/>
    <w:rsid w:val="69F5558A"/>
    <w:rsid w:val="6BF74309"/>
    <w:rsid w:val="6C7C80E8"/>
    <w:rsid w:val="6F7B7BC6"/>
    <w:rsid w:val="6FF79A9A"/>
    <w:rsid w:val="71961034"/>
    <w:rsid w:val="71AFD1D5"/>
    <w:rsid w:val="74A9374B"/>
    <w:rsid w:val="76BA47E2"/>
    <w:rsid w:val="77BFC1BB"/>
    <w:rsid w:val="7B6EEE81"/>
    <w:rsid w:val="7B81025A"/>
    <w:rsid w:val="7BB545CF"/>
    <w:rsid w:val="7D83BD50"/>
    <w:rsid w:val="7DDF0C6B"/>
    <w:rsid w:val="7F1D8550"/>
    <w:rsid w:val="7F7C27F4"/>
    <w:rsid w:val="7F7EF83F"/>
    <w:rsid w:val="7F7F1DE2"/>
    <w:rsid w:val="7FBE260D"/>
    <w:rsid w:val="7FDD6AB2"/>
    <w:rsid w:val="7FE3CC36"/>
    <w:rsid w:val="7FFF0C7F"/>
    <w:rsid w:val="7FFFBE9A"/>
    <w:rsid w:val="8BF9EB99"/>
    <w:rsid w:val="9BFE13A4"/>
    <w:rsid w:val="9DFF1207"/>
    <w:rsid w:val="9F9D6C85"/>
    <w:rsid w:val="9FF6759D"/>
    <w:rsid w:val="A4FD0CC2"/>
    <w:rsid w:val="A766801F"/>
    <w:rsid w:val="AEEEB0DD"/>
    <w:rsid w:val="B7A7DC37"/>
    <w:rsid w:val="B9BB6144"/>
    <w:rsid w:val="BD7B97BF"/>
    <w:rsid w:val="BD9FF366"/>
    <w:rsid w:val="BDDFFA25"/>
    <w:rsid w:val="BDFCBF75"/>
    <w:rsid w:val="BF7F9EAE"/>
    <w:rsid w:val="BFDFE48C"/>
    <w:rsid w:val="BFFFC200"/>
    <w:rsid w:val="CDDF60BE"/>
    <w:rsid w:val="CF7F03B5"/>
    <w:rsid w:val="CFE38C7E"/>
    <w:rsid w:val="D2FC5ED3"/>
    <w:rsid w:val="D3737E35"/>
    <w:rsid w:val="D573439C"/>
    <w:rsid w:val="D6E9FAAA"/>
    <w:rsid w:val="D76F4E36"/>
    <w:rsid w:val="DBDC79C6"/>
    <w:rsid w:val="DBF920DE"/>
    <w:rsid w:val="DCFFC1A6"/>
    <w:rsid w:val="DD5D1F99"/>
    <w:rsid w:val="DF653A3E"/>
    <w:rsid w:val="DFEF247E"/>
    <w:rsid w:val="DFFF472B"/>
    <w:rsid w:val="DFFFAD58"/>
    <w:rsid w:val="EAEEAF86"/>
    <w:rsid w:val="EBFFBA7F"/>
    <w:rsid w:val="ED3FCFB5"/>
    <w:rsid w:val="EDDEDA77"/>
    <w:rsid w:val="EDFFF962"/>
    <w:rsid w:val="EEE5777C"/>
    <w:rsid w:val="EFBD59C8"/>
    <w:rsid w:val="EFDF1CA8"/>
    <w:rsid w:val="F0FD6C76"/>
    <w:rsid w:val="F25EC6B1"/>
    <w:rsid w:val="F2E6A272"/>
    <w:rsid w:val="F74F75B4"/>
    <w:rsid w:val="F7BFB7B3"/>
    <w:rsid w:val="F7E736CC"/>
    <w:rsid w:val="F7ED7CB1"/>
    <w:rsid w:val="FD69F0AC"/>
    <w:rsid w:val="FDDB7F42"/>
    <w:rsid w:val="FDF57A90"/>
    <w:rsid w:val="FDFF7830"/>
    <w:rsid w:val="FF9DF546"/>
    <w:rsid w:val="FFAD39E9"/>
    <w:rsid w:val="FFCFFEAA"/>
    <w:rsid w:val="FFD7D2DC"/>
    <w:rsid w:val="FFEF42E9"/>
    <w:rsid w:val="FFFDA2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2" w:firstLineChars="200"/>
      <w:jc w:val="left"/>
    </w:pPr>
    <w:rPr>
      <w:rFonts w:ascii="Calibri" w:hAnsi="Calibri" w:eastAsia="华文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360" w:lineRule="auto"/>
      <w:ind w:left="425" w:hanging="425" w:firstLineChars="0"/>
      <w:outlineLvl w:val="0"/>
    </w:pPr>
    <w:rPr>
      <w:rFonts w:eastAsia="Heiti SC Medium"/>
      <w:b/>
      <w:kern w:val="44"/>
    </w:rPr>
  </w:style>
  <w:style w:type="paragraph" w:styleId="4">
    <w:name w:val="heading 2"/>
    <w:basedOn w:val="1"/>
    <w:next w:val="1"/>
    <w:unhideWhenUsed/>
    <w:qFormat/>
    <w:uiPriority w:val="0"/>
    <w:pPr>
      <w:keepNext/>
      <w:keepLines/>
      <w:numPr>
        <w:ilvl w:val="1"/>
        <w:numId w:val="1"/>
      </w:numPr>
      <w:spacing w:beforeLines="0" w:beforeAutospacing="0" w:afterLines="0" w:afterAutospacing="0" w:line="360" w:lineRule="auto"/>
      <w:ind w:left="210" w:hanging="210" w:firstLineChars="0"/>
      <w:outlineLvl w:val="1"/>
    </w:pPr>
    <w:rPr>
      <w:rFonts w:ascii="Arial" w:hAnsi="Arial" w:eastAsia="Heiti SC Medium"/>
      <w:b/>
    </w:rPr>
  </w:style>
  <w:style w:type="paragraph" w:styleId="5">
    <w:name w:val="heading 3"/>
    <w:basedOn w:val="1"/>
    <w:next w:val="1"/>
    <w:unhideWhenUsed/>
    <w:qFormat/>
    <w:uiPriority w:val="0"/>
    <w:pPr>
      <w:keepNext/>
      <w:keepLines/>
      <w:numPr>
        <w:ilvl w:val="2"/>
        <w:numId w:val="1"/>
      </w:numPr>
      <w:spacing w:beforeLines="0" w:beforeAutospacing="0" w:afterLines="0" w:afterAutospacing="0" w:line="360" w:lineRule="auto"/>
      <w:ind w:left="420" w:hanging="420" w:firstLineChars="0"/>
      <w:outlineLvl w:val="2"/>
    </w:pPr>
    <w:rPr>
      <w:rFonts w:eastAsia="Heiti SC Medium"/>
      <w:b/>
    </w:rPr>
  </w:style>
  <w:style w:type="paragraph" w:styleId="6">
    <w:name w:val="heading 4"/>
    <w:basedOn w:val="1"/>
    <w:next w:val="1"/>
    <w:semiHidden/>
    <w:unhideWhenUsed/>
    <w:qFormat/>
    <w:uiPriority w:val="0"/>
    <w:pPr>
      <w:keepNext/>
      <w:keepLines/>
      <w:spacing w:before="120" w:after="120" w:line="560" w:lineRule="exact"/>
      <w:outlineLvl w:val="3"/>
    </w:pPr>
    <w:rPr>
      <w:rFonts w:ascii="Arial" w:hAnsi="Arial" w:eastAsia="仿宋_GB2312"/>
      <w:sz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7">
    <w:name w:val="caption"/>
    <w:basedOn w:val="1"/>
    <w:next w:val="1"/>
    <w:unhideWhenUsed/>
    <w:qFormat/>
    <w:uiPriority w:val="0"/>
    <w:pPr>
      <w:ind w:firstLine="0" w:firstLineChars="0"/>
    </w:pPr>
    <w:rPr>
      <w:rFonts w:ascii="Arial" w:hAnsi="Arial"/>
      <w:sz w:val="18"/>
    </w:rPr>
  </w:style>
  <w:style w:type="paragraph" w:styleId="8">
    <w:name w:val="annotation text"/>
    <w:basedOn w:val="1"/>
    <w:qFormat/>
    <w:uiPriority w:val="0"/>
    <w:pPr>
      <w:jc w:val="left"/>
    </w:pPr>
  </w:style>
  <w:style w:type="paragraph" w:styleId="9">
    <w:name w:val="Body Text"/>
    <w:basedOn w:val="1"/>
    <w:qFormat/>
    <w:uiPriority w:val="1"/>
    <w:rPr>
      <w:rFonts w:ascii="宋体" w:hAnsi="宋体" w:eastAsia="宋体" w:cs="Times New Roman"/>
      <w:szCs w:val="21"/>
      <w:lang w:val="az" w:eastAsia="az"/>
    </w:rPr>
  </w:style>
  <w:style w:type="paragraph" w:styleId="10">
    <w:name w:val="toc 3"/>
    <w:basedOn w:val="1"/>
    <w:next w:val="1"/>
    <w:qFormat/>
    <w:uiPriority w:val="0"/>
    <w:pPr>
      <w:ind w:left="840" w:leftChars="4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表格内字体"/>
    <w:next w:val="1"/>
    <w:qFormat/>
    <w:uiPriority w:val="0"/>
    <w:pPr>
      <w:ind w:firstLine="0" w:firstLineChars="0"/>
    </w:pPr>
    <w:rPr>
      <w:rFonts w:ascii="Calibri" w:hAnsi="Calibri" w:eastAsia="华文仿宋" w:cs="Times New Roman"/>
      <w:sz w:val="21"/>
      <w:szCs w:val="21"/>
      <w:lang w:eastAsia="zh-Hans"/>
    </w:rPr>
  </w:style>
  <w:style w:type="paragraph" w:customStyle="1" w:styleId="18">
    <w:name w:val="文档标题"/>
    <w:next w:val="1"/>
    <w:qFormat/>
    <w:uiPriority w:val="0"/>
    <w:pPr>
      <w:spacing w:line="360" w:lineRule="auto"/>
      <w:ind w:firstLine="0" w:firstLineChars="0"/>
      <w:jc w:val="center"/>
    </w:pPr>
    <w:rPr>
      <w:rFonts w:hint="eastAsia" w:ascii="Calibri" w:hAnsi="Calibri" w:eastAsia="华文仿宋" w:cs="Times New Roman"/>
      <w:b/>
      <w:bCs/>
      <w:sz w:val="44"/>
      <w:szCs w:val="40"/>
      <w:lang w:eastAsia="zh-Hans"/>
    </w:rPr>
  </w:style>
  <w:style w:type="character" w:customStyle="1" w:styleId="19">
    <w:name w:val="无间隔 Char"/>
    <w:basedOn w:val="16"/>
    <w:link w:val="20"/>
    <w:qFormat/>
    <w:uiPriority w:val="0"/>
    <w:rPr>
      <w:rFonts w:hint="default" w:ascii="Times New Roman" w:hAnsi="Times New Roman" w:eastAsia="宋体"/>
      <w:sz w:val="22"/>
    </w:rPr>
  </w:style>
  <w:style w:type="paragraph" w:customStyle="1" w:styleId="20">
    <w:name w:val="No Spacing"/>
    <w:link w:val="19"/>
    <w:qFormat/>
    <w:uiPriority w:val="0"/>
    <w:rPr>
      <w:rFonts w:hint="default" w:ascii="Times New Roman" w:hAnsi="Times New Roman" w:eastAsia="宋体" w:cs="Times New Roman"/>
      <w:sz w:val="22"/>
    </w:rPr>
  </w:style>
  <w:style w:type="paragraph" w:styleId="21">
    <w:name w:val="List Paragraph"/>
    <w:basedOn w:val="1"/>
    <w:qFormat/>
    <w:uiPriority w:val="34"/>
    <w:pPr>
      <w:ind w:firstLine="420" w:firstLineChars="200"/>
    </w:pPr>
  </w:style>
  <w:style w:type="paragraph" w:customStyle="1" w:styleId="22">
    <w:name w:val="_Style 8"/>
    <w:basedOn w:val="1"/>
    <w:next w:val="21"/>
    <w:qFormat/>
    <w:uiPriority w:val="34"/>
    <w:pPr>
      <w:ind w:firstLine="420" w:firstLineChars="200"/>
    </w:pPr>
    <w:rPr>
      <w:rFonts w:ascii="Calibri" w:hAnsi="Calibri" w:eastAsia="宋体" w:cs="Times New Roman"/>
    </w:rPr>
  </w:style>
  <w:style w:type="paragraph" w:customStyle="1" w:styleId="23">
    <w:name w:val="Table Paragraph"/>
    <w:basedOn w:val="1"/>
    <w:qFormat/>
    <w:uiPriority w:val="1"/>
    <w:pPr>
      <w:jc w:val="center"/>
    </w:pPr>
    <w:rPr>
      <w:rFonts w:ascii="宋体" w:hAnsi="宋体" w:eastAsia="宋体" w:cs="Times New Roman"/>
      <w:lang w:val="az" w:eastAsia="az"/>
    </w:rPr>
  </w:style>
  <w:style w:type="paragraph" w:customStyle="1" w:styleId="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Library\Containers\com.kingsoft.wpsoffice.mac\Data\C:\Users\lee\Library\Containers\com.kingsoft.wpsoffice.mac\Data\C:\Users\lee\Library\Containers\com.kingsoft.wpsoffice.mac\Data\.kingsoft\office6\templates\wps\zh_CN\&#20844;&#2149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公司模板.wpt</Template>
  <Pages>21</Pages>
  <Words>9543</Words>
  <Characters>10644</Characters>
  <Lines>0</Lines>
  <Paragraphs>0</Paragraphs>
  <TotalTime>1</TotalTime>
  <ScaleCrop>false</ScaleCrop>
  <LinksUpToDate>false</LinksUpToDate>
  <CharactersWithSpaces>10808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2022-07-23T20:04:00Z</dcterms:created>
  <dc:creator>LEE</dc:creator>
  <cp:lastModifiedBy>DELL</cp:lastModifiedBy>
  <dcterms:modified xsi:type="dcterms:W3CDTF">2022-09-14T09:03:36Z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3B845557466384403BE0E9629E93C4EE</vt:lpwstr>
  </property>
</Properties>
</file>