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34B" w:rsidRPr="0048188C" w:rsidRDefault="007E134B">
      <w:pPr>
        <w:pStyle w:val="aa"/>
        <w:jc w:val="center"/>
        <w:rPr>
          <w:rFonts w:ascii="Times New Roman" w:eastAsia="黑体"/>
          <w:sz w:val="72"/>
          <w:szCs w:val="72"/>
        </w:rPr>
      </w:pPr>
    </w:p>
    <w:p w:rsidR="007E134B" w:rsidRPr="0048188C" w:rsidRDefault="007E134B">
      <w:pPr>
        <w:pStyle w:val="aa"/>
        <w:jc w:val="center"/>
        <w:rPr>
          <w:rFonts w:ascii="Times New Roman" w:eastAsia="黑体"/>
          <w:sz w:val="72"/>
          <w:szCs w:val="72"/>
        </w:rPr>
      </w:pPr>
    </w:p>
    <w:p w:rsidR="007E134B" w:rsidRPr="0048188C" w:rsidRDefault="00A65246">
      <w:pPr>
        <w:pStyle w:val="aa"/>
        <w:spacing w:line="276" w:lineRule="auto"/>
        <w:jc w:val="center"/>
        <w:rPr>
          <w:rFonts w:ascii="Times New Roman" w:eastAsia="黑体"/>
          <w:sz w:val="72"/>
          <w:szCs w:val="72"/>
        </w:rPr>
      </w:pPr>
      <w:r w:rsidRPr="0048188C">
        <w:rPr>
          <w:rFonts w:ascii="Times New Roman" w:eastAsia="黑体"/>
          <w:sz w:val="72"/>
          <w:szCs w:val="72"/>
        </w:rPr>
        <w:t>建设项目环境影响报告表</w:t>
      </w:r>
    </w:p>
    <w:p w:rsidR="007E134B" w:rsidRPr="0048188C" w:rsidRDefault="007E134B">
      <w:pPr>
        <w:snapToGrid w:val="0"/>
        <w:spacing w:before="100" w:beforeAutospacing="1" w:after="100" w:afterAutospacing="1" w:line="520" w:lineRule="exact"/>
        <w:jc w:val="center"/>
        <w:outlineLvl w:val="0"/>
        <w:rPr>
          <w:rFonts w:eastAsia="黑体"/>
          <w:sz w:val="32"/>
          <w:szCs w:val="32"/>
        </w:rPr>
      </w:pPr>
    </w:p>
    <w:p w:rsidR="007E134B" w:rsidRPr="0048188C" w:rsidRDefault="007E134B">
      <w:pPr>
        <w:snapToGrid w:val="0"/>
        <w:spacing w:before="100" w:beforeAutospacing="1" w:after="100" w:afterAutospacing="1" w:line="520" w:lineRule="exact"/>
        <w:jc w:val="left"/>
        <w:rPr>
          <w:sz w:val="24"/>
        </w:rPr>
      </w:pPr>
    </w:p>
    <w:p w:rsidR="007E134B" w:rsidRPr="0048188C" w:rsidRDefault="007E134B">
      <w:pPr>
        <w:pStyle w:val="Default"/>
        <w:rPr>
          <w:rFonts w:ascii="Times New Roman" w:hAnsi="Times New Roman"/>
          <w:color w:val="auto"/>
        </w:rPr>
      </w:pPr>
    </w:p>
    <w:p w:rsidR="007E134B" w:rsidRPr="0048188C" w:rsidRDefault="007E134B">
      <w:pPr>
        <w:pStyle w:val="Default"/>
        <w:rPr>
          <w:rFonts w:ascii="Times New Roman" w:hAnsi="Times New Roman"/>
          <w:color w:val="auto"/>
        </w:rPr>
      </w:pPr>
    </w:p>
    <w:p w:rsidR="007E134B" w:rsidRPr="0048188C" w:rsidRDefault="007E134B">
      <w:pPr>
        <w:pStyle w:val="Default"/>
        <w:rPr>
          <w:rFonts w:ascii="Times New Roman" w:hAnsi="Times New Roman"/>
          <w:color w:val="auto"/>
        </w:rPr>
      </w:pPr>
    </w:p>
    <w:p w:rsidR="007E134B" w:rsidRPr="0048188C" w:rsidRDefault="007E134B">
      <w:pPr>
        <w:pStyle w:val="Default"/>
        <w:rPr>
          <w:rFonts w:ascii="Times New Roman" w:hAnsi="Times New Roman"/>
          <w:color w:val="auto"/>
        </w:rPr>
      </w:pPr>
    </w:p>
    <w:p w:rsidR="007E134B" w:rsidRPr="0048188C" w:rsidRDefault="007E134B">
      <w:pPr>
        <w:snapToGrid w:val="0"/>
        <w:spacing w:line="520" w:lineRule="exact"/>
        <w:rPr>
          <w:sz w:val="24"/>
        </w:rPr>
      </w:pPr>
    </w:p>
    <w:p w:rsidR="007E134B" w:rsidRPr="0048188C" w:rsidRDefault="00A65246">
      <w:pPr>
        <w:snapToGrid w:val="0"/>
        <w:spacing w:line="520" w:lineRule="exact"/>
        <w:ind w:firstLineChars="300" w:firstLine="900"/>
        <w:jc w:val="left"/>
        <w:rPr>
          <w:rFonts w:eastAsia="黑体"/>
          <w:sz w:val="30"/>
          <w:szCs w:val="30"/>
          <w:u w:val="single"/>
        </w:rPr>
      </w:pPr>
      <w:r w:rsidRPr="0048188C">
        <w:rPr>
          <w:rFonts w:eastAsia="黑体"/>
          <w:sz w:val="30"/>
          <w:szCs w:val="30"/>
        </w:rPr>
        <w:t>项目名称</w:t>
      </w:r>
      <w:r w:rsidRPr="0048188C">
        <w:rPr>
          <w:rFonts w:eastAsia="黑体"/>
          <w:sz w:val="30"/>
          <w:szCs w:val="30"/>
        </w:rPr>
        <w:t>:</w:t>
      </w:r>
      <w:r w:rsidRPr="0048188C">
        <w:rPr>
          <w:rFonts w:eastAsia="黑体" w:hint="eastAsia"/>
          <w:sz w:val="30"/>
          <w:szCs w:val="30"/>
          <w:u w:val="single"/>
        </w:rPr>
        <w:t>电子产品外包装生产线项目</w:t>
      </w:r>
      <w:r w:rsidRPr="0048188C">
        <w:rPr>
          <w:rFonts w:eastAsia="黑体" w:hint="eastAsia"/>
          <w:sz w:val="30"/>
          <w:szCs w:val="30"/>
          <w:u w:val="single"/>
        </w:rPr>
        <w:t xml:space="preserve">            </w:t>
      </w:r>
    </w:p>
    <w:p w:rsidR="007E134B" w:rsidRPr="0048188C" w:rsidRDefault="007E134B">
      <w:pPr>
        <w:snapToGrid w:val="0"/>
        <w:spacing w:line="520" w:lineRule="exact"/>
        <w:ind w:firstLineChars="1100" w:firstLine="3300"/>
        <w:jc w:val="left"/>
        <w:rPr>
          <w:rFonts w:eastAsia="黑体"/>
          <w:sz w:val="30"/>
          <w:szCs w:val="30"/>
          <w:u w:val="single"/>
        </w:rPr>
      </w:pPr>
    </w:p>
    <w:p w:rsidR="007E134B" w:rsidRPr="0048188C" w:rsidRDefault="00A65246">
      <w:pPr>
        <w:snapToGrid w:val="0"/>
        <w:spacing w:line="520" w:lineRule="exact"/>
        <w:ind w:firstLineChars="300" w:firstLine="900"/>
        <w:jc w:val="left"/>
        <w:rPr>
          <w:rFonts w:eastAsia="黑体"/>
          <w:sz w:val="24"/>
        </w:rPr>
      </w:pPr>
      <w:r w:rsidRPr="0048188C">
        <w:rPr>
          <w:rFonts w:eastAsia="黑体"/>
          <w:sz w:val="30"/>
          <w:szCs w:val="30"/>
        </w:rPr>
        <w:t>建设单位</w:t>
      </w:r>
      <w:r w:rsidRPr="0048188C">
        <w:rPr>
          <w:rFonts w:eastAsia="黑体"/>
          <w:sz w:val="30"/>
          <w:szCs w:val="30"/>
        </w:rPr>
        <w:t>:</w:t>
      </w:r>
      <w:r w:rsidRPr="0048188C">
        <w:rPr>
          <w:rFonts w:eastAsia="黑体" w:hint="eastAsia"/>
          <w:sz w:val="30"/>
          <w:szCs w:val="30"/>
          <w:u w:val="single"/>
        </w:rPr>
        <w:t>西安瑞程工贸有限公司</w:t>
      </w:r>
      <w:r w:rsidRPr="0048188C">
        <w:rPr>
          <w:rFonts w:eastAsia="黑体" w:hint="eastAsia"/>
          <w:sz w:val="30"/>
          <w:szCs w:val="30"/>
          <w:u w:val="single"/>
        </w:rPr>
        <w:t xml:space="preserve">                   </w:t>
      </w:r>
    </w:p>
    <w:p w:rsidR="007E134B" w:rsidRPr="0048188C" w:rsidRDefault="007E134B">
      <w:pPr>
        <w:snapToGrid w:val="0"/>
        <w:spacing w:before="100" w:beforeAutospacing="1" w:after="100" w:afterAutospacing="1" w:line="520" w:lineRule="exact"/>
        <w:jc w:val="left"/>
        <w:rPr>
          <w:b/>
          <w:sz w:val="24"/>
        </w:rPr>
      </w:pPr>
    </w:p>
    <w:p w:rsidR="007E134B" w:rsidRPr="0048188C" w:rsidRDefault="007E134B">
      <w:pPr>
        <w:pStyle w:val="af2"/>
        <w:spacing w:line="520" w:lineRule="exact"/>
        <w:ind w:left="0" w:firstLineChars="0" w:firstLine="0"/>
        <w:jc w:val="center"/>
        <w:rPr>
          <w:rFonts w:ascii="Times New Roman" w:hAnsi="Times New Roman"/>
          <w:b/>
          <w:color w:val="auto"/>
          <w:spacing w:val="0"/>
          <w:sz w:val="24"/>
        </w:rPr>
      </w:pPr>
    </w:p>
    <w:p w:rsidR="007E134B" w:rsidRPr="0048188C" w:rsidRDefault="007E134B">
      <w:pPr>
        <w:pStyle w:val="af2"/>
        <w:spacing w:line="520" w:lineRule="exact"/>
        <w:ind w:left="0" w:firstLineChars="0" w:firstLine="0"/>
        <w:jc w:val="center"/>
        <w:rPr>
          <w:rFonts w:ascii="Times New Roman" w:hAnsi="Times New Roman"/>
          <w:b/>
          <w:color w:val="auto"/>
          <w:spacing w:val="0"/>
          <w:sz w:val="24"/>
        </w:rPr>
      </w:pPr>
    </w:p>
    <w:p w:rsidR="007E134B" w:rsidRPr="0048188C" w:rsidRDefault="007E134B">
      <w:pPr>
        <w:pStyle w:val="af2"/>
        <w:spacing w:line="520" w:lineRule="exact"/>
        <w:ind w:left="0" w:firstLineChars="0" w:firstLine="0"/>
        <w:jc w:val="center"/>
        <w:rPr>
          <w:rFonts w:ascii="Times New Roman" w:hAnsi="Times New Roman"/>
          <w:b/>
          <w:color w:val="auto"/>
          <w:spacing w:val="0"/>
          <w:sz w:val="24"/>
        </w:rPr>
      </w:pPr>
    </w:p>
    <w:p w:rsidR="007E134B" w:rsidRPr="0048188C" w:rsidRDefault="007E134B">
      <w:pPr>
        <w:pStyle w:val="af2"/>
        <w:spacing w:line="520" w:lineRule="exact"/>
        <w:ind w:left="0" w:firstLineChars="0" w:firstLine="0"/>
        <w:jc w:val="center"/>
        <w:rPr>
          <w:rFonts w:ascii="Times New Roman" w:hAnsi="Times New Roman"/>
          <w:b/>
          <w:color w:val="auto"/>
          <w:spacing w:val="0"/>
          <w:sz w:val="24"/>
        </w:rPr>
      </w:pPr>
    </w:p>
    <w:p w:rsidR="007E134B" w:rsidRPr="0048188C" w:rsidRDefault="007E134B">
      <w:pPr>
        <w:pStyle w:val="af2"/>
        <w:spacing w:line="520" w:lineRule="exact"/>
        <w:ind w:left="0" w:firstLineChars="0" w:firstLine="0"/>
        <w:jc w:val="center"/>
        <w:rPr>
          <w:rFonts w:ascii="Times New Roman" w:hAnsi="Times New Roman"/>
          <w:b/>
          <w:color w:val="auto"/>
          <w:spacing w:val="0"/>
          <w:sz w:val="24"/>
        </w:rPr>
      </w:pPr>
    </w:p>
    <w:p w:rsidR="007E134B" w:rsidRPr="0048188C" w:rsidRDefault="00A65246">
      <w:pPr>
        <w:pStyle w:val="af2"/>
        <w:spacing w:line="520" w:lineRule="exact"/>
        <w:ind w:left="0" w:firstLineChars="0" w:firstLine="0"/>
        <w:jc w:val="center"/>
        <w:rPr>
          <w:rFonts w:ascii="Times New Roman" w:eastAsia="黑体" w:hAnsi="Times New Roman"/>
          <w:color w:val="auto"/>
          <w:spacing w:val="0"/>
          <w:sz w:val="32"/>
          <w:szCs w:val="32"/>
        </w:rPr>
      </w:pPr>
      <w:r w:rsidRPr="0048188C">
        <w:rPr>
          <w:rFonts w:ascii="Times New Roman" w:eastAsia="黑体" w:hAnsi="Times New Roman"/>
          <w:color w:val="auto"/>
          <w:spacing w:val="0"/>
          <w:sz w:val="32"/>
          <w:szCs w:val="32"/>
        </w:rPr>
        <w:t>编制日期：二〇二〇年</w:t>
      </w:r>
      <w:r w:rsidRPr="0048188C">
        <w:rPr>
          <w:rFonts w:ascii="Times New Roman" w:eastAsia="黑体" w:hAnsi="Times New Roman" w:hint="eastAsia"/>
          <w:color w:val="auto"/>
          <w:spacing w:val="0"/>
          <w:sz w:val="32"/>
          <w:szCs w:val="32"/>
        </w:rPr>
        <w:t>九</w:t>
      </w:r>
      <w:r w:rsidRPr="0048188C">
        <w:rPr>
          <w:rFonts w:ascii="Times New Roman" w:eastAsia="黑体" w:hAnsi="Times New Roman"/>
          <w:color w:val="auto"/>
          <w:spacing w:val="0"/>
          <w:sz w:val="32"/>
          <w:szCs w:val="32"/>
        </w:rPr>
        <w:t>月</w:t>
      </w:r>
    </w:p>
    <w:p w:rsidR="007E134B" w:rsidRPr="0048188C" w:rsidRDefault="00A65246">
      <w:pPr>
        <w:spacing w:before="120" w:after="120" w:line="760" w:lineRule="exact"/>
        <w:jc w:val="center"/>
        <w:rPr>
          <w:b/>
          <w:bCs/>
          <w:sz w:val="32"/>
        </w:rPr>
        <w:sectPr w:rsidR="007E134B" w:rsidRPr="0048188C">
          <w:headerReference w:type="default" r:id="rId8"/>
          <w:footerReference w:type="even" r:id="rId9"/>
          <w:pgSz w:w="11907" w:h="16840"/>
          <w:pgMar w:top="1440" w:right="1440" w:bottom="1440" w:left="1440" w:header="851" w:footer="680" w:gutter="0"/>
          <w:pgNumType w:start="1"/>
          <w:cols w:space="720"/>
        </w:sectPr>
      </w:pPr>
      <w:r w:rsidRPr="0048188C">
        <w:rPr>
          <w:rFonts w:eastAsia="黑体"/>
          <w:sz w:val="32"/>
          <w:szCs w:val="32"/>
        </w:rPr>
        <w:t>国家生态环境部编</w:t>
      </w:r>
    </w:p>
    <w:p w:rsidR="007E134B" w:rsidRPr="0048188C" w:rsidRDefault="00A65246">
      <w:pPr>
        <w:spacing w:before="120" w:after="120" w:line="760" w:lineRule="exact"/>
        <w:jc w:val="center"/>
        <w:rPr>
          <w:b/>
          <w:bCs/>
          <w:sz w:val="32"/>
        </w:rPr>
      </w:pPr>
      <w:r w:rsidRPr="0048188C">
        <w:rPr>
          <w:b/>
          <w:bCs/>
          <w:sz w:val="32"/>
        </w:rPr>
        <w:lastRenderedPageBreak/>
        <w:t>《建设项目环境影响报告表》编制说明</w:t>
      </w:r>
    </w:p>
    <w:p w:rsidR="007E134B" w:rsidRPr="0048188C" w:rsidRDefault="007E134B">
      <w:pPr>
        <w:ind w:firstLine="720"/>
        <w:rPr>
          <w:sz w:val="28"/>
        </w:rPr>
      </w:pPr>
    </w:p>
    <w:p w:rsidR="007E134B" w:rsidRPr="0048188C" w:rsidRDefault="00A65246">
      <w:pPr>
        <w:spacing w:line="480" w:lineRule="auto"/>
        <w:ind w:firstLineChars="200" w:firstLine="560"/>
        <w:rPr>
          <w:sz w:val="28"/>
          <w:szCs w:val="28"/>
        </w:rPr>
      </w:pPr>
      <w:r w:rsidRPr="0048188C">
        <w:rPr>
          <w:sz w:val="28"/>
          <w:szCs w:val="28"/>
        </w:rPr>
        <w:t>《建设项目环境影响报告表》由具有从事环境影响评价工作资质的单位编制。</w:t>
      </w:r>
    </w:p>
    <w:p w:rsidR="007E134B" w:rsidRPr="0048188C" w:rsidRDefault="00A65246">
      <w:pPr>
        <w:spacing w:line="480" w:lineRule="auto"/>
        <w:ind w:firstLineChars="200" w:firstLine="560"/>
        <w:rPr>
          <w:sz w:val="28"/>
          <w:szCs w:val="28"/>
        </w:rPr>
      </w:pPr>
      <w:r w:rsidRPr="0048188C">
        <w:rPr>
          <w:sz w:val="28"/>
          <w:szCs w:val="28"/>
        </w:rPr>
        <w:t>1</w:t>
      </w:r>
      <w:r w:rsidRPr="0048188C">
        <w:rPr>
          <w:sz w:val="28"/>
          <w:szCs w:val="28"/>
        </w:rPr>
        <w:t>、项目名称</w:t>
      </w:r>
      <w:r w:rsidRPr="0048188C">
        <w:rPr>
          <w:sz w:val="28"/>
          <w:szCs w:val="28"/>
        </w:rPr>
        <w:t>——</w:t>
      </w:r>
      <w:r w:rsidRPr="0048188C">
        <w:rPr>
          <w:sz w:val="28"/>
          <w:szCs w:val="28"/>
        </w:rPr>
        <w:t>指项目立项批复时的名称，应不超过</w:t>
      </w:r>
      <w:r w:rsidRPr="0048188C">
        <w:rPr>
          <w:sz w:val="28"/>
          <w:szCs w:val="28"/>
        </w:rPr>
        <w:t>30</w:t>
      </w:r>
      <w:r w:rsidRPr="0048188C">
        <w:rPr>
          <w:sz w:val="28"/>
          <w:szCs w:val="28"/>
        </w:rPr>
        <w:t>个字（两个英文字段作一个汉字）。</w:t>
      </w:r>
    </w:p>
    <w:p w:rsidR="007E134B" w:rsidRPr="0048188C" w:rsidRDefault="00A65246">
      <w:pPr>
        <w:spacing w:line="480" w:lineRule="auto"/>
        <w:ind w:firstLineChars="200" w:firstLine="560"/>
        <w:rPr>
          <w:sz w:val="28"/>
          <w:szCs w:val="28"/>
        </w:rPr>
      </w:pPr>
      <w:r w:rsidRPr="0048188C">
        <w:rPr>
          <w:sz w:val="28"/>
          <w:szCs w:val="28"/>
        </w:rPr>
        <w:t>2</w:t>
      </w:r>
      <w:r w:rsidRPr="0048188C">
        <w:rPr>
          <w:sz w:val="28"/>
          <w:szCs w:val="28"/>
        </w:rPr>
        <w:t>、建设地点</w:t>
      </w:r>
      <w:r w:rsidRPr="0048188C">
        <w:rPr>
          <w:sz w:val="28"/>
          <w:szCs w:val="28"/>
        </w:rPr>
        <w:t>——</w:t>
      </w:r>
      <w:r w:rsidRPr="0048188C">
        <w:rPr>
          <w:sz w:val="28"/>
          <w:szCs w:val="28"/>
        </w:rPr>
        <w:t>指项目所在地详细地址，公路、铁路应填写起止地点。</w:t>
      </w:r>
    </w:p>
    <w:p w:rsidR="007E134B" w:rsidRPr="0048188C" w:rsidRDefault="00A65246">
      <w:pPr>
        <w:spacing w:line="480" w:lineRule="auto"/>
        <w:ind w:firstLineChars="200" w:firstLine="560"/>
        <w:rPr>
          <w:sz w:val="28"/>
          <w:szCs w:val="28"/>
        </w:rPr>
      </w:pPr>
      <w:r w:rsidRPr="0048188C">
        <w:rPr>
          <w:sz w:val="28"/>
          <w:szCs w:val="28"/>
        </w:rPr>
        <w:t>3</w:t>
      </w:r>
      <w:r w:rsidRPr="0048188C">
        <w:rPr>
          <w:sz w:val="28"/>
          <w:szCs w:val="28"/>
        </w:rPr>
        <w:t>、行业类别</w:t>
      </w:r>
      <w:r w:rsidRPr="0048188C">
        <w:rPr>
          <w:sz w:val="28"/>
          <w:szCs w:val="28"/>
        </w:rPr>
        <w:t>——</w:t>
      </w:r>
      <w:r w:rsidRPr="0048188C">
        <w:rPr>
          <w:sz w:val="28"/>
          <w:szCs w:val="28"/>
        </w:rPr>
        <w:t>按国标填写。</w:t>
      </w:r>
    </w:p>
    <w:p w:rsidR="007E134B" w:rsidRPr="0048188C" w:rsidRDefault="00A65246">
      <w:pPr>
        <w:spacing w:line="480" w:lineRule="auto"/>
        <w:ind w:firstLineChars="200" w:firstLine="560"/>
        <w:rPr>
          <w:sz w:val="28"/>
          <w:szCs w:val="28"/>
        </w:rPr>
      </w:pPr>
      <w:r w:rsidRPr="0048188C">
        <w:rPr>
          <w:sz w:val="28"/>
          <w:szCs w:val="28"/>
        </w:rPr>
        <w:t>4</w:t>
      </w:r>
      <w:r w:rsidRPr="0048188C">
        <w:rPr>
          <w:sz w:val="28"/>
          <w:szCs w:val="28"/>
        </w:rPr>
        <w:t>、总投资</w:t>
      </w:r>
      <w:r w:rsidRPr="0048188C">
        <w:rPr>
          <w:sz w:val="28"/>
          <w:szCs w:val="28"/>
        </w:rPr>
        <w:t>——</w:t>
      </w:r>
      <w:r w:rsidRPr="0048188C">
        <w:rPr>
          <w:sz w:val="28"/>
          <w:szCs w:val="28"/>
        </w:rPr>
        <w:t>指项目投资总额。</w:t>
      </w:r>
    </w:p>
    <w:p w:rsidR="007E134B" w:rsidRPr="0048188C" w:rsidRDefault="00A65246">
      <w:pPr>
        <w:spacing w:line="480" w:lineRule="auto"/>
        <w:ind w:firstLineChars="200" w:firstLine="560"/>
        <w:rPr>
          <w:sz w:val="28"/>
          <w:szCs w:val="28"/>
        </w:rPr>
      </w:pPr>
      <w:r w:rsidRPr="0048188C">
        <w:rPr>
          <w:sz w:val="28"/>
          <w:szCs w:val="28"/>
        </w:rPr>
        <w:t>5</w:t>
      </w:r>
      <w:r w:rsidRPr="0048188C">
        <w:rPr>
          <w:sz w:val="28"/>
          <w:szCs w:val="28"/>
        </w:rPr>
        <w:t>、主要环境保护目标</w:t>
      </w:r>
      <w:r w:rsidRPr="0048188C">
        <w:rPr>
          <w:sz w:val="28"/>
          <w:szCs w:val="28"/>
        </w:rPr>
        <w:t>——</w:t>
      </w:r>
      <w:r w:rsidRPr="0048188C">
        <w:rPr>
          <w:sz w:val="28"/>
          <w:szCs w:val="28"/>
        </w:rPr>
        <w:t>指项目区周围一定范围内集中居民住宅区、学校、医院、保护文物、风景名胜区、水源地和生态敏感点等，应尽可能给出保护目标、性质、规模和距厂界距离等。</w:t>
      </w:r>
    </w:p>
    <w:p w:rsidR="007E134B" w:rsidRPr="0048188C" w:rsidRDefault="00A65246">
      <w:pPr>
        <w:spacing w:line="480" w:lineRule="auto"/>
        <w:ind w:firstLineChars="200" w:firstLine="560"/>
        <w:rPr>
          <w:sz w:val="28"/>
          <w:szCs w:val="28"/>
        </w:rPr>
      </w:pPr>
      <w:r w:rsidRPr="0048188C">
        <w:rPr>
          <w:sz w:val="28"/>
          <w:szCs w:val="28"/>
        </w:rPr>
        <w:t>6</w:t>
      </w:r>
      <w:r w:rsidRPr="0048188C">
        <w:rPr>
          <w:sz w:val="28"/>
          <w:szCs w:val="28"/>
        </w:rPr>
        <w:t>、结论与建议</w:t>
      </w:r>
      <w:r w:rsidRPr="0048188C">
        <w:rPr>
          <w:sz w:val="28"/>
          <w:szCs w:val="28"/>
        </w:rPr>
        <w:t>——</w:t>
      </w:r>
      <w:r w:rsidRPr="0048188C">
        <w:rPr>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7E134B" w:rsidRPr="0048188C" w:rsidRDefault="00A65246">
      <w:pPr>
        <w:spacing w:line="480" w:lineRule="auto"/>
        <w:ind w:firstLineChars="200" w:firstLine="560"/>
        <w:rPr>
          <w:sz w:val="28"/>
          <w:szCs w:val="28"/>
        </w:rPr>
      </w:pPr>
      <w:r w:rsidRPr="0048188C">
        <w:rPr>
          <w:sz w:val="28"/>
          <w:szCs w:val="28"/>
        </w:rPr>
        <w:t>7</w:t>
      </w:r>
      <w:r w:rsidRPr="0048188C">
        <w:rPr>
          <w:sz w:val="28"/>
          <w:szCs w:val="28"/>
        </w:rPr>
        <w:t>、预审意见</w:t>
      </w:r>
      <w:r w:rsidRPr="0048188C">
        <w:rPr>
          <w:sz w:val="28"/>
          <w:szCs w:val="28"/>
        </w:rPr>
        <w:t>——</w:t>
      </w:r>
      <w:r w:rsidRPr="0048188C">
        <w:rPr>
          <w:sz w:val="28"/>
          <w:szCs w:val="28"/>
        </w:rPr>
        <w:t>由行业主管部门填写答复意见，无主管部门项目，可不填。</w:t>
      </w:r>
    </w:p>
    <w:p w:rsidR="007E134B" w:rsidRPr="0048188C" w:rsidRDefault="00A65246">
      <w:pPr>
        <w:spacing w:line="480" w:lineRule="auto"/>
        <w:ind w:firstLineChars="200" w:firstLine="560"/>
        <w:rPr>
          <w:sz w:val="28"/>
          <w:szCs w:val="28"/>
        </w:rPr>
      </w:pPr>
      <w:r w:rsidRPr="0048188C">
        <w:rPr>
          <w:sz w:val="28"/>
          <w:szCs w:val="28"/>
        </w:rPr>
        <w:t>8</w:t>
      </w:r>
      <w:r w:rsidRPr="0048188C">
        <w:rPr>
          <w:sz w:val="28"/>
          <w:szCs w:val="28"/>
        </w:rPr>
        <w:t>、审批意见</w:t>
      </w:r>
      <w:r w:rsidRPr="0048188C">
        <w:rPr>
          <w:sz w:val="28"/>
          <w:szCs w:val="28"/>
        </w:rPr>
        <w:t>——</w:t>
      </w:r>
      <w:r w:rsidRPr="0048188C">
        <w:rPr>
          <w:sz w:val="28"/>
          <w:szCs w:val="28"/>
        </w:rPr>
        <w:t>由负责审批该项目的环境保护行政主管部门批复。</w:t>
      </w:r>
    </w:p>
    <w:p w:rsidR="007E134B" w:rsidRPr="0048188C" w:rsidRDefault="007E134B" w:rsidP="00A65246">
      <w:pPr>
        <w:pStyle w:val="2"/>
        <w:ind w:firstLine="560"/>
        <w:rPr>
          <w:sz w:val="28"/>
          <w:szCs w:val="28"/>
        </w:rPr>
      </w:pPr>
    </w:p>
    <w:p w:rsidR="007E134B" w:rsidRPr="0048188C" w:rsidRDefault="007E134B">
      <w:pPr>
        <w:rPr>
          <w:sz w:val="28"/>
          <w:szCs w:val="28"/>
        </w:rPr>
      </w:pPr>
    </w:p>
    <w:p w:rsidR="007E134B" w:rsidRPr="0048188C" w:rsidRDefault="007E134B" w:rsidP="00A65246">
      <w:pPr>
        <w:pStyle w:val="2"/>
        <w:ind w:firstLine="560"/>
        <w:rPr>
          <w:sz w:val="28"/>
          <w:szCs w:val="28"/>
        </w:rPr>
      </w:pPr>
    </w:p>
    <w:p w:rsidR="007E134B" w:rsidRPr="0048188C" w:rsidRDefault="007E134B">
      <w:pPr>
        <w:rPr>
          <w:sz w:val="28"/>
          <w:szCs w:val="28"/>
        </w:rPr>
      </w:pPr>
    </w:p>
    <w:p w:rsidR="007E134B" w:rsidRPr="0048188C" w:rsidRDefault="007E134B">
      <w:pPr>
        <w:spacing w:line="360" w:lineRule="auto"/>
        <w:jc w:val="center"/>
        <w:rPr>
          <w:rFonts w:ascii="黑体" w:eastAsia="黑体" w:hAnsi="宋体"/>
          <w:sz w:val="28"/>
          <w:szCs w:val="28"/>
        </w:rPr>
        <w:sectPr w:rsidR="007E134B" w:rsidRPr="0048188C">
          <w:footerReference w:type="default" r:id="rId10"/>
          <w:pgSz w:w="11906" w:h="16838"/>
          <w:pgMar w:top="1247" w:right="1247" w:bottom="1247" w:left="1247" w:header="851" w:footer="992" w:gutter="0"/>
          <w:pgNumType w:start="1"/>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hint="eastAsia"/>
          <w:bCs/>
          <w:kern w:val="0"/>
          <w:sz w:val="30"/>
          <w:szCs w:val="30"/>
        </w:rPr>
        <w:lastRenderedPageBreak/>
        <w:t>一、建设项目基本情况</w:t>
      </w:r>
      <w:r w:rsidRPr="0048188C">
        <w:rPr>
          <w:rFonts w:eastAsia="黑体" w:hint="eastAsia"/>
          <w:bCs/>
          <w:kern w:val="0"/>
          <w:sz w:val="30"/>
          <w:szCs w:val="30"/>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3"/>
        <w:gridCol w:w="2340"/>
        <w:gridCol w:w="847"/>
        <w:gridCol w:w="878"/>
        <w:gridCol w:w="678"/>
        <w:gridCol w:w="1899"/>
        <w:gridCol w:w="1323"/>
      </w:tblGrid>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建设项目</w:t>
            </w:r>
          </w:p>
        </w:tc>
        <w:tc>
          <w:tcPr>
            <w:tcW w:w="4135" w:type="pct"/>
            <w:gridSpan w:val="6"/>
            <w:vAlign w:val="center"/>
          </w:tcPr>
          <w:p w:rsidR="007E134B" w:rsidRPr="0048188C" w:rsidRDefault="00A65246">
            <w:pPr>
              <w:autoSpaceDE w:val="0"/>
              <w:autoSpaceDN w:val="0"/>
              <w:adjustRightInd w:val="0"/>
              <w:jc w:val="center"/>
              <w:rPr>
                <w:sz w:val="24"/>
                <w:lang w:val="zh-CN"/>
              </w:rPr>
            </w:pPr>
            <w:r w:rsidRPr="0048188C">
              <w:rPr>
                <w:sz w:val="24"/>
              </w:rPr>
              <w:t>西安瑞程工贸有限公司</w:t>
            </w:r>
            <w:r w:rsidRPr="0048188C">
              <w:rPr>
                <w:rFonts w:hint="eastAsia"/>
                <w:sz w:val="24"/>
                <w:lang w:val="zh-CN"/>
              </w:rPr>
              <w:t>电子产品外包装生产线项目</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建设单位</w:t>
            </w:r>
          </w:p>
        </w:tc>
        <w:tc>
          <w:tcPr>
            <w:tcW w:w="4135" w:type="pct"/>
            <w:gridSpan w:val="6"/>
            <w:vAlign w:val="center"/>
          </w:tcPr>
          <w:p w:rsidR="007E134B" w:rsidRPr="0048188C" w:rsidRDefault="00A65246">
            <w:pPr>
              <w:autoSpaceDE w:val="0"/>
              <w:autoSpaceDN w:val="0"/>
              <w:adjustRightInd w:val="0"/>
              <w:jc w:val="center"/>
              <w:rPr>
                <w:sz w:val="24"/>
                <w:lang w:val="zh-CN"/>
              </w:rPr>
            </w:pPr>
            <w:r w:rsidRPr="0048188C">
              <w:rPr>
                <w:sz w:val="24"/>
              </w:rPr>
              <w:t>西安瑞程工贸有限公司</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法人代表</w:t>
            </w:r>
          </w:p>
        </w:tc>
        <w:tc>
          <w:tcPr>
            <w:tcW w:w="1215" w:type="pct"/>
            <w:vAlign w:val="center"/>
          </w:tcPr>
          <w:p w:rsidR="007E134B" w:rsidRPr="0048188C" w:rsidRDefault="00A65246">
            <w:pPr>
              <w:autoSpaceDE w:val="0"/>
              <w:autoSpaceDN w:val="0"/>
              <w:adjustRightInd w:val="0"/>
              <w:jc w:val="center"/>
              <w:rPr>
                <w:sz w:val="24"/>
              </w:rPr>
            </w:pPr>
            <w:r w:rsidRPr="0048188C">
              <w:rPr>
                <w:sz w:val="24"/>
              </w:rPr>
              <w:t>莫永红</w:t>
            </w:r>
          </w:p>
        </w:tc>
        <w:tc>
          <w:tcPr>
            <w:tcW w:w="1247" w:type="pct"/>
            <w:gridSpan w:val="3"/>
            <w:vAlign w:val="center"/>
          </w:tcPr>
          <w:p w:rsidR="007E134B" w:rsidRPr="0048188C" w:rsidRDefault="00A65246">
            <w:pPr>
              <w:snapToGrid w:val="0"/>
              <w:jc w:val="center"/>
              <w:rPr>
                <w:sz w:val="24"/>
              </w:rPr>
            </w:pPr>
            <w:r w:rsidRPr="0048188C">
              <w:rPr>
                <w:rFonts w:eastAsia="黑体"/>
                <w:sz w:val="28"/>
                <w:szCs w:val="28"/>
              </w:rPr>
              <w:t>联系人</w:t>
            </w:r>
          </w:p>
        </w:tc>
        <w:tc>
          <w:tcPr>
            <w:tcW w:w="1672" w:type="pct"/>
            <w:gridSpan w:val="2"/>
            <w:vAlign w:val="center"/>
          </w:tcPr>
          <w:p w:rsidR="007E134B" w:rsidRPr="0048188C" w:rsidRDefault="00A65246">
            <w:pPr>
              <w:jc w:val="center"/>
              <w:rPr>
                <w:sz w:val="24"/>
              </w:rPr>
            </w:pPr>
            <w:r w:rsidRPr="0048188C">
              <w:rPr>
                <w:sz w:val="24"/>
              </w:rPr>
              <w:t>钱慧珍</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通讯地址</w:t>
            </w:r>
          </w:p>
        </w:tc>
        <w:tc>
          <w:tcPr>
            <w:tcW w:w="4135" w:type="pct"/>
            <w:gridSpan w:val="6"/>
            <w:vAlign w:val="center"/>
          </w:tcPr>
          <w:p w:rsidR="007E134B" w:rsidRPr="0048188C" w:rsidRDefault="00A65246">
            <w:pPr>
              <w:jc w:val="center"/>
              <w:rPr>
                <w:sz w:val="24"/>
              </w:rPr>
            </w:pPr>
            <w:r w:rsidRPr="0048188C">
              <w:rPr>
                <w:sz w:val="24"/>
              </w:rPr>
              <w:t>陕西省西安市鄠邑区沣京工业园沣二路六号</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联系电话</w:t>
            </w:r>
          </w:p>
        </w:tc>
        <w:tc>
          <w:tcPr>
            <w:tcW w:w="1215" w:type="pct"/>
            <w:vAlign w:val="center"/>
          </w:tcPr>
          <w:p w:rsidR="007E134B" w:rsidRPr="0048188C" w:rsidRDefault="00A65246">
            <w:pPr>
              <w:jc w:val="center"/>
              <w:rPr>
                <w:sz w:val="24"/>
              </w:rPr>
            </w:pPr>
            <w:r w:rsidRPr="0048188C">
              <w:rPr>
                <w:sz w:val="24"/>
              </w:rPr>
              <w:t>15399450413</w:t>
            </w:r>
          </w:p>
        </w:tc>
        <w:tc>
          <w:tcPr>
            <w:tcW w:w="896" w:type="pct"/>
            <w:gridSpan w:val="2"/>
            <w:vAlign w:val="center"/>
          </w:tcPr>
          <w:p w:rsidR="007E134B" w:rsidRPr="0048188C" w:rsidRDefault="00A65246">
            <w:pPr>
              <w:snapToGrid w:val="0"/>
              <w:jc w:val="center"/>
              <w:rPr>
                <w:sz w:val="24"/>
              </w:rPr>
            </w:pPr>
            <w:r w:rsidRPr="0048188C">
              <w:rPr>
                <w:rFonts w:eastAsia="黑体"/>
                <w:sz w:val="28"/>
                <w:szCs w:val="28"/>
              </w:rPr>
              <w:t>传真</w:t>
            </w:r>
          </w:p>
        </w:tc>
        <w:tc>
          <w:tcPr>
            <w:tcW w:w="351" w:type="pct"/>
            <w:vAlign w:val="center"/>
          </w:tcPr>
          <w:p w:rsidR="007E134B" w:rsidRPr="0048188C" w:rsidRDefault="00A65246">
            <w:pPr>
              <w:jc w:val="center"/>
              <w:rPr>
                <w:sz w:val="24"/>
              </w:rPr>
            </w:pPr>
            <w:r w:rsidRPr="0048188C">
              <w:rPr>
                <w:sz w:val="24"/>
              </w:rPr>
              <w:t>/</w:t>
            </w:r>
          </w:p>
        </w:tc>
        <w:tc>
          <w:tcPr>
            <w:tcW w:w="986" w:type="pct"/>
            <w:vAlign w:val="center"/>
          </w:tcPr>
          <w:p w:rsidR="007E134B" w:rsidRPr="0048188C" w:rsidRDefault="00A65246">
            <w:pPr>
              <w:snapToGrid w:val="0"/>
              <w:jc w:val="center"/>
              <w:rPr>
                <w:sz w:val="24"/>
              </w:rPr>
            </w:pPr>
            <w:r w:rsidRPr="0048188C">
              <w:rPr>
                <w:rFonts w:eastAsia="黑体"/>
                <w:sz w:val="28"/>
                <w:szCs w:val="28"/>
              </w:rPr>
              <w:t>邮政编码</w:t>
            </w:r>
          </w:p>
        </w:tc>
        <w:tc>
          <w:tcPr>
            <w:tcW w:w="686" w:type="pct"/>
            <w:vAlign w:val="center"/>
          </w:tcPr>
          <w:p w:rsidR="007E134B" w:rsidRPr="0048188C" w:rsidRDefault="00A65246">
            <w:pPr>
              <w:jc w:val="center"/>
              <w:rPr>
                <w:sz w:val="24"/>
              </w:rPr>
            </w:pPr>
            <w:r w:rsidRPr="0048188C">
              <w:rPr>
                <w:sz w:val="24"/>
              </w:rPr>
              <w:t>710300</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建设地点</w:t>
            </w:r>
          </w:p>
        </w:tc>
        <w:tc>
          <w:tcPr>
            <w:tcW w:w="4135" w:type="pct"/>
            <w:gridSpan w:val="6"/>
            <w:vAlign w:val="center"/>
          </w:tcPr>
          <w:p w:rsidR="007E134B" w:rsidRPr="0048188C" w:rsidRDefault="00A65246">
            <w:pPr>
              <w:jc w:val="center"/>
              <w:rPr>
                <w:sz w:val="24"/>
              </w:rPr>
            </w:pPr>
            <w:r w:rsidRPr="0048188C">
              <w:rPr>
                <w:sz w:val="24"/>
              </w:rPr>
              <w:t>西安市鄠邑区沣京工业园沣二路六号（西安冠兴电子科技有限公司厂区内）</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立项审批</w:t>
            </w:r>
          </w:p>
        </w:tc>
        <w:tc>
          <w:tcPr>
            <w:tcW w:w="1655" w:type="pct"/>
            <w:gridSpan w:val="2"/>
            <w:vAlign w:val="center"/>
          </w:tcPr>
          <w:p w:rsidR="007E134B" w:rsidRPr="0048188C" w:rsidRDefault="00A65246">
            <w:pPr>
              <w:jc w:val="center"/>
              <w:rPr>
                <w:sz w:val="24"/>
              </w:rPr>
            </w:pPr>
            <w:r w:rsidRPr="0048188C">
              <w:rPr>
                <w:sz w:val="24"/>
              </w:rPr>
              <w:t>鄠邑区发展和改革委员会</w:t>
            </w:r>
          </w:p>
        </w:tc>
        <w:tc>
          <w:tcPr>
            <w:tcW w:w="808" w:type="pct"/>
            <w:gridSpan w:val="2"/>
            <w:vAlign w:val="center"/>
          </w:tcPr>
          <w:p w:rsidR="007E134B" w:rsidRPr="0048188C" w:rsidRDefault="00A65246">
            <w:pPr>
              <w:snapToGrid w:val="0"/>
              <w:jc w:val="center"/>
              <w:rPr>
                <w:sz w:val="24"/>
              </w:rPr>
            </w:pPr>
            <w:r w:rsidRPr="0048188C">
              <w:rPr>
                <w:rFonts w:eastAsia="黑体"/>
                <w:sz w:val="28"/>
                <w:szCs w:val="28"/>
              </w:rPr>
              <w:t>批准文号</w:t>
            </w:r>
          </w:p>
        </w:tc>
        <w:tc>
          <w:tcPr>
            <w:tcW w:w="1672" w:type="pct"/>
            <w:gridSpan w:val="2"/>
            <w:vAlign w:val="center"/>
          </w:tcPr>
          <w:p w:rsidR="007E134B" w:rsidRPr="0048188C" w:rsidRDefault="00A65246">
            <w:pPr>
              <w:jc w:val="center"/>
              <w:rPr>
                <w:sz w:val="24"/>
              </w:rPr>
            </w:pPr>
            <w:r w:rsidRPr="0048188C">
              <w:rPr>
                <w:rFonts w:hint="eastAsia"/>
                <w:sz w:val="24"/>
              </w:rPr>
              <w:t>2020-610125-29-03-060926</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建设性质</w:t>
            </w:r>
          </w:p>
        </w:tc>
        <w:tc>
          <w:tcPr>
            <w:tcW w:w="1215" w:type="pct"/>
            <w:vAlign w:val="center"/>
          </w:tcPr>
          <w:p w:rsidR="007E134B" w:rsidRPr="0048188C" w:rsidRDefault="007E134B">
            <w:pPr>
              <w:jc w:val="center"/>
              <w:rPr>
                <w:sz w:val="24"/>
              </w:rPr>
            </w:pPr>
            <w:r w:rsidRPr="0048188C">
              <w:rPr>
                <w:sz w:val="24"/>
              </w:rPr>
              <w:pict>
                <v:rect id="矩形 223" o:spid="_x0000_s1026" style="position:absolute;left:0;text-align:left;margin-left:25.5pt;margin-top:3.7pt;width:7.5pt;height:8.25pt;z-index:251657216;mso-position-horizontal-relative:text;mso-position-vertical-relative:text" o:gfxdata="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iXZE/VAAAABgEAAA8A&#10;AAAAAAAAAQAgAAAAIgAAAGRycy9kb3ducmV2LnhtbFBLAQIUABQAAAAIAIdO4kDclIBl4QEAANwD&#10;AAAOAAAAAAAAAAEAIAAAACQBAABkcnMvZTJvRG9jLnhtbFBLBQYAAAAABgAGAFkBAAB3BQAAAAA=&#10;" fillcolor="black">
                  <v:textbox>
                    <w:txbxContent>
                      <w:p w:rsidR="00A65246" w:rsidRDefault="00A65246"/>
                    </w:txbxContent>
                  </v:textbox>
                </v:rect>
              </w:pict>
            </w:r>
            <w:r w:rsidR="00A65246" w:rsidRPr="0048188C">
              <w:rPr>
                <w:sz w:val="24"/>
              </w:rPr>
              <w:t>新建</w:t>
            </w:r>
          </w:p>
        </w:tc>
        <w:tc>
          <w:tcPr>
            <w:tcW w:w="1247" w:type="pct"/>
            <w:gridSpan w:val="3"/>
            <w:vAlign w:val="center"/>
          </w:tcPr>
          <w:p w:rsidR="007E134B" w:rsidRPr="0048188C" w:rsidRDefault="00A65246">
            <w:pPr>
              <w:snapToGrid w:val="0"/>
              <w:jc w:val="center"/>
              <w:rPr>
                <w:rFonts w:eastAsia="黑体"/>
                <w:sz w:val="28"/>
                <w:szCs w:val="28"/>
              </w:rPr>
            </w:pPr>
            <w:r w:rsidRPr="0048188C">
              <w:rPr>
                <w:rFonts w:eastAsia="黑体"/>
                <w:sz w:val="28"/>
                <w:szCs w:val="28"/>
              </w:rPr>
              <w:t>行业类别及代码</w:t>
            </w:r>
          </w:p>
        </w:tc>
        <w:tc>
          <w:tcPr>
            <w:tcW w:w="1672" w:type="pct"/>
            <w:gridSpan w:val="2"/>
            <w:vAlign w:val="center"/>
          </w:tcPr>
          <w:p w:rsidR="007E134B" w:rsidRPr="0048188C" w:rsidRDefault="00A65246">
            <w:pPr>
              <w:snapToGrid w:val="0"/>
              <w:jc w:val="center"/>
              <w:rPr>
                <w:rFonts w:eastAsia="等线"/>
                <w:sz w:val="24"/>
              </w:rPr>
            </w:pPr>
            <w:r w:rsidRPr="0048188C">
              <w:rPr>
                <w:rFonts w:eastAsia="等线"/>
                <w:sz w:val="24"/>
                <w:szCs w:val="24"/>
              </w:rPr>
              <w:t>C292</w:t>
            </w:r>
            <w:r w:rsidRPr="0048188C">
              <w:rPr>
                <w:rFonts w:eastAsia="等线"/>
                <w:sz w:val="24"/>
                <w:szCs w:val="24"/>
              </w:rPr>
              <w:t>塑料制品业</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占地面积</w:t>
            </w:r>
          </w:p>
        </w:tc>
        <w:tc>
          <w:tcPr>
            <w:tcW w:w="1215" w:type="pct"/>
            <w:vAlign w:val="center"/>
          </w:tcPr>
          <w:p w:rsidR="007E134B" w:rsidRPr="0048188C" w:rsidRDefault="00A65246">
            <w:pPr>
              <w:jc w:val="center"/>
              <w:rPr>
                <w:sz w:val="24"/>
              </w:rPr>
            </w:pPr>
            <w:r w:rsidRPr="0048188C">
              <w:rPr>
                <w:rFonts w:hint="eastAsia"/>
                <w:sz w:val="24"/>
              </w:rPr>
              <w:t>/</w:t>
            </w:r>
          </w:p>
        </w:tc>
        <w:tc>
          <w:tcPr>
            <w:tcW w:w="1247" w:type="pct"/>
            <w:gridSpan w:val="3"/>
            <w:vAlign w:val="center"/>
          </w:tcPr>
          <w:p w:rsidR="007E134B" w:rsidRPr="0048188C" w:rsidRDefault="00A65246">
            <w:pPr>
              <w:snapToGrid w:val="0"/>
              <w:jc w:val="center"/>
              <w:rPr>
                <w:rFonts w:eastAsia="黑体"/>
                <w:sz w:val="28"/>
                <w:szCs w:val="28"/>
              </w:rPr>
            </w:pPr>
            <w:r w:rsidRPr="0048188C">
              <w:rPr>
                <w:rFonts w:eastAsia="黑体"/>
                <w:sz w:val="28"/>
                <w:szCs w:val="28"/>
              </w:rPr>
              <w:t>绿地面积</w:t>
            </w:r>
          </w:p>
        </w:tc>
        <w:tc>
          <w:tcPr>
            <w:tcW w:w="1672" w:type="pct"/>
            <w:gridSpan w:val="2"/>
            <w:vAlign w:val="center"/>
          </w:tcPr>
          <w:p w:rsidR="007E134B" w:rsidRPr="0048188C" w:rsidRDefault="00A65246">
            <w:pPr>
              <w:jc w:val="center"/>
              <w:rPr>
                <w:sz w:val="24"/>
              </w:rPr>
            </w:pPr>
            <w:r w:rsidRPr="0048188C">
              <w:rPr>
                <w:rFonts w:hint="eastAsia"/>
                <w:sz w:val="24"/>
              </w:rPr>
              <w:t>/</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总投资</w:t>
            </w:r>
          </w:p>
          <w:p w:rsidR="007E134B" w:rsidRPr="0048188C" w:rsidRDefault="00A65246">
            <w:pPr>
              <w:snapToGrid w:val="0"/>
              <w:jc w:val="center"/>
              <w:rPr>
                <w:rFonts w:eastAsia="黑体"/>
                <w:sz w:val="28"/>
                <w:szCs w:val="28"/>
              </w:rPr>
            </w:pPr>
            <w:r w:rsidRPr="0048188C">
              <w:rPr>
                <w:rFonts w:eastAsia="黑体"/>
                <w:sz w:val="28"/>
                <w:szCs w:val="28"/>
              </w:rPr>
              <w:t>（万元）</w:t>
            </w:r>
          </w:p>
        </w:tc>
        <w:tc>
          <w:tcPr>
            <w:tcW w:w="1215" w:type="pct"/>
            <w:vAlign w:val="center"/>
          </w:tcPr>
          <w:p w:rsidR="007E134B" w:rsidRPr="0048188C" w:rsidRDefault="00A65246">
            <w:pPr>
              <w:jc w:val="center"/>
              <w:rPr>
                <w:sz w:val="24"/>
              </w:rPr>
            </w:pPr>
            <w:r w:rsidRPr="0048188C">
              <w:rPr>
                <w:sz w:val="24"/>
              </w:rPr>
              <w:t>800</w:t>
            </w:r>
          </w:p>
        </w:tc>
        <w:tc>
          <w:tcPr>
            <w:tcW w:w="896" w:type="pct"/>
            <w:gridSpan w:val="2"/>
            <w:vAlign w:val="center"/>
          </w:tcPr>
          <w:p w:rsidR="007E134B" w:rsidRPr="0048188C" w:rsidRDefault="00A65246">
            <w:pPr>
              <w:snapToGrid w:val="0"/>
              <w:jc w:val="center"/>
              <w:rPr>
                <w:sz w:val="24"/>
              </w:rPr>
            </w:pPr>
            <w:r w:rsidRPr="0048188C">
              <w:rPr>
                <w:rFonts w:eastAsia="黑体"/>
                <w:sz w:val="28"/>
                <w:szCs w:val="28"/>
              </w:rPr>
              <w:t>其中：环保投资（万元）</w:t>
            </w:r>
          </w:p>
        </w:tc>
        <w:tc>
          <w:tcPr>
            <w:tcW w:w="351" w:type="pct"/>
            <w:vAlign w:val="center"/>
          </w:tcPr>
          <w:p w:rsidR="007E134B" w:rsidRPr="0048188C" w:rsidRDefault="00A65246">
            <w:pPr>
              <w:jc w:val="center"/>
              <w:rPr>
                <w:sz w:val="24"/>
              </w:rPr>
            </w:pPr>
            <w:r w:rsidRPr="0048188C">
              <w:rPr>
                <w:rFonts w:hint="eastAsia"/>
                <w:sz w:val="24"/>
              </w:rPr>
              <w:t>6.3</w:t>
            </w:r>
          </w:p>
        </w:tc>
        <w:tc>
          <w:tcPr>
            <w:tcW w:w="986" w:type="pct"/>
            <w:vAlign w:val="center"/>
          </w:tcPr>
          <w:p w:rsidR="007E134B" w:rsidRPr="0048188C" w:rsidRDefault="00A65246">
            <w:pPr>
              <w:snapToGrid w:val="0"/>
              <w:jc w:val="center"/>
              <w:rPr>
                <w:sz w:val="24"/>
              </w:rPr>
            </w:pPr>
            <w:r w:rsidRPr="0048188C">
              <w:rPr>
                <w:rFonts w:eastAsia="黑体"/>
                <w:sz w:val="28"/>
                <w:szCs w:val="28"/>
              </w:rPr>
              <w:t>环保投资占总投资比例</w:t>
            </w:r>
          </w:p>
        </w:tc>
        <w:tc>
          <w:tcPr>
            <w:tcW w:w="686" w:type="pct"/>
            <w:vAlign w:val="center"/>
          </w:tcPr>
          <w:p w:rsidR="007E134B" w:rsidRPr="0048188C" w:rsidRDefault="00A65246">
            <w:pPr>
              <w:jc w:val="center"/>
              <w:rPr>
                <w:sz w:val="24"/>
              </w:rPr>
            </w:pPr>
            <w:r w:rsidRPr="0048188C">
              <w:rPr>
                <w:sz w:val="24"/>
              </w:rPr>
              <w:t>0.</w:t>
            </w:r>
            <w:r w:rsidRPr="0048188C">
              <w:rPr>
                <w:rFonts w:hint="eastAsia"/>
                <w:sz w:val="24"/>
              </w:rPr>
              <w:t>79</w:t>
            </w:r>
            <w:r w:rsidRPr="0048188C">
              <w:rPr>
                <w:sz w:val="24"/>
              </w:rPr>
              <w:t>%</w:t>
            </w:r>
          </w:p>
        </w:tc>
      </w:tr>
      <w:tr w:rsidR="007E134B" w:rsidRPr="0048188C">
        <w:trPr>
          <w:trHeight w:val="397"/>
        </w:trPr>
        <w:tc>
          <w:tcPr>
            <w:tcW w:w="864" w:type="pct"/>
            <w:vAlign w:val="center"/>
          </w:tcPr>
          <w:p w:rsidR="007E134B" w:rsidRPr="0048188C" w:rsidRDefault="00A65246">
            <w:pPr>
              <w:snapToGrid w:val="0"/>
              <w:jc w:val="center"/>
              <w:rPr>
                <w:rFonts w:eastAsia="黑体"/>
                <w:sz w:val="28"/>
                <w:szCs w:val="28"/>
              </w:rPr>
            </w:pPr>
            <w:r w:rsidRPr="0048188C">
              <w:rPr>
                <w:rFonts w:eastAsia="黑体"/>
                <w:sz w:val="28"/>
                <w:szCs w:val="28"/>
              </w:rPr>
              <w:t>评价经费（万元）</w:t>
            </w:r>
          </w:p>
        </w:tc>
        <w:tc>
          <w:tcPr>
            <w:tcW w:w="1215" w:type="pct"/>
            <w:vAlign w:val="center"/>
          </w:tcPr>
          <w:p w:rsidR="007E134B" w:rsidRPr="0048188C" w:rsidRDefault="00A65246">
            <w:pPr>
              <w:jc w:val="center"/>
              <w:rPr>
                <w:sz w:val="24"/>
              </w:rPr>
            </w:pPr>
            <w:r w:rsidRPr="0048188C">
              <w:rPr>
                <w:sz w:val="24"/>
              </w:rPr>
              <w:t>/</w:t>
            </w:r>
          </w:p>
        </w:tc>
        <w:tc>
          <w:tcPr>
            <w:tcW w:w="1247" w:type="pct"/>
            <w:gridSpan w:val="3"/>
            <w:vAlign w:val="center"/>
          </w:tcPr>
          <w:p w:rsidR="007E134B" w:rsidRPr="0048188C" w:rsidRDefault="00A65246">
            <w:pPr>
              <w:snapToGrid w:val="0"/>
              <w:jc w:val="center"/>
              <w:rPr>
                <w:sz w:val="24"/>
              </w:rPr>
            </w:pPr>
            <w:r w:rsidRPr="0048188C">
              <w:rPr>
                <w:rFonts w:eastAsia="黑体"/>
                <w:sz w:val="28"/>
                <w:szCs w:val="28"/>
              </w:rPr>
              <w:t>预期投产日期</w:t>
            </w:r>
          </w:p>
        </w:tc>
        <w:tc>
          <w:tcPr>
            <w:tcW w:w="1672" w:type="pct"/>
            <w:gridSpan w:val="2"/>
            <w:vAlign w:val="center"/>
          </w:tcPr>
          <w:p w:rsidR="007E134B" w:rsidRPr="0048188C" w:rsidRDefault="00A65246">
            <w:pPr>
              <w:jc w:val="center"/>
              <w:rPr>
                <w:sz w:val="24"/>
              </w:rPr>
            </w:pPr>
            <w:r w:rsidRPr="0048188C">
              <w:rPr>
                <w:sz w:val="24"/>
              </w:rPr>
              <w:t>2020</w:t>
            </w:r>
            <w:r w:rsidRPr="0048188C">
              <w:rPr>
                <w:sz w:val="24"/>
              </w:rPr>
              <w:t>年</w:t>
            </w:r>
            <w:r w:rsidRPr="0048188C">
              <w:rPr>
                <w:sz w:val="24"/>
              </w:rPr>
              <w:t>11</w:t>
            </w:r>
            <w:r w:rsidRPr="0048188C">
              <w:rPr>
                <w:sz w:val="24"/>
              </w:rPr>
              <w:t>月</w:t>
            </w:r>
          </w:p>
        </w:tc>
      </w:tr>
      <w:tr w:rsidR="007E134B" w:rsidRPr="0048188C">
        <w:tc>
          <w:tcPr>
            <w:tcW w:w="5000" w:type="pct"/>
            <w:gridSpan w:val="7"/>
          </w:tcPr>
          <w:p w:rsidR="007E134B" w:rsidRPr="0048188C" w:rsidRDefault="00A65246">
            <w:pPr>
              <w:snapToGrid w:val="0"/>
              <w:jc w:val="left"/>
              <w:rPr>
                <w:rFonts w:eastAsia="黑体"/>
                <w:sz w:val="28"/>
                <w:szCs w:val="28"/>
              </w:rPr>
            </w:pPr>
            <w:r w:rsidRPr="0048188C">
              <w:rPr>
                <w:rFonts w:eastAsia="黑体"/>
                <w:sz w:val="28"/>
                <w:szCs w:val="28"/>
              </w:rPr>
              <w:t>工程内容及规模</w:t>
            </w:r>
          </w:p>
          <w:p w:rsidR="007E134B" w:rsidRPr="0048188C" w:rsidRDefault="00A65246">
            <w:pPr>
              <w:numPr>
                <w:ilvl w:val="0"/>
                <w:numId w:val="2"/>
              </w:numPr>
              <w:spacing w:line="360" w:lineRule="auto"/>
              <w:ind w:firstLineChars="200" w:firstLine="480"/>
              <w:rPr>
                <w:rFonts w:eastAsia="黑体"/>
                <w:kern w:val="0"/>
                <w:sz w:val="24"/>
                <w:szCs w:val="21"/>
              </w:rPr>
            </w:pPr>
            <w:r w:rsidRPr="0048188C">
              <w:rPr>
                <w:rFonts w:eastAsia="黑体"/>
                <w:kern w:val="0"/>
                <w:sz w:val="24"/>
                <w:szCs w:val="21"/>
              </w:rPr>
              <w:t>项目由来</w:t>
            </w:r>
          </w:p>
          <w:p w:rsidR="007E134B" w:rsidRPr="0048188C" w:rsidRDefault="00A65246">
            <w:pPr>
              <w:spacing w:line="360" w:lineRule="auto"/>
              <w:ind w:firstLineChars="200" w:firstLine="480"/>
              <w:rPr>
                <w:bCs/>
                <w:sz w:val="24"/>
              </w:rPr>
            </w:pPr>
            <w:r w:rsidRPr="0048188C">
              <w:rPr>
                <w:sz w:val="24"/>
                <w:szCs w:val="24"/>
              </w:rPr>
              <w:t>近年来，我国包装市场的年增长在</w:t>
            </w:r>
            <w:r w:rsidRPr="0048188C">
              <w:rPr>
                <w:sz w:val="24"/>
                <w:szCs w:val="24"/>
              </w:rPr>
              <w:t>15%</w:t>
            </w:r>
            <w:r w:rsidRPr="0048188C">
              <w:rPr>
                <w:sz w:val="24"/>
                <w:szCs w:val="24"/>
              </w:rPr>
              <w:t>左右，包装工业年生产总值预计达</w:t>
            </w:r>
            <w:r w:rsidRPr="0048188C">
              <w:rPr>
                <w:sz w:val="24"/>
                <w:szCs w:val="24"/>
              </w:rPr>
              <w:t>3200</w:t>
            </w:r>
            <w:r w:rsidRPr="0048188C">
              <w:rPr>
                <w:sz w:val="24"/>
                <w:szCs w:val="24"/>
              </w:rPr>
              <w:t>亿元，尤其是吸塑类制品包装成了包装行业的主力军，其广泛应用于电子</w:t>
            </w:r>
            <w:r w:rsidRPr="0048188C">
              <w:rPr>
                <w:rFonts w:hint="eastAsia"/>
                <w:sz w:val="24"/>
                <w:szCs w:val="24"/>
              </w:rPr>
              <w:t>、</w:t>
            </w:r>
            <w:r w:rsidRPr="0048188C">
              <w:rPr>
                <w:sz w:val="24"/>
                <w:szCs w:val="24"/>
              </w:rPr>
              <w:t>食品、饮料、日用品包装等方面。吸塑类制品包装产品主要以优质</w:t>
            </w:r>
            <w:r w:rsidRPr="0048188C">
              <w:rPr>
                <w:rFonts w:hint="eastAsia"/>
                <w:sz w:val="24"/>
                <w:szCs w:val="24"/>
              </w:rPr>
              <w:t>、</w:t>
            </w:r>
            <w:r w:rsidRPr="0048188C">
              <w:rPr>
                <w:sz w:val="24"/>
                <w:szCs w:val="24"/>
              </w:rPr>
              <w:t>环保的</w:t>
            </w:r>
            <w:r w:rsidRPr="0048188C">
              <w:rPr>
                <w:sz w:val="24"/>
                <w:szCs w:val="24"/>
              </w:rPr>
              <w:t>PET</w:t>
            </w:r>
            <w:r w:rsidRPr="0048188C">
              <w:rPr>
                <w:sz w:val="24"/>
                <w:szCs w:val="24"/>
              </w:rPr>
              <w:t>、</w:t>
            </w:r>
            <w:r w:rsidRPr="0048188C">
              <w:rPr>
                <w:sz w:val="24"/>
                <w:szCs w:val="24"/>
              </w:rPr>
              <w:t>PP</w:t>
            </w:r>
            <w:r w:rsidRPr="0048188C">
              <w:rPr>
                <w:sz w:val="24"/>
                <w:szCs w:val="24"/>
              </w:rPr>
              <w:t>、</w:t>
            </w:r>
            <w:r w:rsidRPr="0048188C">
              <w:rPr>
                <w:sz w:val="24"/>
                <w:szCs w:val="24"/>
              </w:rPr>
              <w:t>PS</w:t>
            </w:r>
            <w:r w:rsidRPr="0048188C">
              <w:rPr>
                <w:sz w:val="24"/>
                <w:szCs w:val="24"/>
              </w:rPr>
              <w:t>、</w:t>
            </w:r>
            <w:r w:rsidRPr="0048188C">
              <w:rPr>
                <w:sz w:val="24"/>
                <w:szCs w:val="24"/>
              </w:rPr>
              <w:t>PE</w:t>
            </w:r>
            <w:r w:rsidRPr="0048188C">
              <w:rPr>
                <w:sz w:val="24"/>
                <w:szCs w:val="24"/>
              </w:rPr>
              <w:t>等各种塑胶材料，通过吸塑一体化成型制作高档次及各种规格的电子类吸塑包装、文具类吸塑包装、玩具类等吸塑包装。吸塑包装以其质优、价廉、更能美化产品等优势，吸引了大量客户。</w:t>
            </w:r>
          </w:p>
          <w:p w:rsidR="007E134B" w:rsidRPr="0048188C" w:rsidRDefault="00A65246">
            <w:pPr>
              <w:spacing w:line="360" w:lineRule="auto"/>
              <w:ind w:firstLineChars="200" w:firstLine="480"/>
              <w:rPr>
                <w:sz w:val="24"/>
              </w:rPr>
            </w:pPr>
            <w:r w:rsidRPr="0048188C">
              <w:rPr>
                <w:bCs/>
                <w:sz w:val="24"/>
              </w:rPr>
              <w:t>为更好地服务市场，</w:t>
            </w:r>
            <w:r w:rsidRPr="0048188C">
              <w:rPr>
                <w:sz w:val="24"/>
              </w:rPr>
              <w:t>西安瑞程工贸有限公司租用西安冠兴电子科技有限公司</w:t>
            </w:r>
            <w:r w:rsidRPr="0048188C">
              <w:rPr>
                <w:rFonts w:hint="eastAsia"/>
                <w:sz w:val="24"/>
              </w:rPr>
              <w:t>现有生产车间</w:t>
            </w:r>
            <w:r w:rsidRPr="0048188C">
              <w:rPr>
                <w:rFonts w:hint="eastAsia"/>
                <w:sz w:val="24"/>
              </w:rPr>
              <w:t>1100 m</w:t>
            </w:r>
            <w:r w:rsidRPr="0048188C">
              <w:rPr>
                <w:rFonts w:hint="eastAsia"/>
                <w:sz w:val="24"/>
                <w:vertAlign w:val="superscript"/>
              </w:rPr>
              <w:t>2</w:t>
            </w:r>
            <w:r w:rsidRPr="0048188C">
              <w:rPr>
                <w:rFonts w:hint="eastAsia"/>
                <w:sz w:val="24"/>
              </w:rPr>
              <w:t>，办公楼</w:t>
            </w:r>
            <w:r w:rsidRPr="0048188C">
              <w:rPr>
                <w:rFonts w:hint="eastAsia"/>
                <w:sz w:val="24"/>
              </w:rPr>
              <w:t>720m</w:t>
            </w:r>
            <w:r w:rsidRPr="0048188C">
              <w:rPr>
                <w:rFonts w:hint="eastAsia"/>
                <w:sz w:val="24"/>
                <w:vertAlign w:val="superscript"/>
              </w:rPr>
              <w:t>2</w:t>
            </w:r>
            <w:r w:rsidRPr="0048188C">
              <w:rPr>
                <w:sz w:val="24"/>
              </w:rPr>
              <w:t>，</w:t>
            </w:r>
            <w:r w:rsidRPr="0048188C">
              <w:rPr>
                <w:rFonts w:hint="eastAsia"/>
                <w:sz w:val="24"/>
              </w:rPr>
              <w:t>购置</w:t>
            </w:r>
            <w:r w:rsidRPr="0048188C">
              <w:rPr>
                <w:rFonts w:hint="eastAsia"/>
                <w:sz w:val="24"/>
              </w:rPr>
              <w:t>2</w:t>
            </w:r>
            <w:r w:rsidRPr="0048188C">
              <w:rPr>
                <w:rFonts w:hint="eastAsia"/>
                <w:sz w:val="24"/>
              </w:rPr>
              <w:t>条吸塑成型设备生产线，</w:t>
            </w:r>
            <w:r w:rsidRPr="0048188C">
              <w:rPr>
                <w:rFonts w:hint="eastAsia"/>
                <w:sz w:val="24"/>
              </w:rPr>
              <w:t>4</w:t>
            </w:r>
            <w:r w:rsidRPr="0048188C">
              <w:rPr>
                <w:rFonts w:hint="eastAsia"/>
                <w:sz w:val="24"/>
              </w:rPr>
              <w:t>台裁断机及其它辅助设备从事电子产品外包装的生产，年产电子产品外包装</w:t>
            </w:r>
            <w:r w:rsidRPr="0048188C">
              <w:rPr>
                <w:rFonts w:hint="eastAsia"/>
                <w:sz w:val="24"/>
              </w:rPr>
              <w:t>500</w:t>
            </w:r>
            <w:r w:rsidRPr="0048188C">
              <w:rPr>
                <w:rFonts w:hint="eastAsia"/>
                <w:sz w:val="24"/>
              </w:rPr>
              <w:t>万个（主要包括吸塑制品类包装</w:t>
            </w:r>
            <w:r w:rsidRPr="0048188C">
              <w:rPr>
                <w:rFonts w:hint="eastAsia"/>
                <w:sz w:val="24"/>
              </w:rPr>
              <w:t>300</w:t>
            </w:r>
            <w:r w:rsidRPr="0048188C">
              <w:rPr>
                <w:rFonts w:hint="eastAsia"/>
                <w:sz w:val="24"/>
              </w:rPr>
              <w:t>万个，珍珠棉袋类包装</w:t>
            </w:r>
            <w:r w:rsidRPr="0048188C">
              <w:rPr>
                <w:rFonts w:hint="eastAsia"/>
                <w:bCs/>
                <w:sz w:val="24"/>
              </w:rPr>
              <w:t>200</w:t>
            </w:r>
            <w:r w:rsidRPr="0048188C">
              <w:rPr>
                <w:rFonts w:hint="eastAsia"/>
                <w:sz w:val="24"/>
              </w:rPr>
              <w:t>万个）</w:t>
            </w:r>
            <w:r w:rsidRPr="0048188C">
              <w:rPr>
                <w:sz w:val="24"/>
              </w:rPr>
              <w:t>。</w:t>
            </w:r>
            <w:r w:rsidRPr="0048188C">
              <w:rPr>
                <w:rFonts w:hint="eastAsia"/>
                <w:sz w:val="24"/>
              </w:rPr>
              <w:t>厂房所属公司</w:t>
            </w:r>
            <w:r w:rsidRPr="0048188C">
              <w:rPr>
                <w:sz w:val="24"/>
              </w:rPr>
              <w:t>西安冠兴电子科技有限公司</w:t>
            </w:r>
            <w:r w:rsidRPr="0048188C">
              <w:rPr>
                <w:rFonts w:hint="eastAsia"/>
                <w:sz w:val="24"/>
              </w:rPr>
              <w:t>生产项目为电子配件加工，于</w:t>
            </w:r>
            <w:r w:rsidRPr="0048188C">
              <w:rPr>
                <w:rFonts w:hint="eastAsia"/>
                <w:sz w:val="24"/>
              </w:rPr>
              <w:t>2008</w:t>
            </w:r>
            <w:r w:rsidRPr="0048188C">
              <w:rPr>
                <w:rFonts w:hint="eastAsia"/>
                <w:sz w:val="24"/>
              </w:rPr>
              <w:t>年</w:t>
            </w:r>
            <w:r w:rsidRPr="0048188C">
              <w:rPr>
                <w:rFonts w:hint="eastAsia"/>
                <w:sz w:val="24"/>
              </w:rPr>
              <w:t>4</w:t>
            </w:r>
            <w:r w:rsidRPr="0048188C">
              <w:rPr>
                <w:rFonts w:hint="eastAsia"/>
                <w:sz w:val="24"/>
              </w:rPr>
              <w:t>月</w:t>
            </w:r>
            <w:r w:rsidRPr="0048188C">
              <w:rPr>
                <w:rFonts w:hint="eastAsia"/>
                <w:sz w:val="24"/>
              </w:rPr>
              <w:t>30</w:t>
            </w:r>
            <w:r w:rsidRPr="0048188C">
              <w:rPr>
                <w:rFonts w:hint="eastAsia"/>
                <w:sz w:val="24"/>
              </w:rPr>
              <w:t>日办理了环境影响登记表，于</w:t>
            </w:r>
            <w:r w:rsidRPr="0048188C">
              <w:rPr>
                <w:rFonts w:hint="eastAsia"/>
                <w:sz w:val="24"/>
              </w:rPr>
              <w:t>2008</w:t>
            </w:r>
            <w:r w:rsidRPr="0048188C">
              <w:rPr>
                <w:rFonts w:hint="eastAsia"/>
                <w:sz w:val="24"/>
              </w:rPr>
              <w:t>年</w:t>
            </w:r>
            <w:r w:rsidRPr="0048188C">
              <w:rPr>
                <w:rFonts w:hint="eastAsia"/>
                <w:sz w:val="24"/>
              </w:rPr>
              <w:t>8</w:t>
            </w:r>
            <w:r w:rsidRPr="0048188C">
              <w:rPr>
                <w:rFonts w:hint="eastAsia"/>
                <w:sz w:val="24"/>
              </w:rPr>
              <w:t>月</w:t>
            </w:r>
            <w:r w:rsidRPr="0048188C">
              <w:rPr>
                <w:rFonts w:hint="eastAsia"/>
                <w:sz w:val="24"/>
              </w:rPr>
              <w:t>24</w:t>
            </w:r>
            <w:r w:rsidRPr="0048188C">
              <w:rPr>
                <w:rFonts w:hint="eastAsia"/>
                <w:sz w:val="24"/>
              </w:rPr>
              <w:t>日通过环保验收，环保手续齐全。</w:t>
            </w:r>
            <w:r w:rsidRPr="0048188C">
              <w:rPr>
                <w:sz w:val="24"/>
              </w:rPr>
              <w:t>目前</w:t>
            </w:r>
            <w:r w:rsidRPr="0048188C">
              <w:rPr>
                <w:rFonts w:hint="eastAsia"/>
                <w:sz w:val="24"/>
              </w:rPr>
              <w:t>，</w:t>
            </w:r>
            <w:r w:rsidRPr="0048188C">
              <w:rPr>
                <w:sz w:val="24"/>
              </w:rPr>
              <w:t>本项目已取得了鄠邑区发展和改革委员会出具的项目备案确认书（见附件</w:t>
            </w:r>
            <w:r w:rsidRPr="0048188C">
              <w:rPr>
                <w:rFonts w:hint="eastAsia"/>
                <w:sz w:val="24"/>
              </w:rPr>
              <w:t>2</w:t>
            </w:r>
            <w:r w:rsidRPr="0048188C">
              <w:rPr>
                <w:sz w:val="24"/>
              </w:rPr>
              <w:t>）。现场勘查时，本项目尚未开始动工建设生产，正在办理前期手续。</w:t>
            </w:r>
          </w:p>
          <w:p w:rsidR="007E134B" w:rsidRPr="0048188C" w:rsidRDefault="00A65246">
            <w:pPr>
              <w:spacing w:line="360" w:lineRule="auto"/>
              <w:ind w:firstLineChars="200" w:firstLine="480"/>
              <w:rPr>
                <w:sz w:val="24"/>
              </w:rPr>
            </w:pPr>
            <w:r w:rsidRPr="0048188C">
              <w:rPr>
                <w:sz w:val="24"/>
              </w:rPr>
              <w:t>依照《中华人民共和国环境保护法》、《中华人民共和国环境影响评价法》以及《建设项目环境保护管理条例》（国务院令第</w:t>
            </w:r>
            <w:r w:rsidRPr="0048188C">
              <w:rPr>
                <w:sz w:val="24"/>
              </w:rPr>
              <w:t>682</w:t>
            </w:r>
            <w:r w:rsidRPr="0048188C">
              <w:rPr>
                <w:sz w:val="24"/>
              </w:rPr>
              <w:t>号）的相关内容，项目建设前应该开展环境影响评价工作。根据国家环境保护部令第</w:t>
            </w:r>
            <w:r w:rsidRPr="0048188C">
              <w:rPr>
                <w:sz w:val="24"/>
              </w:rPr>
              <w:t>44</w:t>
            </w:r>
            <w:r w:rsidRPr="0048188C">
              <w:rPr>
                <w:sz w:val="24"/>
              </w:rPr>
              <w:t>号《建设项目环境影响评价分类管理名录》及生态环境部令第</w:t>
            </w:r>
            <w:r w:rsidRPr="0048188C">
              <w:rPr>
                <w:sz w:val="24"/>
              </w:rPr>
              <w:t>1</w:t>
            </w:r>
            <w:r w:rsidRPr="0048188C">
              <w:rPr>
                <w:sz w:val="24"/>
              </w:rPr>
              <w:t>号《建设项目环境影响评价分类管理名录</w:t>
            </w:r>
            <w:r w:rsidRPr="0048188C">
              <w:rPr>
                <w:sz w:val="24"/>
              </w:rPr>
              <w:t xml:space="preserve"> </w:t>
            </w:r>
            <w:r w:rsidRPr="0048188C">
              <w:rPr>
                <w:sz w:val="24"/>
              </w:rPr>
              <w:t>修改单》的相关规定，本项目</w:t>
            </w:r>
            <w:r w:rsidRPr="0048188C">
              <w:rPr>
                <w:sz w:val="24"/>
              </w:rPr>
              <w:lastRenderedPageBreak/>
              <w:t>属于</w:t>
            </w:r>
            <w:r w:rsidRPr="0048188C">
              <w:rPr>
                <w:rFonts w:hint="eastAsia"/>
                <w:sz w:val="24"/>
                <w:u w:val="single"/>
              </w:rPr>
              <w:t>“</w:t>
            </w:r>
            <w:r w:rsidRPr="0048188C">
              <w:rPr>
                <w:sz w:val="24"/>
                <w:u w:val="single"/>
              </w:rPr>
              <w:t>十八、橡胶和塑料制品业</w:t>
            </w:r>
            <w:r w:rsidRPr="0048188C">
              <w:rPr>
                <w:sz w:val="24"/>
                <w:u w:val="single"/>
              </w:rPr>
              <w:t xml:space="preserve"> 47.</w:t>
            </w:r>
            <w:r w:rsidRPr="0048188C">
              <w:rPr>
                <w:sz w:val="24"/>
                <w:u w:val="single"/>
              </w:rPr>
              <w:t>塑料制品制造</w:t>
            </w:r>
            <w:r w:rsidRPr="0048188C">
              <w:rPr>
                <w:rFonts w:hint="eastAsia"/>
                <w:sz w:val="24"/>
                <w:u w:val="single"/>
              </w:rPr>
              <w:t>”</w:t>
            </w:r>
            <w:r w:rsidRPr="0048188C">
              <w:rPr>
                <w:sz w:val="24"/>
                <w:u w:val="single"/>
              </w:rPr>
              <w:t>中的</w:t>
            </w:r>
            <w:r w:rsidRPr="0048188C">
              <w:rPr>
                <w:rFonts w:hint="eastAsia"/>
                <w:sz w:val="24"/>
                <w:u w:val="single"/>
              </w:rPr>
              <w:t>“</w:t>
            </w:r>
            <w:r w:rsidRPr="0048188C">
              <w:rPr>
                <w:sz w:val="24"/>
                <w:u w:val="single"/>
              </w:rPr>
              <w:t>其他</w:t>
            </w:r>
            <w:r w:rsidRPr="0048188C">
              <w:rPr>
                <w:rFonts w:hint="eastAsia"/>
                <w:sz w:val="24"/>
                <w:u w:val="single"/>
              </w:rPr>
              <w:t>”</w:t>
            </w:r>
            <w:r w:rsidRPr="0048188C">
              <w:rPr>
                <w:sz w:val="24"/>
              </w:rPr>
              <w:t>，环境影响评价类型为编制环境影响报告表。为此，西安瑞程工贸有限公司委托我单位承担本项目的环境影响评价工作（委托书详见附件</w:t>
            </w:r>
            <w:r w:rsidRPr="0048188C">
              <w:rPr>
                <w:sz w:val="24"/>
              </w:rPr>
              <w:t>1</w:t>
            </w:r>
            <w:r w:rsidRPr="0048188C">
              <w:rPr>
                <w:sz w:val="24"/>
              </w:rPr>
              <w:t>）。我单位接受委托后，组织专业技术人员进行了现场勘查和资料收集，并对评价区域相关环境质量进行了现状调查。在此基础上，按照国家及陕西省相关环保法律法规和技术规范，编制了本项目环境影响报告表。</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二、分析判定相关情况</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1</w:t>
            </w:r>
            <w:r w:rsidRPr="0048188C">
              <w:rPr>
                <w:rFonts w:eastAsia="黑体"/>
                <w:kern w:val="0"/>
                <w:sz w:val="24"/>
                <w:szCs w:val="21"/>
              </w:rPr>
              <w:t>、产业政策符合性分析</w:t>
            </w:r>
          </w:p>
          <w:p w:rsidR="007E134B" w:rsidRPr="0048188C" w:rsidRDefault="00A65246">
            <w:pPr>
              <w:spacing w:line="360" w:lineRule="auto"/>
              <w:ind w:firstLineChars="200" w:firstLine="480"/>
              <w:rPr>
                <w:sz w:val="24"/>
              </w:rPr>
            </w:pPr>
            <w:r w:rsidRPr="0048188C">
              <w:rPr>
                <w:sz w:val="24"/>
              </w:rPr>
              <w:t>该项目为塑料制品业，</w:t>
            </w:r>
            <w:r w:rsidRPr="0048188C">
              <w:rPr>
                <w:sz w:val="24"/>
                <w:szCs w:val="24"/>
              </w:rPr>
              <w:t>不属于《产业结构调整指导目录（</w:t>
            </w:r>
            <w:r w:rsidRPr="0048188C">
              <w:rPr>
                <w:sz w:val="24"/>
                <w:szCs w:val="24"/>
              </w:rPr>
              <w:t xml:space="preserve">2019 </w:t>
            </w:r>
            <w:r w:rsidRPr="0048188C">
              <w:rPr>
                <w:sz w:val="24"/>
                <w:szCs w:val="24"/>
              </w:rPr>
              <w:t>年本）》中限制类和淘汰类，为允许类项目</w:t>
            </w:r>
            <w:r w:rsidRPr="0048188C">
              <w:rPr>
                <w:sz w:val="24"/>
              </w:rPr>
              <w:t>。项目不属于《市场准入负面清单（</w:t>
            </w:r>
            <w:r w:rsidRPr="0048188C">
              <w:rPr>
                <w:sz w:val="24"/>
              </w:rPr>
              <w:t>2019</w:t>
            </w:r>
            <w:r w:rsidRPr="0048188C">
              <w:rPr>
                <w:sz w:val="24"/>
              </w:rPr>
              <w:t>年版）》</w:t>
            </w:r>
            <w:r w:rsidRPr="0048188C">
              <w:rPr>
                <w:sz w:val="24"/>
                <w:szCs w:val="24"/>
              </w:rPr>
              <w:t>（发改体改</w:t>
            </w:r>
            <w:r w:rsidRPr="0048188C">
              <w:rPr>
                <w:sz w:val="24"/>
                <w:szCs w:val="24"/>
              </w:rPr>
              <w:t>[2019]1685</w:t>
            </w:r>
            <w:r w:rsidRPr="0048188C">
              <w:rPr>
                <w:sz w:val="24"/>
                <w:szCs w:val="24"/>
              </w:rPr>
              <w:t>号）</w:t>
            </w:r>
            <w:r w:rsidRPr="0048188C">
              <w:rPr>
                <w:sz w:val="24"/>
              </w:rPr>
              <w:t>中所列项目，亦不属于《陕西省国家重点生态功能区产业准入负面清单（试行）》中所列行业，符合陕西省现行的有关产业政策。</w:t>
            </w:r>
          </w:p>
          <w:p w:rsidR="007E134B" w:rsidRPr="0048188C" w:rsidRDefault="00A65246">
            <w:pPr>
              <w:spacing w:line="360" w:lineRule="auto"/>
              <w:ind w:firstLineChars="200" w:firstLine="480"/>
              <w:rPr>
                <w:sz w:val="24"/>
              </w:rPr>
            </w:pPr>
            <w:r w:rsidRPr="0048188C">
              <w:rPr>
                <w:sz w:val="24"/>
              </w:rPr>
              <w:t>同时，项目于</w:t>
            </w:r>
            <w:r w:rsidRPr="0048188C">
              <w:rPr>
                <w:sz w:val="24"/>
              </w:rPr>
              <w:t>2020</w:t>
            </w:r>
            <w:r w:rsidRPr="0048188C">
              <w:rPr>
                <w:sz w:val="24"/>
              </w:rPr>
              <w:t>年</w:t>
            </w:r>
            <w:r w:rsidRPr="0048188C">
              <w:rPr>
                <w:rFonts w:hint="eastAsia"/>
                <w:sz w:val="24"/>
              </w:rPr>
              <w:t>9</w:t>
            </w:r>
            <w:r w:rsidRPr="0048188C">
              <w:rPr>
                <w:sz w:val="24"/>
              </w:rPr>
              <w:t>月</w:t>
            </w:r>
            <w:r w:rsidRPr="0048188C">
              <w:rPr>
                <w:rFonts w:hint="eastAsia"/>
                <w:sz w:val="24"/>
              </w:rPr>
              <w:t>25</w:t>
            </w:r>
            <w:r w:rsidRPr="0048188C">
              <w:rPr>
                <w:sz w:val="24"/>
              </w:rPr>
              <w:t>日已取得鄠邑区发展和改革委员会关于本项目备案文件，同意该项目备案。</w:t>
            </w:r>
          </w:p>
          <w:p w:rsidR="007E134B" w:rsidRPr="0048188C" w:rsidRDefault="00A65246">
            <w:pPr>
              <w:spacing w:line="360" w:lineRule="auto"/>
              <w:ind w:firstLineChars="200" w:firstLine="480"/>
              <w:rPr>
                <w:sz w:val="24"/>
              </w:rPr>
            </w:pPr>
            <w:r w:rsidRPr="0048188C">
              <w:rPr>
                <w:sz w:val="24"/>
              </w:rPr>
              <w:t>因此，本项目符合国家和地方产业政策要求。</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2</w:t>
            </w:r>
            <w:r w:rsidRPr="0048188C">
              <w:rPr>
                <w:rFonts w:eastAsia="黑体"/>
                <w:kern w:val="0"/>
                <w:sz w:val="24"/>
                <w:szCs w:val="21"/>
              </w:rPr>
              <w:t>、规划符合性分析</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与</w:t>
            </w:r>
            <w:r w:rsidR="00A65246" w:rsidRPr="0048188C">
              <w:rPr>
                <w:rFonts w:hint="eastAsia"/>
                <w:sz w:val="24"/>
              </w:rPr>
              <w:t>沣京工业园</w:t>
            </w:r>
            <w:r w:rsidR="00A65246" w:rsidRPr="0048188C">
              <w:rPr>
                <w:sz w:val="24"/>
              </w:rPr>
              <w:t>规划相符性</w:t>
            </w:r>
          </w:p>
          <w:p w:rsidR="007E134B" w:rsidRPr="0048188C" w:rsidRDefault="00A65246">
            <w:pPr>
              <w:spacing w:line="360" w:lineRule="auto"/>
              <w:ind w:firstLineChars="200" w:firstLine="480"/>
              <w:rPr>
                <w:sz w:val="24"/>
                <w:szCs w:val="22"/>
              </w:rPr>
            </w:pPr>
            <w:r w:rsidRPr="0048188C">
              <w:rPr>
                <w:rFonts w:hint="eastAsia"/>
                <w:sz w:val="24"/>
                <w:szCs w:val="22"/>
              </w:rPr>
              <w:t>根据《西安沣京产业新城总体规划（</w:t>
            </w:r>
            <w:r w:rsidRPr="0048188C">
              <w:rPr>
                <w:rFonts w:hint="eastAsia"/>
                <w:sz w:val="24"/>
                <w:szCs w:val="22"/>
              </w:rPr>
              <w:t>2011~2030</w:t>
            </w:r>
            <w:r w:rsidRPr="0048188C">
              <w:rPr>
                <w:rFonts w:hint="eastAsia"/>
                <w:sz w:val="24"/>
                <w:szCs w:val="22"/>
              </w:rPr>
              <w:t>）》，项目所在地为工业用地，项目租赁工业园内厂房，生产</w:t>
            </w:r>
            <w:r w:rsidRPr="0048188C">
              <w:rPr>
                <w:rFonts w:hint="eastAsia"/>
                <w:sz w:val="24"/>
                <w:lang w:val="zh-CN"/>
              </w:rPr>
              <w:t>电子产品外包装</w:t>
            </w:r>
            <w:r w:rsidRPr="0048188C">
              <w:rPr>
                <w:rFonts w:hint="eastAsia"/>
                <w:sz w:val="24"/>
                <w:szCs w:val="22"/>
              </w:rPr>
              <w:t>，符合《西安沣京产业新城总体规划（</w:t>
            </w:r>
            <w:r w:rsidRPr="0048188C">
              <w:rPr>
                <w:rFonts w:hint="eastAsia"/>
                <w:sz w:val="24"/>
                <w:szCs w:val="22"/>
              </w:rPr>
              <w:t>2011~2030</w:t>
            </w:r>
            <w:r w:rsidRPr="0048188C">
              <w:rPr>
                <w:rFonts w:hint="eastAsia"/>
                <w:sz w:val="24"/>
                <w:szCs w:val="22"/>
              </w:rPr>
              <w:t>）》规划的要求。项目与沣京工业园规划、规划环评相符性分析见表</w:t>
            </w:r>
            <w:r w:rsidRPr="0048188C">
              <w:rPr>
                <w:rFonts w:hint="eastAsia"/>
                <w:sz w:val="24"/>
                <w:szCs w:val="22"/>
              </w:rPr>
              <w:t>1-1</w:t>
            </w:r>
            <w:r w:rsidRPr="0048188C">
              <w:rPr>
                <w:rFonts w:hint="eastAsia"/>
                <w:sz w:val="24"/>
                <w:szCs w:val="22"/>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bCs/>
                <w:color w:val="auto"/>
              </w:rPr>
              <w:t>1-</w:t>
            </w:r>
            <w:r w:rsidRPr="0048188C">
              <w:rPr>
                <w:rFonts w:ascii="Times New Roman" w:eastAsia="黑体" w:hAnsi="Times New Roman" w:hint="eastAsia"/>
                <w:bCs/>
                <w:color w:val="auto"/>
              </w:rPr>
              <w:t>1</w:t>
            </w:r>
            <w:r w:rsidRPr="0048188C">
              <w:rPr>
                <w:rFonts w:ascii="Times New Roman" w:eastAsia="黑体" w:hAnsi="Times New Roman"/>
                <w:bCs/>
                <w:color w:val="auto"/>
              </w:rPr>
              <w:t xml:space="preserve">  </w:t>
            </w:r>
            <w:r w:rsidRPr="0048188C">
              <w:rPr>
                <w:rFonts w:ascii="Times New Roman" w:eastAsia="黑体" w:hAnsi="Times New Roman"/>
                <w:bCs/>
                <w:color w:val="auto"/>
              </w:rPr>
              <w:t>项目</w:t>
            </w:r>
            <w:r w:rsidRPr="0048188C">
              <w:rPr>
                <w:rFonts w:ascii="Times New Roman" w:eastAsia="黑体" w:hAnsi="Times New Roman" w:hint="eastAsia"/>
                <w:bCs/>
                <w:color w:val="auto"/>
              </w:rPr>
              <w:t>与沣京工业园</w:t>
            </w:r>
            <w:r w:rsidRPr="0048188C">
              <w:rPr>
                <w:rFonts w:ascii="Times New Roman" w:eastAsia="黑体" w:hAnsi="Times New Roman"/>
                <w:bCs/>
                <w:color w:val="auto"/>
              </w:rPr>
              <w:t>规划</w:t>
            </w:r>
            <w:r w:rsidRPr="0048188C">
              <w:rPr>
                <w:rFonts w:ascii="Times New Roman" w:eastAsia="黑体" w:hAnsi="Times New Roman" w:hint="eastAsia"/>
                <w:bCs/>
                <w:color w:val="auto"/>
              </w:rPr>
              <w:t>、规划环评</w:t>
            </w:r>
            <w:r w:rsidRPr="0048188C">
              <w:rPr>
                <w:rFonts w:ascii="Times New Roman" w:eastAsia="黑体" w:hAnsi="Times New Roman"/>
                <w:bCs/>
                <w:color w:val="auto"/>
              </w:rPr>
              <w:t>合理性分析一览表</w:t>
            </w:r>
          </w:p>
          <w:tbl>
            <w:tblPr>
              <w:tblW w:w="499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67"/>
              <w:gridCol w:w="1200"/>
              <w:gridCol w:w="3323"/>
              <w:gridCol w:w="3460"/>
              <w:gridCol w:w="736"/>
            </w:tblGrid>
            <w:tr w:rsidR="007E134B" w:rsidRPr="0048188C">
              <w:trPr>
                <w:trHeight w:val="283"/>
                <w:jc w:val="center"/>
              </w:trPr>
              <w:tc>
                <w:tcPr>
                  <w:tcW w:w="356" w:type="pct"/>
                  <w:vAlign w:val="center"/>
                </w:tcPr>
                <w:p w:rsidR="007E134B" w:rsidRPr="0048188C" w:rsidRDefault="00A65246">
                  <w:pPr>
                    <w:adjustRightInd w:val="0"/>
                    <w:snapToGrid w:val="0"/>
                    <w:jc w:val="center"/>
                    <w:rPr>
                      <w:szCs w:val="21"/>
                    </w:rPr>
                  </w:pPr>
                  <w:r w:rsidRPr="0048188C">
                    <w:rPr>
                      <w:szCs w:val="21"/>
                    </w:rPr>
                    <w:t>序号</w:t>
                  </w:r>
                </w:p>
              </w:tc>
              <w:tc>
                <w:tcPr>
                  <w:tcW w:w="2408" w:type="pct"/>
                  <w:gridSpan w:val="2"/>
                  <w:vAlign w:val="center"/>
                </w:tcPr>
                <w:p w:rsidR="007E134B" w:rsidRPr="0048188C" w:rsidRDefault="00A65246">
                  <w:pPr>
                    <w:adjustRightInd w:val="0"/>
                    <w:snapToGrid w:val="0"/>
                    <w:jc w:val="center"/>
                    <w:rPr>
                      <w:szCs w:val="21"/>
                    </w:rPr>
                  </w:pPr>
                  <w:r w:rsidRPr="0048188C">
                    <w:rPr>
                      <w:szCs w:val="21"/>
                    </w:rPr>
                    <w:t>规划</w:t>
                  </w:r>
                  <w:r w:rsidRPr="0048188C">
                    <w:rPr>
                      <w:rFonts w:hint="eastAsia"/>
                      <w:szCs w:val="21"/>
                    </w:rPr>
                    <w:t>及审查意见</w:t>
                  </w:r>
                  <w:r w:rsidRPr="0048188C">
                    <w:rPr>
                      <w:szCs w:val="21"/>
                    </w:rPr>
                    <w:t>内容</w:t>
                  </w:r>
                </w:p>
              </w:tc>
              <w:tc>
                <w:tcPr>
                  <w:tcW w:w="1842" w:type="pct"/>
                  <w:vAlign w:val="center"/>
                </w:tcPr>
                <w:p w:rsidR="007E134B" w:rsidRPr="0048188C" w:rsidRDefault="00A65246">
                  <w:pPr>
                    <w:adjustRightInd w:val="0"/>
                    <w:snapToGrid w:val="0"/>
                    <w:jc w:val="center"/>
                    <w:rPr>
                      <w:szCs w:val="21"/>
                    </w:rPr>
                  </w:pPr>
                  <w:r w:rsidRPr="0048188C">
                    <w:rPr>
                      <w:szCs w:val="21"/>
                    </w:rPr>
                    <w:t>项目实际情况</w:t>
                  </w:r>
                </w:p>
              </w:tc>
              <w:tc>
                <w:tcPr>
                  <w:tcW w:w="392" w:type="pct"/>
                  <w:vAlign w:val="center"/>
                </w:tcPr>
                <w:p w:rsidR="007E134B" w:rsidRPr="0048188C" w:rsidRDefault="00A65246">
                  <w:pPr>
                    <w:adjustRightInd w:val="0"/>
                    <w:snapToGrid w:val="0"/>
                    <w:jc w:val="center"/>
                    <w:rPr>
                      <w:szCs w:val="21"/>
                    </w:rPr>
                  </w:pPr>
                  <w:r w:rsidRPr="0048188C">
                    <w:rPr>
                      <w:rFonts w:hint="eastAsia"/>
                      <w:szCs w:val="21"/>
                    </w:rPr>
                    <w:t>备注</w:t>
                  </w:r>
                </w:p>
              </w:tc>
            </w:tr>
            <w:tr w:rsidR="007E134B" w:rsidRPr="0048188C">
              <w:trPr>
                <w:trHeight w:val="283"/>
                <w:jc w:val="center"/>
              </w:trPr>
              <w:tc>
                <w:tcPr>
                  <w:tcW w:w="356" w:type="pct"/>
                  <w:vAlign w:val="center"/>
                </w:tcPr>
                <w:p w:rsidR="007E134B" w:rsidRPr="0048188C" w:rsidRDefault="00A65246">
                  <w:pPr>
                    <w:adjustRightInd w:val="0"/>
                    <w:snapToGrid w:val="0"/>
                    <w:jc w:val="center"/>
                    <w:rPr>
                      <w:szCs w:val="21"/>
                    </w:rPr>
                  </w:pPr>
                  <w:r w:rsidRPr="0048188C">
                    <w:rPr>
                      <w:szCs w:val="21"/>
                    </w:rPr>
                    <w:cr/>
                  </w:r>
                  <w:r w:rsidRPr="0048188C">
                    <w:rPr>
                      <w:rFonts w:hint="eastAsia"/>
                      <w:szCs w:val="21"/>
                    </w:rPr>
                    <w:t>1</w:t>
                  </w:r>
                </w:p>
              </w:tc>
              <w:tc>
                <w:tcPr>
                  <w:tcW w:w="639" w:type="pct"/>
                  <w:vAlign w:val="center"/>
                </w:tcPr>
                <w:p w:rsidR="007E134B" w:rsidRPr="0048188C" w:rsidRDefault="00A65246">
                  <w:pPr>
                    <w:adjustRightInd w:val="0"/>
                    <w:snapToGrid w:val="0"/>
                    <w:jc w:val="center"/>
                    <w:rPr>
                      <w:szCs w:val="21"/>
                    </w:rPr>
                  </w:pPr>
                  <w:r w:rsidRPr="0048188C">
                    <w:rPr>
                      <w:szCs w:val="21"/>
                    </w:rPr>
                    <w:t>用地性质</w:t>
                  </w:r>
                </w:p>
              </w:tc>
              <w:tc>
                <w:tcPr>
                  <w:tcW w:w="1769" w:type="pct"/>
                  <w:vAlign w:val="center"/>
                </w:tcPr>
                <w:p w:rsidR="007E134B" w:rsidRPr="0048188C" w:rsidRDefault="00A65246">
                  <w:pPr>
                    <w:adjustRightInd w:val="0"/>
                    <w:snapToGrid w:val="0"/>
                    <w:jc w:val="left"/>
                    <w:rPr>
                      <w:szCs w:val="21"/>
                    </w:rPr>
                  </w:pPr>
                  <w:r w:rsidRPr="0048188C">
                    <w:rPr>
                      <w:szCs w:val="21"/>
                    </w:rPr>
                    <w:t>根据《</w:t>
                  </w:r>
                  <w:r w:rsidRPr="0048188C">
                    <w:rPr>
                      <w:rFonts w:hint="eastAsia"/>
                      <w:szCs w:val="21"/>
                    </w:rPr>
                    <w:t>沣京工业园</w:t>
                  </w:r>
                  <w:r w:rsidRPr="0048188C">
                    <w:rPr>
                      <w:szCs w:val="21"/>
                    </w:rPr>
                    <w:t>土地利用规划图》，黄柏东路以东，振兴路以西为二类工业用</w:t>
                  </w:r>
                  <w:r w:rsidRPr="0048188C">
                    <w:rPr>
                      <w:rFonts w:hint="eastAsia"/>
                      <w:szCs w:val="21"/>
                    </w:rPr>
                    <w:t>地</w:t>
                  </w:r>
                </w:p>
              </w:tc>
              <w:tc>
                <w:tcPr>
                  <w:tcW w:w="1842" w:type="pct"/>
                  <w:vAlign w:val="center"/>
                </w:tcPr>
                <w:p w:rsidR="007E134B" w:rsidRPr="0048188C" w:rsidRDefault="00A65246">
                  <w:pPr>
                    <w:adjustRightInd w:val="0"/>
                    <w:snapToGrid w:val="0"/>
                    <w:jc w:val="left"/>
                    <w:rPr>
                      <w:szCs w:val="21"/>
                    </w:rPr>
                  </w:pPr>
                  <w:r w:rsidRPr="0048188C">
                    <w:rPr>
                      <w:szCs w:val="21"/>
                    </w:rPr>
                    <w:t>项目</w:t>
                  </w:r>
                  <w:r w:rsidRPr="0048188C">
                    <w:rPr>
                      <w:rFonts w:hint="eastAsia"/>
                      <w:szCs w:val="21"/>
                    </w:rPr>
                    <w:t>位于沣京工业园沣二路六号（地处西安冠兴电子科技有限公司厂区内，租用该公司厂房建设）</w:t>
                  </w:r>
                  <w:r w:rsidRPr="0048188C">
                    <w:rPr>
                      <w:szCs w:val="21"/>
                    </w:rPr>
                    <w:t>，用地性质符合二类工业用地要求</w:t>
                  </w:r>
                </w:p>
              </w:tc>
              <w:tc>
                <w:tcPr>
                  <w:tcW w:w="392" w:type="pct"/>
                  <w:vAlign w:val="center"/>
                </w:tcPr>
                <w:p w:rsidR="007E134B" w:rsidRPr="0048188C" w:rsidRDefault="00A65246">
                  <w:pPr>
                    <w:adjustRightInd w:val="0"/>
                    <w:snapToGrid w:val="0"/>
                    <w:jc w:val="center"/>
                    <w:rPr>
                      <w:szCs w:val="21"/>
                    </w:rPr>
                  </w:pPr>
                  <w:r w:rsidRPr="0048188C">
                    <w:rPr>
                      <w:szCs w:val="21"/>
                    </w:rPr>
                    <w:t>符合</w:t>
                  </w:r>
                </w:p>
              </w:tc>
            </w:tr>
            <w:tr w:rsidR="007E134B" w:rsidRPr="0048188C">
              <w:trPr>
                <w:trHeight w:val="283"/>
                <w:jc w:val="center"/>
              </w:trPr>
              <w:tc>
                <w:tcPr>
                  <w:tcW w:w="356" w:type="pct"/>
                  <w:vAlign w:val="center"/>
                </w:tcPr>
                <w:p w:rsidR="007E134B" w:rsidRPr="0048188C" w:rsidRDefault="00A65246">
                  <w:pPr>
                    <w:adjustRightInd w:val="0"/>
                    <w:snapToGrid w:val="0"/>
                    <w:jc w:val="center"/>
                    <w:rPr>
                      <w:szCs w:val="21"/>
                    </w:rPr>
                  </w:pPr>
                  <w:r w:rsidRPr="0048188C">
                    <w:rPr>
                      <w:rFonts w:hint="eastAsia"/>
                      <w:sz w:val="20"/>
                      <w:szCs w:val="21"/>
                    </w:rPr>
                    <w:t>2</w:t>
                  </w:r>
                </w:p>
              </w:tc>
              <w:tc>
                <w:tcPr>
                  <w:tcW w:w="639" w:type="pct"/>
                  <w:vAlign w:val="center"/>
                </w:tcPr>
                <w:p w:rsidR="007E134B" w:rsidRPr="0048188C" w:rsidRDefault="00A65246">
                  <w:pPr>
                    <w:adjustRightInd w:val="0"/>
                    <w:snapToGrid w:val="0"/>
                    <w:jc w:val="center"/>
                    <w:rPr>
                      <w:szCs w:val="21"/>
                    </w:rPr>
                  </w:pPr>
                  <w:r w:rsidRPr="0048188C">
                    <w:rPr>
                      <w:rFonts w:hint="eastAsia"/>
                      <w:szCs w:val="21"/>
                    </w:rPr>
                    <w:t>产业定位</w:t>
                  </w:r>
                </w:p>
              </w:tc>
              <w:tc>
                <w:tcPr>
                  <w:tcW w:w="1769" w:type="pct"/>
                  <w:vAlign w:val="center"/>
                </w:tcPr>
                <w:p w:rsidR="007E134B" w:rsidRPr="0048188C" w:rsidRDefault="00A65246">
                  <w:pPr>
                    <w:adjustRightInd w:val="0"/>
                    <w:snapToGrid w:val="0"/>
                    <w:jc w:val="left"/>
                    <w:rPr>
                      <w:szCs w:val="21"/>
                    </w:rPr>
                  </w:pPr>
                  <w:r w:rsidRPr="0048188C">
                    <w:rPr>
                      <w:rFonts w:hAnsi="宋体" w:hint="eastAsia"/>
                    </w:rPr>
                    <w:t>沣京工业园已初步形成了医药生产、机械加工、塑料包装、表面精饰等为支柱的工业产业体系</w:t>
                  </w:r>
                </w:p>
              </w:tc>
              <w:tc>
                <w:tcPr>
                  <w:tcW w:w="1842" w:type="pct"/>
                  <w:vAlign w:val="center"/>
                </w:tcPr>
                <w:p w:rsidR="007E134B" w:rsidRPr="0048188C" w:rsidRDefault="00A65246">
                  <w:pPr>
                    <w:adjustRightInd w:val="0"/>
                    <w:snapToGrid w:val="0"/>
                    <w:jc w:val="left"/>
                    <w:rPr>
                      <w:szCs w:val="21"/>
                    </w:rPr>
                  </w:pPr>
                  <w:r w:rsidRPr="0048188C">
                    <w:rPr>
                      <w:szCs w:val="21"/>
                    </w:rPr>
                    <w:t>本项目</w:t>
                  </w:r>
                  <w:r w:rsidRPr="0048188C">
                    <w:rPr>
                      <w:rFonts w:hint="eastAsia"/>
                      <w:szCs w:val="21"/>
                    </w:rPr>
                    <w:t>主要为</w:t>
                  </w:r>
                  <w:r w:rsidRPr="0048188C">
                    <w:rPr>
                      <w:rFonts w:hAnsi="宋体" w:hint="eastAsia"/>
                    </w:rPr>
                    <w:t>塑料包装</w:t>
                  </w:r>
                  <w:r w:rsidRPr="0048188C">
                    <w:rPr>
                      <w:rFonts w:hint="eastAsia"/>
                      <w:szCs w:val="21"/>
                    </w:rPr>
                    <w:t>吸塑制品制造，符合园区产业定位</w:t>
                  </w:r>
                </w:p>
              </w:tc>
              <w:tc>
                <w:tcPr>
                  <w:tcW w:w="392" w:type="pct"/>
                  <w:vAlign w:val="center"/>
                </w:tcPr>
                <w:p w:rsidR="007E134B" w:rsidRPr="0048188C" w:rsidRDefault="00A65246">
                  <w:pPr>
                    <w:adjustRightInd w:val="0"/>
                    <w:snapToGrid w:val="0"/>
                    <w:jc w:val="center"/>
                    <w:rPr>
                      <w:szCs w:val="21"/>
                    </w:rPr>
                  </w:pPr>
                  <w:r w:rsidRPr="0048188C">
                    <w:rPr>
                      <w:rFonts w:hint="eastAsia"/>
                      <w:szCs w:val="21"/>
                    </w:rPr>
                    <w:t>符合</w:t>
                  </w:r>
                </w:p>
              </w:tc>
            </w:tr>
            <w:tr w:rsidR="007E134B" w:rsidRPr="0048188C">
              <w:trPr>
                <w:trHeight w:val="283"/>
                <w:jc w:val="center"/>
              </w:trPr>
              <w:tc>
                <w:tcPr>
                  <w:tcW w:w="356" w:type="pct"/>
                  <w:vAlign w:val="center"/>
                </w:tcPr>
                <w:p w:rsidR="007E134B" w:rsidRPr="0048188C" w:rsidRDefault="00A65246">
                  <w:pPr>
                    <w:adjustRightInd w:val="0"/>
                    <w:snapToGrid w:val="0"/>
                    <w:jc w:val="center"/>
                    <w:rPr>
                      <w:szCs w:val="21"/>
                    </w:rPr>
                  </w:pPr>
                  <w:r w:rsidRPr="0048188C">
                    <w:rPr>
                      <w:rFonts w:hint="eastAsia"/>
                      <w:szCs w:val="21"/>
                    </w:rPr>
                    <w:t>3</w:t>
                  </w:r>
                </w:p>
              </w:tc>
              <w:tc>
                <w:tcPr>
                  <w:tcW w:w="639" w:type="pct"/>
                  <w:vAlign w:val="center"/>
                </w:tcPr>
                <w:p w:rsidR="007E134B" w:rsidRPr="0048188C" w:rsidRDefault="00A65246">
                  <w:pPr>
                    <w:adjustRightInd w:val="0"/>
                    <w:snapToGrid w:val="0"/>
                    <w:jc w:val="center"/>
                    <w:rPr>
                      <w:szCs w:val="21"/>
                    </w:rPr>
                  </w:pPr>
                  <w:r w:rsidRPr="0048188C">
                    <w:rPr>
                      <w:szCs w:val="21"/>
                    </w:rPr>
                    <w:t>限制、禁止引进的项目</w:t>
                  </w:r>
                </w:p>
              </w:tc>
              <w:tc>
                <w:tcPr>
                  <w:tcW w:w="1769" w:type="pct"/>
                  <w:vAlign w:val="center"/>
                </w:tcPr>
                <w:p w:rsidR="007E134B" w:rsidRPr="0048188C" w:rsidRDefault="00A65246">
                  <w:pPr>
                    <w:adjustRightInd w:val="0"/>
                    <w:snapToGrid w:val="0"/>
                    <w:jc w:val="left"/>
                    <w:rPr>
                      <w:szCs w:val="21"/>
                      <w:highlight w:val="yellow"/>
                    </w:rPr>
                  </w:pPr>
                  <w:r w:rsidRPr="0048188C">
                    <w:rPr>
                      <w:rFonts w:ascii="宋体" w:hAnsi="宋体" w:cs="宋体" w:hint="eastAsia"/>
                      <w:szCs w:val="21"/>
                    </w:rPr>
                    <w:t>入园企业性质应该为低污染、低耗水企业与高科技、生态类企业。</w:t>
                  </w:r>
                </w:p>
              </w:tc>
              <w:tc>
                <w:tcPr>
                  <w:tcW w:w="1842" w:type="pct"/>
                  <w:vAlign w:val="center"/>
                </w:tcPr>
                <w:p w:rsidR="007E134B" w:rsidRPr="0048188C" w:rsidRDefault="00A65246">
                  <w:pPr>
                    <w:adjustRightInd w:val="0"/>
                    <w:snapToGrid w:val="0"/>
                    <w:jc w:val="left"/>
                    <w:rPr>
                      <w:szCs w:val="21"/>
                    </w:rPr>
                  </w:pPr>
                  <w:r w:rsidRPr="0048188C">
                    <w:rPr>
                      <w:szCs w:val="21"/>
                    </w:rPr>
                    <w:t>本项目废气、废水、固废均得到合理的处置，工艺及设备符合国家相关产业政策，生产过程污染较小；本项目不涉及电镀及其他污染严重的化工工艺；</w:t>
                  </w:r>
                  <w:r w:rsidRPr="0048188C">
                    <w:rPr>
                      <w:bCs/>
                      <w:szCs w:val="21"/>
                    </w:rPr>
                    <w:t>不属于国家产业政策中限制类和淘汰类</w:t>
                  </w:r>
                  <w:r w:rsidRPr="0048188C">
                    <w:rPr>
                      <w:rFonts w:hint="eastAsia"/>
                      <w:bCs/>
                      <w:szCs w:val="21"/>
                    </w:rPr>
                    <w:t>。</w:t>
                  </w:r>
                </w:p>
              </w:tc>
              <w:tc>
                <w:tcPr>
                  <w:tcW w:w="392" w:type="pct"/>
                  <w:vAlign w:val="center"/>
                </w:tcPr>
                <w:p w:rsidR="007E134B" w:rsidRPr="0048188C" w:rsidRDefault="00A65246">
                  <w:pPr>
                    <w:adjustRightInd w:val="0"/>
                    <w:snapToGrid w:val="0"/>
                    <w:jc w:val="center"/>
                    <w:rPr>
                      <w:szCs w:val="21"/>
                    </w:rPr>
                  </w:pPr>
                  <w:r w:rsidRPr="0048188C">
                    <w:rPr>
                      <w:szCs w:val="21"/>
                    </w:rPr>
                    <w:t>符合</w:t>
                  </w:r>
                </w:p>
              </w:tc>
            </w:tr>
          </w:tbl>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sz w:val="24"/>
              </w:rPr>
              <w:t>相关环境管理政策符合性分析</w:t>
            </w:r>
          </w:p>
          <w:p w:rsidR="007E134B" w:rsidRPr="0048188C" w:rsidRDefault="00A65246">
            <w:pPr>
              <w:spacing w:line="360" w:lineRule="auto"/>
              <w:ind w:firstLineChars="200" w:firstLine="480"/>
              <w:rPr>
                <w:sz w:val="24"/>
              </w:rPr>
            </w:pPr>
            <w:r w:rsidRPr="0048188C">
              <w:rPr>
                <w:sz w:val="24"/>
              </w:rPr>
              <w:t>本项目在生产过程中涉及有机废气的产生排放，项目有机废气与国家和地方相关技术</w:t>
            </w:r>
            <w:r w:rsidRPr="0048188C">
              <w:rPr>
                <w:sz w:val="24"/>
              </w:rPr>
              <w:lastRenderedPageBreak/>
              <w:t>政策的符合性分析见表</w:t>
            </w:r>
            <w:r w:rsidRPr="0048188C">
              <w:rPr>
                <w:sz w:val="24"/>
              </w:rPr>
              <w:t>1</w:t>
            </w:r>
            <w:r w:rsidRPr="0048188C">
              <w:rPr>
                <w:rFonts w:hint="eastAsia"/>
                <w:sz w:val="24"/>
              </w:rPr>
              <w:t>-2</w:t>
            </w:r>
            <w:r w:rsidRPr="0048188C">
              <w:rPr>
                <w:sz w:val="24"/>
              </w:rPr>
              <w:t>。</w:t>
            </w:r>
          </w:p>
          <w:p w:rsidR="007E134B" w:rsidRPr="0048188C" w:rsidRDefault="00A65246">
            <w:pPr>
              <w:pStyle w:val="Default"/>
              <w:jc w:val="center"/>
              <w:rPr>
                <w:rFonts w:ascii="Times New Roman" w:eastAsia="黑体" w:hAnsi="Times New Roman"/>
                <w:color w:val="auto"/>
                <w:szCs w:val="21"/>
              </w:rPr>
            </w:pPr>
            <w:r w:rsidRPr="0048188C">
              <w:rPr>
                <w:rFonts w:ascii="Times New Roman" w:eastAsia="黑体" w:hAnsi="Times New Roman"/>
                <w:bCs/>
                <w:color w:val="auto"/>
              </w:rPr>
              <w:t>表</w:t>
            </w:r>
            <w:r w:rsidRPr="0048188C">
              <w:rPr>
                <w:rFonts w:ascii="Times New Roman" w:eastAsia="黑体" w:hAnsi="Times New Roman"/>
                <w:bCs/>
                <w:color w:val="auto"/>
              </w:rPr>
              <w:t>1</w:t>
            </w:r>
            <w:r w:rsidRPr="0048188C">
              <w:rPr>
                <w:rFonts w:ascii="Times New Roman" w:eastAsia="黑体" w:hAnsi="Times New Roman" w:hint="eastAsia"/>
                <w:bCs/>
                <w:color w:val="auto"/>
              </w:rPr>
              <w:t>-2</w:t>
            </w:r>
            <w:r w:rsidRPr="0048188C">
              <w:rPr>
                <w:rFonts w:ascii="Times New Roman" w:eastAsia="黑体" w:hAnsi="Times New Roman"/>
                <w:bCs/>
                <w:color w:val="auto"/>
              </w:rPr>
              <w:t xml:space="preserve">   </w:t>
            </w:r>
            <w:r w:rsidRPr="0048188C">
              <w:rPr>
                <w:rFonts w:ascii="Times New Roman" w:eastAsia="黑体" w:hAnsi="Times New Roman"/>
                <w:bCs/>
                <w:color w:val="auto"/>
              </w:rPr>
              <w:t>项目与相关管理政策符合性分析一览表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50"/>
              <w:gridCol w:w="4677"/>
              <w:gridCol w:w="2739"/>
              <w:gridCol w:w="426"/>
            </w:tblGrid>
            <w:tr w:rsidR="007E134B" w:rsidRPr="0048188C">
              <w:trPr>
                <w:trHeight w:val="340"/>
                <w:jc w:val="center"/>
              </w:trPr>
              <w:tc>
                <w:tcPr>
                  <w:tcW w:w="825" w:type="pct"/>
                  <w:vAlign w:val="center"/>
                </w:tcPr>
                <w:p w:rsidR="007E134B" w:rsidRPr="0048188C" w:rsidRDefault="00A65246">
                  <w:pPr>
                    <w:jc w:val="center"/>
                  </w:pPr>
                  <w:r w:rsidRPr="0048188C">
                    <w:t>政策文件</w:t>
                  </w:r>
                </w:p>
              </w:tc>
              <w:tc>
                <w:tcPr>
                  <w:tcW w:w="2490" w:type="pct"/>
                  <w:vAlign w:val="center"/>
                </w:tcPr>
                <w:p w:rsidR="007E134B" w:rsidRPr="0048188C" w:rsidRDefault="00A65246">
                  <w:pPr>
                    <w:jc w:val="center"/>
                  </w:pPr>
                  <w:r w:rsidRPr="0048188C">
                    <w:t>具体要求</w:t>
                  </w:r>
                </w:p>
              </w:tc>
              <w:tc>
                <w:tcPr>
                  <w:tcW w:w="1458" w:type="pct"/>
                  <w:vAlign w:val="center"/>
                </w:tcPr>
                <w:p w:rsidR="007E134B" w:rsidRPr="0048188C" w:rsidRDefault="00A65246">
                  <w:pPr>
                    <w:jc w:val="center"/>
                  </w:pPr>
                  <w:r w:rsidRPr="0048188C">
                    <w:t>本项目情况</w:t>
                  </w:r>
                </w:p>
              </w:tc>
              <w:tc>
                <w:tcPr>
                  <w:tcW w:w="227" w:type="pct"/>
                  <w:vAlign w:val="center"/>
                </w:tcPr>
                <w:p w:rsidR="007E134B" w:rsidRPr="0048188C" w:rsidRDefault="00A65246">
                  <w:pPr>
                    <w:jc w:val="center"/>
                  </w:pPr>
                  <w:r w:rsidRPr="0048188C">
                    <w:t>备注</w:t>
                  </w:r>
                </w:p>
              </w:tc>
            </w:tr>
            <w:tr w:rsidR="007E134B" w:rsidRPr="0048188C">
              <w:trPr>
                <w:trHeight w:val="340"/>
                <w:jc w:val="center"/>
              </w:trPr>
              <w:tc>
                <w:tcPr>
                  <w:tcW w:w="825" w:type="pct"/>
                  <w:vMerge w:val="restart"/>
                  <w:vAlign w:val="center"/>
                </w:tcPr>
                <w:p w:rsidR="007E134B" w:rsidRPr="0048188C" w:rsidRDefault="00A65246">
                  <w:pPr>
                    <w:jc w:val="center"/>
                    <w:rPr>
                      <w:szCs w:val="21"/>
                    </w:rPr>
                  </w:pPr>
                  <w:r w:rsidRPr="0048188C">
                    <w:rPr>
                      <w:szCs w:val="21"/>
                    </w:rPr>
                    <w:t>《挥发性有机物</w:t>
                  </w:r>
                  <w:r w:rsidRPr="0048188C">
                    <w:rPr>
                      <w:szCs w:val="21"/>
                    </w:rPr>
                    <w:t>(VOCs)</w:t>
                  </w:r>
                  <w:r w:rsidRPr="0048188C">
                    <w:rPr>
                      <w:szCs w:val="21"/>
                    </w:rPr>
                    <w:t>污染防治技术政策》</w:t>
                  </w:r>
                </w:p>
              </w:tc>
              <w:tc>
                <w:tcPr>
                  <w:tcW w:w="2490" w:type="pct"/>
                  <w:vAlign w:val="center"/>
                </w:tcPr>
                <w:p w:rsidR="007E134B" w:rsidRPr="0048188C" w:rsidRDefault="00A65246">
                  <w:pPr>
                    <w:widowControl/>
                    <w:jc w:val="left"/>
                  </w:pPr>
                  <w:r w:rsidRPr="0048188C">
                    <w:rPr>
                      <w:kern w:val="0"/>
                    </w:rPr>
                    <w:t>1</w:t>
                  </w:r>
                  <w:r w:rsidRPr="0048188C">
                    <w:rPr>
                      <w:kern w:val="0"/>
                    </w:rPr>
                    <w:t>、源头和过程控制</w:t>
                  </w:r>
                </w:p>
                <w:p w:rsidR="007E134B" w:rsidRPr="0048188C" w:rsidRDefault="00A65246">
                  <w:r w:rsidRPr="0048188C">
                    <w:rPr>
                      <w:szCs w:val="21"/>
                    </w:rPr>
                    <w:t>含</w:t>
                  </w:r>
                  <w:r w:rsidRPr="0048188C">
                    <w:rPr>
                      <w:szCs w:val="21"/>
                    </w:rPr>
                    <w:t>VOCs</w:t>
                  </w:r>
                  <w:r w:rsidRPr="0048188C">
                    <w:rPr>
                      <w:szCs w:val="21"/>
                    </w:rPr>
                    <w:t>产品的使用过程中，应采取废气收集措施，提高废气收集效率，减少废气的无组织排放与逸散，并对收集后的废气进行回收或处理后达标排放。</w:t>
                  </w:r>
                </w:p>
              </w:tc>
              <w:tc>
                <w:tcPr>
                  <w:tcW w:w="1458" w:type="pct"/>
                  <w:vMerge w:val="restart"/>
                  <w:vAlign w:val="center"/>
                </w:tcPr>
                <w:p w:rsidR="007E134B" w:rsidRPr="0048188C" w:rsidRDefault="00A65246" w:rsidP="00A65246">
                  <w:r w:rsidRPr="0048188C">
                    <w:t>本项目运营期</w:t>
                  </w:r>
                  <w:r w:rsidRPr="0048188C">
                    <w:rPr>
                      <w:rFonts w:hint="eastAsia"/>
                    </w:rPr>
                    <w:t>采用的原料为</w:t>
                  </w:r>
                  <w:r w:rsidRPr="0048188C">
                    <w:rPr>
                      <w:rFonts w:hint="eastAsia"/>
                      <w:szCs w:val="22"/>
                    </w:rPr>
                    <w:t>PP/PET/PS</w:t>
                  </w:r>
                  <w:r w:rsidRPr="0048188C">
                    <w:rPr>
                      <w:rFonts w:hint="eastAsia"/>
                      <w:szCs w:val="22"/>
                    </w:rPr>
                    <w:t>塑料卷，是</w:t>
                  </w:r>
                  <w:r w:rsidRPr="0048188C">
                    <w:rPr>
                      <w:rFonts w:hint="eastAsia"/>
                      <w:kern w:val="0"/>
                      <w:szCs w:val="21"/>
                    </w:rPr>
                    <w:t>稳定的环保型塑料</w:t>
                  </w:r>
                  <w:r w:rsidRPr="0048188C">
                    <w:rPr>
                      <w:szCs w:val="21"/>
                    </w:rPr>
                    <w:t>，在塑料颗粒生产成卷的过程中低分子易挥发的有机废气已基本挥发完全</w:t>
                  </w:r>
                  <w:r w:rsidRPr="0048188C">
                    <w:rPr>
                      <w:rFonts w:hint="eastAsia"/>
                      <w:szCs w:val="21"/>
                    </w:rPr>
                    <w:t>，本项目仅软化吸塑环节</w:t>
                  </w:r>
                  <w:r w:rsidRPr="0048188C">
                    <w:t>产生少量的有机废气，</w:t>
                  </w:r>
                  <w:r w:rsidRPr="0048188C">
                    <w:rPr>
                      <w:rFonts w:hint="eastAsia"/>
                    </w:rPr>
                    <w:t>产生速率为</w:t>
                  </w:r>
                  <w:r w:rsidRPr="0048188C">
                    <w:rPr>
                      <w:rFonts w:hint="eastAsia"/>
                    </w:rPr>
                    <w:t>0.021kg/h</w:t>
                  </w:r>
                  <w:r w:rsidRPr="0048188C">
                    <w:rPr>
                      <w:rFonts w:hint="eastAsia"/>
                    </w:rPr>
                    <w:t>，</w:t>
                  </w:r>
                  <w:r w:rsidRPr="0048188C">
                    <w:t>属于低浓度</w:t>
                  </w:r>
                  <w:r w:rsidRPr="0048188C">
                    <w:t>VOCs</w:t>
                  </w:r>
                  <w:r w:rsidRPr="0048188C">
                    <w:t>废气，无回收价值。建设单位拟采用</w:t>
                  </w:r>
                  <w:r w:rsidRPr="0048188C">
                    <w:t>“</w:t>
                  </w:r>
                  <w:r w:rsidRPr="0048188C">
                    <w:t>颗粒状活性炭吸附装置</w:t>
                  </w:r>
                  <w:r w:rsidRPr="0048188C">
                    <w:t>”</w:t>
                  </w:r>
                  <w:r w:rsidRPr="0048188C">
                    <w:t>的废气处理方式，净化效率</w:t>
                  </w:r>
                  <w:r w:rsidRPr="0048188C">
                    <w:rPr>
                      <w:rFonts w:hint="eastAsia"/>
                    </w:rPr>
                    <w:t>80</w:t>
                  </w:r>
                  <w:r w:rsidRPr="0048188C">
                    <w:t>%</w:t>
                  </w:r>
                  <w:r w:rsidRPr="0048188C">
                    <w:t>，经处理后污染物可以达标，通过</w:t>
                  </w:r>
                  <w:r w:rsidRPr="0048188C">
                    <w:t>15m</w:t>
                  </w:r>
                  <w:r w:rsidRPr="0048188C">
                    <w:t>高排气筒排放。废活性炭妥善暂存于危废间内，交有资质单位处理。</w:t>
                  </w:r>
                </w:p>
              </w:tc>
              <w:tc>
                <w:tcPr>
                  <w:tcW w:w="227" w:type="pct"/>
                  <w:vMerge w:val="restart"/>
                  <w:vAlign w:val="center"/>
                </w:tcPr>
                <w:p w:rsidR="007E134B" w:rsidRPr="0048188C" w:rsidRDefault="00A65246">
                  <w:pPr>
                    <w:jc w:val="center"/>
                  </w:pPr>
                  <w:r w:rsidRPr="0048188C">
                    <w:t>符合</w:t>
                  </w:r>
                </w:p>
              </w:tc>
            </w:tr>
            <w:tr w:rsidR="007E134B" w:rsidRPr="0048188C">
              <w:trPr>
                <w:trHeight w:val="340"/>
                <w:jc w:val="center"/>
              </w:trPr>
              <w:tc>
                <w:tcPr>
                  <w:tcW w:w="825" w:type="pct"/>
                  <w:vMerge/>
                  <w:vAlign w:val="center"/>
                </w:tcPr>
                <w:p w:rsidR="007E134B" w:rsidRPr="0048188C" w:rsidRDefault="007E134B">
                  <w:pPr>
                    <w:jc w:val="center"/>
                    <w:rPr>
                      <w:szCs w:val="21"/>
                    </w:rPr>
                  </w:pPr>
                </w:p>
              </w:tc>
              <w:tc>
                <w:tcPr>
                  <w:tcW w:w="2490" w:type="pct"/>
                  <w:vAlign w:val="center"/>
                </w:tcPr>
                <w:p w:rsidR="007E134B" w:rsidRPr="0048188C" w:rsidRDefault="00A65246">
                  <w:pPr>
                    <w:widowControl/>
                    <w:jc w:val="left"/>
                  </w:pPr>
                  <w:r w:rsidRPr="0048188C">
                    <w:rPr>
                      <w:kern w:val="0"/>
                    </w:rPr>
                    <w:t>2</w:t>
                  </w:r>
                  <w:r w:rsidRPr="0048188C">
                    <w:rPr>
                      <w:kern w:val="0"/>
                    </w:rPr>
                    <w:t>、末端治理与综合利用</w:t>
                  </w:r>
                  <w:r w:rsidRPr="0048188C">
                    <w:rPr>
                      <w:kern w:val="0"/>
                    </w:rPr>
                    <w:t xml:space="preserve"> </w:t>
                  </w:r>
                </w:p>
                <w:p w:rsidR="007E134B" w:rsidRPr="0048188C" w:rsidRDefault="007E134B">
                  <w:pPr>
                    <w:adjustRightInd w:val="0"/>
                    <w:snapToGrid w:val="0"/>
                    <w:rPr>
                      <w:szCs w:val="21"/>
                    </w:rPr>
                  </w:pPr>
                  <w:r w:rsidRPr="0048188C">
                    <w:rPr>
                      <w:szCs w:val="21"/>
                    </w:rPr>
                    <w:fldChar w:fldCharType="begin"/>
                  </w:r>
                  <w:r w:rsidR="00A65246" w:rsidRPr="0048188C">
                    <w:rPr>
                      <w:rFonts w:hint="eastAsia"/>
                      <w:szCs w:val="21"/>
                    </w:rPr>
                    <w:instrText>= 1 \* GB2</w:instrText>
                  </w:r>
                  <w:r w:rsidRPr="0048188C">
                    <w:rPr>
                      <w:szCs w:val="21"/>
                    </w:rPr>
                    <w:fldChar w:fldCharType="separate"/>
                  </w:r>
                  <w:r w:rsidR="00A65246" w:rsidRPr="0048188C">
                    <w:rPr>
                      <w:rFonts w:hint="eastAsia"/>
                      <w:szCs w:val="21"/>
                    </w:rPr>
                    <w:t>⑴</w:t>
                  </w:r>
                  <w:r w:rsidRPr="0048188C">
                    <w:rPr>
                      <w:szCs w:val="21"/>
                    </w:rPr>
                    <w:fldChar w:fldCharType="end"/>
                  </w:r>
                  <w:r w:rsidR="00A65246" w:rsidRPr="0048188C">
                    <w:rPr>
                      <w:szCs w:val="21"/>
                    </w:rPr>
                    <w:t>对于含低浓度</w:t>
                  </w:r>
                  <w:r w:rsidR="00A65246" w:rsidRPr="0048188C">
                    <w:rPr>
                      <w:szCs w:val="21"/>
                    </w:rPr>
                    <w:t>VOCs</w:t>
                  </w:r>
                  <w:r w:rsidR="00A65246" w:rsidRPr="0048188C">
                    <w:rPr>
                      <w:szCs w:val="21"/>
                    </w:rPr>
                    <w:t>的废气，有回收价值时可采用吸附技术、吸收技术对有机溶剂回收后达标排放；不宜回收时，可采用吸附浓缩燃烧技术、生物技术、吸收技术、等离子体技术或紫外光高级氧化技术等净化后达标排放。</w:t>
                  </w:r>
                </w:p>
                <w:p w:rsidR="007E134B" w:rsidRPr="0048188C" w:rsidRDefault="007E134B">
                  <w:pPr>
                    <w:adjustRightInd w:val="0"/>
                    <w:snapToGrid w:val="0"/>
                    <w:rPr>
                      <w:szCs w:val="21"/>
                    </w:rPr>
                  </w:pPr>
                  <w:r w:rsidRPr="0048188C">
                    <w:rPr>
                      <w:szCs w:val="21"/>
                    </w:rPr>
                    <w:fldChar w:fldCharType="begin"/>
                  </w:r>
                  <w:r w:rsidR="00A65246" w:rsidRPr="0048188C">
                    <w:rPr>
                      <w:rFonts w:hint="eastAsia"/>
                      <w:szCs w:val="21"/>
                    </w:rPr>
                    <w:instrText>= 2 \* GB2</w:instrText>
                  </w:r>
                  <w:r w:rsidRPr="0048188C">
                    <w:rPr>
                      <w:szCs w:val="21"/>
                    </w:rPr>
                    <w:fldChar w:fldCharType="separate"/>
                  </w:r>
                  <w:r w:rsidR="00A65246" w:rsidRPr="0048188C">
                    <w:rPr>
                      <w:rFonts w:hint="eastAsia"/>
                      <w:szCs w:val="21"/>
                    </w:rPr>
                    <w:t>⑵</w:t>
                  </w:r>
                  <w:r w:rsidRPr="0048188C">
                    <w:rPr>
                      <w:szCs w:val="21"/>
                    </w:rPr>
                    <w:fldChar w:fldCharType="end"/>
                  </w:r>
                  <w:r w:rsidR="00A65246" w:rsidRPr="0048188C">
                    <w:rPr>
                      <w:szCs w:val="21"/>
                    </w:rPr>
                    <w:t>严格控制</w:t>
                  </w:r>
                  <w:r w:rsidR="00A65246" w:rsidRPr="0048188C">
                    <w:rPr>
                      <w:szCs w:val="21"/>
                    </w:rPr>
                    <w:t>VOCs</w:t>
                  </w:r>
                  <w:r w:rsidR="00A65246" w:rsidRPr="0048188C">
                    <w:rPr>
                      <w:szCs w:val="21"/>
                    </w:rPr>
                    <w:t>处理过程中产生的二次污染，对于催化燃烧和热力焚烧过程中产生的含硫、氮、氯等无机废气，以及吸附、吸收、冷凝、生物等治理过程中所产生的含有机物废水，应处理后达标排放。</w:t>
                  </w:r>
                </w:p>
                <w:p w:rsidR="007E134B" w:rsidRPr="0048188C" w:rsidRDefault="007E134B">
                  <w:r w:rsidRPr="0048188C">
                    <w:rPr>
                      <w:szCs w:val="21"/>
                    </w:rPr>
                    <w:fldChar w:fldCharType="begin"/>
                  </w:r>
                  <w:r w:rsidR="00A65246" w:rsidRPr="0048188C">
                    <w:rPr>
                      <w:rFonts w:hint="eastAsia"/>
                      <w:szCs w:val="21"/>
                    </w:rPr>
                    <w:instrText>= 3 \* GB2</w:instrText>
                  </w:r>
                  <w:r w:rsidRPr="0048188C">
                    <w:rPr>
                      <w:szCs w:val="21"/>
                    </w:rPr>
                    <w:fldChar w:fldCharType="separate"/>
                  </w:r>
                  <w:r w:rsidR="00A65246" w:rsidRPr="0048188C">
                    <w:rPr>
                      <w:rFonts w:hint="eastAsia"/>
                      <w:szCs w:val="21"/>
                    </w:rPr>
                    <w:t>⑶</w:t>
                  </w:r>
                  <w:r w:rsidRPr="0048188C">
                    <w:rPr>
                      <w:szCs w:val="21"/>
                    </w:rPr>
                    <w:fldChar w:fldCharType="end"/>
                  </w:r>
                  <w:r w:rsidR="00A65246" w:rsidRPr="0048188C">
                    <w:rPr>
                      <w:szCs w:val="21"/>
                    </w:rPr>
                    <w:t>对于不能再生的过滤材料、吸附剂及催化剂等净化材料，应按照国家固体废物管理的相关规定处理处置。</w:t>
                  </w:r>
                </w:p>
              </w:tc>
              <w:tc>
                <w:tcPr>
                  <w:tcW w:w="1458" w:type="pct"/>
                  <w:vMerge/>
                  <w:vAlign w:val="center"/>
                </w:tcPr>
                <w:p w:rsidR="007E134B" w:rsidRPr="0048188C" w:rsidRDefault="007E134B"/>
              </w:tc>
              <w:tc>
                <w:tcPr>
                  <w:tcW w:w="227" w:type="pct"/>
                  <w:vMerge/>
                  <w:vAlign w:val="center"/>
                </w:tcPr>
                <w:p w:rsidR="007E134B" w:rsidRPr="0048188C" w:rsidRDefault="007E134B">
                  <w:pPr>
                    <w:jc w:val="center"/>
                  </w:pPr>
                </w:p>
              </w:tc>
            </w:tr>
            <w:tr w:rsidR="007E134B" w:rsidRPr="0048188C">
              <w:trPr>
                <w:trHeight w:val="340"/>
                <w:jc w:val="center"/>
              </w:trPr>
              <w:tc>
                <w:tcPr>
                  <w:tcW w:w="825" w:type="pct"/>
                  <w:vAlign w:val="center"/>
                </w:tcPr>
                <w:p w:rsidR="007E134B" w:rsidRPr="0048188C" w:rsidRDefault="00A65246">
                  <w:pPr>
                    <w:jc w:val="center"/>
                    <w:rPr>
                      <w:szCs w:val="21"/>
                    </w:rPr>
                  </w:pPr>
                  <w:r w:rsidRPr="0048188C">
                    <w:rPr>
                      <w:szCs w:val="21"/>
                    </w:rPr>
                    <w:t>《</w:t>
                  </w:r>
                  <w:r w:rsidRPr="0048188C">
                    <w:rPr>
                      <w:szCs w:val="21"/>
                    </w:rPr>
                    <w:t>“</w:t>
                  </w:r>
                  <w:r w:rsidRPr="0048188C">
                    <w:rPr>
                      <w:szCs w:val="21"/>
                    </w:rPr>
                    <w:t>十三五</w:t>
                  </w:r>
                  <w:r w:rsidRPr="0048188C">
                    <w:rPr>
                      <w:szCs w:val="21"/>
                    </w:rPr>
                    <w:t>”</w:t>
                  </w:r>
                  <w:r w:rsidRPr="0048188C">
                    <w:rPr>
                      <w:szCs w:val="21"/>
                    </w:rPr>
                    <w:t>挥发性有机物污染防治工作方案》</w:t>
                  </w:r>
                </w:p>
              </w:tc>
              <w:tc>
                <w:tcPr>
                  <w:tcW w:w="2490" w:type="pct"/>
                  <w:vAlign w:val="center"/>
                </w:tcPr>
                <w:p w:rsidR="007E134B" w:rsidRPr="0048188C" w:rsidRDefault="00A65246">
                  <w:pPr>
                    <w:jc w:val="left"/>
                    <w:rPr>
                      <w:szCs w:val="22"/>
                    </w:rPr>
                  </w:pPr>
                  <w:r w:rsidRPr="0048188C">
                    <w:rPr>
                      <w:rFonts w:hint="eastAsia"/>
                      <w:szCs w:val="22"/>
                    </w:rPr>
                    <w:t>1.</w:t>
                  </w:r>
                  <w:r w:rsidRPr="0048188C">
                    <w:rPr>
                      <w:rFonts w:hint="eastAsia"/>
                      <w:szCs w:val="22"/>
                    </w:rPr>
                    <w:t>加快推进“散乱污”企业综合整治。各地要全面开展涉</w:t>
                  </w:r>
                  <w:r w:rsidRPr="0048188C">
                    <w:rPr>
                      <w:rFonts w:hint="eastAsia"/>
                      <w:szCs w:val="22"/>
                    </w:rPr>
                    <w:t>VOCs</w:t>
                  </w:r>
                  <w:r w:rsidRPr="0048188C">
                    <w:rPr>
                      <w:rFonts w:hint="eastAsia"/>
                      <w:szCs w:val="22"/>
                    </w:rPr>
                    <w:t>排放的“散乱污”企业排查工作，建立管理台账，实施分类处置。</w:t>
                  </w:r>
                </w:p>
                <w:p w:rsidR="007E134B" w:rsidRPr="0048188C" w:rsidRDefault="00A65246">
                  <w:pPr>
                    <w:jc w:val="left"/>
                  </w:pPr>
                  <w:r w:rsidRPr="0048188C">
                    <w:rPr>
                      <w:rFonts w:hint="eastAsia"/>
                      <w:szCs w:val="22"/>
                    </w:rPr>
                    <w:t>2.</w:t>
                  </w:r>
                  <w:r w:rsidRPr="0048188C">
                    <w:rPr>
                      <w:rFonts w:hint="eastAsia"/>
                      <w:szCs w:val="22"/>
                    </w:rPr>
                    <w:t>严格建设项目环境准入。提高</w:t>
                  </w:r>
                  <w:r w:rsidRPr="0048188C">
                    <w:rPr>
                      <w:rFonts w:hint="eastAsia"/>
                      <w:szCs w:val="22"/>
                    </w:rPr>
                    <w:t>VOCs</w:t>
                  </w:r>
                  <w:r w:rsidRPr="0048188C">
                    <w:rPr>
                      <w:rFonts w:hint="eastAsia"/>
                      <w:szCs w:val="22"/>
                    </w:rPr>
                    <w:t>排放重点行业环保准入门槛，严格控制新增污染物排放量。重点地区要严格限制石化、化工、包装印刷、工业涂装等高</w:t>
                  </w:r>
                  <w:r w:rsidRPr="0048188C">
                    <w:rPr>
                      <w:rFonts w:hint="eastAsia"/>
                      <w:szCs w:val="22"/>
                    </w:rPr>
                    <w:t>VOCs</w:t>
                  </w:r>
                  <w:r w:rsidRPr="0048188C">
                    <w:rPr>
                      <w:rFonts w:hint="eastAsia"/>
                      <w:szCs w:val="22"/>
                    </w:rPr>
                    <w:t>排放建设项目。新建涉</w:t>
                  </w:r>
                  <w:r w:rsidRPr="0048188C">
                    <w:rPr>
                      <w:rFonts w:hint="eastAsia"/>
                      <w:szCs w:val="22"/>
                    </w:rPr>
                    <w:t>VOCs</w:t>
                  </w:r>
                  <w:r w:rsidRPr="0048188C">
                    <w:rPr>
                      <w:rFonts w:hint="eastAsia"/>
                      <w:szCs w:val="22"/>
                    </w:rPr>
                    <w:t>排放的工业企业要入园区。新、改、扩建涉</w:t>
                  </w:r>
                  <w:r w:rsidRPr="0048188C">
                    <w:rPr>
                      <w:rFonts w:hint="eastAsia"/>
                      <w:szCs w:val="22"/>
                    </w:rPr>
                    <w:t>VOCs</w:t>
                  </w:r>
                  <w:r w:rsidRPr="0048188C">
                    <w:rPr>
                      <w:rFonts w:hint="eastAsia"/>
                      <w:szCs w:val="22"/>
                    </w:rPr>
                    <w:t>排放项目，应从源头加强控制，使用低（无）</w:t>
                  </w:r>
                  <w:r w:rsidRPr="0048188C">
                    <w:rPr>
                      <w:rFonts w:hint="eastAsia"/>
                      <w:szCs w:val="22"/>
                    </w:rPr>
                    <w:t>VOCs</w:t>
                  </w:r>
                  <w:r w:rsidRPr="0048188C">
                    <w:rPr>
                      <w:rFonts w:hint="eastAsia"/>
                      <w:szCs w:val="22"/>
                    </w:rPr>
                    <w:t>含量的原辅材料，加强废气收集，安装高效治理设施。</w:t>
                  </w:r>
                </w:p>
              </w:tc>
              <w:tc>
                <w:tcPr>
                  <w:tcW w:w="1458" w:type="pct"/>
                  <w:vAlign w:val="center"/>
                </w:tcPr>
                <w:p w:rsidR="007E134B" w:rsidRPr="0048188C" w:rsidRDefault="00A65246">
                  <w:pPr>
                    <w:widowControl/>
                    <w:adjustRightInd w:val="0"/>
                    <w:snapToGrid w:val="0"/>
                    <w:spacing w:before="113"/>
                    <w:rPr>
                      <w:szCs w:val="21"/>
                    </w:rPr>
                  </w:pPr>
                  <w:r w:rsidRPr="0048188C">
                    <w:rPr>
                      <w:rFonts w:hint="eastAsia"/>
                      <w:szCs w:val="21"/>
                    </w:rPr>
                    <w:t>1.</w:t>
                  </w:r>
                  <w:r w:rsidRPr="0048188C">
                    <w:rPr>
                      <w:rFonts w:hint="eastAsia"/>
                      <w:szCs w:val="21"/>
                    </w:rPr>
                    <w:t>本项目为新建项目，不属于需综合整治“散乱污”企业</w:t>
                  </w:r>
                </w:p>
                <w:p w:rsidR="007E134B" w:rsidRPr="0048188C" w:rsidRDefault="00A65246">
                  <w:pPr>
                    <w:adjustRightInd w:val="0"/>
                    <w:snapToGrid w:val="0"/>
                    <w:rPr>
                      <w:szCs w:val="21"/>
                    </w:rPr>
                  </w:pPr>
                  <w:r w:rsidRPr="0048188C">
                    <w:rPr>
                      <w:rFonts w:hint="eastAsia"/>
                      <w:szCs w:val="21"/>
                    </w:rPr>
                    <w:t>2.</w:t>
                  </w:r>
                  <w:r w:rsidRPr="0048188C">
                    <w:rPr>
                      <w:rFonts w:hint="eastAsia"/>
                      <w:kern w:val="0"/>
                      <w:szCs w:val="21"/>
                    </w:rPr>
                    <w:t xml:space="preserve"> </w:t>
                  </w:r>
                  <w:r w:rsidRPr="0048188C">
                    <w:rPr>
                      <w:rFonts w:hint="eastAsia"/>
                      <w:kern w:val="0"/>
                      <w:szCs w:val="21"/>
                    </w:rPr>
                    <w:t>本项目位于西安市鄠邑区沣京工业园内，所使用原辅料为无毒无味高品质环保的材料，产生有机废气量较少，环评要求采用</w:t>
                  </w:r>
                  <w:r w:rsidRPr="0048188C">
                    <w:t>集气罩</w:t>
                  </w:r>
                  <w:r w:rsidRPr="0048188C">
                    <w:rPr>
                      <w:rFonts w:hint="eastAsia"/>
                    </w:rPr>
                    <w:t>（四周加软帘</w:t>
                  </w:r>
                  <w:r w:rsidRPr="0048188C">
                    <w:rPr>
                      <w:rFonts w:hint="eastAsia"/>
                    </w:rPr>
                    <w:t>90%</w:t>
                  </w:r>
                  <w:r w:rsidRPr="0048188C">
                    <w:rPr>
                      <w:rFonts w:hint="eastAsia"/>
                    </w:rPr>
                    <w:t>）</w:t>
                  </w:r>
                  <w:r w:rsidRPr="0048188C">
                    <w:t>+</w:t>
                  </w:r>
                  <w:r w:rsidRPr="0048188C">
                    <w:t>颗粒状</w:t>
                  </w:r>
                  <w:r w:rsidRPr="0048188C">
                    <w:rPr>
                      <w:rFonts w:hint="eastAsia"/>
                    </w:rPr>
                    <w:t>活性炭吸附处理</w:t>
                  </w:r>
                  <w:r w:rsidRPr="0048188C">
                    <w:t>装置</w:t>
                  </w:r>
                  <w:r w:rsidRPr="0048188C">
                    <w:t>+15m</w:t>
                  </w:r>
                  <w:r w:rsidRPr="0048188C">
                    <w:t>排气筒</w:t>
                  </w:r>
                  <w:r w:rsidRPr="0048188C">
                    <w:rPr>
                      <w:rFonts w:hint="eastAsia"/>
                    </w:rPr>
                    <w:t>，</w:t>
                  </w:r>
                  <w:r w:rsidRPr="0048188C">
                    <w:rPr>
                      <w:rFonts w:hint="eastAsia"/>
                      <w:szCs w:val="21"/>
                    </w:rPr>
                    <w:t>收集效率≥</w:t>
                  </w:r>
                  <w:r w:rsidRPr="0048188C">
                    <w:rPr>
                      <w:rFonts w:hint="eastAsia"/>
                      <w:szCs w:val="21"/>
                    </w:rPr>
                    <w:t>90%</w:t>
                  </w:r>
                  <w:r w:rsidRPr="0048188C">
                    <w:rPr>
                      <w:rFonts w:hint="eastAsia"/>
                      <w:szCs w:val="21"/>
                    </w:rPr>
                    <w:t>，净化效率≥</w:t>
                  </w:r>
                  <w:r w:rsidRPr="0048188C">
                    <w:rPr>
                      <w:rFonts w:hint="eastAsia"/>
                      <w:szCs w:val="21"/>
                    </w:rPr>
                    <w:t>80%</w:t>
                  </w:r>
                  <w:r w:rsidRPr="0048188C">
                    <w:rPr>
                      <w:rFonts w:hint="eastAsia"/>
                      <w:szCs w:val="21"/>
                    </w:rPr>
                    <w:t>，经处理后</w:t>
                  </w:r>
                </w:p>
                <w:p w:rsidR="007E134B" w:rsidRPr="0048188C" w:rsidRDefault="00A65246">
                  <w:pPr>
                    <w:widowControl/>
                    <w:rPr>
                      <w:kern w:val="0"/>
                    </w:rPr>
                  </w:pPr>
                  <w:r w:rsidRPr="0048188C">
                    <w:rPr>
                      <w:rFonts w:hint="eastAsia"/>
                      <w:szCs w:val="21"/>
                    </w:rPr>
                    <w:t>能够满足《大气污染物综合排放标准》（</w:t>
                  </w:r>
                  <w:r w:rsidRPr="0048188C">
                    <w:rPr>
                      <w:rFonts w:hint="eastAsia"/>
                      <w:szCs w:val="21"/>
                    </w:rPr>
                    <w:t>GB16297-1996</w:t>
                  </w:r>
                  <w:r w:rsidRPr="0048188C">
                    <w:rPr>
                      <w:rFonts w:hint="eastAsia"/>
                      <w:szCs w:val="21"/>
                    </w:rPr>
                    <w:t>）相关限值，对周围环境影响较小。</w:t>
                  </w:r>
                </w:p>
              </w:tc>
              <w:tc>
                <w:tcPr>
                  <w:tcW w:w="227" w:type="pct"/>
                  <w:vAlign w:val="center"/>
                </w:tcPr>
                <w:p w:rsidR="007E134B" w:rsidRPr="0048188C" w:rsidRDefault="00A65246">
                  <w:pPr>
                    <w:jc w:val="center"/>
                  </w:pPr>
                  <w:r w:rsidRPr="0048188C">
                    <w:t>符合</w:t>
                  </w:r>
                </w:p>
              </w:tc>
            </w:tr>
            <w:tr w:rsidR="007E134B" w:rsidRPr="0048188C">
              <w:trPr>
                <w:trHeight w:val="340"/>
                <w:jc w:val="center"/>
              </w:trPr>
              <w:tc>
                <w:tcPr>
                  <w:tcW w:w="825" w:type="pct"/>
                  <w:vMerge w:val="restart"/>
                  <w:vAlign w:val="center"/>
                </w:tcPr>
                <w:p w:rsidR="007E134B" w:rsidRPr="0048188C" w:rsidRDefault="00A65246">
                  <w:pPr>
                    <w:jc w:val="center"/>
                  </w:pPr>
                  <w:r w:rsidRPr="0048188C">
                    <w:t>《挥发性有机物无组织排放控制标准》（</w:t>
                  </w:r>
                  <w:r w:rsidRPr="0048188C">
                    <w:t>GB37822-2019</w:t>
                  </w:r>
                  <w:r w:rsidRPr="0048188C">
                    <w:t>）</w:t>
                  </w:r>
                </w:p>
              </w:tc>
              <w:tc>
                <w:tcPr>
                  <w:tcW w:w="2490" w:type="pct"/>
                  <w:vAlign w:val="center"/>
                </w:tcPr>
                <w:p w:rsidR="007E134B" w:rsidRPr="0048188C" w:rsidRDefault="00A65246">
                  <w:pPr>
                    <w:adjustRightInd w:val="0"/>
                    <w:snapToGrid w:val="0"/>
                  </w:pPr>
                  <w:r w:rsidRPr="0048188C">
                    <w:rPr>
                      <w:rFonts w:hint="eastAsia"/>
                    </w:rPr>
                    <w:t>1</w:t>
                  </w:r>
                  <w:r w:rsidRPr="0048188C">
                    <w:t>、工艺过程</w:t>
                  </w:r>
                  <w:r w:rsidRPr="0048188C">
                    <w:t>VOCs</w:t>
                  </w:r>
                  <w:r w:rsidRPr="0048188C">
                    <w:t>无组织排放控制要求</w:t>
                  </w:r>
                </w:p>
                <w:p w:rsidR="007E134B" w:rsidRPr="0048188C" w:rsidRDefault="00A65246">
                  <w:pPr>
                    <w:rPr>
                      <w:szCs w:val="21"/>
                    </w:rPr>
                  </w:pPr>
                  <w:r w:rsidRPr="0048188C">
                    <w:t>工艺过程产生的含</w:t>
                  </w:r>
                  <w:r w:rsidRPr="0048188C">
                    <w:t>VOCs</w:t>
                  </w:r>
                  <w:r w:rsidRPr="0048188C">
                    <w:t>废料（渣、液）应按标准要求进行储存、转移和输送。</w:t>
                  </w:r>
                </w:p>
              </w:tc>
              <w:tc>
                <w:tcPr>
                  <w:tcW w:w="1458" w:type="pct"/>
                  <w:vAlign w:val="center"/>
                </w:tcPr>
                <w:p w:rsidR="007E134B" w:rsidRPr="0048188C" w:rsidRDefault="00A65246">
                  <w:r w:rsidRPr="0048188C">
                    <w:t>项目</w:t>
                  </w:r>
                  <w:r w:rsidRPr="0048188C">
                    <w:rPr>
                      <w:rFonts w:hint="eastAsia"/>
                    </w:rPr>
                    <w:t>采用环保型塑料，在吸塑环节</w:t>
                  </w:r>
                  <w:r w:rsidRPr="0048188C">
                    <w:t>有机废气处理产生的废活性炭等储存在密闭的专用容器或包装袋中，防止挥发造成二次污染，</w:t>
                  </w:r>
                  <w:r w:rsidRPr="0048188C">
                    <w:rPr>
                      <w:rFonts w:hint="eastAsia"/>
                    </w:rPr>
                    <w:t>置于危废暂存间内，</w:t>
                  </w:r>
                  <w:r w:rsidRPr="0048188C">
                    <w:t>最终交有资质单位处置。</w:t>
                  </w:r>
                </w:p>
              </w:tc>
              <w:tc>
                <w:tcPr>
                  <w:tcW w:w="227" w:type="pct"/>
                  <w:vAlign w:val="center"/>
                </w:tcPr>
                <w:p w:rsidR="007E134B" w:rsidRPr="0048188C" w:rsidRDefault="00A65246">
                  <w:pPr>
                    <w:jc w:val="center"/>
                  </w:pPr>
                  <w:r w:rsidRPr="0048188C">
                    <w:t>符合</w:t>
                  </w:r>
                </w:p>
              </w:tc>
            </w:tr>
            <w:tr w:rsidR="007E134B" w:rsidRPr="0048188C">
              <w:trPr>
                <w:trHeight w:val="340"/>
                <w:jc w:val="center"/>
              </w:trPr>
              <w:tc>
                <w:tcPr>
                  <w:tcW w:w="825" w:type="pct"/>
                  <w:vMerge/>
                  <w:vAlign w:val="center"/>
                </w:tcPr>
                <w:p w:rsidR="007E134B" w:rsidRPr="0048188C" w:rsidRDefault="007E134B"/>
              </w:tc>
              <w:tc>
                <w:tcPr>
                  <w:tcW w:w="2490" w:type="pct"/>
                  <w:vAlign w:val="center"/>
                </w:tcPr>
                <w:p w:rsidR="007E134B" w:rsidRPr="0048188C" w:rsidRDefault="00A65246">
                  <w:pPr>
                    <w:adjustRightInd w:val="0"/>
                    <w:snapToGrid w:val="0"/>
                  </w:pPr>
                  <w:r w:rsidRPr="0048188C">
                    <w:rPr>
                      <w:rFonts w:hint="eastAsia"/>
                    </w:rPr>
                    <w:t>2</w:t>
                  </w:r>
                  <w:r w:rsidRPr="0048188C">
                    <w:t>、</w:t>
                  </w:r>
                  <w:r w:rsidRPr="0048188C">
                    <w:t>VOCs</w:t>
                  </w:r>
                  <w:r w:rsidRPr="0048188C">
                    <w:t>无组织排放废气收集处理系统要求</w:t>
                  </w:r>
                </w:p>
                <w:p w:rsidR="007E134B" w:rsidRPr="0048188C" w:rsidRDefault="007E134B">
                  <w:pPr>
                    <w:pStyle w:val="Default"/>
                    <w:rPr>
                      <w:rFonts w:ascii="Times New Roman" w:hAnsi="Times New Roman"/>
                      <w:color w:val="auto"/>
                      <w:sz w:val="21"/>
                      <w:szCs w:val="21"/>
                    </w:rPr>
                  </w:pPr>
                  <w:r w:rsidRPr="0048188C">
                    <w:rPr>
                      <w:rFonts w:ascii="Times New Roman" w:hAnsi="Times New Roman"/>
                      <w:color w:val="auto"/>
                      <w:sz w:val="21"/>
                      <w:szCs w:val="21"/>
                    </w:rPr>
                    <w:lastRenderedPageBreak/>
                    <w:fldChar w:fldCharType="begin"/>
                  </w:r>
                  <w:r w:rsidR="00A65246" w:rsidRPr="0048188C">
                    <w:rPr>
                      <w:rFonts w:ascii="Times New Roman" w:hAnsi="Times New Roman" w:hint="eastAsia"/>
                      <w:color w:val="auto"/>
                      <w:sz w:val="21"/>
                      <w:szCs w:val="21"/>
                    </w:rPr>
                    <w:instrText>= 1 \* GB2</w:instrText>
                  </w:r>
                  <w:r w:rsidRPr="0048188C">
                    <w:rPr>
                      <w:rFonts w:ascii="Times New Roman" w:hAnsi="Times New Roman"/>
                      <w:color w:val="auto"/>
                      <w:sz w:val="21"/>
                      <w:szCs w:val="21"/>
                    </w:rPr>
                    <w:fldChar w:fldCharType="separate"/>
                  </w:r>
                  <w:r w:rsidR="00A65246" w:rsidRPr="0048188C">
                    <w:rPr>
                      <w:rFonts w:ascii="Times New Roman" w:hAnsi="Times New Roman" w:hint="eastAsia"/>
                      <w:color w:val="auto"/>
                      <w:sz w:val="21"/>
                      <w:szCs w:val="21"/>
                    </w:rPr>
                    <w:t>⑴</w:t>
                  </w:r>
                  <w:r w:rsidRPr="0048188C">
                    <w:rPr>
                      <w:rFonts w:ascii="Times New Roman" w:hAnsi="Times New Roman"/>
                      <w:color w:val="auto"/>
                      <w:sz w:val="21"/>
                      <w:szCs w:val="21"/>
                    </w:rPr>
                    <w:fldChar w:fldCharType="end"/>
                  </w:r>
                  <w:r w:rsidR="00A65246" w:rsidRPr="0048188C">
                    <w:rPr>
                      <w:rFonts w:ascii="Times New Roman" w:hAnsi="Times New Roman"/>
                      <w:color w:val="auto"/>
                      <w:sz w:val="21"/>
                      <w:szCs w:val="21"/>
                    </w:rPr>
                    <w:t>废气收集系统的输送管道应密闭。废气收集系统应在负压下运行。</w:t>
                  </w:r>
                </w:p>
                <w:p w:rsidR="007E134B" w:rsidRPr="0048188C" w:rsidRDefault="007E134B">
                  <w:pPr>
                    <w:pStyle w:val="Default"/>
                    <w:rPr>
                      <w:rFonts w:ascii="Times New Roman" w:hAnsi="Times New Roman"/>
                      <w:color w:val="auto"/>
                      <w:sz w:val="21"/>
                      <w:szCs w:val="21"/>
                    </w:rPr>
                  </w:pPr>
                  <w:r w:rsidRPr="0048188C">
                    <w:rPr>
                      <w:rFonts w:ascii="Times New Roman" w:hAnsi="Times New Roman"/>
                      <w:color w:val="auto"/>
                      <w:sz w:val="21"/>
                      <w:szCs w:val="21"/>
                    </w:rPr>
                    <w:fldChar w:fldCharType="begin"/>
                  </w:r>
                  <w:r w:rsidR="00A65246" w:rsidRPr="0048188C">
                    <w:rPr>
                      <w:rFonts w:ascii="Times New Roman" w:hAnsi="Times New Roman" w:hint="eastAsia"/>
                      <w:color w:val="auto"/>
                      <w:sz w:val="21"/>
                      <w:szCs w:val="21"/>
                    </w:rPr>
                    <w:instrText>= 2 \* GB2</w:instrText>
                  </w:r>
                  <w:r w:rsidRPr="0048188C">
                    <w:rPr>
                      <w:rFonts w:ascii="Times New Roman" w:hAnsi="Times New Roman"/>
                      <w:color w:val="auto"/>
                      <w:sz w:val="21"/>
                      <w:szCs w:val="21"/>
                    </w:rPr>
                    <w:fldChar w:fldCharType="separate"/>
                  </w:r>
                  <w:r w:rsidR="00A65246" w:rsidRPr="0048188C">
                    <w:rPr>
                      <w:rFonts w:ascii="Times New Roman" w:hAnsi="Times New Roman" w:hint="eastAsia"/>
                      <w:color w:val="auto"/>
                      <w:sz w:val="21"/>
                      <w:szCs w:val="21"/>
                    </w:rPr>
                    <w:t>⑵</w:t>
                  </w:r>
                  <w:r w:rsidRPr="0048188C">
                    <w:rPr>
                      <w:rFonts w:ascii="Times New Roman" w:hAnsi="Times New Roman"/>
                      <w:color w:val="auto"/>
                      <w:sz w:val="21"/>
                      <w:szCs w:val="21"/>
                    </w:rPr>
                    <w:fldChar w:fldCharType="end"/>
                  </w:r>
                  <w:r w:rsidR="00A65246" w:rsidRPr="0048188C">
                    <w:rPr>
                      <w:rFonts w:ascii="Times New Roman" w:hAnsi="Times New Roman"/>
                      <w:color w:val="auto"/>
                      <w:sz w:val="21"/>
                      <w:szCs w:val="21"/>
                    </w:rPr>
                    <w:t>废气收集系统集气罩的设置应符合</w:t>
                  </w:r>
                  <w:r w:rsidR="00A65246" w:rsidRPr="0048188C">
                    <w:rPr>
                      <w:rFonts w:ascii="Times New Roman" w:hAnsi="Times New Roman"/>
                      <w:color w:val="auto"/>
                      <w:sz w:val="21"/>
                      <w:szCs w:val="21"/>
                    </w:rPr>
                    <w:t>GB/T16758</w:t>
                  </w:r>
                  <w:r w:rsidR="00A65246" w:rsidRPr="0048188C">
                    <w:rPr>
                      <w:rFonts w:ascii="Times New Roman" w:hAnsi="Times New Roman"/>
                      <w:color w:val="auto"/>
                      <w:sz w:val="21"/>
                      <w:szCs w:val="21"/>
                    </w:rPr>
                    <w:t>的规定。</w:t>
                  </w:r>
                </w:p>
                <w:p w:rsidR="007E134B" w:rsidRPr="0048188C" w:rsidRDefault="007E134B">
                  <w:pPr>
                    <w:rPr>
                      <w:szCs w:val="21"/>
                    </w:rPr>
                  </w:pPr>
                  <w:r w:rsidRPr="0048188C">
                    <w:fldChar w:fldCharType="begin"/>
                  </w:r>
                  <w:r w:rsidR="00A65246" w:rsidRPr="0048188C">
                    <w:instrText xml:space="preserve"> = 3 \* GB2 </w:instrText>
                  </w:r>
                  <w:r w:rsidRPr="0048188C">
                    <w:fldChar w:fldCharType="separate"/>
                  </w:r>
                  <w:r w:rsidR="00A65246" w:rsidRPr="0048188C">
                    <w:rPr>
                      <w:rFonts w:hint="eastAsia"/>
                    </w:rPr>
                    <w:t>⑶</w:t>
                  </w:r>
                  <w:r w:rsidRPr="0048188C">
                    <w:fldChar w:fldCharType="end"/>
                  </w:r>
                  <w:r w:rsidR="00A65246" w:rsidRPr="0048188C">
                    <w:t>对于重点地区，收集的废气中</w:t>
                  </w:r>
                  <w:r w:rsidR="00A65246" w:rsidRPr="0048188C">
                    <w:t>NMHC</w:t>
                  </w:r>
                  <w:r w:rsidR="00A65246" w:rsidRPr="0048188C">
                    <w:t>初始排放速率</w:t>
                  </w:r>
                  <w:r w:rsidR="00A65246" w:rsidRPr="0048188C">
                    <w:t>≥2kg/h</w:t>
                  </w:r>
                  <w:r w:rsidR="00A65246" w:rsidRPr="0048188C">
                    <w:t>时，应配置</w:t>
                  </w:r>
                  <w:r w:rsidR="00A65246" w:rsidRPr="0048188C">
                    <w:t>VOCs</w:t>
                  </w:r>
                  <w:r w:rsidR="00A65246" w:rsidRPr="0048188C">
                    <w:t>处理设施，处理效率不低于</w:t>
                  </w:r>
                  <w:r w:rsidR="00A65246" w:rsidRPr="0048188C">
                    <w:t>80%</w:t>
                  </w:r>
                  <w:r w:rsidR="00A65246" w:rsidRPr="0048188C">
                    <w:t>。</w:t>
                  </w:r>
                </w:p>
              </w:tc>
              <w:tc>
                <w:tcPr>
                  <w:tcW w:w="1458" w:type="pct"/>
                  <w:vAlign w:val="center"/>
                </w:tcPr>
                <w:p w:rsidR="007E134B" w:rsidRPr="0048188C" w:rsidRDefault="00A65246">
                  <w:pPr>
                    <w:widowControl/>
                  </w:pPr>
                  <w:r w:rsidRPr="0048188C">
                    <w:lastRenderedPageBreak/>
                    <w:t>本项目有机废气采用集气罩</w:t>
                  </w:r>
                  <w:r w:rsidRPr="0048188C">
                    <w:lastRenderedPageBreak/>
                    <w:t>负压收集方式，要求集气罩的设置必须符合</w:t>
                  </w:r>
                  <w:r w:rsidRPr="0048188C">
                    <w:rPr>
                      <w:szCs w:val="21"/>
                    </w:rPr>
                    <w:t>GB/T16758</w:t>
                  </w:r>
                  <w:r w:rsidRPr="0048188C">
                    <w:rPr>
                      <w:szCs w:val="21"/>
                    </w:rPr>
                    <w:t>的规定。</w:t>
                  </w:r>
                </w:p>
                <w:p w:rsidR="007E134B" w:rsidRPr="0048188C" w:rsidRDefault="00A65246">
                  <w:pPr>
                    <w:rPr>
                      <w:szCs w:val="21"/>
                    </w:rPr>
                  </w:pPr>
                  <w:r w:rsidRPr="0048188C">
                    <w:t>有机废气采用</w:t>
                  </w:r>
                  <w:r w:rsidRPr="0048188C">
                    <w:rPr>
                      <w:rFonts w:hint="eastAsia"/>
                    </w:rPr>
                    <w:t>集气罩（四周加软帘</w:t>
                  </w:r>
                  <w:r w:rsidRPr="0048188C">
                    <w:rPr>
                      <w:rFonts w:hint="eastAsia"/>
                    </w:rPr>
                    <w:t>90%</w:t>
                  </w:r>
                  <w:r w:rsidRPr="0048188C">
                    <w:rPr>
                      <w:rFonts w:hint="eastAsia"/>
                    </w:rPr>
                    <w:t>）</w:t>
                  </w:r>
                  <w:r w:rsidRPr="0048188C">
                    <w:rPr>
                      <w:rFonts w:hint="eastAsia"/>
                    </w:rPr>
                    <w:t>+</w:t>
                  </w:r>
                  <w:r w:rsidRPr="0048188C">
                    <w:rPr>
                      <w:rFonts w:hint="eastAsia"/>
                    </w:rPr>
                    <w:t>颗粒状活性炭吸附处理装置</w:t>
                  </w:r>
                  <w:r w:rsidRPr="0048188C">
                    <w:rPr>
                      <w:rFonts w:hint="eastAsia"/>
                    </w:rPr>
                    <w:t>+15m</w:t>
                  </w:r>
                  <w:r w:rsidRPr="0048188C">
                    <w:rPr>
                      <w:rFonts w:hint="eastAsia"/>
                    </w:rPr>
                    <w:t>排气筒，净化效率≥</w:t>
                  </w:r>
                  <w:r w:rsidRPr="0048188C">
                    <w:rPr>
                      <w:rFonts w:hint="eastAsia"/>
                    </w:rPr>
                    <w:t>80%</w:t>
                  </w:r>
                  <w:r w:rsidRPr="0048188C">
                    <w:rPr>
                      <w:rFonts w:hint="eastAsia"/>
                      <w:kern w:val="0"/>
                    </w:rPr>
                    <w:t>，无组织排放在封闭车间收集。</w:t>
                  </w:r>
                </w:p>
              </w:tc>
              <w:tc>
                <w:tcPr>
                  <w:tcW w:w="227" w:type="pct"/>
                  <w:vAlign w:val="center"/>
                </w:tcPr>
                <w:p w:rsidR="007E134B" w:rsidRPr="0048188C" w:rsidRDefault="00A65246">
                  <w:pPr>
                    <w:jc w:val="center"/>
                  </w:pPr>
                  <w:r w:rsidRPr="0048188C">
                    <w:lastRenderedPageBreak/>
                    <w:t>符</w:t>
                  </w:r>
                  <w:r w:rsidRPr="0048188C">
                    <w:lastRenderedPageBreak/>
                    <w:t>合</w:t>
                  </w:r>
                </w:p>
              </w:tc>
            </w:tr>
            <w:tr w:rsidR="007E134B" w:rsidRPr="0048188C">
              <w:trPr>
                <w:trHeight w:val="340"/>
                <w:jc w:val="center"/>
              </w:trPr>
              <w:tc>
                <w:tcPr>
                  <w:tcW w:w="825" w:type="pct"/>
                  <w:vMerge w:val="restart"/>
                  <w:vAlign w:val="center"/>
                </w:tcPr>
                <w:p w:rsidR="007E134B" w:rsidRPr="0048188C" w:rsidRDefault="00A65246">
                  <w:r w:rsidRPr="0048188C">
                    <w:lastRenderedPageBreak/>
                    <w:t>关于印发《</w:t>
                  </w:r>
                  <w:r w:rsidRPr="0048188C">
                    <w:t>2020</w:t>
                  </w:r>
                  <w:r w:rsidRPr="0048188C">
                    <w:t>年挥发性有机物治理攻坚方案》的通知</w:t>
                  </w:r>
                </w:p>
              </w:tc>
              <w:tc>
                <w:tcPr>
                  <w:tcW w:w="2490" w:type="pct"/>
                  <w:vAlign w:val="center"/>
                </w:tcPr>
                <w:p w:rsidR="007E134B" w:rsidRPr="0048188C" w:rsidRDefault="00A65246">
                  <w:pPr>
                    <w:adjustRightInd w:val="0"/>
                    <w:snapToGrid w:val="0"/>
                  </w:pPr>
                  <w:r w:rsidRPr="0048188C">
                    <w:t>1</w:t>
                  </w:r>
                  <w:r w:rsidRPr="0048188C">
                    <w:t>、大力推进源头替代，有效减少</w:t>
                  </w:r>
                  <w:r w:rsidRPr="0048188C">
                    <w:t>VOCs</w:t>
                  </w:r>
                  <w:r w:rsidRPr="0048188C">
                    <w:t>产生。企业应建立原辅材料台账，记录</w:t>
                  </w:r>
                  <w:r w:rsidRPr="0048188C">
                    <w:t>VOCs</w:t>
                  </w:r>
                  <w:r w:rsidRPr="0048188C">
                    <w:t>原辅材料名称、成分、</w:t>
                  </w:r>
                  <w:r w:rsidRPr="0048188C">
                    <w:t>VOCs</w:t>
                  </w:r>
                  <w:r w:rsidRPr="0048188C">
                    <w:t>含量、采购量、使用量、库存量、回收方式、回收量等信息，并保存相关证明材料。</w:t>
                  </w:r>
                </w:p>
              </w:tc>
              <w:tc>
                <w:tcPr>
                  <w:tcW w:w="1458" w:type="pct"/>
                  <w:vAlign w:val="center"/>
                </w:tcPr>
                <w:p w:rsidR="007E134B" w:rsidRPr="0048188C" w:rsidRDefault="00A65246">
                  <w:pPr>
                    <w:widowControl/>
                  </w:pPr>
                  <w:r w:rsidRPr="0048188C">
                    <w:rPr>
                      <w:rFonts w:hint="eastAsia"/>
                    </w:rPr>
                    <w:t>本</w:t>
                  </w:r>
                  <w:r w:rsidRPr="0048188C">
                    <w:t>评价要求建设单位建立原辅材料台账，记录</w:t>
                  </w:r>
                  <w:r w:rsidRPr="0048188C">
                    <w:t>VOCs</w:t>
                  </w:r>
                  <w:r w:rsidRPr="0048188C">
                    <w:t>原辅材料名称、成分、</w:t>
                  </w:r>
                  <w:r w:rsidRPr="0048188C">
                    <w:t>VOCs</w:t>
                  </w:r>
                  <w:r w:rsidRPr="0048188C">
                    <w:t>含量、采购量、使用量、库存量、回收方式、回收量等信息，并保存相关证明材料。</w:t>
                  </w:r>
                </w:p>
              </w:tc>
              <w:tc>
                <w:tcPr>
                  <w:tcW w:w="227" w:type="pct"/>
                  <w:vAlign w:val="center"/>
                </w:tcPr>
                <w:p w:rsidR="007E134B" w:rsidRPr="0048188C" w:rsidRDefault="00A65246">
                  <w:pPr>
                    <w:jc w:val="center"/>
                  </w:pPr>
                  <w:r w:rsidRPr="0048188C">
                    <w:t>符合</w:t>
                  </w:r>
                </w:p>
              </w:tc>
            </w:tr>
            <w:tr w:rsidR="007E134B" w:rsidRPr="0048188C">
              <w:trPr>
                <w:trHeight w:val="340"/>
                <w:jc w:val="center"/>
              </w:trPr>
              <w:tc>
                <w:tcPr>
                  <w:tcW w:w="825" w:type="pct"/>
                  <w:vMerge/>
                  <w:vAlign w:val="center"/>
                </w:tcPr>
                <w:p w:rsidR="007E134B" w:rsidRPr="0048188C" w:rsidRDefault="007E134B"/>
              </w:tc>
              <w:tc>
                <w:tcPr>
                  <w:tcW w:w="2490" w:type="pct"/>
                  <w:vAlign w:val="center"/>
                </w:tcPr>
                <w:p w:rsidR="007E134B" w:rsidRPr="0048188C" w:rsidRDefault="00A65246">
                  <w:pPr>
                    <w:adjustRightInd w:val="0"/>
                    <w:snapToGrid w:val="0"/>
                  </w:pPr>
                  <w:r w:rsidRPr="0048188C">
                    <w:t>2</w:t>
                  </w:r>
                  <w:r w:rsidRPr="0048188C">
                    <w:t>、全面落实标准要求，强化无组织排放控制。</w:t>
                  </w:r>
                  <w:r w:rsidRPr="0048188C">
                    <w:t>2020</w:t>
                  </w:r>
                  <w:r w:rsidRPr="0048188C">
                    <w:t>年</w:t>
                  </w:r>
                  <w:r w:rsidRPr="0048188C">
                    <w:t>7</w:t>
                  </w:r>
                  <w:r w:rsidRPr="0048188C">
                    <w:t>月</w:t>
                  </w:r>
                  <w:r w:rsidRPr="0048188C">
                    <w:t>1</w:t>
                  </w:r>
                  <w:r w:rsidRPr="0048188C">
                    <w:t>日起，全面执行《挥发性有机物无组织排放控制标准》，重点区域应落实无组织排放特别控制要求。企业在无组织排放排查整治过程中，在保证安全的前提下，加强含</w:t>
                  </w:r>
                  <w:r w:rsidRPr="0048188C">
                    <w:t>VOCs</w:t>
                  </w:r>
                  <w:r w:rsidRPr="0048188C">
                    <w:t>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w:t>
                  </w:r>
                </w:p>
              </w:tc>
              <w:tc>
                <w:tcPr>
                  <w:tcW w:w="1458" w:type="pct"/>
                  <w:vAlign w:val="center"/>
                </w:tcPr>
                <w:p w:rsidR="007E134B" w:rsidRPr="0048188C" w:rsidRDefault="00A65246">
                  <w:pPr>
                    <w:widowControl/>
                  </w:pPr>
                  <w:r w:rsidRPr="0048188C">
                    <w:t>本项目采用的物料均为</w:t>
                  </w:r>
                  <w:r w:rsidRPr="0048188C">
                    <w:rPr>
                      <w:rFonts w:hint="eastAsia"/>
                    </w:rPr>
                    <w:t>环保型</w:t>
                  </w:r>
                  <w:r w:rsidRPr="0048188C">
                    <w:t>固态类塑料制品卷带</w:t>
                  </w:r>
                  <w:r w:rsidRPr="0048188C">
                    <w:rPr>
                      <w:rFonts w:hint="eastAsia"/>
                    </w:rPr>
                    <w:t>，</w:t>
                  </w:r>
                  <w:r w:rsidRPr="0048188C">
                    <w:t>储存</w:t>
                  </w:r>
                  <w:r w:rsidRPr="0048188C">
                    <w:rPr>
                      <w:rFonts w:hint="eastAsia"/>
                    </w:rPr>
                    <w:t>、</w:t>
                  </w:r>
                  <w:r w:rsidRPr="0048188C">
                    <w:t>运输</w:t>
                  </w:r>
                  <w:r w:rsidRPr="0048188C">
                    <w:rPr>
                      <w:rFonts w:hint="eastAsia"/>
                    </w:rPr>
                    <w:t>、</w:t>
                  </w:r>
                  <w:r w:rsidRPr="0048188C">
                    <w:t>转移过程均无有机废气产生</w:t>
                  </w:r>
                  <w:r w:rsidRPr="0048188C">
                    <w:rPr>
                      <w:rFonts w:hint="eastAsia"/>
                    </w:rPr>
                    <w:t>；</w:t>
                  </w:r>
                  <w:r w:rsidRPr="0048188C">
                    <w:t>运营过程产生有机废气的环节主要是塑料软化成型过程</w:t>
                  </w:r>
                  <w:r w:rsidRPr="0048188C">
                    <w:rPr>
                      <w:rFonts w:hint="eastAsia"/>
                    </w:rPr>
                    <w:t>，</w:t>
                  </w:r>
                  <w:r w:rsidRPr="0048188C">
                    <w:t>产生量较小</w:t>
                  </w:r>
                  <w:r w:rsidRPr="0048188C">
                    <w:rPr>
                      <w:rFonts w:hint="eastAsia"/>
                    </w:rPr>
                    <w:t>；由于在封闭车间内进行，且成型软化过程采用集气罩（四周加软帘</w:t>
                  </w:r>
                  <w:r w:rsidRPr="0048188C">
                    <w:rPr>
                      <w:rFonts w:hint="eastAsia"/>
                    </w:rPr>
                    <w:t>90%</w:t>
                  </w:r>
                  <w:r w:rsidRPr="0048188C">
                    <w:rPr>
                      <w:rFonts w:hint="eastAsia"/>
                    </w:rPr>
                    <w:t>）</w:t>
                  </w:r>
                  <w:r w:rsidRPr="0048188C">
                    <w:rPr>
                      <w:rFonts w:hint="eastAsia"/>
                    </w:rPr>
                    <w:t>+</w:t>
                  </w:r>
                  <w:r w:rsidRPr="0048188C">
                    <w:rPr>
                      <w:rFonts w:hint="eastAsia"/>
                    </w:rPr>
                    <w:t>颗粒状活性炭吸附处理装置</w:t>
                  </w:r>
                  <w:r w:rsidRPr="0048188C">
                    <w:rPr>
                      <w:rFonts w:hint="eastAsia"/>
                    </w:rPr>
                    <w:t>+15m</w:t>
                  </w:r>
                  <w:r w:rsidRPr="0048188C">
                    <w:rPr>
                      <w:rFonts w:hint="eastAsia"/>
                    </w:rPr>
                    <w:t>排气筒，</w:t>
                  </w:r>
                  <w:r w:rsidRPr="0048188C">
                    <w:t>达标排放</w:t>
                  </w:r>
                  <w:r w:rsidRPr="0048188C">
                    <w:rPr>
                      <w:rFonts w:hint="eastAsia"/>
                    </w:rPr>
                    <w:t>。处理有机废气的</w:t>
                  </w:r>
                  <w:r w:rsidRPr="0048188C">
                    <w:t>废活性炭复合袋装暂存于危废间内，定期交有资质单位处理。</w:t>
                  </w:r>
                </w:p>
              </w:tc>
              <w:tc>
                <w:tcPr>
                  <w:tcW w:w="227" w:type="pct"/>
                  <w:vAlign w:val="center"/>
                </w:tcPr>
                <w:p w:rsidR="007E134B" w:rsidRPr="0048188C" w:rsidRDefault="00A65246">
                  <w:pPr>
                    <w:jc w:val="center"/>
                  </w:pPr>
                  <w:r w:rsidRPr="0048188C">
                    <w:t>符合</w:t>
                  </w:r>
                </w:p>
              </w:tc>
            </w:tr>
            <w:tr w:rsidR="007E134B" w:rsidRPr="0048188C">
              <w:trPr>
                <w:trHeight w:val="340"/>
                <w:jc w:val="center"/>
              </w:trPr>
              <w:tc>
                <w:tcPr>
                  <w:tcW w:w="825" w:type="pct"/>
                  <w:vAlign w:val="center"/>
                </w:tcPr>
                <w:p w:rsidR="007E134B" w:rsidRPr="0048188C" w:rsidRDefault="00A65246">
                  <w:pPr>
                    <w:jc w:val="center"/>
                  </w:pPr>
                  <w:r w:rsidRPr="0048188C">
                    <w:t>《陕西省铁腕治霾打赢蓝天保卫战三年行动方案（</w:t>
                  </w:r>
                  <w:r w:rsidRPr="0048188C">
                    <w:t>2018-2020</w:t>
                  </w:r>
                  <w:r w:rsidRPr="0048188C">
                    <w:t>年）（修订版）》</w:t>
                  </w:r>
                </w:p>
              </w:tc>
              <w:tc>
                <w:tcPr>
                  <w:tcW w:w="2490" w:type="pct"/>
                  <w:vAlign w:val="center"/>
                </w:tcPr>
                <w:p w:rsidR="007E134B" w:rsidRPr="0048188C" w:rsidRDefault="00A65246">
                  <w:r w:rsidRPr="0048188C">
                    <w:t>关中地区禁止建设生产和使用高</w:t>
                  </w:r>
                  <w:r w:rsidRPr="0048188C">
                    <w:t>VOCs</w:t>
                  </w:r>
                  <w:r w:rsidRPr="0048188C">
                    <w:t>含量的溶剂型涂料、油墨、胶粘剂等项目，开展</w:t>
                  </w:r>
                  <w:r w:rsidRPr="0048188C">
                    <w:t>VOCs</w:t>
                  </w:r>
                  <w:r w:rsidRPr="0048188C">
                    <w:t>整治专项执法行动，严厉打击违法排污行为，对治理效果差、技术服务能力弱、运营管理水平低的治理单位，公布名单，实行联合惩戒，扶持培育</w:t>
                  </w:r>
                  <w:r w:rsidRPr="0048188C">
                    <w:t>VOCs</w:t>
                  </w:r>
                  <w:r w:rsidRPr="0048188C">
                    <w:t>治理和服务专业化规模化龙头企业。</w:t>
                  </w:r>
                </w:p>
              </w:tc>
              <w:tc>
                <w:tcPr>
                  <w:tcW w:w="1458" w:type="pct"/>
                  <w:vMerge w:val="restart"/>
                  <w:vAlign w:val="center"/>
                </w:tcPr>
                <w:p w:rsidR="007E134B" w:rsidRPr="0048188C" w:rsidRDefault="00A65246">
                  <w:pPr>
                    <w:jc w:val="center"/>
                    <w:rPr>
                      <w:szCs w:val="21"/>
                    </w:rPr>
                  </w:pPr>
                  <w:r w:rsidRPr="0048188C">
                    <w:t>本项目地处西安市鄠邑区</w:t>
                  </w:r>
                  <w:r w:rsidRPr="0048188C">
                    <w:rPr>
                      <w:rFonts w:hint="eastAsia"/>
                    </w:rPr>
                    <w:t>沣京工业园</w:t>
                  </w:r>
                  <w:r w:rsidRPr="0048188C">
                    <w:t>，属于重点区域，主要利用固体类的塑料卷生产电子类包装产品</w:t>
                  </w:r>
                  <w:r w:rsidRPr="0048188C">
                    <w:rPr>
                      <w:rFonts w:hint="eastAsia"/>
                    </w:rPr>
                    <w:t>（吸塑制品），不属于重点行业。生产过程不使用</w:t>
                  </w:r>
                  <w:r w:rsidRPr="0048188C">
                    <w:rPr>
                      <w:kern w:val="0"/>
                    </w:rPr>
                    <w:t>溶剂型涂料、油墨、胶粘剂等</w:t>
                  </w:r>
                  <w:r w:rsidRPr="0048188C">
                    <w:rPr>
                      <w:rFonts w:hint="eastAsia"/>
                      <w:kern w:val="0"/>
                    </w:rPr>
                    <w:t>；生产工艺过程</w:t>
                  </w:r>
                  <w:r w:rsidRPr="0048188C">
                    <w:rPr>
                      <w:rFonts w:hint="eastAsia"/>
                    </w:rPr>
                    <w:t>产生</w:t>
                  </w:r>
                  <w:r w:rsidRPr="0048188C">
                    <w:t>的</w:t>
                  </w:r>
                  <w:r w:rsidRPr="0048188C">
                    <w:t>VOCs</w:t>
                  </w:r>
                  <w:r w:rsidRPr="0048188C">
                    <w:t>含量极低</w:t>
                  </w:r>
                  <w:r w:rsidRPr="0048188C">
                    <w:rPr>
                      <w:rFonts w:hint="eastAsia"/>
                    </w:rPr>
                    <w:t>，产生速率为</w:t>
                  </w:r>
                  <w:r w:rsidRPr="0048188C">
                    <w:rPr>
                      <w:rFonts w:hint="eastAsia"/>
                    </w:rPr>
                    <w:t>0.021kg/h</w:t>
                  </w:r>
                  <w:r w:rsidRPr="0048188C">
                    <w:rPr>
                      <w:rFonts w:hint="eastAsia"/>
                    </w:rPr>
                    <w:t>，且</w:t>
                  </w:r>
                  <w:r w:rsidRPr="0048188C">
                    <w:t>采取</w:t>
                  </w:r>
                  <w:r w:rsidRPr="0048188C">
                    <w:rPr>
                      <w:rFonts w:hint="eastAsia"/>
                    </w:rPr>
                    <w:t>集气罩（四周加软帘</w:t>
                  </w:r>
                  <w:r w:rsidRPr="0048188C">
                    <w:rPr>
                      <w:rFonts w:hint="eastAsia"/>
                    </w:rPr>
                    <w:t>90%</w:t>
                  </w:r>
                  <w:r w:rsidRPr="0048188C">
                    <w:rPr>
                      <w:rFonts w:hint="eastAsia"/>
                    </w:rPr>
                    <w:t>）</w:t>
                  </w:r>
                  <w:r w:rsidRPr="0048188C">
                    <w:rPr>
                      <w:rFonts w:hint="eastAsia"/>
                    </w:rPr>
                    <w:t>+</w:t>
                  </w:r>
                  <w:r w:rsidRPr="0048188C">
                    <w:rPr>
                      <w:rFonts w:hint="eastAsia"/>
                    </w:rPr>
                    <w:t>颗粒状活性炭吸附处理装置</w:t>
                  </w:r>
                  <w:r w:rsidRPr="0048188C">
                    <w:rPr>
                      <w:rFonts w:hint="eastAsia"/>
                    </w:rPr>
                    <w:t>+15m</w:t>
                  </w:r>
                  <w:r w:rsidRPr="0048188C">
                    <w:rPr>
                      <w:rFonts w:hint="eastAsia"/>
                    </w:rPr>
                    <w:t>排气筒措施</w:t>
                  </w:r>
                  <w:r w:rsidRPr="0048188C">
                    <w:t>治理后达标排放</w:t>
                  </w:r>
                  <w:r w:rsidRPr="0048188C">
                    <w:rPr>
                      <w:rFonts w:hint="eastAsia"/>
                    </w:rPr>
                    <w:t>，对周围环境</w:t>
                  </w:r>
                  <w:r w:rsidRPr="0048188C">
                    <w:rPr>
                      <w:rFonts w:hint="eastAsia"/>
                    </w:rPr>
                    <w:lastRenderedPageBreak/>
                    <w:t>影响较小；</w:t>
                  </w:r>
                  <w:r w:rsidRPr="0048188C">
                    <w:rPr>
                      <w:szCs w:val="21"/>
                    </w:rPr>
                    <w:t>不属于禁止建设的项目。</w:t>
                  </w:r>
                </w:p>
              </w:tc>
              <w:tc>
                <w:tcPr>
                  <w:tcW w:w="227" w:type="pct"/>
                  <w:vMerge w:val="restart"/>
                  <w:vAlign w:val="center"/>
                </w:tcPr>
                <w:p w:rsidR="007E134B" w:rsidRPr="0048188C" w:rsidRDefault="00A65246">
                  <w:pPr>
                    <w:jc w:val="center"/>
                    <w:rPr>
                      <w:szCs w:val="21"/>
                    </w:rPr>
                  </w:pPr>
                  <w:r w:rsidRPr="0048188C">
                    <w:lastRenderedPageBreak/>
                    <w:t>符合</w:t>
                  </w:r>
                </w:p>
              </w:tc>
            </w:tr>
            <w:tr w:rsidR="007E134B" w:rsidRPr="0048188C">
              <w:trPr>
                <w:trHeight w:val="340"/>
                <w:jc w:val="center"/>
              </w:trPr>
              <w:tc>
                <w:tcPr>
                  <w:tcW w:w="825" w:type="pct"/>
                  <w:vAlign w:val="center"/>
                </w:tcPr>
                <w:p w:rsidR="007E134B" w:rsidRPr="0048188C" w:rsidRDefault="00A65246">
                  <w:pPr>
                    <w:jc w:val="center"/>
                  </w:pPr>
                  <w:r w:rsidRPr="0048188C">
                    <w:rPr>
                      <w:szCs w:val="21"/>
                    </w:rPr>
                    <w:t>《陕西省蓝天保卫战</w:t>
                  </w:r>
                  <w:r w:rsidRPr="0048188C">
                    <w:rPr>
                      <w:szCs w:val="21"/>
                    </w:rPr>
                    <w:t>2020</w:t>
                  </w:r>
                  <w:r w:rsidRPr="0048188C">
                    <w:rPr>
                      <w:szCs w:val="21"/>
                    </w:rPr>
                    <w:t>年工作方案》</w:t>
                  </w:r>
                </w:p>
              </w:tc>
              <w:tc>
                <w:tcPr>
                  <w:tcW w:w="2490" w:type="pct"/>
                  <w:vAlign w:val="center"/>
                </w:tcPr>
                <w:p w:rsidR="007E134B" w:rsidRPr="0048188C" w:rsidRDefault="00A65246">
                  <w:r w:rsidRPr="0048188C">
                    <w:t>全面加强含</w:t>
                  </w:r>
                  <w:r w:rsidRPr="0048188C">
                    <w:t>VOCs</w:t>
                  </w:r>
                  <w:r w:rsidRPr="0048188C">
                    <w:t>物料存储、转移和输送、设备与管线组件泄漏、敞开液面逸散以及工艺过程等五类排放源</w:t>
                  </w:r>
                  <w:r w:rsidRPr="0048188C">
                    <w:t>VOCs</w:t>
                  </w:r>
                  <w:r w:rsidRPr="0048188C">
                    <w:t>管控。</w:t>
                  </w:r>
                </w:p>
                <w:p w:rsidR="007E134B" w:rsidRPr="0048188C" w:rsidRDefault="00A65246">
                  <w:r w:rsidRPr="0048188C">
                    <w:t>大力推广使用符合相关部门规定的低</w:t>
                  </w:r>
                  <w:r w:rsidRPr="0048188C">
                    <w:t>VOCs</w:t>
                  </w:r>
                  <w:r w:rsidRPr="0048188C">
                    <w:t>含量涂料、油墨、胶粘剂，在技术成熟的家具、整车生产、机械设备制造、汽修、印刷等行业，推进企业全面实施源头替代。</w:t>
                  </w:r>
                </w:p>
              </w:tc>
              <w:tc>
                <w:tcPr>
                  <w:tcW w:w="1458" w:type="pct"/>
                  <w:vMerge/>
                  <w:vAlign w:val="center"/>
                </w:tcPr>
                <w:p w:rsidR="007E134B" w:rsidRPr="0048188C" w:rsidRDefault="007E134B"/>
              </w:tc>
              <w:tc>
                <w:tcPr>
                  <w:tcW w:w="227" w:type="pct"/>
                  <w:vMerge/>
                  <w:vAlign w:val="center"/>
                </w:tcPr>
                <w:p w:rsidR="007E134B" w:rsidRPr="0048188C" w:rsidRDefault="007E134B">
                  <w:pPr>
                    <w:jc w:val="center"/>
                  </w:pPr>
                </w:p>
              </w:tc>
            </w:tr>
            <w:tr w:rsidR="007E134B" w:rsidRPr="0048188C">
              <w:trPr>
                <w:trHeight w:val="1797"/>
                <w:jc w:val="center"/>
              </w:trPr>
              <w:tc>
                <w:tcPr>
                  <w:tcW w:w="825" w:type="pct"/>
                  <w:vAlign w:val="center"/>
                </w:tcPr>
                <w:p w:rsidR="007E134B" w:rsidRPr="0048188C" w:rsidRDefault="00A65246">
                  <w:r w:rsidRPr="0048188C">
                    <w:rPr>
                      <w:szCs w:val="21"/>
                    </w:rPr>
                    <w:lastRenderedPageBreak/>
                    <w:t>《西安市</w:t>
                  </w:r>
                  <w:r w:rsidRPr="0048188C">
                    <w:rPr>
                      <w:szCs w:val="21"/>
                    </w:rPr>
                    <w:t>2019</w:t>
                  </w:r>
                  <w:r w:rsidRPr="0048188C">
                    <w:rPr>
                      <w:szCs w:val="21"/>
                    </w:rPr>
                    <w:t>年挥发性有机污染物治理专项方案》</w:t>
                  </w:r>
                  <w:r w:rsidRPr="0048188C">
                    <w:rPr>
                      <w:kern w:val="0"/>
                    </w:rPr>
                    <w:t>（市铁腕治霾办发</w:t>
                  </w:r>
                  <w:r w:rsidRPr="0048188C">
                    <w:rPr>
                      <w:kern w:val="0"/>
                    </w:rPr>
                    <w:t>[2019]7</w:t>
                  </w:r>
                  <w:r w:rsidRPr="0048188C">
                    <w:rPr>
                      <w:kern w:val="0"/>
                    </w:rPr>
                    <w:t>号）</w:t>
                  </w:r>
                </w:p>
              </w:tc>
              <w:tc>
                <w:tcPr>
                  <w:tcW w:w="2490" w:type="pct"/>
                  <w:vAlign w:val="center"/>
                </w:tcPr>
                <w:p w:rsidR="007E134B" w:rsidRPr="0048188C" w:rsidRDefault="00A65246">
                  <w:r w:rsidRPr="0048188C">
                    <w:rPr>
                      <w:kern w:val="0"/>
                    </w:rPr>
                    <w:t>实施</w:t>
                  </w:r>
                  <w:r w:rsidRPr="0048188C">
                    <w:rPr>
                      <w:kern w:val="0"/>
                    </w:rPr>
                    <w:t>VOCs</w:t>
                  </w:r>
                  <w:r w:rsidRPr="0048188C">
                    <w:rPr>
                      <w:kern w:val="0"/>
                    </w:rPr>
                    <w:t>专项整治行动。禁止建设生产和使用高</w:t>
                  </w:r>
                  <w:r w:rsidRPr="0048188C">
                    <w:rPr>
                      <w:kern w:val="0"/>
                    </w:rPr>
                    <w:t>VOCs</w:t>
                  </w:r>
                  <w:r w:rsidRPr="0048188C">
                    <w:rPr>
                      <w:kern w:val="0"/>
                    </w:rPr>
                    <w:t>含量的溶剂型涂料、油墨、胶粘剂等项目。</w:t>
                  </w:r>
                </w:p>
              </w:tc>
              <w:tc>
                <w:tcPr>
                  <w:tcW w:w="1458" w:type="pct"/>
                  <w:vMerge/>
                  <w:vAlign w:val="center"/>
                </w:tcPr>
                <w:p w:rsidR="007E134B" w:rsidRPr="0048188C" w:rsidRDefault="007E134B"/>
              </w:tc>
              <w:tc>
                <w:tcPr>
                  <w:tcW w:w="227" w:type="pct"/>
                  <w:vMerge/>
                  <w:vAlign w:val="center"/>
                </w:tcPr>
                <w:p w:rsidR="007E134B" w:rsidRPr="0048188C" w:rsidRDefault="007E134B">
                  <w:pPr>
                    <w:jc w:val="center"/>
                  </w:pPr>
                </w:p>
              </w:tc>
            </w:tr>
            <w:tr w:rsidR="007E134B" w:rsidRPr="0048188C">
              <w:trPr>
                <w:trHeight w:val="2232"/>
                <w:jc w:val="center"/>
              </w:trPr>
              <w:tc>
                <w:tcPr>
                  <w:tcW w:w="825" w:type="pct"/>
                  <w:vAlign w:val="center"/>
                </w:tcPr>
                <w:p w:rsidR="007E134B" w:rsidRPr="0048188C" w:rsidRDefault="00A65246">
                  <w:pPr>
                    <w:rPr>
                      <w:szCs w:val="21"/>
                    </w:rPr>
                  </w:pPr>
                  <w:r w:rsidRPr="0048188C">
                    <w:rPr>
                      <w:rFonts w:hint="eastAsia"/>
                      <w:szCs w:val="22"/>
                    </w:rPr>
                    <w:lastRenderedPageBreak/>
                    <w:t>《西安市铁腕治霾打赢蓝天保卫战三年行动方案（</w:t>
                  </w:r>
                  <w:r w:rsidRPr="0048188C">
                    <w:rPr>
                      <w:rFonts w:hint="eastAsia"/>
                      <w:szCs w:val="22"/>
                    </w:rPr>
                    <w:t>2018-2020</w:t>
                  </w:r>
                  <w:r w:rsidRPr="0048188C">
                    <w:rPr>
                      <w:rFonts w:hint="eastAsia"/>
                      <w:szCs w:val="22"/>
                    </w:rPr>
                    <w:t>年）（修订版）》</w:t>
                  </w:r>
                </w:p>
              </w:tc>
              <w:tc>
                <w:tcPr>
                  <w:tcW w:w="2490" w:type="pct"/>
                  <w:vAlign w:val="center"/>
                </w:tcPr>
                <w:p w:rsidR="007E134B" w:rsidRPr="0048188C" w:rsidRDefault="00A65246">
                  <w:pPr>
                    <w:rPr>
                      <w:kern w:val="0"/>
                    </w:rPr>
                  </w:pPr>
                  <w:r w:rsidRPr="0048188C">
                    <w:rPr>
                      <w:rFonts w:hint="eastAsia"/>
                      <w:kern w:val="0"/>
                    </w:rPr>
                    <w:t>禁止建设生产和使用高</w:t>
                  </w:r>
                  <w:r w:rsidRPr="0048188C">
                    <w:rPr>
                      <w:rFonts w:hint="eastAsia"/>
                      <w:kern w:val="0"/>
                    </w:rPr>
                    <w:t>VOCs</w:t>
                  </w:r>
                  <w:r w:rsidRPr="0048188C">
                    <w:rPr>
                      <w:rFonts w:hint="eastAsia"/>
                      <w:kern w:val="0"/>
                    </w:rPr>
                    <w:t>含量的溶剂型涂料、油墨、胶粘剂等项目，开展</w:t>
                  </w:r>
                  <w:r w:rsidRPr="0048188C">
                    <w:rPr>
                      <w:rFonts w:hint="eastAsia"/>
                      <w:kern w:val="0"/>
                    </w:rPr>
                    <w:t>VOCs</w:t>
                  </w:r>
                  <w:r w:rsidRPr="0048188C">
                    <w:rPr>
                      <w:rFonts w:hint="eastAsia"/>
                      <w:kern w:val="0"/>
                    </w:rPr>
                    <w:t>整治专项执法行动，严厉打击违法排污行为，对治理效果差、技术服务能力弱、运营管理水平低的治理单位，公布名单，实行联合惩戒，并纳入环保失信第三方企业名单。扶持培育</w:t>
                  </w:r>
                  <w:r w:rsidRPr="0048188C">
                    <w:rPr>
                      <w:rFonts w:hint="eastAsia"/>
                      <w:kern w:val="0"/>
                    </w:rPr>
                    <w:t>VOCs</w:t>
                  </w:r>
                  <w:r w:rsidRPr="0048188C">
                    <w:rPr>
                      <w:rFonts w:hint="eastAsia"/>
                      <w:kern w:val="0"/>
                    </w:rPr>
                    <w:t>治理和服务专业化规模化龙头企业。到</w:t>
                  </w:r>
                  <w:r w:rsidRPr="0048188C">
                    <w:rPr>
                      <w:rFonts w:hint="eastAsia"/>
                      <w:kern w:val="0"/>
                    </w:rPr>
                    <w:t>2020</w:t>
                  </w:r>
                  <w:r w:rsidRPr="0048188C">
                    <w:rPr>
                      <w:rFonts w:hint="eastAsia"/>
                      <w:kern w:val="0"/>
                    </w:rPr>
                    <w:t>年，</w:t>
                  </w:r>
                  <w:r w:rsidRPr="0048188C">
                    <w:rPr>
                      <w:rFonts w:hint="eastAsia"/>
                      <w:kern w:val="0"/>
                    </w:rPr>
                    <w:t>VOCs</w:t>
                  </w:r>
                  <w:r w:rsidRPr="0048188C">
                    <w:rPr>
                      <w:rFonts w:hint="eastAsia"/>
                      <w:kern w:val="0"/>
                    </w:rPr>
                    <w:t>排放总量达到国家污染物总量减排任务要求。</w:t>
                  </w:r>
                </w:p>
              </w:tc>
              <w:tc>
                <w:tcPr>
                  <w:tcW w:w="1458" w:type="pct"/>
                  <w:vMerge/>
                  <w:vAlign w:val="center"/>
                </w:tcPr>
                <w:p w:rsidR="007E134B" w:rsidRPr="0048188C" w:rsidRDefault="007E134B"/>
              </w:tc>
              <w:tc>
                <w:tcPr>
                  <w:tcW w:w="227" w:type="pct"/>
                  <w:vMerge/>
                  <w:vAlign w:val="center"/>
                </w:tcPr>
                <w:p w:rsidR="007E134B" w:rsidRPr="0048188C" w:rsidRDefault="007E134B">
                  <w:pPr>
                    <w:jc w:val="center"/>
                  </w:pPr>
                </w:p>
              </w:tc>
            </w:tr>
          </w:tbl>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3</w:t>
            </w:r>
            <w:r w:rsidRPr="0048188C">
              <w:rPr>
                <w:rFonts w:eastAsia="黑体"/>
                <w:kern w:val="0"/>
                <w:sz w:val="24"/>
                <w:szCs w:val="21"/>
              </w:rPr>
              <w:t>、选址合理性分析</w:t>
            </w:r>
          </w:p>
          <w:p w:rsidR="007E134B" w:rsidRPr="0048188C" w:rsidRDefault="007E134B">
            <w:pPr>
              <w:spacing w:line="360" w:lineRule="auto"/>
              <w:ind w:firstLineChars="200" w:firstLine="480"/>
              <w:rPr>
                <w:sz w:val="24"/>
                <w:lang w:val="en-GB"/>
              </w:rPr>
            </w:pPr>
            <w:r w:rsidRPr="0048188C">
              <w:rPr>
                <w:sz w:val="24"/>
                <w:lang w:val="en-GB"/>
              </w:rPr>
              <w:fldChar w:fldCharType="begin"/>
            </w:r>
            <w:r w:rsidR="00A65246" w:rsidRPr="0048188C">
              <w:rPr>
                <w:rFonts w:hint="eastAsia"/>
                <w:sz w:val="24"/>
                <w:lang w:val="en-GB"/>
              </w:rPr>
              <w:instrText>= 1 \* GB2</w:instrText>
            </w:r>
            <w:r w:rsidRPr="0048188C">
              <w:rPr>
                <w:sz w:val="24"/>
                <w:lang w:val="en-GB"/>
              </w:rPr>
              <w:fldChar w:fldCharType="separate"/>
            </w:r>
            <w:r w:rsidR="00A65246" w:rsidRPr="0048188C">
              <w:rPr>
                <w:rFonts w:hint="eastAsia"/>
                <w:sz w:val="24"/>
                <w:lang w:val="en-GB"/>
              </w:rPr>
              <w:t>⑴</w:t>
            </w:r>
            <w:r w:rsidRPr="0048188C">
              <w:rPr>
                <w:sz w:val="24"/>
                <w:lang w:val="en-GB"/>
              </w:rPr>
              <w:fldChar w:fldCharType="end"/>
            </w:r>
            <w:r w:rsidR="00A65246" w:rsidRPr="0048188C">
              <w:rPr>
                <w:sz w:val="24"/>
                <w:lang w:val="en-GB"/>
              </w:rPr>
              <w:t>本项目位于沣京工业园沣二路六号（西安冠兴电子科技有限公司厂区内），用地性质符合二类工业用地要求，符合</w:t>
            </w:r>
            <w:r w:rsidR="00A65246" w:rsidRPr="0048188C">
              <w:rPr>
                <w:rFonts w:hint="eastAsia"/>
                <w:sz w:val="24"/>
                <w:lang w:val="en-GB"/>
              </w:rPr>
              <w:t>沣京工业园</w:t>
            </w:r>
            <w:r w:rsidR="00A65246" w:rsidRPr="0048188C">
              <w:rPr>
                <w:sz w:val="24"/>
                <w:lang w:val="en-GB"/>
              </w:rPr>
              <w:t>用地规划。具体见附图</w:t>
            </w:r>
            <w:r w:rsidR="00A65246" w:rsidRPr="0048188C">
              <w:rPr>
                <w:sz w:val="24"/>
                <w:lang w:val="en-GB"/>
              </w:rPr>
              <w:t>1-</w:t>
            </w:r>
            <w:r w:rsidR="00A65246" w:rsidRPr="0048188C">
              <w:rPr>
                <w:sz w:val="24"/>
                <w:lang w:val="en-GB"/>
              </w:rPr>
              <w:t>项目与</w:t>
            </w:r>
            <w:r w:rsidR="00A65246" w:rsidRPr="0048188C">
              <w:rPr>
                <w:rFonts w:hint="eastAsia"/>
                <w:sz w:val="24"/>
                <w:lang w:val="en-GB"/>
              </w:rPr>
              <w:t>沣京工业园</w:t>
            </w:r>
            <w:r w:rsidR="00A65246" w:rsidRPr="0048188C">
              <w:rPr>
                <w:sz w:val="24"/>
                <w:lang w:val="en-GB"/>
              </w:rPr>
              <w:t>相对位置关系图。</w:t>
            </w:r>
          </w:p>
          <w:p w:rsidR="007E134B" w:rsidRPr="0048188C" w:rsidRDefault="007E134B">
            <w:pPr>
              <w:spacing w:line="360" w:lineRule="auto"/>
              <w:ind w:firstLineChars="200" w:firstLine="480"/>
              <w:rPr>
                <w:sz w:val="24"/>
                <w:lang w:val="en-GB"/>
              </w:rPr>
            </w:pPr>
            <w:r w:rsidRPr="0048188C">
              <w:rPr>
                <w:sz w:val="24"/>
                <w:lang w:val="en-GB"/>
              </w:rPr>
              <w:fldChar w:fldCharType="begin"/>
            </w:r>
            <w:r w:rsidR="00A65246" w:rsidRPr="0048188C">
              <w:rPr>
                <w:rFonts w:hint="eastAsia"/>
                <w:sz w:val="24"/>
                <w:lang w:val="en-GB"/>
              </w:rPr>
              <w:instrText>= 2 \* GB2</w:instrText>
            </w:r>
            <w:r w:rsidRPr="0048188C">
              <w:rPr>
                <w:sz w:val="24"/>
                <w:lang w:val="en-GB"/>
              </w:rPr>
              <w:fldChar w:fldCharType="separate"/>
            </w:r>
            <w:r w:rsidR="00A65246" w:rsidRPr="0048188C">
              <w:rPr>
                <w:rFonts w:hint="eastAsia"/>
                <w:sz w:val="24"/>
                <w:lang w:val="en-GB"/>
              </w:rPr>
              <w:t>⑵</w:t>
            </w:r>
            <w:r w:rsidRPr="0048188C">
              <w:rPr>
                <w:sz w:val="24"/>
                <w:lang w:val="en-GB"/>
              </w:rPr>
              <w:fldChar w:fldCharType="end"/>
            </w:r>
            <w:r w:rsidR="00A65246" w:rsidRPr="0048188C">
              <w:rPr>
                <w:sz w:val="24"/>
                <w:lang w:val="en-GB"/>
              </w:rPr>
              <w:t>项目地东</w:t>
            </w:r>
            <w:r w:rsidR="00A65246" w:rsidRPr="0048188C">
              <w:rPr>
                <w:rFonts w:hint="eastAsia"/>
                <w:sz w:val="24"/>
                <w:lang w:val="en-GB"/>
              </w:rPr>
              <w:t>、</w:t>
            </w:r>
            <w:r w:rsidR="00A65246" w:rsidRPr="0048188C">
              <w:rPr>
                <w:sz w:val="24"/>
                <w:lang w:val="en-GB"/>
              </w:rPr>
              <w:t>西</w:t>
            </w:r>
            <w:r w:rsidR="00A65246" w:rsidRPr="0048188C">
              <w:rPr>
                <w:rFonts w:hint="eastAsia"/>
                <w:sz w:val="24"/>
                <w:lang w:val="en-GB"/>
              </w:rPr>
              <w:t>、南侧均为园内厂房</w:t>
            </w:r>
            <w:r w:rsidR="00A65246" w:rsidRPr="0048188C">
              <w:rPr>
                <w:sz w:val="24"/>
                <w:lang w:val="en-GB"/>
              </w:rPr>
              <w:t>、</w:t>
            </w:r>
            <w:r w:rsidR="00A65246" w:rsidRPr="0048188C">
              <w:rPr>
                <w:rFonts w:hint="eastAsia"/>
                <w:sz w:val="24"/>
                <w:lang w:val="en-GB"/>
              </w:rPr>
              <w:t>北侧为西安冠兴电子科技公司生产车间、丰二路，隔丰二路东北侧为吴寨村</w:t>
            </w:r>
            <w:r w:rsidR="00A65246" w:rsidRPr="0048188C">
              <w:rPr>
                <w:sz w:val="24"/>
                <w:lang w:val="en-GB"/>
              </w:rPr>
              <w:t>。项目生产运营过程中主要会产生有机废气、生活污水、设备噪声、固废等，在采取相应的环保措施后均可做到达标排放，运营过程对外环境影响较小，可以满足评价区的环境功能要求。</w:t>
            </w:r>
          </w:p>
          <w:p w:rsidR="007E134B" w:rsidRPr="0048188C" w:rsidRDefault="00A65246">
            <w:pPr>
              <w:spacing w:line="360" w:lineRule="auto"/>
              <w:ind w:firstLineChars="200" w:firstLine="480"/>
              <w:rPr>
                <w:sz w:val="24"/>
                <w:lang w:val="en-GB"/>
              </w:rPr>
            </w:pPr>
            <w:r w:rsidRPr="0048188C">
              <w:rPr>
                <w:sz w:val="24"/>
                <w:lang w:val="en-GB"/>
              </w:rPr>
              <w:t>综上，本项目在严格落实本报告提出的相关环保及风险防范措施后，从环境保护角度分析，本项目的建设选址可行。</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三、工程概况</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1</w:t>
            </w:r>
            <w:r w:rsidRPr="0048188C">
              <w:rPr>
                <w:rFonts w:eastAsia="黑体"/>
                <w:kern w:val="0"/>
                <w:sz w:val="24"/>
                <w:szCs w:val="21"/>
              </w:rPr>
              <w:t>、项目名称及建设性质</w:t>
            </w:r>
          </w:p>
          <w:p w:rsidR="007E134B" w:rsidRPr="0048188C" w:rsidRDefault="00A65246">
            <w:pPr>
              <w:spacing w:line="360" w:lineRule="auto"/>
              <w:ind w:firstLineChars="200" w:firstLine="480"/>
              <w:rPr>
                <w:sz w:val="24"/>
                <w:lang w:val="zh-CN"/>
              </w:rPr>
            </w:pPr>
            <w:r w:rsidRPr="0048188C">
              <w:rPr>
                <w:sz w:val="24"/>
              </w:rPr>
              <w:t>项目名称：</w:t>
            </w:r>
            <w:r w:rsidRPr="0048188C">
              <w:rPr>
                <w:rFonts w:hint="eastAsia"/>
                <w:sz w:val="24"/>
                <w:lang w:val="zh-CN"/>
              </w:rPr>
              <w:t>电子产品外包装生产线项目</w:t>
            </w:r>
            <w:r w:rsidRPr="0048188C">
              <w:rPr>
                <w:sz w:val="24"/>
              </w:rPr>
              <w:t>；</w:t>
            </w:r>
          </w:p>
          <w:p w:rsidR="007E134B" w:rsidRPr="0048188C" w:rsidRDefault="00A65246">
            <w:pPr>
              <w:spacing w:line="360" w:lineRule="auto"/>
              <w:ind w:firstLineChars="200" w:firstLine="480"/>
              <w:rPr>
                <w:sz w:val="24"/>
              </w:rPr>
            </w:pPr>
            <w:r w:rsidRPr="0048188C">
              <w:rPr>
                <w:sz w:val="24"/>
              </w:rPr>
              <w:t>建设性质：新建；</w:t>
            </w:r>
          </w:p>
          <w:p w:rsidR="007E134B" w:rsidRPr="0048188C" w:rsidRDefault="00A65246">
            <w:pPr>
              <w:spacing w:line="360" w:lineRule="auto"/>
              <w:ind w:firstLineChars="200" w:firstLine="480"/>
              <w:rPr>
                <w:sz w:val="24"/>
              </w:rPr>
            </w:pPr>
            <w:r w:rsidRPr="0048188C">
              <w:rPr>
                <w:sz w:val="24"/>
              </w:rPr>
              <w:t>建设地点：西安市鄠邑区</w:t>
            </w:r>
            <w:r w:rsidRPr="0048188C">
              <w:rPr>
                <w:sz w:val="24"/>
                <w:lang w:val="en-GB"/>
              </w:rPr>
              <w:t>沣京工业园沣二路六号（西安冠兴电子科技有限公司厂区内）；</w:t>
            </w:r>
          </w:p>
          <w:p w:rsidR="007E134B" w:rsidRPr="0048188C" w:rsidRDefault="00A65246">
            <w:pPr>
              <w:spacing w:line="360" w:lineRule="auto"/>
              <w:ind w:firstLineChars="200" w:firstLine="480"/>
              <w:rPr>
                <w:sz w:val="24"/>
              </w:rPr>
            </w:pPr>
            <w:r w:rsidRPr="0048188C">
              <w:rPr>
                <w:sz w:val="24"/>
              </w:rPr>
              <w:t>建设单位：西安瑞程工贸有限公司。</w:t>
            </w:r>
          </w:p>
          <w:p w:rsidR="007E134B" w:rsidRPr="0048188C" w:rsidRDefault="00A65246">
            <w:pPr>
              <w:spacing w:line="360" w:lineRule="auto"/>
              <w:ind w:firstLineChars="200" w:firstLine="480"/>
              <w:rPr>
                <w:sz w:val="24"/>
              </w:rPr>
            </w:pPr>
            <w:r w:rsidRPr="0048188C">
              <w:rPr>
                <w:sz w:val="24"/>
              </w:rPr>
              <w:t>建设内容及规模：本项目租用鄠邑区</w:t>
            </w:r>
            <w:r w:rsidRPr="0048188C">
              <w:rPr>
                <w:sz w:val="24"/>
                <w:lang w:val="en-GB"/>
              </w:rPr>
              <w:t>沣京工业园西安冠兴电子科技有限公司</w:t>
            </w:r>
            <w:r w:rsidRPr="0048188C">
              <w:rPr>
                <w:rFonts w:hint="eastAsia"/>
                <w:sz w:val="24"/>
                <w:lang w:val="en-GB"/>
              </w:rPr>
              <w:t>厂房</w:t>
            </w:r>
            <w:r w:rsidRPr="0048188C">
              <w:rPr>
                <w:sz w:val="24"/>
              </w:rPr>
              <w:t>，购置空压机、裁断机、高速吸塑成型机等设备，建成后主要从事</w:t>
            </w:r>
            <w:r w:rsidRPr="0048188C">
              <w:rPr>
                <w:rFonts w:hint="eastAsia"/>
                <w:sz w:val="24"/>
              </w:rPr>
              <w:t>电子产品外包装</w:t>
            </w:r>
            <w:r w:rsidRPr="0048188C">
              <w:rPr>
                <w:sz w:val="24"/>
              </w:rPr>
              <w:t>的生产，</w:t>
            </w:r>
            <w:r w:rsidRPr="0048188C">
              <w:rPr>
                <w:rFonts w:hint="eastAsia"/>
                <w:sz w:val="24"/>
              </w:rPr>
              <w:t>年产电子产品外包装</w:t>
            </w:r>
            <w:r w:rsidRPr="0048188C">
              <w:rPr>
                <w:rFonts w:hint="eastAsia"/>
                <w:sz w:val="24"/>
              </w:rPr>
              <w:t>500</w:t>
            </w:r>
            <w:r w:rsidRPr="0048188C">
              <w:rPr>
                <w:rFonts w:hint="eastAsia"/>
                <w:sz w:val="24"/>
              </w:rPr>
              <w:t>万个，主要包括吸塑制品类包装</w:t>
            </w:r>
            <w:r w:rsidRPr="0048188C">
              <w:rPr>
                <w:rFonts w:hint="eastAsia"/>
                <w:sz w:val="24"/>
              </w:rPr>
              <w:t>300</w:t>
            </w:r>
            <w:r w:rsidRPr="0048188C">
              <w:rPr>
                <w:rFonts w:hint="eastAsia"/>
                <w:sz w:val="24"/>
              </w:rPr>
              <w:t>万个，珍珠棉袋类包装</w:t>
            </w:r>
            <w:r w:rsidRPr="0048188C">
              <w:rPr>
                <w:rFonts w:hint="eastAsia"/>
                <w:bCs/>
                <w:sz w:val="24"/>
              </w:rPr>
              <w:t>200</w:t>
            </w:r>
            <w:r w:rsidRPr="0048188C">
              <w:rPr>
                <w:rFonts w:hint="eastAsia"/>
                <w:sz w:val="24"/>
              </w:rPr>
              <w:t>万个</w:t>
            </w:r>
            <w:r w:rsidRPr="0048188C">
              <w:rPr>
                <w:sz w:val="24"/>
              </w:rPr>
              <w:t>。</w:t>
            </w:r>
          </w:p>
          <w:p w:rsidR="007E134B" w:rsidRPr="0048188C" w:rsidRDefault="00A65246">
            <w:pPr>
              <w:spacing w:line="360" w:lineRule="auto"/>
              <w:ind w:firstLineChars="200" w:firstLine="480"/>
              <w:rPr>
                <w:sz w:val="24"/>
              </w:rPr>
            </w:pPr>
            <w:r w:rsidRPr="0048188C">
              <w:rPr>
                <w:sz w:val="24"/>
              </w:rPr>
              <w:t>场地现状：</w:t>
            </w:r>
            <w:r w:rsidRPr="0048188C">
              <w:rPr>
                <w:bCs/>
                <w:sz w:val="24"/>
              </w:rPr>
              <w:t>现场勘查时，本项目尚未动工建设生产，正在办理前期手续。预计将于</w:t>
            </w:r>
            <w:r w:rsidRPr="0048188C">
              <w:rPr>
                <w:bCs/>
                <w:sz w:val="24"/>
              </w:rPr>
              <w:t>2020</w:t>
            </w:r>
            <w:r w:rsidRPr="0048188C">
              <w:rPr>
                <w:bCs/>
                <w:sz w:val="24"/>
              </w:rPr>
              <w:lastRenderedPageBreak/>
              <w:t>年</w:t>
            </w:r>
            <w:r w:rsidRPr="0048188C">
              <w:rPr>
                <w:bCs/>
                <w:sz w:val="24"/>
              </w:rPr>
              <w:t>11</w:t>
            </w:r>
            <w:r w:rsidRPr="0048188C">
              <w:rPr>
                <w:bCs/>
                <w:sz w:val="24"/>
              </w:rPr>
              <w:t>月开始动工建设。</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2</w:t>
            </w:r>
            <w:r w:rsidRPr="0048188C">
              <w:rPr>
                <w:rFonts w:eastAsia="黑体"/>
                <w:kern w:val="0"/>
                <w:sz w:val="24"/>
                <w:szCs w:val="21"/>
              </w:rPr>
              <w:t>、地理位置与外环境关系</w:t>
            </w:r>
          </w:p>
          <w:p w:rsidR="007E134B" w:rsidRPr="0048188C" w:rsidRDefault="00A65246">
            <w:pPr>
              <w:autoSpaceDE w:val="0"/>
              <w:autoSpaceDN w:val="0"/>
              <w:adjustRightInd w:val="0"/>
              <w:spacing w:line="360" w:lineRule="auto"/>
              <w:ind w:firstLineChars="200" w:firstLine="480"/>
              <w:textAlignment w:val="baseline"/>
              <w:rPr>
                <w:sz w:val="24"/>
              </w:rPr>
            </w:pPr>
            <w:r w:rsidRPr="0048188C">
              <w:rPr>
                <w:sz w:val="24"/>
              </w:rPr>
              <w:t>本项目建设地点位于西安市鄠邑区</w:t>
            </w:r>
            <w:r w:rsidRPr="0048188C">
              <w:rPr>
                <w:sz w:val="24"/>
                <w:lang w:val="en-GB"/>
              </w:rPr>
              <w:t>沣京工业园</w:t>
            </w:r>
            <w:r w:rsidRPr="0048188C">
              <w:rPr>
                <w:rFonts w:hint="eastAsia"/>
                <w:sz w:val="24"/>
                <w:lang w:val="en-GB"/>
              </w:rPr>
              <w:t>内</w:t>
            </w:r>
            <w:r w:rsidRPr="0048188C">
              <w:rPr>
                <w:sz w:val="24"/>
              </w:rPr>
              <w:t>，</w:t>
            </w:r>
            <w:r w:rsidRPr="0048188C">
              <w:rPr>
                <w:sz w:val="24"/>
                <w:lang w:val="en-GB"/>
              </w:rPr>
              <w:t>东</w:t>
            </w:r>
            <w:r w:rsidRPr="0048188C">
              <w:rPr>
                <w:rFonts w:hint="eastAsia"/>
                <w:sz w:val="24"/>
                <w:lang w:val="en-GB"/>
              </w:rPr>
              <w:t>、</w:t>
            </w:r>
            <w:r w:rsidRPr="0048188C">
              <w:rPr>
                <w:sz w:val="24"/>
                <w:lang w:val="en-GB"/>
              </w:rPr>
              <w:t>西</w:t>
            </w:r>
            <w:r w:rsidRPr="0048188C">
              <w:rPr>
                <w:rFonts w:hint="eastAsia"/>
                <w:sz w:val="24"/>
                <w:lang w:val="en-GB"/>
              </w:rPr>
              <w:t>、南侧均为园内厂房</w:t>
            </w:r>
            <w:r w:rsidRPr="0048188C">
              <w:rPr>
                <w:sz w:val="24"/>
                <w:lang w:val="en-GB"/>
              </w:rPr>
              <w:t>、</w:t>
            </w:r>
            <w:r w:rsidRPr="0048188C">
              <w:rPr>
                <w:rFonts w:hint="eastAsia"/>
                <w:sz w:val="24"/>
                <w:lang w:val="en-GB"/>
              </w:rPr>
              <w:t>北侧为西安冠兴电子科技公司生产车间</w:t>
            </w:r>
            <w:r w:rsidRPr="0048188C">
              <w:rPr>
                <w:sz w:val="24"/>
                <w:lang w:val="en-GB"/>
              </w:rPr>
              <w:t>。</w:t>
            </w:r>
            <w:r w:rsidRPr="0048188C">
              <w:rPr>
                <w:sz w:val="24"/>
              </w:rPr>
              <w:t>交通便利，地理位置较为优越。项目具体地理坐标为</w:t>
            </w:r>
            <w:r w:rsidRPr="0048188C">
              <w:rPr>
                <w:sz w:val="24"/>
              </w:rPr>
              <w:t>E108.654656</w:t>
            </w:r>
            <w:r w:rsidRPr="0048188C">
              <w:rPr>
                <w:sz w:val="24"/>
              </w:rPr>
              <w:t>，</w:t>
            </w:r>
            <w:r w:rsidRPr="0048188C">
              <w:rPr>
                <w:sz w:val="24"/>
              </w:rPr>
              <w:t>N34.113643</w:t>
            </w:r>
            <w:r w:rsidRPr="0048188C">
              <w:rPr>
                <w:rFonts w:hint="eastAsia"/>
                <w:sz w:val="24"/>
              </w:rPr>
              <w:t>，</w:t>
            </w:r>
            <w:r w:rsidRPr="0048188C">
              <w:rPr>
                <w:sz w:val="24"/>
              </w:rPr>
              <w:t>见</w:t>
            </w:r>
            <w:r w:rsidRPr="0048188C">
              <w:rPr>
                <w:sz w:val="24"/>
                <w:lang w:val="zh-CN"/>
              </w:rPr>
              <w:t>附图</w:t>
            </w:r>
            <w:r w:rsidRPr="0048188C">
              <w:rPr>
                <w:sz w:val="24"/>
                <w:lang w:val="zh-CN"/>
              </w:rPr>
              <w:t>2</w:t>
            </w:r>
            <w:r w:rsidRPr="0048188C">
              <w:rPr>
                <w:sz w:val="24"/>
              </w:rPr>
              <w:t>-</w:t>
            </w:r>
            <w:r w:rsidRPr="0048188C">
              <w:rPr>
                <w:sz w:val="24"/>
              </w:rPr>
              <w:t>项目地理位置图</w:t>
            </w:r>
            <w:r w:rsidRPr="0048188C">
              <w:rPr>
                <w:sz w:val="24"/>
                <w:lang w:val="zh-CN"/>
              </w:rPr>
              <w:t>。</w:t>
            </w:r>
            <w:r w:rsidRPr="0048188C">
              <w:rPr>
                <w:bCs/>
                <w:kern w:val="0"/>
                <w:sz w:val="24"/>
              </w:rPr>
              <w:t>项目分为原料区</w:t>
            </w:r>
            <w:r w:rsidRPr="0048188C">
              <w:rPr>
                <w:rFonts w:hint="eastAsia"/>
                <w:bCs/>
                <w:kern w:val="0"/>
                <w:sz w:val="24"/>
              </w:rPr>
              <w:t>、</w:t>
            </w:r>
            <w:r w:rsidRPr="0048188C">
              <w:rPr>
                <w:bCs/>
                <w:kern w:val="0"/>
                <w:sz w:val="24"/>
              </w:rPr>
              <w:t>成品区</w:t>
            </w:r>
            <w:r w:rsidRPr="0048188C">
              <w:rPr>
                <w:rFonts w:hint="eastAsia"/>
                <w:bCs/>
                <w:kern w:val="0"/>
                <w:sz w:val="24"/>
              </w:rPr>
              <w:t>、办公</w:t>
            </w:r>
            <w:r w:rsidRPr="0048188C">
              <w:rPr>
                <w:bCs/>
                <w:kern w:val="0"/>
                <w:sz w:val="24"/>
              </w:rPr>
              <w:t>区</w:t>
            </w:r>
            <w:r w:rsidRPr="0048188C">
              <w:rPr>
                <w:rFonts w:hint="eastAsia"/>
                <w:bCs/>
                <w:kern w:val="0"/>
                <w:sz w:val="24"/>
              </w:rPr>
              <w:t>和生产区</w:t>
            </w:r>
            <w:r w:rsidRPr="0048188C">
              <w:rPr>
                <w:bCs/>
                <w:kern w:val="0"/>
                <w:sz w:val="24"/>
              </w:rPr>
              <w:t>，</w:t>
            </w:r>
            <w:r w:rsidRPr="0048188C">
              <w:rPr>
                <w:rFonts w:hint="eastAsia"/>
                <w:bCs/>
                <w:kern w:val="0"/>
                <w:sz w:val="24"/>
              </w:rPr>
              <w:t>原料区和成品区</w:t>
            </w:r>
            <w:r w:rsidRPr="0048188C">
              <w:rPr>
                <w:bCs/>
                <w:kern w:val="0"/>
                <w:sz w:val="24"/>
              </w:rPr>
              <w:t>位于</w:t>
            </w:r>
            <w:r w:rsidRPr="0048188C">
              <w:rPr>
                <w:rFonts w:hint="eastAsia"/>
                <w:bCs/>
                <w:kern w:val="0"/>
                <w:sz w:val="24"/>
              </w:rPr>
              <w:t>厂房东</w:t>
            </w:r>
            <w:r w:rsidRPr="0048188C">
              <w:rPr>
                <w:bCs/>
                <w:kern w:val="0"/>
                <w:sz w:val="24"/>
              </w:rPr>
              <w:t>侧，</w:t>
            </w:r>
            <w:r w:rsidRPr="0048188C">
              <w:rPr>
                <w:rFonts w:hint="eastAsia"/>
                <w:bCs/>
                <w:kern w:val="0"/>
                <w:sz w:val="24"/>
              </w:rPr>
              <w:t>东</w:t>
            </w:r>
            <w:r w:rsidRPr="0048188C">
              <w:rPr>
                <w:bCs/>
                <w:kern w:val="0"/>
                <w:sz w:val="24"/>
              </w:rPr>
              <w:t>侧布置</w:t>
            </w:r>
            <w:r w:rsidRPr="0048188C">
              <w:rPr>
                <w:rFonts w:hint="eastAsia"/>
                <w:bCs/>
                <w:kern w:val="0"/>
                <w:sz w:val="24"/>
              </w:rPr>
              <w:t>生产区</w:t>
            </w:r>
            <w:r w:rsidRPr="0048188C">
              <w:rPr>
                <w:bCs/>
                <w:kern w:val="0"/>
                <w:sz w:val="24"/>
              </w:rPr>
              <w:t>，</w:t>
            </w:r>
            <w:r w:rsidRPr="0048188C">
              <w:rPr>
                <w:rFonts w:hint="eastAsia"/>
                <w:bCs/>
                <w:kern w:val="0"/>
                <w:sz w:val="24"/>
              </w:rPr>
              <w:t>办公区位于生产车间南侧</w:t>
            </w:r>
            <w:r w:rsidRPr="0048188C">
              <w:rPr>
                <w:bCs/>
                <w:kern w:val="0"/>
                <w:sz w:val="24"/>
              </w:rPr>
              <w:t>。</w:t>
            </w:r>
            <w:r w:rsidRPr="0048188C">
              <w:rPr>
                <w:sz w:val="24"/>
              </w:rPr>
              <w:t>项目四邻关系见附图</w:t>
            </w:r>
            <w:r w:rsidRPr="0048188C">
              <w:rPr>
                <w:rFonts w:hint="eastAsia"/>
                <w:sz w:val="24"/>
              </w:rPr>
              <w:t>5</w:t>
            </w:r>
            <w:r w:rsidRPr="0048188C">
              <w:rPr>
                <w:sz w:val="24"/>
              </w:rPr>
              <w:t>。</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3</w:t>
            </w:r>
            <w:r w:rsidRPr="0048188C">
              <w:rPr>
                <w:rFonts w:eastAsia="黑体"/>
                <w:kern w:val="0"/>
                <w:sz w:val="24"/>
                <w:szCs w:val="21"/>
              </w:rPr>
              <w:t>、产品方案</w:t>
            </w:r>
          </w:p>
          <w:p w:rsidR="007E134B" w:rsidRPr="0048188C" w:rsidRDefault="00A65246">
            <w:pPr>
              <w:autoSpaceDE w:val="0"/>
              <w:autoSpaceDN w:val="0"/>
              <w:adjustRightInd w:val="0"/>
              <w:spacing w:line="360" w:lineRule="auto"/>
              <w:ind w:leftChars="200" w:left="420"/>
              <w:textAlignment w:val="baseline"/>
              <w:rPr>
                <w:sz w:val="24"/>
              </w:rPr>
            </w:pPr>
            <w:r w:rsidRPr="0048188C">
              <w:rPr>
                <w:sz w:val="24"/>
              </w:rPr>
              <w:t>本项目建成后产品方案见表</w:t>
            </w:r>
            <w:r w:rsidRPr="0048188C">
              <w:rPr>
                <w:rFonts w:hint="eastAsia"/>
                <w:sz w:val="24"/>
              </w:rPr>
              <w:t>1-3</w:t>
            </w:r>
            <w:r w:rsidRPr="0048188C">
              <w:rPr>
                <w:sz w:val="24"/>
              </w:rPr>
              <w:t>所列。</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1-3</w:t>
            </w:r>
            <w:r w:rsidRPr="0048188C">
              <w:rPr>
                <w:rFonts w:ascii="Times New Roman" w:eastAsia="黑体" w:hAnsi="Times New Roman"/>
                <w:bCs/>
                <w:color w:val="auto"/>
              </w:rPr>
              <w:t xml:space="preserve">   </w:t>
            </w:r>
            <w:r w:rsidRPr="0048188C">
              <w:rPr>
                <w:rFonts w:ascii="Times New Roman" w:eastAsia="黑体" w:hAnsi="Times New Roman"/>
                <w:bCs/>
                <w:color w:val="auto"/>
              </w:rPr>
              <w:t>项目产品方案一览表</w:t>
            </w:r>
          </w:p>
          <w:tbl>
            <w:tblPr>
              <w:tblW w:w="4998"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3968"/>
              <w:gridCol w:w="2710"/>
              <w:gridCol w:w="2710"/>
            </w:tblGrid>
            <w:tr w:rsidR="007E134B" w:rsidRPr="0048188C">
              <w:trPr>
                <w:jc w:val="center"/>
              </w:trPr>
              <w:tc>
                <w:tcPr>
                  <w:tcW w:w="2113" w:type="pct"/>
                  <w:vAlign w:val="center"/>
                </w:tcPr>
                <w:p w:rsidR="007E134B" w:rsidRPr="0048188C" w:rsidRDefault="00A65246">
                  <w:pPr>
                    <w:jc w:val="center"/>
                  </w:pPr>
                  <w:r w:rsidRPr="0048188C">
                    <w:t>名称</w:t>
                  </w:r>
                </w:p>
              </w:tc>
              <w:tc>
                <w:tcPr>
                  <w:tcW w:w="1443" w:type="pct"/>
                  <w:vAlign w:val="center"/>
                </w:tcPr>
                <w:p w:rsidR="007E134B" w:rsidRPr="0048188C" w:rsidRDefault="00A65246">
                  <w:pPr>
                    <w:jc w:val="center"/>
                  </w:pPr>
                  <w:r w:rsidRPr="0048188C">
                    <w:t>年产量</w:t>
                  </w:r>
                  <w:r w:rsidRPr="0048188C">
                    <w:t>(</w:t>
                  </w:r>
                  <w:r w:rsidRPr="0048188C">
                    <w:t>个</w:t>
                  </w:r>
                  <w:r w:rsidRPr="0048188C">
                    <w:t>/a)</w:t>
                  </w:r>
                </w:p>
              </w:tc>
              <w:tc>
                <w:tcPr>
                  <w:tcW w:w="1443" w:type="pct"/>
                  <w:vAlign w:val="center"/>
                </w:tcPr>
                <w:p w:rsidR="007E134B" w:rsidRPr="0048188C" w:rsidRDefault="00A65246">
                  <w:pPr>
                    <w:jc w:val="center"/>
                  </w:pPr>
                  <w:r w:rsidRPr="0048188C">
                    <w:rPr>
                      <w:rFonts w:hint="eastAsia"/>
                    </w:rPr>
                    <w:t>产品规格</w:t>
                  </w:r>
                </w:p>
              </w:tc>
            </w:tr>
            <w:tr w:rsidR="007E134B" w:rsidRPr="0048188C">
              <w:trPr>
                <w:trHeight w:val="366"/>
                <w:jc w:val="center"/>
              </w:trPr>
              <w:tc>
                <w:tcPr>
                  <w:tcW w:w="2113" w:type="pct"/>
                  <w:vAlign w:val="center"/>
                </w:tcPr>
                <w:p w:rsidR="007E134B" w:rsidRPr="0048188C" w:rsidRDefault="00A65246">
                  <w:pPr>
                    <w:autoSpaceDE w:val="0"/>
                    <w:autoSpaceDN w:val="0"/>
                    <w:adjustRightInd w:val="0"/>
                    <w:jc w:val="center"/>
                  </w:pPr>
                  <w:r w:rsidRPr="0048188C">
                    <w:rPr>
                      <w:rFonts w:hint="eastAsia"/>
                    </w:rPr>
                    <w:t>吸塑制品类包装产品</w:t>
                  </w:r>
                </w:p>
              </w:tc>
              <w:tc>
                <w:tcPr>
                  <w:tcW w:w="1443" w:type="pct"/>
                  <w:vAlign w:val="center"/>
                </w:tcPr>
                <w:p w:rsidR="007E134B" w:rsidRPr="0048188C" w:rsidRDefault="00A65246">
                  <w:pPr>
                    <w:autoSpaceDE w:val="0"/>
                    <w:autoSpaceDN w:val="0"/>
                    <w:jc w:val="center"/>
                  </w:pPr>
                  <w:r w:rsidRPr="0048188C">
                    <w:rPr>
                      <w:rFonts w:hint="eastAsia"/>
                    </w:rPr>
                    <w:t>3</w:t>
                  </w:r>
                  <w:r w:rsidRPr="0048188C">
                    <w:t>00</w:t>
                  </w:r>
                  <w:r w:rsidRPr="0048188C">
                    <w:t>万</w:t>
                  </w:r>
                </w:p>
              </w:tc>
              <w:tc>
                <w:tcPr>
                  <w:tcW w:w="1443" w:type="pct"/>
                  <w:vAlign w:val="center"/>
                </w:tcPr>
                <w:p w:rsidR="007E134B" w:rsidRPr="0048188C" w:rsidRDefault="00A65246">
                  <w:pPr>
                    <w:autoSpaceDE w:val="0"/>
                    <w:autoSpaceDN w:val="0"/>
                    <w:jc w:val="center"/>
                  </w:pPr>
                  <w:r w:rsidRPr="0048188C">
                    <w:rPr>
                      <w:rFonts w:hint="eastAsia"/>
                    </w:rPr>
                    <w:t>约</w:t>
                  </w:r>
                  <w:r w:rsidRPr="0048188C">
                    <w:rPr>
                      <w:rFonts w:hint="eastAsia"/>
                    </w:rPr>
                    <w:t>45g/</w:t>
                  </w:r>
                  <w:r w:rsidRPr="0048188C">
                    <w:rPr>
                      <w:rFonts w:hint="eastAsia"/>
                    </w:rPr>
                    <w:t>个</w:t>
                  </w:r>
                </w:p>
              </w:tc>
            </w:tr>
            <w:tr w:rsidR="007E134B" w:rsidRPr="0048188C">
              <w:trPr>
                <w:trHeight w:val="366"/>
                <w:jc w:val="center"/>
              </w:trPr>
              <w:tc>
                <w:tcPr>
                  <w:tcW w:w="2113" w:type="pct"/>
                  <w:vAlign w:val="center"/>
                </w:tcPr>
                <w:p w:rsidR="007E134B" w:rsidRPr="0048188C" w:rsidRDefault="00A65246">
                  <w:pPr>
                    <w:autoSpaceDE w:val="0"/>
                    <w:autoSpaceDN w:val="0"/>
                    <w:adjustRightInd w:val="0"/>
                    <w:jc w:val="center"/>
                  </w:pPr>
                  <w:r w:rsidRPr="0048188C">
                    <w:rPr>
                      <w:rFonts w:hint="eastAsia"/>
                    </w:rPr>
                    <w:t>珍珠棉袋类包装产品</w:t>
                  </w:r>
                </w:p>
              </w:tc>
              <w:tc>
                <w:tcPr>
                  <w:tcW w:w="1443" w:type="pct"/>
                  <w:vAlign w:val="center"/>
                </w:tcPr>
                <w:p w:rsidR="007E134B" w:rsidRPr="0048188C" w:rsidRDefault="00A65246">
                  <w:pPr>
                    <w:autoSpaceDE w:val="0"/>
                    <w:autoSpaceDN w:val="0"/>
                    <w:jc w:val="center"/>
                  </w:pPr>
                  <w:r w:rsidRPr="0048188C">
                    <w:rPr>
                      <w:rFonts w:hint="eastAsia"/>
                    </w:rPr>
                    <w:t>200</w:t>
                  </w:r>
                  <w:r w:rsidRPr="0048188C">
                    <w:rPr>
                      <w:rFonts w:hint="eastAsia"/>
                    </w:rPr>
                    <w:t>万</w:t>
                  </w:r>
                </w:p>
              </w:tc>
              <w:tc>
                <w:tcPr>
                  <w:tcW w:w="1443" w:type="pct"/>
                  <w:vAlign w:val="center"/>
                </w:tcPr>
                <w:p w:rsidR="007E134B" w:rsidRPr="0048188C" w:rsidRDefault="00A65246">
                  <w:pPr>
                    <w:autoSpaceDE w:val="0"/>
                    <w:autoSpaceDN w:val="0"/>
                    <w:jc w:val="center"/>
                  </w:pPr>
                  <w:r w:rsidRPr="0048188C">
                    <w:rPr>
                      <w:rFonts w:hint="eastAsia"/>
                    </w:rPr>
                    <w:t>约</w:t>
                  </w:r>
                  <w:r w:rsidRPr="0048188C">
                    <w:rPr>
                      <w:rFonts w:hint="eastAsia"/>
                    </w:rPr>
                    <w:t>5g/</w:t>
                  </w:r>
                  <w:r w:rsidRPr="0048188C">
                    <w:rPr>
                      <w:rFonts w:hint="eastAsia"/>
                    </w:rPr>
                    <w:t>个</w:t>
                  </w:r>
                </w:p>
              </w:tc>
            </w:tr>
          </w:tbl>
          <w:p w:rsidR="007E134B" w:rsidRPr="0048188C" w:rsidRDefault="00A65246">
            <w:pPr>
              <w:spacing w:line="360" w:lineRule="auto"/>
              <w:ind w:firstLineChars="200" w:firstLine="420"/>
              <w:rPr>
                <w:rFonts w:eastAsia="黑体"/>
                <w:kern w:val="0"/>
                <w:sz w:val="24"/>
                <w:szCs w:val="21"/>
              </w:rPr>
            </w:pPr>
            <w:r w:rsidRPr="0048188C">
              <w:rPr>
                <w:noProof/>
              </w:rPr>
              <w:drawing>
                <wp:anchor distT="0" distB="0" distL="114300" distR="114300" simplePos="0" relativeHeight="251655168" behindDoc="0" locked="0" layoutInCell="1" allowOverlap="1">
                  <wp:simplePos x="0" y="0"/>
                  <wp:positionH relativeFrom="column">
                    <wp:posOffset>3049905</wp:posOffset>
                  </wp:positionH>
                  <wp:positionV relativeFrom="paragraph">
                    <wp:posOffset>65405</wp:posOffset>
                  </wp:positionV>
                  <wp:extent cx="1746250" cy="1682750"/>
                  <wp:effectExtent l="19050" t="19050" r="25400" b="12700"/>
                  <wp:wrapNone/>
                  <wp:docPr id="280" name="图片 280" descr="1601341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280" descr="1601341156(1)"/>
                          <pic:cNvPicPr>
                            <a:picLocks noChangeAspect="1" noChangeArrowheads="1"/>
                          </pic:cNvPicPr>
                        </pic:nvPicPr>
                        <pic:blipFill>
                          <a:blip r:embed="rId11" cstate="print"/>
                          <a:srcRect t="7552" b="15565"/>
                          <a:stretch>
                            <a:fillRect/>
                          </a:stretch>
                        </pic:blipFill>
                        <pic:spPr>
                          <a:xfrm>
                            <a:off x="0" y="0"/>
                            <a:ext cx="1746250" cy="1682750"/>
                          </a:xfrm>
                          <a:prstGeom prst="rect">
                            <a:avLst/>
                          </a:prstGeom>
                          <a:noFill/>
                          <a:ln w="9525">
                            <a:solidFill>
                              <a:srgbClr val="FF0000"/>
                            </a:solidFill>
                            <a:miter lim="800000"/>
                            <a:headEnd/>
                            <a:tailEnd/>
                          </a:ln>
                        </pic:spPr>
                      </pic:pic>
                    </a:graphicData>
                  </a:graphic>
                </wp:anchor>
              </w:drawing>
            </w:r>
            <w:r w:rsidRPr="0048188C">
              <w:rPr>
                <w:noProof/>
              </w:rPr>
              <w:drawing>
                <wp:anchor distT="0" distB="0" distL="114300" distR="114300" simplePos="0" relativeHeight="251654144" behindDoc="0" locked="0" layoutInCell="1" allowOverlap="1">
                  <wp:simplePos x="0" y="0"/>
                  <wp:positionH relativeFrom="column">
                    <wp:posOffset>973455</wp:posOffset>
                  </wp:positionH>
                  <wp:positionV relativeFrom="paragraph">
                    <wp:posOffset>65405</wp:posOffset>
                  </wp:positionV>
                  <wp:extent cx="1930400" cy="1682750"/>
                  <wp:effectExtent l="19050" t="19050" r="12700" b="12700"/>
                  <wp:wrapNone/>
                  <wp:docPr id="27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10"/>
                          <pic:cNvPicPr>
                            <a:picLocks noChangeAspect="1" noChangeArrowheads="1"/>
                          </pic:cNvPicPr>
                        </pic:nvPicPr>
                        <pic:blipFill>
                          <a:blip r:embed="rId12" cstate="print"/>
                          <a:srcRect l="5392" t="9863" r="17645"/>
                          <a:stretch>
                            <a:fillRect/>
                          </a:stretch>
                        </pic:blipFill>
                        <pic:spPr>
                          <a:xfrm>
                            <a:off x="0" y="0"/>
                            <a:ext cx="1930400" cy="1682750"/>
                          </a:xfrm>
                          <a:prstGeom prst="rect">
                            <a:avLst/>
                          </a:prstGeom>
                          <a:noFill/>
                          <a:ln w="9525">
                            <a:solidFill>
                              <a:srgbClr val="FF0000"/>
                            </a:solidFill>
                            <a:miter lim="800000"/>
                            <a:headEnd/>
                            <a:tailEnd/>
                          </a:ln>
                        </pic:spPr>
                      </pic:pic>
                    </a:graphicData>
                  </a:graphic>
                </wp:anchor>
              </w:drawing>
            </w:r>
          </w:p>
          <w:p w:rsidR="007E134B" w:rsidRPr="0048188C" w:rsidRDefault="007E134B">
            <w:pPr>
              <w:spacing w:line="360" w:lineRule="auto"/>
              <w:ind w:firstLineChars="200" w:firstLine="480"/>
              <w:rPr>
                <w:rFonts w:eastAsia="黑体"/>
                <w:kern w:val="0"/>
                <w:sz w:val="24"/>
                <w:szCs w:val="21"/>
              </w:rPr>
            </w:pPr>
          </w:p>
          <w:p w:rsidR="007E134B" w:rsidRPr="0048188C" w:rsidRDefault="007E134B">
            <w:pPr>
              <w:spacing w:line="360" w:lineRule="auto"/>
              <w:ind w:firstLineChars="200" w:firstLine="480"/>
              <w:rPr>
                <w:rFonts w:eastAsia="黑体"/>
                <w:kern w:val="0"/>
                <w:sz w:val="24"/>
                <w:szCs w:val="21"/>
              </w:rPr>
            </w:pPr>
          </w:p>
          <w:p w:rsidR="007E134B" w:rsidRPr="0048188C" w:rsidRDefault="007E134B">
            <w:pPr>
              <w:spacing w:line="360" w:lineRule="auto"/>
              <w:ind w:firstLineChars="200" w:firstLine="480"/>
              <w:rPr>
                <w:rFonts w:eastAsia="黑体"/>
                <w:kern w:val="0"/>
                <w:sz w:val="24"/>
                <w:szCs w:val="21"/>
              </w:rPr>
            </w:pPr>
          </w:p>
          <w:p w:rsidR="007E134B" w:rsidRPr="0048188C" w:rsidRDefault="007E134B">
            <w:pPr>
              <w:spacing w:line="360" w:lineRule="auto"/>
              <w:ind w:firstLineChars="200" w:firstLine="480"/>
              <w:rPr>
                <w:rFonts w:eastAsia="黑体"/>
                <w:kern w:val="0"/>
                <w:sz w:val="24"/>
                <w:szCs w:val="21"/>
              </w:rPr>
            </w:pPr>
          </w:p>
          <w:p w:rsidR="007E134B" w:rsidRPr="0048188C" w:rsidRDefault="007E134B">
            <w:pPr>
              <w:spacing w:line="360" w:lineRule="auto"/>
              <w:ind w:firstLineChars="200" w:firstLine="560"/>
              <w:rPr>
                <w:rFonts w:eastAsia="黑体"/>
                <w:kern w:val="0"/>
                <w:sz w:val="24"/>
                <w:szCs w:val="21"/>
              </w:rPr>
            </w:pPr>
            <w:r w:rsidRPr="0048188C">
              <w:rPr>
                <w:rFonts w:eastAsia="黑体"/>
                <w:sz w:val="28"/>
                <w:szCs w:val="28"/>
              </w:rPr>
              <w:pict>
                <v:rect id="矩形 283" o:spid="_x0000_s1057" style="position:absolute;left:0;text-align:left;margin-left:249.15pt;margin-top:20.65pt;width:138.5pt;height:28pt;z-index:251661312" o:gfxdata="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ctrCu2gAAAAkBAAAPAAAAAAAAAAEAIAAAACIAAABkcnMvZG93bnJldi54&#10;bWxQSwECFAAUAAAACACHTuJAcO4WfYYBAAD2AgAADgAAAAAAAAABACAAAAApAQAAZHJzL2Uyb0Rv&#10;Yy54bWxQSwUGAAAAAAYABgBZAQAAIQUAAAAA&#10;" filled="f" stroked="f">
                  <v:textbox>
                    <w:txbxContent>
                      <w:p w:rsidR="00A65246" w:rsidRDefault="00A65246">
                        <w:pPr>
                          <w:rPr>
                            <w:rFonts w:ascii="黑体" w:eastAsia="黑体" w:hAnsi="黑体"/>
                          </w:rPr>
                        </w:pPr>
                        <w:r>
                          <w:rPr>
                            <w:rFonts w:ascii="黑体" w:eastAsia="黑体" w:hAnsi="黑体" w:hint="eastAsia"/>
                          </w:rPr>
                          <w:t>珍珠</w:t>
                        </w:r>
                        <w:r>
                          <w:rPr>
                            <w:rFonts w:ascii="黑体" w:eastAsia="黑体" w:hAnsi="黑体"/>
                          </w:rPr>
                          <w:t>棉袋类包装产品</w:t>
                        </w:r>
                      </w:p>
                    </w:txbxContent>
                  </v:textbox>
                </v:rect>
              </w:pict>
            </w:r>
            <w:r w:rsidRPr="0048188C">
              <w:rPr>
                <w:rFonts w:eastAsia="黑体"/>
                <w:kern w:val="0"/>
                <w:sz w:val="24"/>
                <w:szCs w:val="21"/>
              </w:rPr>
              <w:pict>
                <v:rect id="矩形 281" o:spid="_x0000_s1056" style="position:absolute;left:0;text-align:left;margin-left:90.15pt;margin-top:20.65pt;width:138.5pt;height:28pt;z-index:251660288" o:gfxdata="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MjG2W9kAAAAJAQAADwAAAAAAAAABACAAAAAiAAAAZHJzL2Rvd25yZXYueG1s&#10;UEsBAhQAFAAAAAgAh07iQDgNocyFAQAA9gIAAA4AAAAAAAAAAQAgAAAAKAEAAGRycy9lMm9Eb2Mu&#10;eG1sUEsFBgAAAAAGAAYAWQEAAB8FAAAAAA==&#10;" filled="f" stroked="f">
                  <v:textbox>
                    <w:txbxContent>
                      <w:p w:rsidR="00A65246" w:rsidRDefault="00A65246">
                        <w:pPr>
                          <w:rPr>
                            <w:rFonts w:ascii="黑体" w:eastAsia="黑体" w:hAnsi="黑体"/>
                          </w:rPr>
                        </w:pPr>
                        <w:r>
                          <w:rPr>
                            <w:rFonts w:ascii="黑体" w:eastAsia="黑体" w:hAnsi="黑体"/>
                          </w:rPr>
                          <w:t>吸塑制品类包装产品</w:t>
                        </w:r>
                      </w:p>
                    </w:txbxContent>
                  </v:textbox>
                </v:rect>
              </w:pict>
            </w:r>
          </w:p>
          <w:p w:rsidR="007E134B" w:rsidRPr="0048188C" w:rsidRDefault="007E134B">
            <w:pPr>
              <w:spacing w:line="360" w:lineRule="auto"/>
              <w:ind w:firstLineChars="200" w:firstLine="480"/>
              <w:rPr>
                <w:rFonts w:eastAsia="黑体"/>
                <w:kern w:val="0"/>
                <w:sz w:val="24"/>
                <w:szCs w:val="21"/>
              </w:rPr>
            </w:pP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4</w:t>
            </w:r>
            <w:r w:rsidRPr="0048188C">
              <w:rPr>
                <w:rFonts w:eastAsia="黑体"/>
                <w:kern w:val="0"/>
                <w:sz w:val="24"/>
                <w:szCs w:val="21"/>
              </w:rPr>
              <w:t>、工程规模与建设内容</w:t>
            </w:r>
          </w:p>
          <w:p w:rsidR="007E134B" w:rsidRPr="0048188C" w:rsidRDefault="007E134B">
            <w:pPr>
              <w:autoSpaceDE w:val="0"/>
              <w:autoSpaceDN w:val="0"/>
              <w:adjustRightInd w:val="0"/>
              <w:spacing w:line="360" w:lineRule="auto"/>
              <w:ind w:firstLineChars="200" w:firstLine="480"/>
              <w:textAlignment w:val="baseline"/>
              <w:rPr>
                <w:sz w:val="24"/>
                <w:lang w:val="zh-CN"/>
              </w:rPr>
            </w:pPr>
            <w:r w:rsidRPr="0048188C">
              <w:rPr>
                <w:sz w:val="24"/>
                <w:lang w:val="zh-CN"/>
              </w:rPr>
              <w:fldChar w:fldCharType="begin"/>
            </w:r>
            <w:r w:rsidR="00A65246" w:rsidRPr="0048188C">
              <w:rPr>
                <w:rFonts w:hint="eastAsia"/>
                <w:sz w:val="24"/>
                <w:lang w:val="zh-CN"/>
              </w:rPr>
              <w:instrText>= 1 \* GB2</w:instrText>
            </w:r>
            <w:r w:rsidRPr="0048188C">
              <w:rPr>
                <w:sz w:val="24"/>
                <w:lang w:val="zh-CN"/>
              </w:rPr>
              <w:fldChar w:fldCharType="separate"/>
            </w:r>
            <w:r w:rsidR="00A65246" w:rsidRPr="0048188C">
              <w:rPr>
                <w:rFonts w:hint="eastAsia"/>
                <w:sz w:val="24"/>
                <w:lang w:val="zh-CN"/>
              </w:rPr>
              <w:t>⑴</w:t>
            </w:r>
            <w:r w:rsidRPr="0048188C">
              <w:rPr>
                <w:sz w:val="24"/>
                <w:lang w:val="zh-CN"/>
              </w:rPr>
              <w:fldChar w:fldCharType="end"/>
            </w:r>
            <w:r w:rsidR="00A65246" w:rsidRPr="0048188C">
              <w:rPr>
                <w:sz w:val="24"/>
                <w:lang w:val="zh-CN"/>
              </w:rPr>
              <w:t>工程规模</w:t>
            </w:r>
          </w:p>
          <w:p w:rsidR="007E134B" w:rsidRPr="0048188C" w:rsidRDefault="00A65246">
            <w:pPr>
              <w:tabs>
                <w:tab w:val="left" w:pos="240"/>
              </w:tabs>
              <w:spacing w:line="360" w:lineRule="auto"/>
              <w:ind w:firstLineChars="200" w:firstLine="480"/>
              <w:rPr>
                <w:sz w:val="24"/>
              </w:rPr>
            </w:pPr>
            <w:r w:rsidRPr="0048188C">
              <w:rPr>
                <w:sz w:val="24"/>
              </w:rPr>
              <w:t>本项目由主体工程、辅助工程、公用工程以及环保工程组成。项目</w:t>
            </w:r>
            <w:r w:rsidRPr="0048188C">
              <w:rPr>
                <w:sz w:val="24"/>
                <w:szCs w:val="24"/>
              </w:rPr>
              <w:t>租用</w:t>
            </w:r>
            <w:r w:rsidRPr="0048188C">
              <w:rPr>
                <w:sz w:val="24"/>
                <w:lang w:val="en-GB"/>
              </w:rPr>
              <w:t>西安冠兴电子科技有限公司</w:t>
            </w:r>
            <w:r w:rsidRPr="0048188C">
              <w:rPr>
                <w:rFonts w:hint="eastAsia"/>
                <w:sz w:val="24"/>
                <w:szCs w:val="24"/>
              </w:rPr>
              <w:t>已建</w:t>
            </w:r>
            <w:r w:rsidRPr="0048188C">
              <w:rPr>
                <w:sz w:val="24"/>
                <w:szCs w:val="24"/>
              </w:rPr>
              <w:t>闲置厂房，</w:t>
            </w:r>
            <w:r w:rsidRPr="0048188C">
              <w:rPr>
                <w:kern w:val="0"/>
                <w:sz w:val="24"/>
              </w:rPr>
              <w:t>建筑面积</w:t>
            </w:r>
            <w:r w:rsidRPr="0048188C">
              <w:rPr>
                <w:rFonts w:hint="eastAsia"/>
                <w:kern w:val="0"/>
                <w:sz w:val="24"/>
              </w:rPr>
              <w:t>1820</w:t>
            </w:r>
            <w:r w:rsidRPr="0048188C">
              <w:rPr>
                <w:kern w:val="0"/>
                <w:sz w:val="24"/>
              </w:rPr>
              <w:t>m</w:t>
            </w:r>
            <w:r w:rsidRPr="0048188C">
              <w:rPr>
                <w:kern w:val="0"/>
                <w:sz w:val="24"/>
                <w:vertAlign w:val="superscript"/>
              </w:rPr>
              <w:t>2</w:t>
            </w:r>
            <w:r w:rsidRPr="0048188C">
              <w:rPr>
                <w:kern w:val="0"/>
                <w:sz w:val="24"/>
              </w:rPr>
              <w:t>，</w:t>
            </w:r>
            <w:r w:rsidRPr="0048188C">
              <w:rPr>
                <w:rFonts w:hint="eastAsia"/>
                <w:kern w:val="0"/>
                <w:sz w:val="24"/>
              </w:rPr>
              <w:t>布置有生产区、原料堆存区、成本堆存区、办公区等，</w:t>
            </w:r>
            <w:r w:rsidRPr="0048188C">
              <w:rPr>
                <w:kern w:val="0"/>
                <w:sz w:val="24"/>
              </w:rPr>
              <w:t>购置</w:t>
            </w:r>
            <w:r w:rsidRPr="0048188C">
              <w:rPr>
                <w:rFonts w:hint="eastAsia"/>
                <w:kern w:val="0"/>
                <w:sz w:val="24"/>
              </w:rPr>
              <w:t>空压机</w:t>
            </w:r>
            <w:r w:rsidRPr="0048188C">
              <w:rPr>
                <w:kern w:val="0"/>
                <w:sz w:val="24"/>
              </w:rPr>
              <w:t>、</w:t>
            </w:r>
            <w:r w:rsidRPr="0048188C">
              <w:rPr>
                <w:rFonts w:hint="eastAsia"/>
                <w:kern w:val="0"/>
                <w:sz w:val="24"/>
              </w:rPr>
              <w:t>裁断机、高速吸塑成型机</w:t>
            </w:r>
            <w:r w:rsidRPr="0048188C">
              <w:rPr>
                <w:kern w:val="0"/>
                <w:sz w:val="24"/>
              </w:rPr>
              <w:t>等生产设备</w:t>
            </w:r>
            <w:r w:rsidRPr="0048188C">
              <w:rPr>
                <w:sz w:val="24"/>
              </w:rPr>
              <w:t>。</w:t>
            </w:r>
          </w:p>
          <w:p w:rsidR="007E134B" w:rsidRPr="0048188C" w:rsidRDefault="00A65246">
            <w:pPr>
              <w:tabs>
                <w:tab w:val="left" w:pos="240"/>
              </w:tabs>
              <w:spacing w:line="360" w:lineRule="auto"/>
              <w:ind w:firstLineChars="200" w:firstLine="480"/>
              <w:rPr>
                <w:sz w:val="24"/>
              </w:rPr>
            </w:pPr>
            <w:r w:rsidRPr="0048188C">
              <w:rPr>
                <w:sz w:val="24"/>
              </w:rPr>
              <w:t>项目组成及主要建设内容见表</w:t>
            </w:r>
            <w:r w:rsidRPr="0048188C">
              <w:rPr>
                <w:rFonts w:hint="eastAsia"/>
                <w:sz w:val="24"/>
              </w:rPr>
              <w:t>1-4</w:t>
            </w:r>
            <w:r w:rsidRPr="0048188C">
              <w:rPr>
                <w:sz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1-4</w:t>
            </w:r>
            <w:r w:rsidRPr="0048188C">
              <w:rPr>
                <w:rFonts w:ascii="Times New Roman" w:eastAsia="黑体" w:hAnsi="Times New Roman"/>
                <w:bCs/>
                <w:color w:val="auto"/>
              </w:rPr>
              <w:t xml:space="preserve">   </w:t>
            </w:r>
            <w:r w:rsidRPr="0048188C">
              <w:rPr>
                <w:rFonts w:ascii="Times New Roman" w:eastAsia="黑体" w:hAnsi="Times New Roman"/>
                <w:bCs/>
                <w:color w:val="auto"/>
              </w:rPr>
              <w:t>项目组成及主要建设内容一览表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741"/>
              <w:gridCol w:w="668"/>
              <w:gridCol w:w="1349"/>
              <w:gridCol w:w="4805"/>
              <w:gridCol w:w="1067"/>
            </w:tblGrid>
            <w:tr w:rsidR="007E134B" w:rsidRPr="0048188C">
              <w:trPr>
                <w:trHeight w:val="273"/>
                <w:jc w:val="center"/>
              </w:trPr>
              <w:tc>
                <w:tcPr>
                  <w:tcW w:w="407" w:type="pct"/>
                  <w:vAlign w:val="center"/>
                </w:tcPr>
                <w:p w:rsidR="007E134B" w:rsidRPr="0048188C" w:rsidRDefault="00A65246">
                  <w:pPr>
                    <w:adjustRightInd w:val="0"/>
                    <w:snapToGrid w:val="0"/>
                    <w:spacing w:line="320" w:lineRule="exact"/>
                    <w:jc w:val="center"/>
                  </w:pPr>
                  <w:r w:rsidRPr="0048188C">
                    <w:t>类别</w:t>
                  </w:r>
                </w:p>
              </w:tc>
              <w:tc>
                <w:tcPr>
                  <w:tcW w:w="1467" w:type="pct"/>
                  <w:gridSpan w:val="3"/>
                  <w:vAlign w:val="center"/>
                </w:tcPr>
                <w:p w:rsidR="007E134B" w:rsidRPr="0048188C" w:rsidRDefault="00A65246">
                  <w:pPr>
                    <w:adjustRightInd w:val="0"/>
                    <w:snapToGrid w:val="0"/>
                    <w:spacing w:line="320" w:lineRule="exact"/>
                    <w:jc w:val="center"/>
                  </w:pPr>
                  <w:r w:rsidRPr="0048188C">
                    <w:t>项目组成</w:t>
                  </w:r>
                </w:p>
              </w:tc>
              <w:tc>
                <w:tcPr>
                  <w:tcW w:w="2556" w:type="pct"/>
                  <w:vAlign w:val="center"/>
                </w:tcPr>
                <w:p w:rsidR="007E134B" w:rsidRPr="0048188C" w:rsidRDefault="00A65246">
                  <w:pPr>
                    <w:adjustRightInd w:val="0"/>
                    <w:snapToGrid w:val="0"/>
                    <w:spacing w:line="320" w:lineRule="exact"/>
                    <w:jc w:val="center"/>
                  </w:pPr>
                  <w:r w:rsidRPr="0048188C">
                    <w:t>建设规格及内容</w:t>
                  </w:r>
                </w:p>
              </w:tc>
              <w:tc>
                <w:tcPr>
                  <w:tcW w:w="568" w:type="pct"/>
                  <w:vAlign w:val="center"/>
                </w:tcPr>
                <w:p w:rsidR="007E134B" w:rsidRPr="0048188C" w:rsidRDefault="00A65246">
                  <w:pPr>
                    <w:adjustRightInd w:val="0"/>
                    <w:snapToGrid w:val="0"/>
                    <w:spacing w:line="320" w:lineRule="exact"/>
                    <w:jc w:val="center"/>
                  </w:pPr>
                  <w:r w:rsidRPr="0048188C">
                    <w:t>备注</w:t>
                  </w:r>
                </w:p>
              </w:tc>
            </w:tr>
            <w:tr w:rsidR="007E134B" w:rsidRPr="0048188C">
              <w:trPr>
                <w:trHeight w:val="386"/>
                <w:jc w:val="center"/>
              </w:trPr>
              <w:tc>
                <w:tcPr>
                  <w:tcW w:w="407" w:type="pct"/>
                  <w:vMerge w:val="restart"/>
                  <w:vAlign w:val="center"/>
                </w:tcPr>
                <w:p w:rsidR="007E134B" w:rsidRPr="0048188C" w:rsidRDefault="00A65246">
                  <w:pPr>
                    <w:adjustRightInd w:val="0"/>
                    <w:snapToGrid w:val="0"/>
                    <w:spacing w:line="320" w:lineRule="exact"/>
                    <w:jc w:val="center"/>
                  </w:pPr>
                  <w:r w:rsidRPr="0048188C">
                    <w:t>主体工程</w:t>
                  </w:r>
                </w:p>
              </w:tc>
              <w:tc>
                <w:tcPr>
                  <w:tcW w:w="394" w:type="pct"/>
                  <w:vMerge w:val="restart"/>
                  <w:vAlign w:val="center"/>
                </w:tcPr>
                <w:p w:rsidR="007E134B" w:rsidRPr="0048188C" w:rsidRDefault="00A65246">
                  <w:pPr>
                    <w:jc w:val="center"/>
                  </w:pPr>
                  <w:r w:rsidRPr="0048188C">
                    <w:t>车间</w:t>
                  </w:r>
                </w:p>
              </w:tc>
              <w:tc>
                <w:tcPr>
                  <w:tcW w:w="1073" w:type="pct"/>
                  <w:gridSpan w:val="2"/>
                  <w:vAlign w:val="center"/>
                </w:tcPr>
                <w:p w:rsidR="007E134B" w:rsidRPr="0048188C" w:rsidRDefault="00A65246">
                  <w:pPr>
                    <w:jc w:val="center"/>
                  </w:pPr>
                  <w:r w:rsidRPr="0048188C">
                    <w:rPr>
                      <w:rFonts w:hint="eastAsia"/>
                    </w:rPr>
                    <w:t>车间</w:t>
                  </w:r>
                </w:p>
              </w:tc>
              <w:tc>
                <w:tcPr>
                  <w:tcW w:w="2556" w:type="pct"/>
                  <w:vAlign w:val="center"/>
                </w:tcPr>
                <w:p w:rsidR="007E134B" w:rsidRPr="0048188C" w:rsidRDefault="00A65246" w:rsidP="00A65246">
                  <w:pPr>
                    <w:adjustRightInd w:val="0"/>
                    <w:snapToGrid w:val="0"/>
                    <w:spacing w:line="320" w:lineRule="exact"/>
                    <w:jc w:val="left"/>
                  </w:pPr>
                  <w:r w:rsidRPr="0048188C">
                    <w:rPr>
                      <w:rFonts w:hint="eastAsia"/>
                    </w:rPr>
                    <w:t>1</w:t>
                  </w:r>
                  <w:r w:rsidRPr="0048188C">
                    <w:rPr>
                      <w:rFonts w:hint="eastAsia"/>
                    </w:rPr>
                    <w:t>栋，轻钢结构，建筑</w:t>
                  </w:r>
                  <w:r w:rsidRPr="0048188C">
                    <w:t>面积</w:t>
                  </w:r>
                  <w:r w:rsidRPr="0048188C">
                    <w:rPr>
                      <w:rFonts w:hint="eastAsia"/>
                    </w:rPr>
                    <w:t>1100m</w:t>
                  </w:r>
                  <w:r w:rsidRPr="0048188C">
                    <w:rPr>
                      <w:rFonts w:hint="eastAsia"/>
                      <w:vertAlign w:val="superscript"/>
                    </w:rPr>
                    <w:t>2</w:t>
                  </w:r>
                </w:p>
              </w:tc>
              <w:tc>
                <w:tcPr>
                  <w:tcW w:w="568" w:type="pct"/>
                  <w:vMerge w:val="restart"/>
                  <w:vAlign w:val="center"/>
                </w:tcPr>
                <w:p w:rsidR="007E134B" w:rsidRPr="0048188C" w:rsidRDefault="00A65246">
                  <w:pPr>
                    <w:adjustRightInd w:val="0"/>
                    <w:snapToGrid w:val="0"/>
                    <w:spacing w:line="320" w:lineRule="exact"/>
                    <w:jc w:val="center"/>
                  </w:pPr>
                  <w:r w:rsidRPr="0048188C">
                    <w:rPr>
                      <w:rFonts w:hint="eastAsia"/>
                    </w:rPr>
                    <w:t>依托西安冠兴电子科技公司现有车间及办公楼</w:t>
                  </w:r>
                </w:p>
              </w:tc>
            </w:tr>
            <w:tr w:rsidR="007E134B" w:rsidRPr="0048188C">
              <w:trPr>
                <w:trHeight w:val="386"/>
                <w:jc w:val="center"/>
              </w:trPr>
              <w:tc>
                <w:tcPr>
                  <w:tcW w:w="407" w:type="pct"/>
                  <w:vMerge/>
                  <w:vAlign w:val="center"/>
                </w:tcPr>
                <w:p w:rsidR="007E134B" w:rsidRPr="0048188C" w:rsidRDefault="007E134B">
                  <w:pPr>
                    <w:adjustRightInd w:val="0"/>
                    <w:snapToGrid w:val="0"/>
                    <w:spacing w:line="320" w:lineRule="exact"/>
                    <w:jc w:val="center"/>
                  </w:pPr>
                </w:p>
              </w:tc>
              <w:tc>
                <w:tcPr>
                  <w:tcW w:w="394" w:type="pct"/>
                  <w:vMerge/>
                  <w:vAlign w:val="center"/>
                </w:tcPr>
                <w:p w:rsidR="007E134B" w:rsidRPr="0048188C" w:rsidRDefault="007E134B">
                  <w:pPr>
                    <w:jc w:val="center"/>
                  </w:pPr>
                </w:p>
              </w:tc>
              <w:tc>
                <w:tcPr>
                  <w:tcW w:w="355" w:type="pct"/>
                  <w:vMerge w:val="restart"/>
                  <w:vAlign w:val="center"/>
                </w:tcPr>
                <w:p w:rsidR="007E134B" w:rsidRPr="0048188C" w:rsidRDefault="00A65246">
                  <w:pPr>
                    <w:jc w:val="center"/>
                  </w:pPr>
                  <w:r w:rsidRPr="0048188C">
                    <w:rPr>
                      <w:rFonts w:hint="eastAsia"/>
                    </w:rPr>
                    <w:t>其中</w:t>
                  </w:r>
                </w:p>
              </w:tc>
              <w:tc>
                <w:tcPr>
                  <w:tcW w:w="717" w:type="pct"/>
                  <w:vAlign w:val="center"/>
                </w:tcPr>
                <w:p w:rsidR="007E134B" w:rsidRPr="0048188C" w:rsidRDefault="00A65246">
                  <w:pPr>
                    <w:jc w:val="center"/>
                  </w:pPr>
                  <w:r w:rsidRPr="0048188C">
                    <w:rPr>
                      <w:rFonts w:hint="eastAsia"/>
                    </w:rPr>
                    <w:t>生产区</w:t>
                  </w:r>
                </w:p>
              </w:tc>
              <w:tc>
                <w:tcPr>
                  <w:tcW w:w="2556" w:type="pct"/>
                  <w:vAlign w:val="center"/>
                </w:tcPr>
                <w:p w:rsidR="007E134B" w:rsidRPr="0048188C" w:rsidRDefault="00A65246" w:rsidP="00A65246">
                  <w:pPr>
                    <w:adjustRightInd w:val="0"/>
                    <w:snapToGrid w:val="0"/>
                    <w:spacing w:line="320" w:lineRule="exact"/>
                    <w:jc w:val="left"/>
                  </w:pPr>
                  <w:r w:rsidRPr="0048188C">
                    <w:rPr>
                      <w:rFonts w:hint="eastAsia"/>
                    </w:rPr>
                    <w:t>建筑面积</w:t>
                  </w:r>
                  <w:r w:rsidRPr="0048188C">
                    <w:rPr>
                      <w:rFonts w:hint="eastAsia"/>
                    </w:rPr>
                    <w:t>550m</w:t>
                  </w:r>
                  <w:r w:rsidRPr="0048188C">
                    <w:rPr>
                      <w:rFonts w:hint="eastAsia"/>
                      <w:vertAlign w:val="superscript"/>
                    </w:rPr>
                    <w:t>2</w:t>
                  </w:r>
                  <w:r w:rsidRPr="0048188C">
                    <w:rPr>
                      <w:rFonts w:hint="eastAsia"/>
                    </w:rPr>
                    <w:t>，主要布设在车间西侧，主要</w:t>
                  </w:r>
                  <w:r w:rsidRPr="0048188C">
                    <w:t>布设</w:t>
                  </w:r>
                  <w:r w:rsidRPr="0048188C">
                    <w:rPr>
                      <w:rFonts w:hint="eastAsia"/>
                    </w:rPr>
                    <w:t>两条生产线，放置空压机、裁断机、高速吸塑成型机等设备</w:t>
                  </w:r>
                </w:p>
              </w:tc>
              <w:tc>
                <w:tcPr>
                  <w:tcW w:w="568" w:type="pct"/>
                  <w:vMerge/>
                  <w:vAlign w:val="center"/>
                </w:tcPr>
                <w:p w:rsidR="007E134B" w:rsidRPr="0048188C" w:rsidRDefault="007E134B">
                  <w:pPr>
                    <w:adjustRightInd w:val="0"/>
                    <w:snapToGrid w:val="0"/>
                    <w:spacing w:line="320" w:lineRule="exact"/>
                    <w:jc w:val="center"/>
                  </w:pPr>
                </w:p>
              </w:tc>
            </w:tr>
            <w:tr w:rsidR="007E134B" w:rsidRPr="0048188C">
              <w:trPr>
                <w:trHeight w:val="386"/>
                <w:jc w:val="center"/>
              </w:trPr>
              <w:tc>
                <w:tcPr>
                  <w:tcW w:w="407" w:type="pct"/>
                  <w:vMerge/>
                  <w:vAlign w:val="center"/>
                </w:tcPr>
                <w:p w:rsidR="007E134B" w:rsidRPr="0048188C" w:rsidRDefault="007E134B">
                  <w:pPr>
                    <w:adjustRightInd w:val="0"/>
                    <w:snapToGrid w:val="0"/>
                    <w:spacing w:line="320" w:lineRule="exact"/>
                    <w:jc w:val="center"/>
                  </w:pPr>
                </w:p>
              </w:tc>
              <w:tc>
                <w:tcPr>
                  <w:tcW w:w="394" w:type="pct"/>
                  <w:vMerge/>
                  <w:vAlign w:val="center"/>
                </w:tcPr>
                <w:p w:rsidR="007E134B" w:rsidRPr="0048188C" w:rsidRDefault="007E134B">
                  <w:pPr>
                    <w:jc w:val="center"/>
                  </w:pPr>
                </w:p>
              </w:tc>
              <w:tc>
                <w:tcPr>
                  <w:tcW w:w="355" w:type="pct"/>
                  <w:vMerge/>
                  <w:vAlign w:val="center"/>
                </w:tcPr>
                <w:p w:rsidR="007E134B" w:rsidRPr="0048188C" w:rsidRDefault="007E134B">
                  <w:pPr>
                    <w:jc w:val="center"/>
                  </w:pPr>
                </w:p>
              </w:tc>
              <w:tc>
                <w:tcPr>
                  <w:tcW w:w="717" w:type="pct"/>
                  <w:vAlign w:val="center"/>
                </w:tcPr>
                <w:p w:rsidR="007E134B" w:rsidRPr="0048188C" w:rsidRDefault="00A65246">
                  <w:pPr>
                    <w:jc w:val="center"/>
                  </w:pPr>
                  <w:r w:rsidRPr="0048188C">
                    <w:t>原料堆存区</w:t>
                  </w:r>
                </w:p>
              </w:tc>
              <w:tc>
                <w:tcPr>
                  <w:tcW w:w="2556" w:type="pct"/>
                  <w:vAlign w:val="center"/>
                </w:tcPr>
                <w:p w:rsidR="007E134B" w:rsidRPr="0048188C" w:rsidRDefault="00A65246" w:rsidP="00A65246">
                  <w:pPr>
                    <w:adjustRightInd w:val="0"/>
                    <w:snapToGrid w:val="0"/>
                    <w:spacing w:line="320" w:lineRule="exact"/>
                    <w:jc w:val="left"/>
                  </w:pPr>
                  <w:r w:rsidRPr="0048188C">
                    <w:rPr>
                      <w:rFonts w:hint="eastAsia"/>
                    </w:rPr>
                    <w:t>位于车间东南侧，用于堆放原料，占地面积</w:t>
                  </w:r>
                  <w:r w:rsidRPr="0048188C">
                    <w:rPr>
                      <w:rFonts w:hint="eastAsia"/>
                    </w:rPr>
                    <w:t>270m</w:t>
                  </w:r>
                  <w:r w:rsidRPr="0048188C">
                    <w:rPr>
                      <w:rFonts w:hint="eastAsia"/>
                      <w:vertAlign w:val="superscript"/>
                    </w:rPr>
                    <w:t>2</w:t>
                  </w:r>
                </w:p>
              </w:tc>
              <w:tc>
                <w:tcPr>
                  <w:tcW w:w="568" w:type="pct"/>
                  <w:vMerge/>
                  <w:vAlign w:val="center"/>
                </w:tcPr>
                <w:p w:rsidR="007E134B" w:rsidRPr="0048188C" w:rsidRDefault="007E134B">
                  <w:pPr>
                    <w:adjustRightInd w:val="0"/>
                    <w:snapToGrid w:val="0"/>
                    <w:spacing w:line="320" w:lineRule="exact"/>
                    <w:jc w:val="center"/>
                  </w:pPr>
                </w:p>
              </w:tc>
            </w:tr>
            <w:tr w:rsidR="007E134B" w:rsidRPr="0048188C">
              <w:trPr>
                <w:trHeight w:val="386"/>
                <w:jc w:val="center"/>
              </w:trPr>
              <w:tc>
                <w:tcPr>
                  <w:tcW w:w="407" w:type="pct"/>
                  <w:vMerge/>
                  <w:vAlign w:val="center"/>
                </w:tcPr>
                <w:p w:rsidR="007E134B" w:rsidRPr="0048188C" w:rsidRDefault="007E134B">
                  <w:pPr>
                    <w:adjustRightInd w:val="0"/>
                    <w:snapToGrid w:val="0"/>
                    <w:spacing w:line="320" w:lineRule="exact"/>
                    <w:jc w:val="center"/>
                  </w:pPr>
                </w:p>
              </w:tc>
              <w:tc>
                <w:tcPr>
                  <w:tcW w:w="394" w:type="pct"/>
                  <w:vMerge/>
                  <w:vAlign w:val="center"/>
                </w:tcPr>
                <w:p w:rsidR="007E134B" w:rsidRPr="0048188C" w:rsidRDefault="007E134B">
                  <w:pPr>
                    <w:jc w:val="center"/>
                  </w:pPr>
                </w:p>
              </w:tc>
              <w:tc>
                <w:tcPr>
                  <w:tcW w:w="355" w:type="pct"/>
                  <w:vMerge/>
                  <w:vAlign w:val="center"/>
                </w:tcPr>
                <w:p w:rsidR="007E134B" w:rsidRPr="0048188C" w:rsidRDefault="007E134B">
                  <w:pPr>
                    <w:jc w:val="center"/>
                  </w:pPr>
                </w:p>
              </w:tc>
              <w:tc>
                <w:tcPr>
                  <w:tcW w:w="717" w:type="pct"/>
                  <w:vAlign w:val="center"/>
                </w:tcPr>
                <w:p w:rsidR="007E134B" w:rsidRPr="0048188C" w:rsidRDefault="00A65246">
                  <w:pPr>
                    <w:jc w:val="center"/>
                  </w:pPr>
                  <w:r w:rsidRPr="0048188C">
                    <w:t>成品堆存区</w:t>
                  </w:r>
                </w:p>
              </w:tc>
              <w:tc>
                <w:tcPr>
                  <w:tcW w:w="2556" w:type="pct"/>
                  <w:vAlign w:val="center"/>
                </w:tcPr>
                <w:p w:rsidR="007E134B" w:rsidRPr="0048188C" w:rsidRDefault="00A65246" w:rsidP="00A65246">
                  <w:pPr>
                    <w:adjustRightInd w:val="0"/>
                    <w:snapToGrid w:val="0"/>
                    <w:spacing w:line="320" w:lineRule="exact"/>
                    <w:jc w:val="left"/>
                  </w:pPr>
                  <w:r w:rsidRPr="0048188C">
                    <w:rPr>
                      <w:rFonts w:hint="eastAsia"/>
                    </w:rPr>
                    <w:t>位于车间东北侧，用于堆放产品，占地面积</w:t>
                  </w:r>
                  <w:r w:rsidRPr="0048188C">
                    <w:rPr>
                      <w:rFonts w:hint="eastAsia"/>
                    </w:rPr>
                    <w:t>280m</w:t>
                  </w:r>
                  <w:r w:rsidRPr="0048188C">
                    <w:rPr>
                      <w:rFonts w:hint="eastAsia"/>
                      <w:vertAlign w:val="superscript"/>
                    </w:rPr>
                    <w:t>2</w:t>
                  </w:r>
                </w:p>
              </w:tc>
              <w:tc>
                <w:tcPr>
                  <w:tcW w:w="568" w:type="pct"/>
                  <w:vMerge/>
                  <w:vAlign w:val="center"/>
                </w:tcPr>
                <w:p w:rsidR="007E134B" w:rsidRPr="0048188C" w:rsidRDefault="007E134B">
                  <w:pPr>
                    <w:adjustRightInd w:val="0"/>
                    <w:snapToGrid w:val="0"/>
                    <w:spacing w:line="320" w:lineRule="exact"/>
                    <w:jc w:val="center"/>
                  </w:pP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jc w:val="center"/>
                  </w:pPr>
                  <w:r w:rsidRPr="0048188C">
                    <w:rPr>
                      <w:rFonts w:hint="eastAsia"/>
                    </w:rPr>
                    <w:t>综合办公楼</w:t>
                  </w:r>
                </w:p>
              </w:tc>
              <w:tc>
                <w:tcPr>
                  <w:tcW w:w="2556" w:type="pct"/>
                  <w:vAlign w:val="center"/>
                </w:tcPr>
                <w:p w:rsidR="007E134B" w:rsidRPr="0048188C" w:rsidRDefault="00A65246" w:rsidP="00A65246">
                  <w:pPr>
                    <w:adjustRightInd w:val="0"/>
                    <w:snapToGrid w:val="0"/>
                    <w:spacing w:line="320" w:lineRule="exact"/>
                    <w:ind w:firstLineChars="150" w:firstLine="315"/>
                    <w:jc w:val="left"/>
                  </w:pPr>
                  <w:r w:rsidRPr="0048188C">
                    <w:rPr>
                      <w:rFonts w:hint="eastAsia"/>
                    </w:rPr>
                    <w:t>1</w:t>
                  </w:r>
                  <w:r w:rsidRPr="0048188C">
                    <w:rPr>
                      <w:rFonts w:hint="eastAsia"/>
                    </w:rPr>
                    <w:t>栋，混凝土框架结构，</w:t>
                  </w:r>
                  <w:r w:rsidRPr="0048188C">
                    <w:rPr>
                      <w:rFonts w:hint="eastAsia"/>
                    </w:rPr>
                    <w:t>2F</w:t>
                  </w:r>
                  <w:r w:rsidRPr="0048188C">
                    <w:rPr>
                      <w:rFonts w:hint="eastAsia"/>
                    </w:rPr>
                    <w:t>，位于</w:t>
                  </w:r>
                  <w:r w:rsidRPr="0048188C">
                    <w:t>车间</w:t>
                  </w:r>
                  <w:r w:rsidRPr="0048188C">
                    <w:rPr>
                      <w:rFonts w:hint="eastAsia"/>
                    </w:rPr>
                    <w:t>南</w:t>
                  </w:r>
                  <w:r w:rsidRPr="0048188C">
                    <w:t>侧</w:t>
                  </w:r>
                  <w:r w:rsidRPr="0048188C">
                    <w:rPr>
                      <w:rFonts w:hint="eastAsia"/>
                    </w:rPr>
                    <w:t>，</w:t>
                  </w:r>
                  <w:r w:rsidRPr="0048188C">
                    <w:t>建筑面积</w:t>
                  </w:r>
                  <w:r w:rsidRPr="0048188C">
                    <w:rPr>
                      <w:rFonts w:hint="eastAsia"/>
                    </w:rPr>
                    <w:t>720m</w:t>
                  </w:r>
                  <w:r w:rsidRPr="0048188C">
                    <w:rPr>
                      <w:rFonts w:hint="eastAsia"/>
                      <w:vertAlign w:val="superscript"/>
                    </w:rPr>
                    <w:t>2</w:t>
                  </w:r>
                </w:p>
              </w:tc>
              <w:tc>
                <w:tcPr>
                  <w:tcW w:w="568" w:type="pct"/>
                  <w:vMerge/>
                  <w:vAlign w:val="center"/>
                </w:tcPr>
                <w:p w:rsidR="007E134B" w:rsidRPr="0048188C" w:rsidRDefault="007E134B">
                  <w:pPr>
                    <w:adjustRightInd w:val="0"/>
                    <w:snapToGrid w:val="0"/>
                    <w:spacing w:line="320" w:lineRule="exact"/>
                    <w:ind w:firstLineChars="150" w:firstLine="315"/>
                    <w:jc w:val="center"/>
                  </w:pPr>
                </w:p>
              </w:tc>
            </w:tr>
            <w:tr w:rsidR="007E134B" w:rsidRPr="0048188C">
              <w:trPr>
                <w:trHeight w:val="273"/>
                <w:jc w:val="center"/>
              </w:trPr>
              <w:tc>
                <w:tcPr>
                  <w:tcW w:w="407" w:type="pct"/>
                  <w:vMerge w:val="restart"/>
                  <w:vAlign w:val="center"/>
                </w:tcPr>
                <w:p w:rsidR="007E134B" w:rsidRPr="0048188C" w:rsidRDefault="00A65246">
                  <w:pPr>
                    <w:adjustRightInd w:val="0"/>
                    <w:snapToGrid w:val="0"/>
                    <w:spacing w:line="320" w:lineRule="exact"/>
                    <w:jc w:val="center"/>
                  </w:pPr>
                  <w:r w:rsidRPr="0048188C">
                    <w:t>公用工程</w:t>
                  </w: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给水</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t>项目用水由当地市政供水管网供给</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rPr>
                      <w:rFonts w:hint="eastAsia"/>
                    </w:rPr>
                    <w:t>依托园区</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排水</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t>雨污分流，生活污水排入化粪池处理后</w:t>
                  </w:r>
                  <w:r w:rsidRPr="0048188C">
                    <w:rPr>
                      <w:rFonts w:hint="eastAsia"/>
                    </w:rPr>
                    <w:t>排入园区市政污水管网</w:t>
                  </w:r>
                  <w:r w:rsidRPr="0048188C">
                    <w:t>，符合环保要求；生产废水</w:t>
                  </w:r>
                  <w:r w:rsidRPr="0048188C">
                    <w:rPr>
                      <w:rFonts w:hint="eastAsia"/>
                    </w:rPr>
                    <w:t>处理后回用</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rPr>
                      <w:rFonts w:hint="eastAsia"/>
                    </w:rPr>
                    <w:t>依托园区</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供电</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rPr>
                      <w:lang w:val="zh-CN"/>
                    </w:rPr>
                    <w:t>市政电网提供</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rPr>
                      <w:lang w:val="zh-CN"/>
                    </w:rPr>
                  </w:pPr>
                  <w:r w:rsidRPr="0048188C">
                    <w:rPr>
                      <w:rFonts w:hint="eastAsia"/>
                    </w:rPr>
                    <w:t>依托园区</w:t>
                  </w:r>
                </w:p>
              </w:tc>
            </w:tr>
            <w:tr w:rsidR="007E134B" w:rsidRPr="0048188C">
              <w:trPr>
                <w:trHeight w:val="295"/>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供暖</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t>采用分体式空调采暖</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rPr>
                      <w:rFonts w:hint="eastAsia"/>
                    </w:rPr>
                    <w:t>依托园区</w:t>
                  </w:r>
                </w:p>
              </w:tc>
            </w:tr>
            <w:tr w:rsidR="007E134B" w:rsidRPr="0048188C">
              <w:trPr>
                <w:trHeight w:val="273"/>
                <w:jc w:val="center"/>
              </w:trPr>
              <w:tc>
                <w:tcPr>
                  <w:tcW w:w="407" w:type="pct"/>
                  <w:vMerge w:val="restart"/>
                  <w:vAlign w:val="center"/>
                </w:tcPr>
                <w:p w:rsidR="007E134B" w:rsidRPr="0048188C" w:rsidRDefault="00A65246">
                  <w:pPr>
                    <w:adjustRightInd w:val="0"/>
                    <w:snapToGrid w:val="0"/>
                    <w:spacing w:line="320" w:lineRule="exact"/>
                    <w:jc w:val="center"/>
                  </w:pPr>
                  <w:r w:rsidRPr="0048188C">
                    <w:t>环保工程</w:t>
                  </w: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废气</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rPr>
                      <w:rFonts w:hint="eastAsia"/>
                      <w:szCs w:val="21"/>
                    </w:rPr>
                    <w:t>集气罩（四周加软帘</w:t>
                  </w:r>
                  <w:r w:rsidRPr="0048188C">
                    <w:rPr>
                      <w:rFonts w:hint="eastAsia"/>
                      <w:szCs w:val="21"/>
                    </w:rPr>
                    <w:t>90%</w:t>
                  </w:r>
                  <w:r w:rsidRPr="0048188C">
                    <w:rPr>
                      <w:rFonts w:hint="eastAsia"/>
                      <w:szCs w:val="21"/>
                    </w:rPr>
                    <w:t>）</w:t>
                  </w:r>
                  <w:r w:rsidRPr="0048188C">
                    <w:rPr>
                      <w:rFonts w:hint="eastAsia"/>
                      <w:szCs w:val="21"/>
                    </w:rPr>
                    <w:t>+</w:t>
                  </w:r>
                  <w:r w:rsidRPr="0048188C">
                    <w:rPr>
                      <w:rFonts w:hint="eastAsia"/>
                      <w:szCs w:val="21"/>
                    </w:rPr>
                    <w:t>颗粒状活性炭吸附处理装置</w:t>
                  </w:r>
                  <w:r w:rsidRPr="0048188C">
                    <w:rPr>
                      <w:rFonts w:hint="eastAsia"/>
                      <w:szCs w:val="21"/>
                    </w:rPr>
                    <w:t>+15m</w:t>
                  </w:r>
                  <w:r w:rsidRPr="0048188C">
                    <w:rPr>
                      <w:rFonts w:hint="eastAsia"/>
                      <w:szCs w:val="21"/>
                    </w:rPr>
                    <w:t>排气筒</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t>新建</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Merge w:val="restart"/>
                  <w:vAlign w:val="center"/>
                </w:tcPr>
                <w:p w:rsidR="007E134B" w:rsidRPr="0048188C" w:rsidRDefault="00A65246">
                  <w:pPr>
                    <w:autoSpaceDE w:val="0"/>
                    <w:autoSpaceDN w:val="0"/>
                    <w:adjustRightInd w:val="0"/>
                    <w:snapToGrid w:val="0"/>
                    <w:spacing w:line="320" w:lineRule="exact"/>
                    <w:jc w:val="center"/>
                    <w:textAlignment w:val="baseline"/>
                  </w:pPr>
                  <w:r w:rsidRPr="0048188C">
                    <w:t>固体废物</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rPr>
                      <w:szCs w:val="21"/>
                    </w:rPr>
                    <w:t>废活性炭、</w:t>
                  </w:r>
                  <w:r w:rsidRPr="0048188C">
                    <w:rPr>
                      <w:rFonts w:hint="eastAsia"/>
                      <w:szCs w:val="21"/>
                    </w:rPr>
                    <w:t>废纱布</w:t>
                  </w:r>
                  <w:r w:rsidRPr="0048188C">
                    <w:rPr>
                      <w:szCs w:val="21"/>
                    </w:rPr>
                    <w:t>等沾染类废物属于危险废物，暂存于危险废物暂存间内（</w:t>
                  </w:r>
                  <w:r w:rsidRPr="0048188C">
                    <w:rPr>
                      <w:szCs w:val="21"/>
                    </w:rPr>
                    <w:t>1</w:t>
                  </w:r>
                  <w:r w:rsidRPr="0048188C">
                    <w:rPr>
                      <w:szCs w:val="21"/>
                    </w:rPr>
                    <w:t>座，</w:t>
                  </w:r>
                  <w:r w:rsidRPr="0048188C">
                    <w:rPr>
                      <w:szCs w:val="21"/>
                    </w:rPr>
                    <w:t>5m</w:t>
                  </w:r>
                  <w:r w:rsidRPr="0048188C">
                    <w:rPr>
                      <w:szCs w:val="21"/>
                      <w:vertAlign w:val="superscript"/>
                    </w:rPr>
                    <w:t>2</w:t>
                  </w:r>
                  <w:r w:rsidRPr="0048188C">
                    <w:rPr>
                      <w:szCs w:val="21"/>
                    </w:rPr>
                    <w:t>，</w:t>
                  </w:r>
                  <w:r w:rsidRPr="0048188C">
                    <w:rPr>
                      <w:rFonts w:hint="eastAsia"/>
                      <w:szCs w:val="21"/>
                    </w:rPr>
                    <w:t>位于办公楼一楼楼梯间</w:t>
                  </w:r>
                  <w:r w:rsidRPr="0048188C">
                    <w:rPr>
                      <w:szCs w:val="21"/>
                    </w:rPr>
                    <w:t>），交由有资质单位处置。</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t>新建</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Merge/>
                  <w:vAlign w:val="center"/>
                </w:tcPr>
                <w:p w:rsidR="007E134B" w:rsidRPr="0048188C" w:rsidRDefault="007E134B">
                  <w:pPr>
                    <w:autoSpaceDE w:val="0"/>
                    <w:autoSpaceDN w:val="0"/>
                    <w:adjustRightInd w:val="0"/>
                    <w:snapToGrid w:val="0"/>
                    <w:spacing w:line="320" w:lineRule="exact"/>
                    <w:jc w:val="center"/>
                    <w:textAlignment w:val="baseline"/>
                  </w:pP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t>裁切下来的废边角料</w:t>
                  </w:r>
                  <w:r w:rsidRPr="0048188C">
                    <w:rPr>
                      <w:rFonts w:hint="eastAsia"/>
                    </w:rPr>
                    <w:t>及不合格产品，堆存于车间内，定期交外单位回收</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t>新建</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rPr>
                      <w:rFonts w:hint="eastAsia"/>
                    </w:rPr>
                    <w:t>噪声</w:t>
                  </w:r>
                </w:p>
              </w:tc>
              <w:tc>
                <w:tcPr>
                  <w:tcW w:w="2556" w:type="pct"/>
                  <w:vAlign w:val="center"/>
                </w:tcPr>
                <w:p w:rsidR="007E134B" w:rsidRPr="0048188C" w:rsidRDefault="00A65246" w:rsidP="00A65246">
                  <w:pPr>
                    <w:pStyle w:val="a8"/>
                  </w:pPr>
                  <w:r w:rsidRPr="0048188C">
                    <w:rPr>
                      <w:szCs w:val="21"/>
                    </w:rPr>
                    <w:t>对生产设备采取</w:t>
                  </w:r>
                  <w:r w:rsidRPr="0048188C">
                    <w:t>减振</w:t>
                  </w:r>
                  <w:r w:rsidRPr="0048188C">
                    <w:rPr>
                      <w:szCs w:val="21"/>
                    </w:rPr>
                    <w:t>、隔声等措施。</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rPr>
                      <w:rFonts w:hint="eastAsia"/>
                    </w:rPr>
                    <w:t>/</w:t>
                  </w:r>
                </w:p>
              </w:tc>
            </w:tr>
            <w:tr w:rsidR="007E134B" w:rsidRPr="0048188C">
              <w:trPr>
                <w:trHeight w:val="273"/>
                <w:jc w:val="center"/>
              </w:trPr>
              <w:tc>
                <w:tcPr>
                  <w:tcW w:w="407" w:type="pct"/>
                  <w:vMerge/>
                  <w:vAlign w:val="center"/>
                </w:tcPr>
                <w:p w:rsidR="007E134B" w:rsidRPr="0048188C" w:rsidRDefault="007E134B">
                  <w:pPr>
                    <w:adjustRightInd w:val="0"/>
                    <w:snapToGrid w:val="0"/>
                    <w:spacing w:line="320" w:lineRule="exact"/>
                    <w:jc w:val="center"/>
                  </w:pPr>
                </w:p>
              </w:tc>
              <w:tc>
                <w:tcPr>
                  <w:tcW w:w="1467" w:type="pct"/>
                  <w:gridSpan w:val="3"/>
                  <w:vAlign w:val="center"/>
                </w:tcPr>
                <w:p w:rsidR="007E134B" w:rsidRPr="0048188C" w:rsidRDefault="00A65246">
                  <w:pPr>
                    <w:autoSpaceDE w:val="0"/>
                    <w:autoSpaceDN w:val="0"/>
                    <w:adjustRightInd w:val="0"/>
                    <w:snapToGrid w:val="0"/>
                    <w:spacing w:line="320" w:lineRule="exact"/>
                    <w:jc w:val="center"/>
                    <w:textAlignment w:val="baseline"/>
                  </w:pPr>
                  <w:r w:rsidRPr="0048188C">
                    <w:t>生活污水</w:t>
                  </w:r>
                </w:p>
              </w:tc>
              <w:tc>
                <w:tcPr>
                  <w:tcW w:w="2556" w:type="pct"/>
                  <w:vAlign w:val="center"/>
                </w:tcPr>
                <w:p w:rsidR="007E134B" w:rsidRPr="0048188C" w:rsidRDefault="00A65246" w:rsidP="00A65246">
                  <w:pPr>
                    <w:autoSpaceDE w:val="0"/>
                    <w:autoSpaceDN w:val="0"/>
                    <w:adjustRightInd w:val="0"/>
                    <w:snapToGrid w:val="0"/>
                    <w:spacing w:line="320" w:lineRule="exact"/>
                    <w:jc w:val="left"/>
                    <w:textAlignment w:val="baseline"/>
                  </w:pPr>
                  <w:r w:rsidRPr="0048188C">
                    <w:rPr>
                      <w:rFonts w:hint="eastAsia"/>
                    </w:rPr>
                    <w:t>经</w:t>
                  </w:r>
                  <w:r w:rsidRPr="0048188C">
                    <w:t>化粪池</w:t>
                  </w:r>
                  <w:r w:rsidRPr="0048188C">
                    <w:rPr>
                      <w:rFonts w:hint="eastAsia"/>
                    </w:rPr>
                    <w:t>（</w:t>
                  </w:r>
                  <w:r w:rsidRPr="0048188C">
                    <w:rPr>
                      <w:rFonts w:hint="eastAsia"/>
                    </w:rPr>
                    <w:t>1</w:t>
                  </w:r>
                  <w:r w:rsidRPr="0048188C">
                    <w:rPr>
                      <w:rFonts w:hint="eastAsia"/>
                    </w:rPr>
                    <w:t>座，</w:t>
                  </w:r>
                  <w:r w:rsidRPr="0048188C">
                    <w:rPr>
                      <w:rFonts w:hint="eastAsia"/>
                    </w:rPr>
                    <w:t>50m</w:t>
                  </w:r>
                  <w:r w:rsidRPr="0048188C">
                    <w:rPr>
                      <w:rFonts w:hint="eastAsia"/>
                      <w:vertAlign w:val="superscript"/>
                    </w:rPr>
                    <w:t>3</w:t>
                  </w:r>
                  <w:r w:rsidRPr="0048188C">
                    <w:rPr>
                      <w:rFonts w:hint="eastAsia"/>
                    </w:rPr>
                    <w:t>）处理后进入园区市政污水管网</w:t>
                  </w:r>
                </w:p>
              </w:tc>
              <w:tc>
                <w:tcPr>
                  <w:tcW w:w="568" w:type="pct"/>
                  <w:vAlign w:val="center"/>
                </w:tcPr>
                <w:p w:rsidR="007E134B" w:rsidRPr="0048188C" w:rsidRDefault="00A65246">
                  <w:pPr>
                    <w:autoSpaceDE w:val="0"/>
                    <w:autoSpaceDN w:val="0"/>
                    <w:adjustRightInd w:val="0"/>
                    <w:snapToGrid w:val="0"/>
                    <w:spacing w:line="320" w:lineRule="exact"/>
                    <w:jc w:val="center"/>
                    <w:textAlignment w:val="baseline"/>
                  </w:pPr>
                  <w:r w:rsidRPr="0048188C">
                    <w:t>依托</w:t>
                  </w:r>
                  <w:r w:rsidRPr="0048188C">
                    <w:rPr>
                      <w:rFonts w:hint="eastAsia"/>
                    </w:rPr>
                    <w:t>园区</w:t>
                  </w:r>
                </w:p>
              </w:tc>
            </w:tr>
          </w:tbl>
          <w:p w:rsidR="007E134B" w:rsidRPr="0048188C" w:rsidRDefault="007E134B">
            <w:pPr>
              <w:tabs>
                <w:tab w:val="left" w:pos="240"/>
              </w:tabs>
              <w:spacing w:line="360" w:lineRule="auto"/>
              <w:ind w:firstLineChars="200" w:firstLine="480"/>
              <w:rPr>
                <w:sz w:val="24"/>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sz w:val="24"/>
              </w:rPr>
              <w:t>投资</w:t>
            </w:r>
          </w:p>
          <w:p w:rsidR="007E134B" w:rsidRPr="0048188C" w:rsidRDefault="00A65246">
            <w:pPr>
              <w:tabs>
                <w:tab w:val="left" w:pos="240"/>
              </w:tabs>
              <w:spacing w:line="360" w:lineRule="auto"/>
              <w:ind w:firstLineChars="200" w:firstLine="480"/>
              <w:rPr>
                <w:sz w:val="24"/>
              </w:rPr>
            </w:pPr>
            <w:r w:rsidRPr="0048188C">
              <w:rPr>
                <w:sz w:val="24"/>
              </w:rPr>
              <w:t>项目投资总额为</w:t>
            </w:r>
            <w:r w:rsidRPr="0048188C">
              <w:rPr>
                <w:sz w:val="24"/>
              </w:rPr>
              <w:t>800</w:t>
            </w:r>
            <w:r w:rsidRPr="0048188C">
              <w:rPr>
                <w:sz w:val="24"/>
              </w:rPr>
              <w:t>万元，资金来源为企业自筹。</w:t>
            </w:r>
          </w:p>
          <w:p w:rsidR="007E134B" w:rsidRPr="0048188C" w:rsidRDefault="00A65246">
            <w:pPr>
              <w:spacing w:line="360" w:lineRule="auto"/>
              <w:ind w:firstLineChars="200" w:firstLine="480"/>
              <w:rPr>
                <w:spacing w:val="10"/>
                <w:sz w:val="24"/>
              </w:rPr>
            </w:pPr>
            <w:r w:rsidRPr="0048188C">
              <w:rPr>
                <w:rFonts w:eastAsia="黑体"/>
                <w:kern w:val="0"/>
                <w:sz w:val="24"/>
                <w:szCs w:val="21"/>
              </w:rPr>
              <w:t>5</w:t>
            </w:r>
            <w:r w:rsidRPr="0048188C">
              <w:rPr>
                <w:rFonts w:eastAsia="黑体"/>
                <w:kern w:val="0"/>
                <w:sz w:val="24"/>
                <w:szCs w:val="21"/>
              </w:rPr>
              <w:t>、主要生产设备</w:t>
            </w:r>
          </w:p>
          <w:p w:rsidR="007E134B" w:rsidRPr="0048188C" w:rsidRDefault="00A65246">
            <w:pPr>
              <w:tabs>
                <w:tab w:val="left" w:pos="5597"/>
              </w:tabs>
              <w:autoSpaceDE w:val="0"/>
              <w:autoSpaceDN w:val="0"/>
              <w:adjustRightInd w:val="0"/>
              <w:spacing w:line="360" w:lineRule="auto"/>
              <w:ind w:leftChars="200" w:left="420"/>
              <w:textAlignment w:val="baseline"/>
              <w:rPr>
                <w:b/>
                <w:szCs w:val="21"/>
              </w:rPr>
            </w:pPr>
            <w:r w:rsidRPr="0048188C">
              <w:rPr>
                <w:spacing w:val="10"/>
                <w:sz w:val="24"/>
              </w:rPr>
              <w:t>本项目主要生产设备见表</w:t>
            </w:r>
            <w:r w:rsidRPr="0048188C">
              <w:rPr>
                <w:rFonts w:hint="eastAsia"/>
                <w:spacing w:val="10"/>
                <w:sz w:val="24"/>
              </w:rPr>
              <w:t>1-5</w:t>
            </w:r>
            <w:r w:rsidRPr="0048188C">
              <w:rPr>
                <w:spacing w:val="10"/>
                <w:sz w:val="24"/>
              </w:rPr>
              <w:t>所列。</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1-5</w:t>
            </w:r>
            <w:r w:rsidRPr="0048188C">
              <w:rPr>
                <w:rFonts w:ascii="Times New Roman" w:eastAsia="黑体" w:hAnsi="Times New Roman"/>
                <w:bCs/>
                <w:color w:val="auto"/>
              </w:rPr>
              <w:t>主要生产设备一览表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66"/>
              <w:gridCol w:w="1602"/>
              <w:gridCol w:w="2878"/>
              <w:gridCol w:w="1845"/>
              <w:gridCol w:w="1104"/>
              <w:gridCol w:w="1197"/>
            </w:tblGrid>
            <w:tr w:rsidR="007E134B" w:rsidRPr="0048188C">
              <w:trPr>
                <w:cantSplit/>
                <w:trHeight w:val="454"/>
                <w:jc w:val="center"/>
              </w:trPr>
              <w:tc>
                <w:tcPr>
                  <w:tcW w:w="408" w:type="pct"/>
                  <w:vAlign w:val="center"/>
                </w:tcPr>
                <w:p w:rsidR="007E134B" w:rsidRPr="0048188C" w:rsidRDefault="00A65246">
                  <w:pPr>
                    <w:adjustRightInd w:val="0"/>
                    <w:snapToGrid w:val="0"/>
                    <w:jc w:val="center"/>
                    <w:rPr>
                      <w:kern w:val="0"/>
                      <w:szCs w:val="21"/>
                    </w:rPr>
                  </w:pPr>
                  <w:bookmarkStart w:id="0" w:name="OLE_LINK12"/>
                  <w:r w:rsidRPr="0048188C">
                    <w:rPr>
                      <w:kern w:val="0"/>
                    </w:rPr>
                    <w:t>序号</w:t>
                  </w:r>
                  <w:bookmarkEnd w:id="0"/>
                </w:p>
              </w:tc>
              <w:tc>
                <w:tcPr>
                  <w:tcW w:w="853" w:type="pct"/>
                </w:tcPr>
                <w:p w:rsidR="007E134B" w:rsidRPr="0048188C" w:rsidRDefault="00A65246">
                  <w:pPr>
                    <w:adjustRightInd w:val="0"/>
                    <w:snapToGrid w:val="0"/>
                    <w:jc w:val="center"/>
                    <w:rPr>
                      <w:kern w:val="0"/>
                    </w:rPr>
                  </w:pPr>
                  <w:r w:rsidRPr="0048188C">
                    <w:rPr>
                      <w:rFonts w:hint="eastAsia"/>
                      <w:kern w:val="0"/>
                    </w:rPr>
                    <w:t>产品名称</w:t>
                  </w:r>
                </w:p>
              </w:tc>
              <w:tc>
                <w:tcPr>
                  <w:tcW w:w="1532" w:type="pct"/>
                  <w:vAlign w:val="center"/>
                </w:tcPr>
                <w:p w:rsidR="007E134B" w:rsidRPr="0048188C" w:rsidRDefault="00A65246">
                  <w:pPr>
                    <w:adjustRightInd w:val="0"/>
                    <w:snapToGrid w:val="0"/>
                    <w:jc w:val="center"/>
                    <w:rPr>
                      <w:kern w:val="0"/>
                      <w:szCs w:val="21"/>
                    </w:rPr>
                  </w:pPr>
                  <w:r w:rsidRPr="0048188C">
                    <w:rPr>
                      <w:kern w:val="0"/>
                    </w:rPr>
                    <w:t>设备名称</w:t>
                  </w:r>
                </w:p>
              </w:tc>
              <w:tc>
                <w:tcPr>
                  <w:tcW w:w="982" w:type="pct"/>
                  <w:vAlign w:val="center"/>
                </w:tcPr>
                <w:p w:rsidR="007E134B" w:rsidRPr="0048188C" w:rsidRDefault="00A65246">
                  <w:pPr>
                    <w:adjustRightInd w:val="0"/>
                    <w:snapToGrid w:val="0"/>
                    <w:jc w:val="center"/>
                    <w:rPr>
                      <w:kern w:val="0"/>
                      <w:szCs w:val="21"/>
                    </w:rPr>
                  </w:pPr>
                  <w:r w:rsidRPr="0048188C">
                    <w:rPr>
                      <w:kern w:val="0"/>
                    </w:rPr>
                    <w:t>设备型号</w:t>
                  </w:r>
                </w:p>
              </w:tc>
              <w:tc>
                <w:tcPr>
                  <w:tcW w:w="588" w:type="pct"/>
                  <w:vAlign w:val="center"/>
                </w:tcPr>
                <w:p w:rsidR="007E134B" w:rsidRPr="0048188C" w:rsidRDefault="00A65246">
                  <w:pPr>
                    <w:adjustRightInd w:val="0"/>
                    <w:snapToGrid w:val="0"/>
                    <w:jc w:val="center"/>
                    <w:rPr>
                      <w:kern w:val="0"/>
                      <w:szCs w:val="21"/>
                    </w:rPr>
                  </w:pPr>
                  <w:r w:rsidRPr="0048188C">
                    <w:rPr>
                      <w:kern w:val="0"/>
                    </w:rPr>
                    <w:t>数量（台）</w:t>
                  </w:r>
                </w:p>
              </w:tc>
              <w:tc>
                <w:tcPr>
                  <w:tcW w:w="637" w:type="pct"/>
                  <w:vAlign w:val="center"/>
                </w:tcPr>
                <w:p w:rsidR="007E134B" w:rsidRPr="0048188C" w:rsidRDefault="00A65246">
                  <w:pPr>
                    <w:adjustRightInd w:val="0"/>
                    <w:snapToGrid w:val="0"/>
                    <w:jc w:val="center"/>
                    <w:rPr>
                      <w:kern w:val="0"/>
                    </w:rPr>
                  </w:pPr>
                  <w:r w:rsidRPr="0048188C">
                    <w:rPr>
                      <w:kern w:val="0"/>
                    </w:rPr>
                    <w:t>安装位置</w:t>
                  </w:r>
                </w:p>
              </w:tc>
            </w:tr>
            <w:tr w:rsidR="007E134B" w:rsidRPr="0048188C">
              <w:trPr>
                <w:cantSplit/>
                <w:trHeight w:val="331"/>
                <w:jc w:val="center"/>
              </w:trPr>
              <w:tc>
                <w:tcPr>
                  <w:tcW w:w="408" w:type="pct"/>
                  <w:vAlign w:val="center"/>
                </w:tcPr>
                <w:p w:rsidR="007E134B" w:rsidRPr="0048188C" w:rsidRDefault="00A65246">
                  <w:pPr>
                    <w:adjustRightInd w:val="0"/>
                    <w:snapToGrid w:val="0"/>
                    <w:jc w:val="center"/>
                    <w:rPr>
                      <w:kern w:val="0"/>
                    </w:rPr>
                  </w:pPr>
                  <w:r w:rsidRPr="0048188C">
                    <w:rPr>
                      <w:kern w:val="0"/>
                    </w:rPr>
                    <w:t>1</w:t>
                  </w:r>
                </w:p>
              </w:tc>
              <w:tc>
                <w:tcPr>
                  <w:tcW w:w="853" w:type="pct"/>
                  <w:vMerge w:val="restart"/>
                  <w:vAlign w:val="center"/>
                </w:tcPr>
                <w:p w:rsidR="007E134B" w:rsidRPr="0048188C" w:rsidRDefault="00A65246">
                  <w:pPr>
                    <w:adjustRightInd w:val="0"/>
                    <w:snapToGrid w:val="0"/>
                    <w:jc w:val="center"/>
                    <w:rPr>
                      <w:kern w:val="0"/>
                    </w:rPr>
                  </w:pPr>
                  <w:r w:rsidRPr="0048188C">
                    <w:rPr>
                      <w:rFonts w:hint="eastAsia"/>
                      <w:kern w:val="0"/>
                    </w:rPr>
                    <w:t>电子产品外包装</w:t>
                  </w:r>
                </w:p>
              </w:tc>
              <w:tc>
                <w:tcPr>
                  <w:tcW w:w="1532" w:type="pct"/>
                  <w:vAlign w:val="center"/>
                </w:tcPr>
                <w:p w:rsidR="007E134B" w:rsidRPr="0048188C" w:rsidRDefault="00A65246">
                  <w:pPr>
                    <w:widowControl/>
                    <w:jc w:val="center"/>
                    <w:textAlignment w:val="center"/>
                    <w:rPr>
                      <w:rFonts w:ascii="宋体" w:hAnsi="宋体" w:cs="宋体"/>
                      <w:sz w:val="24"/>
                      <w:szCs w:val="24"/>
                    </w:rPr>
                  </w:pPr>
                  <w:r w:rsidRPr="0048188C">
                    <w:rPr>
                      <w:rFonts w:ascii="宋体" w:hAnsi="宋体" w:cs="宋体" w:hint="eastAsia"/>
                      <w:kern w:val="0"/>
                      <w:sz w:val="22"/>
                      <w:szCs w:val="22"/>
                    </w:rPr>
                    <w:t>螺杆式空压机</w:t>
                  </w:r>
                </w:p>
              </w:tc>
              <w:tc>
                <w:tcPr>
                  <w:tcW w:w="982" w:type="pct"/>
                  <w:vAlign w:val="center"/>
                </w:tcPr>
                <w:p w:rsidR="007E134B" w:rsidRPr="0048188C" w:rsidRDefault="00A65246">
                  <w:pPr>
                    <w:adjustRightInd w:val="0"/>
                    <w:snapToGrid w:val="0"/>
                    <w:jc w:val="center"/>
                    <w:rPr>
                      <w:kern w:val="0"/>
                      <w:szCs w:val="21"/>
                    </w:rPr>
                  </w:pPr>
                  <w:r w:rsidRPr="0048188C">
                    <w:rPr>
                      <w:kern w:val="0"/>
                      <w:szCs w:val="21"/>
                    </w:rPr>
                    <w:t>捷豹牌</w:t>
                  </w:r>
                  <w:r w:rsidRPr="0048188C">
                    <w:rPr>
                      <w:kern w:val="0"/>
                      <w:szCs w:val="21"/>
                    </w:rPr>
                    <w:t>ZLS50I</w:t>
                  </w:r>
                </w:p>
              </w:tc>
              <w:tc>
                <w:tcPr>
                  <w:tcW w:w="588" w:type="pct"/>
                  <w:vAlign w:val="center"/>
                </w:tcPr>
                <w:p w:rsidR="007E134B" w:rsidRPr="0048188C" w:rsidRDefault="00A65246">
                  <w:pPr>
                    <w:adjustRightInd w:val="0"/>
                    <w:snapToGrid w:val="0"/>
                    <w:jc w:val="center"/>
                    <w:rPr>
                      <w:highlight w:val="red"/>
                    </w:rPr>
                  </w:pPr>
                  <w:r w:rsidRPr="0048188C">
                    <w:t>1</w:t>
                  </w:r>
                </w:p>
              </w:tc>
              <w:tc>
                <w:tcPr>
                  <w:tcW w:w="637" w:type="pct"/>
                  <w:vMerge w:val="restart"/>
                  <w:vAlign w:val="center"/>
                </w:tcPr>
                <w:p w:rsidR="007E134B" w:rsidRPr="0048188C" w:rsidRDefault="00A65246">
                  <w:pPr>
                    <w:adjustRightInd w:val="0"/>
                    <w:snapToGrid w:val="0"/>
                    <w:jc w:val="center"/>
                    <w:rPr>
                      <w:kern w:val="0"/>
                    </w:rPr>
                  </w:pPr>
                  <w:r w:rsidRPr="0048188C">
                    <w:rPr>
                      <w:kern w:val="0"/>
                    </w:rPr>
                    <w:t>生产车间</w:t>
                  </w:r>
                </w:p>
              </w:tc>
            </w:tr>
            <w:tr w:rsidR="007E134B" w:rsidRPr="0048188C">
              <w:trPr>
                <w:cantSplit/>
                <w:trHeight w:val="422"/>
                <w:jc w:val="center"/>
              </w:trPr>
              <w:tc>
                <w:tcPr>
                  <w:tcW w:w="408" w:type="pct"/>
                  <w:vAlign w:val="center"/>
                </w:tcPr>
                <w:p w:rsidR="007E134B" w:rsidRPr="0048188C" w:rsidRDefault="00A65246">
                  <w:pPr>
                    <w:adjustRightInd w:val="0"/>
                    <w:snapToGrid w:val="0"/>
                    <w:jc w:val="center"/>
                    <w:rPr>
                      <w:kern w:val="0"/>
                    </w:rPr>
                  </w:pPr>
                  <w:r w:rsidRPr="0048188C">
                    <w:rPr>
                      <w:rFonts w:hint="eastAsia"/>
                      <w:kern w:val="0"/>
                    </w:rPr>
                    <w:t>2</w:t>
                  </w:r>
                </w:p>
              </w:tc>
              <w:tc>
                <w:tcPr>
                  <w:tcW w:w="853" w:type="pct"/>
                  <w:vMerge/>
                </w:tcPr>
                <w:p w:rsidR="007E134B" w:rsidRPr="0048188C" w:rsidRDefault="007E134B">
                  <w:pPr>
                    <w:adjustRightInd w:val="0"/>
                    <w:snapToGrid w:val="0"/>
                    <w:jc w:val="center"/>
                    <w:rPr>
                      <w:kern w:val="0"/>
                    </w:rPr>
                  </w:pPr>
                </w:p>
              </w:tc>
              <w:tc>
                <w:tcPr>
                  <w:tcW w:w="1532" w:type="pct"/>
                  <w:vAlign w:val="center"/>
                </w:tcPr>
                <w:p w:rsidR="007E134B" w:rsidRPr="0048188C" w:rsidRDefault="00A65246">
                  <w:pPr>
                    <w:adjustRightInd w:val="0"/>
                    <w:snapToGrid w:val="0"/>
                    <w:jc w:val="center"/>
                  </w:pPr>
                  <w:r w:rsidRPr="0048188C">
                    <w:t>裁断机</w:t>
                  </w:r>
                </w:p>
              </w:tc>
              <w:tc>
                <w:tcPr>
                  <w:tcW w:w="982" w:type="pct"/>
                  <w:vAlign w:val="center"/>
                </w:tcPr>
                <w:p w:rsidR="007E134B" w:rsidRPr="0048188C" w:rsidRDefault="00A65246">
                  <w:pPr>
                    <w:adjustRightInd w:val="0"/>
                    <w:snapToGrid w:val="0"/>
                    <w:jc w:val="center"/>
                    <w:rPr>
                      <w:kern w:val="0"/>
                      <w:szCs w:val="21"/>
                    </w:rPr>
                  </w:pPr>
                  <w:r w:rsidRPr="0048188C">
                    <w:t>HTA-750T</w:t>
                  </w:r>
                </w:p>
              </w:tc>
              <w:tc>
                <w:tcPr>
                  <w:tcW w:w="588" w:type="pct"/>
                  <w:vAlign w:val="center"/>
                </w:tcPr>
                <w:p w:rsidR="007E134B" w:rsidRPr="0048188C" w:rsidRDefault="00A65246">
                  <w:pPr>
                    <w:adjustRightInd w:val="0"/>
                    <w:snapToGrid w:val="0"/>
                    <w:jc w:val="center"/>
                    <w:rPr>
                      <w:kern w:val="0"/>
                      <w:szCs w:val="21"/>
                    </w:rPr>
                  </w:pPr>
                  <w:r w:rsidRPr="0048188C">
                    <w:rPr>
                      <w:rFonts w:hint="eastAsia"/>
                    </w:rPr>
                    <w:t>4</w:t>
                  </w:r>
                </w:p>
              </w:tc>
              <w:tc>
                <w:tcPr>
                  <w:tcW w:w="637" w:type="pct"/>
                  <w:vMerge/>
                  <w:vAlign w:val="center"/>
                </w:tcPr>
                <w:p w:rsidR="007E134B" w:rsidRPr="0048188C" w:rsidRDefault="007E134B">
                  <w:pPr>
                    <w:adjustRightInd w:val="0"/>
                    <w:snapToGrid w:val="0"/>
                    <w:jc w:val="center"/>
                    <w:rPr>
                      <w:kern w:val="0"/>
                    </w:rPr>
                  </w:pPr>
                </w:p>
              </w:tc>
            </w:tr>
            <w:tr w:rsidR="007E134B" w:rsidRPr="0048188C">
              <w:trPr>
                <w:cantSplit/>
                <w:trHeight w:val="422"/>
                <w:jc w:val="center"/>
              </w:trPr>
              <w:tc>
                <w:tcPr>
                  <w:tcW w:w="408" w:type="pct"/>
                  <w:vAlign w:val="center"/>
                </w:tcPr>
                <w:p w:rsidR="007E134B" w:rsidRPr="0048188C" w:rsidRDefault="00A65246">
                  <w:pPr>
                    <w:adjustRightInd w:val="0"/>
                    <w:snapToGrid w:val="0"/>
                    <w:jc w:val="center"/>
                    <w:rPr>
                      <w:kern w:val="0"/>
                    </w:rPr>
                  </w:pPr>
                  <w:r w:rsidRPr="0048188C">
                    <w:rPr>
                      <w:rFonts w:hint="eastAsia"/>
                      <w:kern w:val="0"/>
                    </w:rPr>
                    <w:t>3</w:t>
                  </w:r>
                </w:p>
              </w:tc>
              <w:tc>
                <w:tcPr>
                  <w:tcW w:w="853" w:type="pct"/>
                  <w:vMerge/>
                </w:tcPr>
                <w:p w:rsidR="007E134B" w:rsidRPr="0048188C" w:rsidRDefault="007E134B">
                  <w:pPr>
                    <w:adjustRightInd w:val="0"/>
                    <w:snapToGrid w:val="0"/>
                    <w:jc w:val="center"/>
                    <w:rPr>
                      <w:kern w:val="0"/>
                    </w:rPr>
                  </w:pPr>
                </w:p>
              </w:tc>
              <w:tc>
                <w:tcPr>
                  <w:tcW w:w="1532" w:type="pct"/>
                  <w:vAlign w:val="center"/>
                </w:tcPr>
                <w:p w:rsidR="007E134B" w:rsidRPr="0048188C" w:rsidRDefault="00A65246">
                  <w:pPr>
                    <w:adjustRightInd w:val="0"/>
                    <w:snapToGrid w:val="0"/>
                    <w:jc w:val="center"/>
                  </w:pPr>
                  <w:r w:rsidRPr="0048188C">
                    <w:t>高速吸塑成型机</w:t>
                  </w:r>
                </w:p>
              </w:tc>
              <w:tc>
                <w:tcPr>
                  <w:tcW w:w="982" w:type="pct"/>
                  <w:vAlign w:val="center"/>
                </w:tcPr>
                <w:p w:rsidR="007E134B" w:rsidRPr="0048188C" w:rsidRDefault="00A65246">
                  <w:pPr>
                    <w:adjustRightInd w:val="0"/>
                    <w:snapToGrid w:val="0"/>
                    <w:jc w:val="center"/>
                    <w:rPr>
                      <w:kern w:val="0"/>
                    </w:rPr>
                  </w:pPr>
                  <w:r w:rsidRPr="0048188C">
                    <w:t>SZ-80D</w:t>
                  </w:r>
                </w:p>
              </w:tc>
              <w:tc>
                <w:tcPr>
                  <w:tcW w:w="588" w:type="pct"/>
                  <w:vAlign w:val="center"/>
                </w:tcPr>
                <w:p w:rsidR="007E134B" w:rsidRPr="0048188C" w:rsidRDefault="00A65246">
                  <w:pPr>
                    <w:adjustRightInd w:val="0"/>
                    <w:snapToGrid w:val="0"/>
                    <w:jc w:val="center"/>
                    <w:rPr>
                      <w:kern w:val="0"/>
                    </w:rPr>
                  </w:pPr>
                  <w:r w:rsidRPr="0048188C">
                    <w:rPr>
                      <w:rFonts w:hint="eastAsia"/>
                      <w:kern w:val="0"/>
                    </w:rPr>
                    <w:t>2</w:t>
                  </w:r>
                </w:p>
              </w:tc>
              <w:tc>
                <w:tcPr>
                  <w:tcW w:w="637" w:type="pct"/>
                  <w:vMerge/>
                  <w:vAlign w:val="center"/>
                </w:tcPr>
                <w:p w:rsidR="007E134B" w:rsidRPr="0048188C" w:rsidRDefault="007E134B">
                  <w:pPr>
                    <w:adjustRightInd w:val="0"/>
                    <w:snapToGrid w:val="0"/>
                    <w:jc w:val="center"/>
                    <w:rPr>
                      <w:kern w:val="0"/>
                    </w:rPr>
                  </w:pPr>
                </w:p>
              </w:tc>
            </w:tr>
            <w:tr w:rsidR="007E134B" w:rsidRPr="0048188C">
              <w:trPr>
                <w:cantSplit/>
                <w:trHeight w:val="422"/>
                <w:jc w:val="center"/>
              </w:trPr>
              <w:tc>
                <w:tcPr>
                  <w:tcW w:w="408" w:type="pct"/>
                  <w:vAlign w:val="center"/>
                </w:tcPr>
                <w:p w:rsidR="007E134B" w:rsidRPr="0048188C" w:rsidRDefault="00A65246">
                  <w:pPr>
                    <w:adjustRightInd w:val="0"/>
                    <w:snapToGrid w:val="0"/>
                    <w:jc w:val="center"/>
                    <w:rPr>
                      <w:kern w:val="0"/>
                    </w:rPr>
                  </w:pPr>
                  <w:r w:rsidRPr="0048188C">
                    <w:rPr>
                      <w:rFonts w:hint="eastAsia"/>
                      <w:kern w:val="0"/>
                    </w:rPr>
                    <w:t>4</w:t>
                  </w:r>
                </w:p>
              </w:tc>
              <w:tc>
                <w:tcPr>
                  <w:tcW w:w="853" w:type="pct"/>
                  <w:vMerge/>
                </w:tcPr>
                <w:p w:rsidR="007E134B" w:rsidRPr="0048188C" w:rsidRDefault="007E134B">
                  <w:pPr>
                    <w:adjustRightInd w:val="0"/>
                    <w:snapToGrid w:val="0"/>
                    <w:jc w:val="center"/>
                    <w:rPr>
                      <w:kern w:val="0"/>
                    </w:rPr>
                  </w:pPr>
                </w:p>
              </w:tc>
              <w:tc>
                <w:tcPr>
                  <w:tcW w:w="1532" w:type="pct"/>
                  <w:vAlign w:val="center"/>
                </w:tcPr>
                <w:p w:rsidR="007E134B" w:rsidRPr="0048188C" w:rsidRDefault="00A65246">
                  <w:pPr>
                    <w:adjustRightInd w:val="0"/>
                    <w:snapToGrid w:val="0"/>
                    <w:jc w:val="center"/>
                  </w:pPr>
                  <w:r w:rsidRPr="0048188C">
                    <w:t>冷冻干燥机</w:t>
                  </w:r>
                </w:p>
              </w:tc>
              <w:tc>
                <w:tcPr>
                  <w:tcW w:w="982" w:type="pct"/>
                  <w:vAlign w:val="center"/>
                </w:tcPr>
                <w:p w:rsidR="007E134B" w:rsidRPr="0048188C" w:rsidRDefault="00A65246">
                  <w:pPr>
                    <w:adjustRightInd w:val="0"/>
                    <w:snapToGrid w:val="0"/>
                    <w:jc w:val="center"/>
                    <w:rPr>
                      <w:kern w:val="0"/>
                    </w:rPr>
                  </w:pPr>
                  <w:r w:rsidRPr="0048188C">
                    <w:rPr>
                      <w:rFonts w:hint="eastAsia"/>
                      <w:kern w:val="0"/>
                    </w:rPr>
                    <w:t>/</w:t>
                  </w:r>
                </w:p>
              </w:tc>
              <w:tc>
                <w:tcPr>
                  <w:tcW w:w="588" w:type="pct"/>
                  <w:vAlign w:val="center"/>
                </w:tcPr>
                <w:p w:rsidR="007E134B" w:rsidRPr="0048188C" w:rsidRDefault="00A65246">
                  <w:pPr>
                    <w:adjustRightInd w:val="0"/>
                    <w:snapToGrid w:val="0"/>
                    <w:jc w:val="center"/>
                    <w:rPr>
                      <w:kern w:val="0"/>
                    </w:rPr>
                  </w:pPr>
                  <w:r w:rsidRPr="0048188C">
                    <w:rPr>
                      <w:rFonts w:hint="eastAsia"/>
                      <w:kern w:val="0"/>
                    </w:rPr>
                    <w:t>1</w:t>
                  </w:r>
                </w:p>
              </w:tc>
              <w:tc>
                <w:tcPr>
                  <w:tcW w:w="637" w:type="pct"/>
                  <w:vMerge/>
                  <w:vAlign w:val="center"/>
                </w:tcPr>
                <w:p w:rsidR="007E134B" w:rsidRPr="0048188C" w:rsidRDefault="007E134B">
                  <w:pPr>
                    <w:adjustRightInd w:val="0"/>
                    <w:snapToGrid w:val="0"/>
                    <w:jc w:val="center"/>
                    <w:rPr>
                      <w:kern w:val="0"/>
                    </w:rPr>
                  </w:pPr>
                </w:p>
              </w:tc>
            </w:tr>
            <w:tr w:rsidR="007E134B" w:rsidRPr="0048188C">
              <w:trPr>
                <w:cantSplit/>
                <w:trHeight w:val="319"/>
                <w:jc w:val="center"/>
              </w:trPr>
              <w:tc>
                <w:tcPr>
                  <w:tcW w:w="408" w:type="pct"/>
                  <w:vAlign w:val="center"/>
                </w:tcPr>
                <w:p w:rsidR="007E134B" w:rsidRPr="0048188C" w:rsidRDefault="00A65246">
                  <w:pPr>
                    <w:adjustRightInd w:val="0"/>
                    <w:snapToGrid w:val="0"/>
                    <w:jc w:val="center"/>
                    <w:rPr>
                      <w:kern w:val="0"/>
                    </w:rPr>
                  </w:pPr>
                  <w:r w:rsidRPr="0048188C">
                    <w:rPr>
                      <w:rFonts w:hint="eastAsia"/>
                      <w:kern w:val="0"/>
                    </w:rPr>
                    <w:t>4</w:t>
                  </w:r>
                </w:p>
              </w:tc>
              <w:tc>
                <w:tcPr>
                  <w:tcW w:w="853" w:type="pct"/>
                  <w:vMerge w:val="restart"/>
                  <w:vAlign w:val="center"/>
                </w:tcPr>
                <w:p w:rsidR="007E134B" w:rsidRPr="0048188C" w:rsidRDefault="00A65246">
                  <w:pPr>
                    <w:adjustRightInd w:val="0"/>
                    <w:snapToGrid w:val="0"/>
                    <w:jc w:val="center"/>
                    <w:rPr>
                      <w:kern w:val="0"/>
                    </w:rPr>
                  </w:pPr>
                  <w:r w:rsidRPr="0048188C">
                    <w:rPr>
                      <w:rFonts w:hint="eastAsia"/>
                      <w:kern w:val="0"/>
                    </w:rPr>
                    <w:t>珍珠棉袋</w:t>
                  </w:r>
                </w:p>
              </w:tc>
              <w:tc>
                <w:tcPr>
                  <w:tcW w:w="1532" w:type="pct"/>
                  <w:vAlign w:val="center"/>
                </w:tcPr>
                <w:p w:rsidR="007E134B" w:rsidRPr="0048188C" w:rsidRDefault="00A65246">
                  <w:pPr>
                    <w:adjustRightInd w:val="0"/>
                    <w:snapToGrid w:val="0"/>
                    <w:jc w:val="center"/>
                  </w:pPr>
                  <w:r w:rsidRPr="0048188C">
                    <w:rPr>
                      <w:rFonts w:hint="eastAsia"/>
                    </w:rPr>
                    <w:t>制袋机</w:t>
                  </w:r>
                </w:p>
              </w:tc>
              <w:tc>
                <w:tcPr>
                  <w:tcW w:w="982" w:type="pct"/>
                  <w:vAlign w:val="center"/>
                </w:tcPr>
                <w:p w:rsidR="007E134B" w:rsidRPr="0048188C" w:rsidRDefault="00A65246">
                  <w:pPr>
                    <w:adjustRightInd w:val="0"/>
                    <w:snapToGrid w:val="0"/>
                    <w:jc w:val="center"/>
                    <w:rPr>
                      <w:kern w:val="0"/>
                    </w:rPr>
                  </w:pPr>
                  <w:r w:rsidRPr="0048188C">
                    <w:rPr>
                      <w:rFonts w:hint="eastAsia"/>
                      <w:kern w:val="0"/>
                    </w:rPr>
                    <w:t>/</w:t>
                  </w:r>
                </w:p>
              </w:tc>
              <w:tc>
                <w:tcPr>
                  <w:tcW w:w="588" w:type="pct"/>
                  <w:vAlign w:val="center"/>
                </w:tcPr>
                <w:p w:rsidR="007E134B" w:rsidRPr="0048188C" w:rsidRDefault="00A65246">
                  <w:pPr>
                    <w:adjustRightInd w:val="0"/>
                    <w:snapToGrid w:val="0"/>
                    <w:jc w:val="center"/>
                    <w:rPr>
                      <w:kern w:val="0"/>
                    </w:rPr>
                  </w:pPr>
                  <w:r w:rsidRPr="0048188C">
                    <w:rPr>
                      <w:rFonts w:hint="eastAsia"/>
                      <w:kern w:val="0"/>
                    </w:rPr>
                    <w:t>1</w:t>
                  </w:r>
                </w:p>
              </w:tc>
              <w:tc>
                <w:tcPr>
                  <w:tcW w:w="637" w:type="pct"/>
                  <w:vMerge/>
                  <w:vAlign w:val="center"/>
                </w:tcPr>
                <w:p w:rsidR="007E134B" w:rsidRPr="0048188C" w:rsidRDefault="007E134B">
                  <w:pPr>
                    <w:adjustRightInd w:val="0"/>
                    <w:snapToGrid w:val="0"/>
                    <w:jc w:val="center"/>
                    <w:rPr>
                      <w:kern w:val="0"/>
                    </w:rPr>
                  </w:pPr>
                </w:p>
              </w:tc>
            </w:tr>
            <w:tr w:rsidR="007E134B" w:rsidRPr="0048188C">
              <w:trPr>
                <w:cantSplit/>
                <w:trHeight w:val="334"/>
                <w:jc w:val="center"/>
              </w:trPr>
              <w:tc>
                <w:tcPr>
                  <w:tcW w:w="408" w:type="pct"/>
                  <w:vAlign w:val="center"/>
                </w:tcPr>
                <w:p w:rsidR="007E134B" w:rsidRPr="0048188C" w:rsidRDefault="00A65246">
                  <w:pPr>
                    <w:adjustRightInd w:val="0"/>
                    <w:snapToGrid w:val="0"/>
                    <w:jc w:val="center"/>
                    <w:rPr>
                      <w:kern w:val="0"/>
                    </w:rPr>
                  </w:pPr>
                  <w:r w:rsidRPr="0048188C">
                    <w:rPr>
                      <w:rFonts w:hint="eastAsia"/>
                      <w:kern w:val="0"/>
                    </w:rPr>
                    <w:t>5</w:t>
                  </w:r>
                </w:p>
              </w:tc>
              <w:tc>
                <w:tcPr>
                  <w:tcW w:w="853" w:type="pct"/>
                  <w:vMerge/>
                </w:tcPr>
                <w:p w:rsidR="007E134B" w:rsidRPr="0048188C" w:rsidRDefault="007E134B">
                  <w:pPr>
                    <w:adjustRightInd w:val="0"/>
                    <w:snapToGrid w:val="0"/>
                    <w:jc w:val="center"/>
                    <w:rPr>
                      <w:kern w:val="0"/>
                    </w:rPr>
                  </w:pPr>
                </w:p>
              </w:tc>
              <w:tc>
                <w:tcPr>
                  <w:tcW w:w="1532" w:type="pct"/>
                  <w:vAlign w:val="center"/>
                </w:tcPr>
                <w:p w:rsidR="007E134B" w:rsidRPr="0048188C" w:rsidRDefault="00A65246">
                  <w:pPr>
                    <w:adjustRightInd w:val="0"/>
                    <w:snapToGrid w:val="0"/>
                    <w:jc w:val="center"/>
                  </w:pPr>
                  <w:r w:rsidRPr="0048188C">
                    <w:rPr>
                      <w:rFonts w:hint="eastAsia"/>
                    </w:rPr>
                    <w:t>分切机</w:t>
                  </w:r>
                </w:p>
              </w:tc>
              <w:tc>
                <w:tcPr>
                  <w:tcW w:w="982" w:type="pct"/>
                  <w:vAlign w:val="center"/>
                </w:tcPr>
                <w:p w:rsidR="007E134B" w:rsidRPr="0048188C" w:rsidRDefault="00A65246">
                  <w:pPr>
                    <w:adjustRightInd w:val="0"/>
                    <w:snapToGrid w:val="0"/>
                    <w:jc w:val="center"/>
                    <w:rPr>
                      <w:kern w:val="0"/>
                    </w:rPr>
                  </w:pPr>
                  <w:r w:rsidRPr="0048188C">
                    <w:rPr>
                      <w:rFonts w:hint="eastAsia"/>
                      <w:kern w:val="0"/>
                    </w:rPr>
                    <w:t>/</w:t>
                  </w:r>
                </w:p>
              </w:tc>
              <w:tc>
                <w:tcPr>
                  <w:tcW w:w="588" w:type="pct"/>
                  <w:vAlign w:val="center"/>
                </w:tcPr>
                <w:p w:rsidR="007E134B" w:rsidRPr="0048188C" w:rsidRDefault="00A65246">
                  <w:pPr>
                    <w:adjustRightInd w:val="0"/>
                    <w:snapToGrid w:val="0"/>
                    <w:jc w:val="center"/>
                    <w:rPr>
                      <w:kern w:val="0"/>
                    </w:rPr>
                  </w:pPr>
                  <w:r w:rsidRPr="0048188C">
                    <w:rPr>
                      <w:rFonts w:hint="eastAsia"/>
                      <w:kern w:val="0"/>
                    </w:rPr>
                    <w:t>1</w:t>
                  </w:r>
                </w:p>
              </w:tc>
              <w:tc>
                <w:tcPr>
                  <w:tcW w:w="637" w:type="pct"/>
                  <w:vMerge/>
                  <w:vAlign w:val="center"/>
                </w:tcPr>
                <w:p w:rsidR="007E134B" w:rsidRPr="0048188C" w:rsidRDefault="007E134B">
                  <w:pPr>
                    <w:adjustRightInd w:val="0"/>
                    <w:snapToGrid w:val="0"/>
                    <w:jc w:val="center"/>
                    <w:rPr>
                      <w:kern w:val="0"/>
                    </w:rPr>
                  </w:pPr>
                </w:p>
              </w:tc>
            </w:tr>
          </w:tbl>
          <w:p w:rsidR="007E134B" w:rsidRPr="0048188C" w:rsidRDefault="00A65246">
            <w:pPr>
              <w:tabs>
                <w:tab w:val="left" w:pos="5597"/>
              </w:tabs>
              <w:autoSpaceDE w:val="0"/>
              <w:autoSpaceDN w:val="0"/>
              <w:adjustRightInd w:val="0"/>
              <w:spacing w:line="240" w:lineRule="atLeast"/>
              <w:textAlignment w:val="baseline"/>
              <w:rPr>
                <w:b/>
                <w:spacing w:val="10"/>
                <w:szCs w:val="21"/>
              </w:rPr>
            </w:pPr>
            <w:r w:rsidRPr="0048188C">
              <w:rPr>
                <w:b/>
                <w:spacing w:val="10"/>
                <w:szCs w:val="21"/>
              </w:rPr>
              <w:t>注：本项目使用设备均为国内先进成熟的设备，经核查，项目所用设备均不在国家淘汰落后生产工艺装备的相关名录中，符合国家相关产业政策。</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6</w:t>
            </w:r>
            <w:r w:rsidRPr="0048188C">
              <w:rPr>
                <w:rFonts w:eastAsia="黑体"/>
                <w:kern w:val="0"/>
                <w:sz w:val="24"/>
                <w:szCs w:val="21"/>
              </w:rPr>
              <w:t>、主要原辅材料</w:t>
            </w:r>
          </w:p>
          <w:p w:rsidR="007E134B" w:rsidRPr="0048188C" w:rsidRDefault="00A65246">
            <w:pPr>
              <w:tabs>
                <w:tab w:val="left" w:pos="5597"/>
              </w:tabs>
              <w:autoSpaceDE w:val="0"/>
              <w:autoSpaceDN w:val="0"/>
              <w:adjustRightInd w:val="0"/>
              <w:spacing w:line="360" w:lineRule="auto"/>
              <w:ind w:firstLineChars="200" w:firstLine="520"/>
              <w:textAlignment w:val="baseline"/>
              <w:rPr>
                <w:spacing w:val="10"/>
                <w:sz w:val="24"/>
              </w:rPr>
            </w:pPr>
            <w:r w:rsidRPr="0048188C">
              <w:rPr>
                <w:spacing w:val="10"/>
                <w:sz w:val="24"/>
              </w:rPr>
              <w:t>本项目生产中所用原辅材料见表</w:t>
            </w:r>
            <w:r w:rsidRPr="0048188C">
              <w:rPr>
                <w:rFonts w:hint="eastAsia"/>
                <w:spacing w:val="10"/>
                <w:sz w:val="24"/>
              </w:rPr>
              <w:t>1-6</w:t>
            </w:r>
            <w:r w:rsidRPr="0048188C">
              <w:rPr>
                <w:spacing w:val="10"/>
                <w:sz w:val="24"/>
              </w:rPr>
              <w:t>所列。</w:t>
            </w:r>
          </w:p>
          <w:p w:rsidR="00A65246" w:rsidRPr="0048188C" w:rsidRDefault="00A65246">
            <w:pPr>
              <w:pStyle w:val="Default"/>
              <w:jc w:val="center"/>
              <w:rPr>
                <w:rFonts w:ascii="Times New Roman" w:eastAsia="黑体" w:hAnsi="Times New Roman" w:hint="eastAsia"/>
                <w:bCs/>
                <w:color w:val="auto"/>
              </w:rPr>
            </w:pPr>
          </w:p>
          <w:p w:rsidR="00A65246" w:rsidRPr="0048188C" w:rsidRDefault="00A65246">
            <w:pPr>
              <w:pStyle w:val="Default"/>
              <w:jc w:val="center"/>
              <w:rPr>
                <w:rFonts w:ascii="Times New Roman" w:eastAsia="黑体" w:hAnsi="Times New Roman" w:hint="eastAsia"/>
                <w:bCs/>
                <w:color w:val="auto"/>
              </w:rPr>
            </w:pPr>
          </w:p>
          <w:p w:rsidR="00A65246" w:rsidRPr="0048188C" w:rsidRDefault="00A65246">
            <w:pPr>
              <w:pStyle w:val="Default"/>
              <w:jc w:val="center"/>
              <w:rPr>
                <w:rFonts w:ascii="Times New Roman" w:eastAsia="黑体" w:hAnsi="Times New Roman" w:hint="eastAsia"/>
                <w:bCs/>
                <w:color w:val="auto"/>
              </w:rPr>
            </w:pPr>
          </w:p>
          <w:p w:rsidR="00A65246" w:rsidRPr="0048188C" w:rsidRDefault="00A65246">
            <w:pPr>
              <w:pStyle w:val="Default"/>
              <w:jc w:val="center"/>
              <w:rPr>
                <w:rFonts w:ascii="Times New Roman" w:eastAsia="黑体" w:hAnsi="Times New Roman" w:hint="eastAsia"/>
                <w:bCs/>
                <w:color w:val="auto"/>
              </w:rPr>
            </w:pPr>
          </w:p>
          <w:p w:rsidR="00A65246" w:rsidRPr="0048188C" w:rsidRDefault="00A65246">
            <w:pPr>
              <w:pStyle w:val="Default"/>
              <w:jc w:val="center"/>
              <w:rPr>
                <w:rFonts w:ascii="Times New Roman" w:eastAsia="黑体" w:hAnsi="Times New Roman" w:hint="eastAsia"/>
                <w:bCs/>
                <w:color w:val="auto"/>
              </w:rPr>
            </w:pP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lastRenderedPageBreak/>
              <w:t>表</w:t>
            </w:r>
            <w:r w:rsidRPr="0048188C">
              <w:rPr>
                <w:rFonts w:ascii="Times New Roman" w:eastAsia="黑体" w:hAnsi="Times New Roman" w:hint="eastAsia"/>
                <w:bCs/>
                <w:color w:val="auto"/>
              </w:rPr>
              <w:t>1-6</w:t>
            </w:r>
            <w:r w:rsidRPr="0048188C">
              <w:rPr>
                <w:rFonts w:ascii="Times New Roman" w:eastAsia="黑体" w:hAnsi="Times New Roman"/>
                <w:bCs/>
                <w:color w:val="auto"/>
              </w:rPr>
              <w:t xml:space="preserve">  </w:t>
            </w:r>
            <w:r w:rsidRPr="0048188C">
              <w:rPr>
                <w:rFonts w:ascii="Times New Roman" w:eastAsia="黑体" w:hAnsi="Times New Roman"/>
                <w:bCs/>
                <w:color w:val="auto"/>
              </w:rPr>
              <w:t>主要原辅材料一览表</w:t>
            </w:r>
          </w:p>
          <w:tbl>
            <w:tblPr>
              <w:tblW w:w="4997"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915"/>
              <w:gridCol w:w="1010"/>
              <w:gridCol w:w="2814"/>
              <w:gridCol w:w="1228"/>
              <w:gridCol w:w="1228"/>
              <w:gridCol w:w="2191"/>
            </w:tblGrid>
            <w:tr w:rsidR="007E134B" w:rsidRPr="0048188C">
              <w:trPr>
                <w:trHeight w:val="340"/>
                <w:jc w:val="center"/>
              </w:trPr>
              <w:tc>
                <w:tcPr>
                  <w:tcW w:w="487" w:type="pct"/>
                  <w:vAlign w:val="center"/>
                </w:tcPr>
                <w:p w:rsidR="007E134B" w:rsidRPr="0048188C" w:rsidRDefault="00A65246">
                  <w:pPr>
                    <w:widowControl/>
                    <w:jc w:val="center"/>
                    <w:textAlignment w:val="center"/>
                    <w:rPr>
                      <w:kern w:val="0"/>
                      <w:sz w:val="22"/>
                      <w:szCs w:val="22"/>
                    </w:rPr>
                  </w:pPr>
                  <w:r w:rsidRPr="0048188C">
                    <w:rPr>
                      <w:kern w:val="0"/>
                      <w:sz w:val="22"/>
                      <w:szCs w:val="22"/>
                    </w:rPr>
                    <w:t>序号</w:t>
                  </w:r>
                </w:p>
              </w:tc>
              <w:tc>
                <w:tcPr>
                  <w:tcW w:w="2036" w:type="pct"/>
                  <w:gridSpan w:val="2"/>
                  <w:vAlign w:val="center"/>
                </w:tcPr>
                <w:p w:rsidR="007E134B" w:rsidRPr="0048188C" w:rsidRDefault="00A65246">
                  <w:pPr>
                    <w:widowControl/>
                    <w:jc w:val="center"/>
                    <w:textAlignment w:val="center"/>
                    <w:rPr>
                      <w:kern w:val="0"/>
                      <w:sz w:val="22"/>
                      <w:szCs w:val="22"/>
                    </w:rPr>
                  </w:pPr>
                  <w:r w:rsidRPr="0048188C">
                    <w:rPr>
                      <w:kern w:val="0"/>
                      <w:sz w:val="22"/>
                      <w:szCs w:val="22"/>
                    </w:rPr>
                    <w:t>名称</w:t>
                  </w:r>
                </w:p>
              </w:tc>
              <w:tc>
                <w:tcPr>
                  <w:tcW w:w="654" w:type="pct"/>
                  <w:vAlign w:val="center"/>
                </w:tcPr>
                <w:p w:rsidR="007E134B" w:rsidRPr="0048188C" w:rsidRDefault="00A65246">
                  <w:pPr>
                    <w:widowControl/>
                    <w:jc w:val="center"/>
                    <w:textAlignment w:val="center"/>
                    <w:rPr>
                      <w:kern w:val="0"/>
                      <w:sz w:val="22"/>
                      <w:szCs w:val="22"/>
                    </w:rPr>
                  </w:pPr>
                  <w:r w:rsidRPr="0048188C">
                    <w:rPr>
                      <w:kern w:val="0"/>
                      <w:sz w:val="22"/>
                      <w:szCs w:val="22"/>
                    </w:rPr>
                    <w:t>产品</w:t>
                  </w:r>
                </w:p>
              </w:tc>
              <w:tc>
                <w:tcPr>
                  <w:tcW w:w="654" w:type="pct"/>
                  <w:vAlign w:val="center"/>
                </w:tcPr>
                <w:p w:rsidR="007E134B" w:rsidRPr="0048188C" w:rsidRDefault="00A65246">
                  <w:pPr>
                    <w:widowControl/>
                    <w:jc w:val="center"/>
                    <w:textAlignment w:val="center"/>
                    <w:rPr>
                      <w:kern w:val="0"/>
                      <w:sz w:val="22"/>
                      <w:szCs w:val="22"/>
                    </w:rPr>
                  </w:pPr>
                  <w:r w:rsidRPr="0048188C">
                    <w:rPr>
                      <w:kern w:val="0"/>
                      <w:sz w:val="22"/>
                      <w:szCs w:val="22"/>
                    </w:rPr>
                    <w:t>年用量</w:t>
                  </w:r>
                </w:p>
              </w:tc>
              <w:tc>
                <w:tcPr>
                  <w:tcW w:w="1167" w:type="pct"/>
                  <w:vAlign w:val="center"/>
                </w:tcPr>
                <w:p w:rsidR="007E134B" w:rsidRPr="0048188C" w:rsidRDefault="00A65246">
                  <w:pPr>
                    <w:widowControl/>
                    <w:jc w:val="center"/>
                    <w:textAlignment w:val="center"/>
                    <w:rPr>
                      <w:kern w:val="0"/>
                      <w:sz w:val="22"/>
                      <w:szCs w:val="22"/>
                    </w:rPr>
                  </w:pPr>
                  <w:r w:rsidRPr="0048188C">
                    <w:rPr>
                      <w:kern w:val="0"/>
                      <w:sz w:val="22"/>
                      <w:szCs w:val="22"/>
                    </w:rPr>
                    <w:t>备注</w:t>
                  </w:r>
                </w:p>
              </w:tc>
            </w:tr>
            <w:tr w:rsidR="007E134B" w:rsidRPr="0048188C">
              <w:trPr>
                <w:trHeight w:val="340"/>
                <w:jc w:val="center"/>
              </w:trPr>
              <w:tc>
                <w:tcPr>
                  <w:tcW w:w="487" w:type="pct"/>
                  <w:vMerge w:val="restart"/>
                  <w:vAlign w:val="center"/>
                </w:tcPr>
                <w:p w:rsidR="007E134B" w:rsidRPr="0048188C" w:rsidRDefault="00A65246">
                  <w:pPr>
                    <w:widowControl/>
                    <w:jc w:val="center"/>
                    <w:textAlignment w:val="center"/>
                    <w:rPr>
                      <w:kern w:val="0"/>
                      <w:sz w:val="22"/>
                      <w:szCs w:val="22"/>
                    </w:rPr>
                  </w:pPr>
                  <w:r w:rsidRPr="0048188C">
                    <w:rPr>
                      <w:kern w:val="0"/>
                      <w:sz w:val="22"/>
                      <w:szCs w:val="22"/>
                    </w:rPr>
                    <w:t>1</w:t>
                  </w:r>
                </w:p>
              </w:tc>
              <w:tc>
                <w:tcPr>
                  <w:tcW w:w="538" w:type="pct"/>
                  <w:vMerge w:val="restar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主料</w:t>
                  </w:r>
                </w:p>
              </w:tc>
              <w:tc>
                <w:tcPr>
                  <w:tcW w:w="1497"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聚对苯二甲酸乙二醇酯</w:t>
                  </w:r>
                  <w:r w:rsidRPr="0048188C">
                    <w:rPr>
                      <w:kern w:val="0"/>
                      <w:sz w:val="22"/>
                      <w:szCs w:val="22"/>
                    </w:rPr>
                    <w:t>(PET</w:t>
                  </w:r>
                  <w:r w:rsidRPr="0048188C">
                    <w:rPr>
                      <w:kern w:val="0"/>
                      <w:sz w:val="22"/>
                      <w:szCs w:val="22"/>
                    </w:rPr>
                    <w:t>）塑料卷</w:t>
                  </w:r>
                </w:p>
              </w:tc>
              <w:tc>
                <w:tcPr>
                  <w:tcW w:w="654" w:type="pct"/>
                  <w:vMerge w:val="restar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电子产品外包装</w:t>
                  </w:r>
                </w:p>
              </w:tc>
              <w:tc>
                <w:tcPr>
                  <w:tcW w:w="654" w:type="pct"/>
                  <w:vAlign w:val="center"/>
                </w:tcPr>
                <w:p w:rsidR="007E134B" w:rsidRPr="0048188C" w:rsidRDefault="00A65246">
                  <w:pPr>
                    <w:widowControl/>
                    <w:autoSpaceDE w:val="0"/>
                    <w:autoSpaceDN w:val="0"/>
                    <w:jc w:val="center"/>
                    <w:textAlignment w:val="center"/>
                    <w:rPr>
                      <w:kern w:val="0"/>
                      <w:sz w:val="22"/>
                      <w:szCs w:val="22"/>
                    </w:rPr>
                  </w:pPr>
                  <w:r w:rsidRPr="0048188C">
                    <w:rPr>
                      <w:rFonts w:hint="eastAsia"/>
                      <w:kern w:val="0"/>
                      <w:sz w:val="22"/>
                      <w:szCs w:val="22"/>
                    </w:rPr>
                    <w:t>60</w:t>
                  </w:r>
                  <w:r w:rsidRPr="0048188C">
                    <w:rPr>
                      <w:kern w:val="0"/>
                      <w:sz w:val="22"/>
                      <w:szCs w:val="22"/>
                    </w:rPr>
                    <w:t>t</w:t>
                  </w:r>
                </w:p>
              </w:tc>
              <w:tc>
                <w:tcPr>
                  <w:tcW w:w="1167" w:type="pct"/>
                  <w:vMerge w:val="restart"/>
                  <w:vAlign w:val="center"/>
                </w:tcPr>
                <w:p w:rsidR="007E134B" w:rsidRPr="0048188C" w:rsidRDefault="00A65246">
                  <w:pPr>
                    <w:widowControl/>
                    <w:autoSpaceDE w:val="0"/>
                    <w:autoSpaceDN w:val="0"/>
                    <w:jc w:val="center"/>
                    <w:textAlignment w:val="center"/>
                    <w:rPr>
                      <w:kern w:val="0"/>
                      <w:sz w:val="22"/>
                      <w:szCs w:val="22"/>
                    </w:rPr>
                  </w:pPr>
                  <w:r w:rsidRPr="0048188C">
                    <w:rPr>
                      <w:kern w:val="0"/>
                      <w:sz w:val="22"/>
                      <w:szCs w:val="22"/>
                    </w:rPr>
                    <w:t>外购，储存在原料堆存区，固态卷状</w:t>
                  </w:r>
                </w:p>
              </w:tc>
            </w:tr>
            <w:tr w:rsidR="007E134B" w:rsidRPr="0048188C">
              <w:trPr>
                <w:trHeight w:val="340"/>
                <w:jc w:val="center"/>
              </w:trPr>
              <w:tc>
                <w:tcPr>
                  <w:tcW w:w="487" w:type="pct"/>
                  <w:vMerge/>
                  <w:vAlign w:val="center"/>
                </w:tcPr>
                <w:p w:rsidR="007E134B" w:rsidRPr="0048188C" w:rsidRDefault="007E134B">
                  <w:pPr>
                    <w:widowControl/>
                    <w:jc w:val="center"/>
                    <w:textAlignment w:val="center"/>
                    <w:rPr>
                      <w:kern w:val="0"/>
                      <w:sz w:val="22"/>
                      <w:szCs w:val="22"/>
                    </w:rPr>
                  </w:pPr>
                </w:p>
              </w:tc>
              <w:tc>
                <w:tcPr>
                  <w:tcW w:w="538" w:type="pct"/>
                  <w:vMerge/>
                  <w:vAlign w:val="center"/>
                </w:tcPr>
                <w:p w:rsidR="007E134B" w:rsidRPr="0048188C" w:rsidRDefault="007E134B">
                  <w:pPr>
                    <w:widowControl/>
                    <w:autoSpaceDE w:val="0"/>
                    <w:autoSpaceDN w:val="0"/>
                    <w:adjustRightInd w:val="0"/>
                    <w:jc w:val="center"/>
                    <w:textAlignment w:val="center"/>
                    <w:rPr>
                      <w:kern w:val="0"/>
                      <w:sz w:val="22"/>
                      <w:szCs w:val="22"/>
                    </w:rPr>
                  </w:pPr>
                </w:p>
              </w:tc>
              <w:tc>
                <w:tcPr>
                  <w:tcW w:w="1497"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聚苯乙烯（</w:t>
                  </w:r>
                  <w:r w:rsidRPr="0048188C">
                    <w:rPr>
                      <w:kern w:val="0"/>
                      <w:sz w:val="22"/>
                      <w:szCs w:val="22"/>
                    </w:rPr>
                    <w:t>PS</w:t>
                  </w:r>
                  <w:r w:rsidRPr="0048188C">
                    <w:rPr>
                      <w:kern w:val="0"/>
                      <w:sz w:val="22"/>
                      <w:szCs w:val="22"/>
                    </w:rPr>
                    <w:t>）塑料卷</w:t>
                  </w:r>
                </w:p>
              </w:tc>
              <w:tc>
                <w:tcPr>
                  <w:tcW w:w="654" w:type="pct"/>
                  <w:vMerge/>
                  <w:vAlign w:val="center"/>
                </w:tcPr>
                <w:p w:rsidR="007E134B" w:rsidRPr="0048188C" w:rsidRDefault="007E134B">
                  <w:pPr>
                    <w:widowControl/>
                    <w:autoSpaceDE w:val="0"/>
                    <w:autoSpaceDN w:val="0"/>
                    <w:adjustRightInd w:val="0"/>
                    <w:jc w:val="center"/>
                    <w:textAlignment w:val="center"/>
                    <w:rPr>
                      <w:kern w:val="0"/>
                      <w:sz w:val="22"/>
                      <w:szCs w:val="22"/>
                    </w:rPr>
                  </w:pPr>
                </w:p>
              </w:tc>
              <w:tc>
                <w:tcPr>
                  <w:tcW w:w="654" w:type="pct"/>
                  <w:vAlign w:val="center"/>
                </w:tcPr>
                <w:p w:rsidR="007E134B" w:rsidRPr="0048188C" w:rsidRDefault="00A65246">
                  <w:pPr>
                    <w:widowControl/>
                    <w:autoSpaceDE w:val="0"/>
                    <w:autoSpaceDN w:val="0"/>
                    <w:jc w:val="center"/>
                    <w:textAlignment w:val="center"/>
                    <w:rPr>
                      <w:kern w:val="0"/>
                      <w:sz w:val="22"/>
                      <w:szCs w:val="22"/>
                    </w:rPr>
                  </w:pPr>
                  <w:r w:rsidRPr="0048188C">
                    <w:rPr>
                      <w:rFonts w:hint="eastAsia"/>
                      <w:kern w:val="0"/>
                      <w:sz w:val="22"/>
                      <w:szCs w:val="22"/>
                    </w:rPr>
                    <w:t>72</w:t>
                  </w:r>
                  <w:r w:rsidRPr="0048188C">
                    <w:rPr>
                      <w:kern w:val="0"/>
                      <w:sz w:val="22"/>
                      <w:szCs w:val="22"/>
                    </w:rPr>
                    <w:t>t</w:t>
                  </w:r>
                </w:p>
              </w:tc>
              <w:tc>
                <w:tcPr>
                  <w:tcW w:w="1167" w:type="pct"/>
                  <w:vMerge/>
                  <w:vAlign w:val="center"/>
                </w:tcPr>
                <w:p w:rsidR="007E134B" w:rsidRPr="0048188C" w:rsidRDefault="007E134B">
                  <w:pPr>
                    <w:widowControl/>
                    <w:autoSpaceDE w:val="0"/>
                    <w:autoSpaceDN w:val="0"/>
                    <w:jc w:val="center"/>
                    <w:textAlignment w:val="center"/>
                    <w:rPr>
                      <w:kern w:val="0"/>
                      <w:sz w:val="22"/>
                      <w:szCs w:val="22"/>
                    </w:rPr>
                  </w:pPr>
                </w:p>
              </w:tc>
            </w:tr>
            <w:tr w:rsidR="007E134B" w:rsidRPr="0048188C">
              <w:trPr>
                <w:trHeight w:val="340"/>
                <w:jc w:val="center"/>
              </w:trPr>
              <w:tc>
                <w:tcPr>
                  <w:tcW w:w="487" w:type="pct"/>
                  <w:vMerge/>
                  <w:vAlign w:val="center"/>
                </w:tcPr>
                <w:p w:rsidR="007E134B" w:rsidRPr="0048188C" w:rsidRDefault="007E134B">
                  <w:pPr>
                    <w:widowControl/>
                    <w:jc w:val="center"/>
                    <w:textAlignment w:val="center"/>
                    <w:rPr>
                      <w:kern w:val="0"/>
                      <w:sz w:val="22"/>
                      <w:szCs w:val="22"/>
                    </w:rPr>
                  </w:pPr>
                </w:p>
              </w:tc>
              <w:tc>
                <w:tcPr>
                  <w:tcW w:w="538" w:type="pct"/>
                  <w:vMerge/>
                  <w:vAlign w:val="center"/>
                </w:tcPr>
                <w:p w:rsidR="007E134B" w:rsidRPr="0048188C" w:rsidRDefault="007E134B">
                  <w:pPr>
                    <w:widowControl/>
                    <w:autoSpaceDE w:val="0"/>
                    <w:autoSpaceDN w:val="0"/>
                    <w:adjustRightInd w:val="0"/>
                    <w:jc w:val="center"/>
                    <w:textAlignment w:val="center"/>
                    <w:rPr>
                      <w:kern w:val="0"/>
                      <w:sz w:val="22"/>
                      <w:szCs w:val="22"/>
                    </w:rPr>
                  </w:pPr>
                </w:p>
              </w:tc>
              <w:tc>
                <w:tcPr>
                  <w:tcW w:w="1497"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聚丙烯</w:t>
                  </w:r>
                  <w:r w:rsidRPr="0048188C">
                    <w:rPr>
                      <w:kern w:val="0"/>
                      <w:sz w:val="22"/>
                      <w:szCs w:val="22"/>
                    </w:rPr>
                    <w:t>(PP)</w:t>
                  </w:r>
                  <w:r w:rsidRPr="0048188C">
                    <w:rPr>
                      <w:kern w:val="0"/>
                      <w:sz w:val="22"/>
                      <w:szCs w:val="22"/>
                    </w:rPr>
                    <w:t>塑料卷</w:t>
                  </w:r>
                </w:p>
              </w:tc>
              <w:tc>
                <w:tcPr>
                  <w:tcW w:w="654" w:type="pct"/>
                  <w:vMerge/>
                  <w:vAlign w:val="center"/>
                </w:tcPr>
                <w:p w:rsidR="007E134B" w:rsidRPr="0048188C" w:rsidRDefault="007E134B">
                  <w:pPr>
                    <w:widowControl/>
                    <w:autoSpaceDE w:val="0"/>
                    <w:autoSpaceDN w:val="0"/>
                    <w:adjustRightInd w:val="0"/>
                    <w:jc w:val="center"/>
                    <w:textAlignment w:val="center"/>
                    <w:rPr>
                      <w:kern w:val="0"/>
                      <w:sz w:val="22"/>
                      <w:szCs w:val="22"/>
                    </w:rPr>
                  </w:pPr>
                </w:p>
              </w:tc>
              <w:tc>
                <w:tcPr>
                  <w:tcW w:w="654" w:type="pct"/>
                  <w:vAlign w:val="center"/>
                </w:tcPr>
                <w:p w:rsidR="007E134B" w:rsidRPr="0048188C" w:rsidRDefault="00A65246">
                  <w:pPr>
                    <w:widowControl/>
                    <w:autoSpaceDE w:val="0"/>
                    <w:autoSpaceDN w:val="0"/>
                    <w:jc w:val="center"/>
                    <w:textAlignment w:val="center"/>
                    <w:rPr>
                      <w:kern w:val="0"/>
                      <w:sz w:val="22"/>
                      <w:szCs w:val="22"/>
                    </w:rPr>
                  </w:pPr>
                  <w:r w:rsidRPr="0048188C">
                    <w:rPr>
                      <w:rFonts w:hint="eastAsia"/>
                      <w:kern w:val="0"/>
                      <w:sz w:val="22"/>
                      <w:szCs w:val="22"/>
                    </w:rPr>
                    <w:t>12</w:t>
                  </w:r>
                  <w:r w:rsidRPr="0048188C">
                    <w:rPr>
                      <w:kern w:val="0"/>
                      <w:sz w:val="22"/>
                      <w:szCs w:val="22"/>
                    </w:rPr>
                    <w:t>t</w:t>
                  </w:r>
                </w:p>
              </w:tc>
              <w:tc>
                <w:tcPr>
                  <w:tcW w:w="1167" w:type="pct"/>
                  <w:vMerge/>
                  <w:vAlign w:val="center"/>
                </w:tcPr>
                <w:p w:rsidR="007E134B" w:rsidRPr="0048188C" w:rsidRDefault="007E134B">
                  <w:pPr>
                    <w:widowControl/>
                    <w:autoSpaceDE w:val="0"/>
                    <w:autoSpaceDN w:val="0"/>
                    <w:jc w:val="center"/>
                    <w:textAlignment w:val="center"/>
                    <w:rPr>
                      <w:kern w:val="0"/>
                      <w:sz w:val="22"/>
                      <w:szCs w:val="22"/>
                    </w:rPr>
                  </w:pPr>
                </w:p>
              </w:tc>
            </w:tr>
            <w:tr w:rsidR="007E134B" w:rsidRPr="0048188C">
              <w:trPr>
                <w:trHeight w:val="340"/>
                <w:jc w:val="center"/>
              </w:trPr>
              <w:tc>
                <w:tcPr>
                  <w:tcW w:w="487" w:type="pct"/>
                  <w:vMerge/>
                  <w:vAlign w:val="center"/>
                </w:tcPr>
                <w:p w:rsidR="007E134B" w:rsidRPr="0048188C" w:rsidRDefault="007E134B">
                  <w:pPr>
                    <w:widowControl/>
                    <w:jc w:val="center"/>
                    <w:textAlignment w:val="center"/>
                    <w:rPr>
                      <w:kern w:val="0"/>
                      <w:sz w:val="22"/>
                      <w:szCs w:val="22"/>
                    </w:rPr>
                  </w:pPr>
                </w:p>
              </w:tc>
              <w:tc>
                <w:tcPr>
                  <w:tcW w:w="538" w:type="pct"/>
                  <w:vMerge/>
                  <w:vAlign w:val="center"/>
                </w:tcPr>
                <w:p w:rsidR="007E134B" w:rsidRPr="0048188C" w:rsidRDefault="007E134B">
                  <w:pPr>
                    <w:widowControl/>
                    <w:autoSpaceDE w:val="0"/>
                    <w:autoSpaceDN w:val="0"/>
                    <w:adjustRightInd w:val="0"/>
                    <w:jc w:val="center"/>
                    <w:textAlignment w:val="center"/>
                    <w:rPr>
                      <w:kern w:val="0"/>
                      <w:sz w:val="22"/>
                      <w:szCs w:val="22"/>
                    </w:rPr>
                  </w:pPr>
                </w:p>
              </w:tc>
              <w:tc>
                <w:tcPr>
                  <w:tcW w:w="1497"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珍珠棉</w:t>
                  </w:r>
                </w:p>
              </w:tc>
              <w:tc>
                <w:tcPr>
                  <w:tcW w:w="654"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珍珠棉袋</w:t>
                  </w:r>
                </w:p>
              </w:tc>
              <w:tc>
                <w:tcPr>
                  <w:tcW w:w="654" w:type="pct"/>
                  <w:vAlign w:val="center"/>
                </w:tcPr>
                <w:p w:rsidR="007E134B" w:rsidRPr="0048188C" w:rsidRDefault="00A65246">
                  <w:pPr>
                    <w:widowControl/>
                    <w:autoSpaceDE w:val="0"/>
                    <w:autoSpaceDN w:val="0"/>
                    <w:jc w:val="center"/>
                    <w:textAlignment w:val="center"/>
                    <w:rPr>
                      <w:kern w:val="0"/>
                      <w:sz w:val="22"/>
                      <w:szCs w:val="22"/>
                    </w:rPr>
                  </w:pPr>
                  <w:r w:rsidRPr="0048188C">
                    <w:rPr>
                      <w:rFonts w:hint="eastAsia"/>
                      <w:kern w:val="0"/>
                      <w:sz w:val="22"/>
                      <w:szCs w:val="22"/>
                    </w:rPr>
                    <w:t>12</w:t>
                  </w:r>
                  <w:r w:rsidRPr="0048188C">
                    <w:rPr>
                      <w:kern w:val="0"/>
                      <w:sz w:val="22"/>
                      <w:szCs w:val="22"/>
                    </w:rPr>
                    <w:t>t</w:t>
                  </w:r>
                </w:p>
              </w:tc>
              <w:tc>
                <w:tcPr>
                  <w:tcW w:w="1167" w:type="pct"/>
                  <w:vMerge/>
                  <w:vAlign w:val="center"/>
                </w:tcPr>
                <w:p w:rsidR="007E134B" w:rsidRPr="0048188C" w:rsidRDefault="007E134B">
                  <w:pPr>
                    <w:widowControl/>
                    <w:autoSpaceDE w:val="0"/>
                    <w:autoSpaceDN w:val="0"/>
                    <w:jc w:val="center"/>
                    <w:textAlignment w:val="center"/>
                    <w:rPr>
                      <w:kern w:val="0"/>
                      <w:sz w:val="22"/>
                      <w:szCs w:val="22"/>
                    </w:rPr>
                  </w:pPr>
                </w:p>
              </w:tc>
            </w:tr>
            <w:tr w:rsidR="007E134B" w:rsidRPr="0048188C">
              <w:trPr>
                <w:trHeight w:val="340"/>
                <w:jc w:val="center"/>
              </w:trPr>
              <w:tc>
                <w:tcPr>
                  <w:tcW w:w="487" w:type="pct"/>
                  <w:vAlign w:val="center"/>
                </w:tcPr>
                <w:p w:rsidR="007E134B" w:rsidRPr="0048188C" w:rsidRDefault="00A65246">
                  <w:pPr>
                    <w:widowControl/>
                    <w:jc w:val="center"/>
                    <w:textAlignment w:val="center"/>
                    <w:rPr>
                      <w:kern w:val="0"/>
                      <w:sz w:val="22"/>
                      <w:szCs w:val="22"/>
                    </w:rPr>
                  </w:pPr>
                  <w:r w:rsidRPr="0048188C">
                    <w:rPr>
                      <w:kern w:val="0"/>
                      <w:sz w:val="22"/>
                      <w:szCs w:val="22"/>
                    </w:rPr>
                    <w:t>2</w:t>
                  </w:r>
                </w:p>
              </w:tc>
              <w:tc>
                <w:tcPr>
                  <w:tcW w:w="538"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辅料</w:t>
                  </w:r>
                </w:p>
              </w:tc>
              <w:tc>
                <w:tcPr>
                  <w:tcW w:w="1497"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润滑油</w:t>
                  </w:r>
                </w:p>
              </w:tc>
              <w:tc>
                <w:tcPr>
                  <w:tcW w:w="654"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w:t>
                  </w:r>
                </w:p>
              </w:tc>
              <w:tc>
                <w:tcPr>
                  <w:tcW w:w="654" w:type="pct"/>
                  <w:vAlign w:val="center"/>
                </w:tcPr>
                <w:p w:rsidR="007E134B" w:rsidRPr="0048188C" w:rsidRDefault="00A65246">
                  <w:pPr>
                    <w:widowControl/>
                    <w:autoSpaceDE w:val="0"/>
                    <w:autoSpaceDN w:val="0"/>
                    <w:adjustRightInd w:val="0"/>
                    <w:jc w:val="center"/>
                    <w:textAlignment w:val="center"/>
                    <w:rPr>
                      <w:kern w:val="0"/>
                      <w:sz w:val="22"/>
                      <w:szCs w:val="22"/>
                    </w:rPr>
                  </w:pPr>
                  <w:r w:rsidRPr="0048188C">
                    <w:rPr>
                      <w:kern w:val="0"/>
                      <w:sz w:val="22"/>
                      <w:szCs w:val="22"/>
                    </w:rPr>
                    <w:t>2kg</w:t>
                  </w:r>
                </w:p>
              </w:tc>
              <w:tc>
                <w:tcPr>
                  <w:tcW w:w="1167" w:type="pct"/>
                  <w:vAlign w:val="center"/>
                </w:tcPr>
                <w:p w:rsidR="007E134B" w:rsidRPr="0048188C" w:rsidRDefault="00A65246">
                  <w:pPr>
                    <w:widowControl/>
                    <w:autoSpaceDE w:val="0"/>
                    <w:autoSpaceDN w:val="0"/>
                    <w:jc w:val="center"/>
                    <w:textAlignment w:val="center"/>
                    <w:rPr>
                      <w:kern w:val="0"/>
                      <w:sz w:val="22"/>
                      <w:szCs w:val="22"/>
                    </w:rPr>
                  </w:pPr>
                  <w:r w:rsidRPr="0048188C">
                    <w:rPr>
                      <w:kern w:val="0"/>
                      <w:sz w:val="22"/>
                      <w:szCs w:val="22"/>
                    </w:rPr>
                    <w:t>用于链条涂抹</w:t>
                  </w:r>
                </w:p>
              </w:tc>
            </w:tr>
          </w:tbl>
          <w:p w:rsidR="007E134B" w:rsidRPr="0048188C" w:rsidRDefault="00A65246">
            <w:pPr>
              <w:tabs>
                <w:tab w:val="left" w:pos="5597"/>
              </w:tabs>
              <w:autoSpaceDE w:val="0"/>
              <w:autoSpaceDN w:val="0"/>
              <w:adjustRightInd w:val="0"/>
              <w:spacing w:line="360" w:lineRule="auto"/>
              <w:ind w:firstLineChars="200" w:firstLine="520"/>
              <w:textAlignment w:val="baseline"/>
              <w:rPr>
                <w:spacing w:val="10"/>
                <w:sz w:val="24"/>
              </w:rPr>
            </w:pPr>
            <w:r w:rsidRPr="0048188C">
              <w:rPr>
                <w:rFonts w:hint="eastAsia"/>
                <w:spacing w:val="10"/>
                <w:sz w:val="24"/>
              </w:rPr>
              <w:t>主要原辅材料理化性质：</w:t>
            </w:r>
          </w:p>
          <w:p w:rsidR="007E134B" w:rsidRPr="0048188C" w:rsidRDefault="007E134B" w:rsidP="00A65246">
            <w:pPr>
              <w:tabs>
                <w:tab w:val="left" w:pos="5597"/>
              </w:tabs>
              <w:autoSpaceDE w:val="0"/>
              <w:autoSpaceDN w:val="0"/>
              <w:adjustRightInd w:val="0"/>
              <w:spacing w:line="360" w:lineRule="auto"/>
              <w:ind w:firstLineChars="200" w:firstLine="480"/>
              <w:textAlignment w:val="baseline"/>
              <w:rPr>
                <w:spacing w:val="10"/>
                <w:sz w:val="24"/>
              </w:rPr>
            </w:pPr>
            <w:r w:rsidRPr="0048188C">
              <w:rPr>
                <w:spacing w:val="10"/>
                <w:sz w:val="24"/>
              </w:rPr>
              <w:fldChar w:fldCharType="begin"/>
            </w:r>
            <w:r w:rsidR="00A65246" w:rsidRPr="0048188C">
              <w:rPr>
                <w:rFonts w:hint="eastAsia"/>
                <w:spacing w:val="10"/>
                <w:sz w:val="24"/>
              </w:rPr>
              <w:instrText>= 1 \* GB3</w:instrText>
            </w:r>
            <w:r w:rsidRPr="0048188C">
              <w:rPr>
                <w:spacing w:val="10"/>
                <w:sz w:val="24"/>
              </w:rPr>
              <w:fldChar w:fldCharType="separate"/>
            </w:r>
            <w:r w:rsidR="00A65246" w:rsidRPr="0048188C">
              <w:rPr>
                <w:rFonts w:hint="eastAsia"/>
                <w:spacing w:val="10"/>
                <w:sz w:val="24"/>
              </w:rPr>
              <w:t>①</w:t>
            </w:r>
            <w:r w:rsidRPr="0048188C">
              <w:rPr>
                <w:spacing w:val="10"/>
                <w:sz w:val="24"/>
              </w:rPr>
              <w:fldChar w:fldCharType="end"/>
            </w:r>
            <w:r w:rsidR="00A65246" w:rsidRPr="0048188C">
              <w:rPr>
                <w:rFonts w:hint="eastAsia"/>
                <w:spacing w:val="10"/>
                <w:sz w:val="24"/>
              </w:rPr>
              <w:t>聚对苯二甲酸乙二酯（</w:t>
            </w:r>
            <w:r w:rsidR="00A65246" w:rsidRPr="0048188C">
              <w:rPr>
                <w:rFonts w:hint="eastAsia"/>
                <w:spacing w:val="10"/>
                <w:sz w:val="24"/>
              </w:rPr>
              <w:t>PET</w:t>
            </w:r>
            <w:r w:rsidR="00A65246" w:rsidRPr="0048188C">
              <w:rPr>
                <w:rFonts w:hint="eastAsia"/>
                <w:spacing w:val="10"/>
                <w:sz w:val="24"/>
              </w:rPr>
              <w:t>）</w:t>
            </w:r>
          </w:p>
          <w:p w:rsidR="007E134B" w:rsidRPr="0048188C" w:rsidRDefault="00A65246">
            <w:pPr>
              <w:tabs>
                <w:tab w:val="left" w:pos="5597"/>
              </w:tabs>
              <w:autoSpaceDE w:val="0"/>
              <w:autoSpaceDN w:val="0"/>
              <w:adjustRightInd w:val="0"/>
              <w:spacing w:line="360" w:lineRule="auto"/>
              <w:ind w:firstLineChars="200" w:firstLine="520"/>
              <w:textAlignment w:val="baseline"/>
              <w:rPr>
                <w:spacing w:val="10"/>
                <w:sz w:val="24"/>
              </w:rPr>
            </w:pPr>
            <w:r w:rsidRPr="0048188C">
              <w:rPr>
                <w:rFonts w:hint="eastAsia"/>
                <w:spacing w:val="10"/>
                <w:sz w:val="24"/>
              </w:rPr>
              <w:t>聚对苯二甲酸乙二酯是一种无色透明材料，具有优良的坚韧性，拉伸、抗冲击强度、耐磨性，电绝缘性。由于具有韧性佳、质量轻、不透气、耐酸碱等特点，近年成为汽水、果汁、碳酸饮料等之常用容器。熔点范围为</w:t>
            </w:r>
            <w:r w:rsidRPr="0048188C">
              <w:rPr>
                <w:rFonts w:hint="eastAsia"/>
                <w:spacing w:val="10"/>
                <w:sz w:val="24"/>
              </w:rPr>
              <w:t>250-255</w:t>
            </w:r>
            <w:r w:rsidRPr="0048188C">
              <w:rPr>
                <w:rFonts w:hint="eastAsia"/>
                <w:spacing w:val="10"/>
                <w:sz w:val="24"/>
              </w:rPr>
              <w:t>℃，成型温度约</w:t>
            </w:r>
            <w:r w:rsidRPr="0048188C">
              <w:rPr>
                <w:rFonts w:hint="eastAsia"/>
                <w:spacing w:val="10"/>
                <w:sz w:val="24"/>
              </w:rPr>
              <w:t>140</w:t>
            </w:r>
            <w:r w:rsidRPr="0048188C">
              <w:rPr>
                <w:rFonts w:hint="eastAsia"/>
                <w:spacing w:val="10"/>
                <w:sz w:val="24"/>
              </w:rPr>
              <w:t>℃，裂解温度≥</w:t>
            </w:r>
            <w:r w:rsidRPr="0048188C">
              <w:rPr>
                <w:rFonts w:hint="eastAsia"/>
                <w:spacing w:val="10"/>
                <w:sz w:val="24"/>
              </w:rPr>
              <w:t>350</w:t>
            </w:r>
            <w:r w:rsidRPr="0048188C">
              <w:rPr>
                <w:rFonts w:hint="eastAsia"/>
                <w:spacing w:val="10"/>
                <w:sz w:val="24"/>
              </w:rPr>
              <w:t>℃。</w:t>
            </w:r>
          </w:p>
          <w:p w:rsidR="007E134B" w:rsidRPr="0048188C" w:rsidRDefault="007E134B" w:rsidP="00A65246">
            <w:pPr>
              <w:tabs>
                <w:tab w:val="left" w:pos="5597"/>
              </w:tabs>
              <w:autoSpaceDE w:val="0"/>
              <w:autoSpaceDN w:val="0"/>
              <w:adjustRightInd w:val="0"/>
              <w:spacing w:line="360" w:lineRule="auto"/>
              <w:ind w:firstLineChars="200" w:firstLine="480"/>
              <w:textAlignment w:val="baseline"/>
              <w:rPr>
                <w:spacing w:val="10"/>
                <w:sz w:val="24"/>
              </w:rPr>
            </w:pPr>
            <w:r w:rsidRPr="0048188C">
              <w:rPr>
                <w:spacing w:val="10"/>
                <w:sz w:val="24"/>
              </w:rPr>
              <w:fldChar w:fldCharType="begin"/>
            </w:r>
            <w:r w:rsidR="00A65246" w:rsidRPr="0048188C">
              <w:rPr>
                <w:rFonts w:hint="eastAsia"/>
                <w:spacing w:val="10"/>
                <w:sz w:val="24"/>
              </w:rPr>
              <w:instrText>= 2 \* GB3</w:instrText>
            </w:r>
            <w:r w:rsidRPr="0048188C">
              <w:rPr>
                <w:spacing w:val="10"/>
                <w:sz w:val="24"/>
              </w:rPr>
              <w:fldChar w:fldCharType="separate"/>
            </w:r>
            <w:r w:rsidR="00A65246" w:rsidRPr="0048188C">
              <w:rPr>
                <w:rFonts w:hint="eastAsia"/>
                <w:spacing w:val="10"/>
                <w:sz w:val="24"/>
              </w:rPr>
              <w:t>②</w:t>
            </w:r>
            <w:r w:rsidRPr="0048188C">
              <w:rPr>
                <w:spacing w:val="10"/>
                <w:sz w:val="24"/>
              </w:rPr>
              <w:fldChar w:fldCharType="end"/>
            </w:r>
            <w:r w:rsidR="00A65246" w:rsidRPr="0048188C">
              <w:rPr>
                <w:rFonts w:hint="eastAsia"/>
                <w:spacing w:val="10"/>
                <w:sz w:val="24"/>
              </w:rPr>
              <w:t>聚丙烯（</w:t>
            </w:r>
            <w:r w:rsidR="00A65246" w:rsidRPr="0048188C">
              <w:rPr>
                <w:rFonts w:hint="eastAsia"/>
                <w:spacing w:val="10"/>
                <w:sz w:val="24"/>
              </w:rPr>
              <w:t>PP</w:t>
            </w:r>
            <w:r w:rsidR="00A65246" w:rsidRPr="0048188C">
              <w:rPr>
                <w:rFonts w:hint="eastAsia"/>
                <w:spacing w:val="10"/>
                <w:sz w:val="24"/>
              </w:rPr>
              <w:t>）</w:t>
            </w:r>
          </w:p>
          <w:p w:rsidR="007E134B" w:rsidRPr="0048188C" w:rsidRDefault="00A65246">
            <w:pPr>
              <w:tabs>
                <w:tab w:val="left" w:pos="5597"/>
              </w:tabs>
              <w:autoSpaceDE w:val="0"/>
              <w:autoSpaceDN w:val="0"/>
              <w:adjustRightInd w:val="0"/>
              <w:spacing w:line="360" w:lineRule="auto"/>
              <w:ind w:firstLineChars="200" w:firstLine="520"/>
              <w:textAlignment w:val="baseline"/>
              <w:rPr>
                <w:sz w:val="24"/>
                <w:szCs w:val="24"/>
              </w:rPr>
            </w:pPr>
            <w:r w:rsidRPr="0048188C">
              <w:rPr>
                <w:rFonts w:hint="eastAsia"/>
                <w:spacing w:val="10"/>
                <w:sz w:val="24"/>
              </w:rPr>
              <w:t>别名</w:t>
            </w:r>
            <w:r w:rsidRPr="0048188C">
              <w:rPr>
                <w:rFonts w:hint="eastAsia"/>
                <w:spacing w:val="10"/>
                <w:sz w:val="24"/>
              </w:rPr>
              <w:t>PP</w:t>
            </w:r>
            <w:r w:rsidRPr="0048188C">
              <w:rPr>
                <w:rFonts w:hint="eastAsia"/>
                <w:spacing w:val="10"/>
                <w:sz w:val="24"/>
              </w:rPr>
              <w:t>，无毒、无味，密度小，强度、刚度、硬度耐热性均优于低压聚乙烯</w:t>
            </w:r>
            <w:r w:rsidRPr="0048188C">
              <w:rPr>
                <w:rFonts w:hint="eastAsia"/>
                <w:spacing w:val="10"/>
                <w:sz w:val="24"/>
              </w:rPr>
              <w:t>,</w:t>
            </w:r>
            <w:r w:rsidRPr="0048188C">
              <w:rPr>
                <w:rFonts w:hint="eastAsia"/>
                <w:spacing w:val="10"/>
                <w:sz w:val="24"/>
              </w:rPr>
              <w:t>可在</w:t>
            </w:r>
            <w:r w:rsidRPr="0048188C">
              <w:rPr>
                <w:rFonts w:hint="eastAsia"/>
                <w:spacing w:val="10"/>
                <w:sz w:val="24"/>
              </w:rPr>
              <w:t>100</w:t>
            </w:r>
            <w:r w:rsidRPr="0048188C">
              <w:rPr>
                <w:rFonts w:hint="eastAsia"/>
                <w:spacing w:val="10"/>
                <w:sz w:val="24"/>
              </w:rPr>
              <w:t>℃左右使用。良好的力学性能，除耐冲击性外，其他力学性能均比聚乙烯好，成型加工性能好，具有较高的耐热性，连续使用温度可达</w:t>
            </w:r>
            <w:r w:rsidRPr="0048188C">
              <w:rPr>
                <w:rFonts w:hint="eastAsia"/>
                <w:spacing w:val="10"/>
                <w:sz w:val="24"/>
              </w:rPr>
              <w:t>110-120</w:t>
            </w:r>
            <w:r w:rsidRPr="0048188C">
              <w:rPr>
                <w:rFonts w:hint="eastAsia"/>
                <w:spacing w:val="10"/>
                <w:sz w:val="24"/>
              </w:rPr>
              <w:t>℃。化学性能好，几乎不吸水，与绝大多数化学药品不反应。聚丙烯制品的透明性比高密度聚乙烯制品的透明性好。无色透明，透光率仅次于有机玻璃。熔点</w:t>
            </w:r>
            <w:r w:rsidRPr="0048188C">
              <w:rPr>
                <w:rFonts w:hint="eastAsia"/>
                <w:spacing w:val="10"/>
                <w:sz w:val="24"/>
              </w:rPr>
              <w:t>24</w:t>
            </w:r>
            <w:r w:rsidRPr="0048188C">
              <w:rPr>
                <w:rFonts w:hint="eastAsia"/>
                <w:sz w:val="24"/>
                <w:szCs w:val="24"/>
              </w:rPr>
              <w:t>0</w:t>
            </w:r>
            <w:r w:rsidRPr="0048188C">
              <w:rPr>
                <w:rFonts w:hint="eastAsia"/>
                <w:sz w:val="24"/>
                <w:szCs w:val="24"/>
              </w:rPr>
              <w:t>℃，成型范围</w:t>
            </w:r>
            <w:r w:rsidRPr="0048188C">
              <w:rPr>
                <w:rFonts w:hint="eastAsia"/>
                <w:sz w:val="24"/>
                <w:szCs w:val="24"/>
              </w:rPr>
              <w:t>70</w:t>
            </w:r>
            <w:r w:rsidRPr="0048188C">
              <w:rPr>
                <w:rFonts w:hint="eastAsia"/>
                <w:sz w:val="24"/>
                <w:szCs w:val="24"/>
              </w:rPr>
              <w:t>～</w:t>
            </w:r>
            <w:r w:rsidRPr="0048188C">
              <w:rPr>
                <w:rFonts w:hint="eastAsia"/>
                <w:sz w:val="24"/>
                <w:szCs w:val="24"/>
              </w:rPr>
              <w:t>80</w:t>
            </w:r>
            <w:r w:rsidRPr="0048188C">
              <w:rPr>
                <w:rFonts w:hint="eastAsia"/>
                <w:sz w:val="24"/>
                <w:szCs w:val="24"/>
              </w:rPr>
              <w:t>℃，裂解温度≥</w:t>
            </w:r>
            <w:r w:rsidRPr="0048188C">
              <w:rPr>
                <w:rFonts w:hint="eastAsia"/>
                <w:sz w:val="24"/>
                <w:szCs w:val="24"/>
              </w:rPr>
              <w:t>290</w:t>
            </w:r>
            <w:r w:rsidRPr="0048188C">
              <w:rPr>
                <w:rFonts w:hint="eastAsia"/>
                <w:sz w:val="24"/>
                <w:szCs w:val="24"/>
              </w:rPr>
              <w:t>℃。</w:t>
            </w:r>
          </w:p>
          <w:p w:rsidR="007E134B" w:rsidRPr="0048188C" w:rsidRDefault="007E134B">
            <w:pPr>
              <w:adjustRightInd w:val="0"/>
              <w:snapToGrid w:val="0"/>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3 \* GB3</w:instrText>
            </w:r>
            <w:r w:rsidRPr="0048188C">
              <w:rPr>
                <w:sz w:val="24"/>
                <w:szCs w:val="24"/>
              </w:rPr>
              <w:fldChar w:fldCharType="separate"/>
            </w:r>
            <w:r w:rsidR="00A65246" w:rsidRPr="0048188C">
              <w:rPr>
                <w:rFonts w:hint="eastAsia"/>
                <w:sz w:val="24"/>
                <w:szCs w:val="24"/>
              </w:rPr>
              <w:t>③</w:t>
            </w:r>
            <w:r w:rsidRPr="0048188C">
              <w:rPr>
                <w:sz w:val="24"/>
                <w:szCs w:val="24"/>
              </w:rPr>
              <w:fldChar w:fldCharType="end"/>
            </w:r>
            <w:r w:rsidR="00A65246" w:rsidRPr="0048188C">
              <w:rPr>
                <w:sz w:val="24"/>
                <w:szCs w:val="24"/>
              </w:rPr>
              <w:t>聚苯乙烯（</w:t>
            </w:r>
            <w:r w:rsidR="00A65246" w:rsidRPr="0048188C">
              <w:rPr>
                <w:sz w:val="24"/>
                <w:szCs w:val="24"/>
              </w:rPr>
              <w:t>PS</w:t>
            </w:r>
            <w:r w:rsidR="00A65246" w:rsidRPr="0048188C">
              <w:rPr>
                <w:sz w:val="24"/>
                <w:szCs w:val="24"/>
              </w:rPr>
              <w:t>）</w:t>
            </w:r>
          </w:p>
          <w:p w:rsidR="007E134B" w:rsidRPr="0048188C" w:rsidRDefault="00A65246">
            <w:pPr>
              <w:adjustRightInd w:val="0"/>
              <w:snapToGrid w:val="0"/>
              <w:spacing w:line="360" w:lineRule="auto"/>
              <w:ind w:firstLineChars="200" w:firstLine="480"/>
              <w:rPr>
                <w:sz w:val="24"/>
                <w:szCs w:val="24"/>
              </w:rPr>
            </w:pPr>
            <w:r w:rsidRPr="0048188C">
              <w:rPr>
                <w:sz w:val="24"/>
                <w:szCs w:val="24"/>
              </w:rPr>
              <w:t>通用级聚苯乙烯是一种热塑性树脂</w:t>
            </w:r>
            <w:r w:rsidRPr="0048188C">
              <w:rPr>
                <w:rFonts w:hint="eastAsia"/>
                <w:sz w:val="24"/>
                <w:szCs w:val="24"/>
              </w:rPr>
              <w:t>，</w:t>
            </w:r>
            <w:r w:rsidRPr="0048188C">
              <w:rPr>
                <w:sz w:val="24"/>
                <w:szCs w:val="24"/>
              </w:rPr>
              <w:t>为有光泽的、透明的珠状或粒状的固体。密度</w:t>
            </w:r>
            <w:r w:rsidRPr="0048188C">
              <w:rPr>
                <w:sz w:val="24"/>
                <w:szCs w:val="24"/>
              </w:rPr>
              <w:t>1.04</w:t>
            </w:r>
            <w:r w:rsidRPr="0048188C">
              <w:rPr>
                <w:sz w:val="24"/>
                <w:szCs w:val="24"/>
              </w:rPr>
              <w:t>～</w:t>
            </w:r>
            <w:r w:rsidRPr="0048188C">
              <w:rPr>
                <w:sz w:val="24"/>
                <w:szCs w:val="24"/>
              </w:rPr>
              <w:t>1.09</w:t>
            </w:r>
            <w:r w:rsidRPr="0048188C">
              <w:rPr>
                <w:rFonts w:hint="eastAsia"/>
                <w:sz w:val="24"/>
                <w:szCs w:val="24"/>
              </w:rPr>
              <w:t>，</w:t>
            </w:r>
            <w:r w:rsidRPr="0048188C">
              <w:rPr>
                <w:sz w:val="24"/>
                <w:szCs w:val="24"/>
              </w:rPr>
              <w:t>透明度</w:t>
            </w:r>
            <w:r w:rsidRPr="0048188C">
              <w:rPr>
                <w:sz w:val="24"/>
                <w:szCs w:val="24"/>
              </w:rPr>
              <w:t>88%</w:t>
            </w:r>
            <w:r w:rsidRPr="0048188C">
              <w:rPr>
                <w:sz w:val="24"/>
                <w:szCs w:val="24"/>
              </w:rPr>
              <w:t>～</w:t>
            </w:r>
            <w:r w:rsidRPr="0048188C">
              <w:rPr>
                <w:sz w:val="24"/>
                <w:szCs w:val="24"/>
              </w:rPr>
              <w:t>92%</w:t>
            </w:r>
            <w:r w:rsidRPr="0048188C">
              <w:rPr>
                <w:rFonts w:hint="eastAsia"/>
                <w:sz w:val="24"/>
                <w:szCs w:val="24"/>
              </w:rPr>
              <w:t>，</w:t>
            </w:r>
            <w:r w:rsidRPr="0048188C">
              <w:rPr>
                <w:sz w:val="24"/>
                <w:szCs w:val="24"/>
              </w:rPr>
              <w:t>折射率</w:t>
            </w:r>
            <w:r w:rsidRPr="0048188C">
              <w:rPr>
                <w:sz w:val="24"/>
                <w:szCs w:val="24"/>
              </w:rPr>
              <w:t>1.59</w:t>
            </w:r>
            <w:r w:rsidRPr="0048188C">
              <w:rPr>
                <w:sz w:val="24"/>
                <w:szCs w:val="24"/>
              </w:rPr>
              <w:t>～</w:t>
            </w:r>
            <w:r w:rsidRPr="0048188C">
              <w:rPr>
                <w:sz w:val="24"/>
                <w:szCs w:val="24"/>
              </w:rPr>
              <w:t>1.60</w:t>
            </w:r>
            <w:r w:rsidRPr="0048188C">
              <w:rPr>
                <w:sz w:val="24"/>
                <w:szCs w:val="24"/>
              </w:rPr>
              <w:t>。在应力作用下</w:t>
            </w:r>
            <w:r w:rsidRPr="0048188C">
              <w:rPr>
                <w:rFonts w:hint="eastAsia"/>
                <w:sz w:val="24"/>
                <w:szCs w:val="24"/>
              </w:rPr>
              <w:t>，</w:t>
            </w:r>
            <w:r w:rsidRPr="0048188C">
              <w:rPr>
                <w:sz w:val="24"/>
                <w:szCs w:val="24"/>
              </w:rPr>
              <w:t>产生双折射</w:t>
            </w:r>
            <w:r w:rsidRPr="0048188C">
              <w:rPr>
                <w:rFonts w:hint="eastAsia"/>
                <w:sz w:val="24"/>
                <w:szCs w:val="24"/>
              </w:rPr>
              <w:t>，</w:t>
            </w:r>
            <w:r w:rsidRPr="0048188C">
              <w:rPr>
                <w:sz w:val="24"/>
                <w:szCs w:val="24"/>
              </w:rPr>
              <w:t>即所谓应力</w:t>
            </w:r>
            <w:r w:rsidRPr="0048188C">
              <w:rPr>
                <w:sz w:val="24"/>
                <w:szCs w:val="24"/>
              </w:rPr>
              <w:t>-</w:t>
            </w:r>
            <w:r w:rsidRPr="0048188C">
              <w:rPr>
                <w:sz w:val="24"/>
                <w:szCs w:val="24"/>
              </w:rPr>
              <w:t>光学效应。产品的软化温度</w:t>
            </w:r>
            <w:r w:rsidRPr="0048188C">
              <w:rPr>
                <w:sz w:val="24"/>
                <w:szCs w:val="24"/>
              </w:rPr>
              <w:t>150</w:t>
            </w:r>
            <w:r w:rsidRPr="0048188C">
              <w:rPr>
                <w:sz w:val="24"/>
                <w:szCs w:val="24"/>
              </w:rPr>
              <w:t>～</w:t>
            </w:r>
            <w:r w:rsidRPr="0048188C">
              <w:rPr>
                <w:sz w:val="24"/>
                <w:szCs w:val="24"/>
              </w:rPr>
              <w:t>180℃</w:t>
            </w:r>
            <w:r w:rsidRPr="0048188C">
              <w:rPr>
                <w:rFonts w:hint="eastAsia"/>
                <w:sz w:val="24"/>
                <w:szCs w:val="24"/>
              </w:rPr>
              <w:t>，</w:t>
            </w:r>
            <w:r w:rsidRPr="0048188C">
              <w:rPr>
                <w:sz w:val="24"/>
                <w:szCs w:val="24"/>
              </w:rPr>
              <w:t>热分解温度</w:t>
            </w:r>
            <w:r w:rsidRPr="0048188C">
              <w:rPr>
                <w:sz w:val="24"/>
                <w:szCs w:val="24"/>
              </w:rPr>
              <w:t>300℃</w:t>
            </w:r>
            <w:r w:rsidRPr="0048188C">
              <w:rPr>
                <w:rFonts w:hint="eastAsia"/>
                <w:sz w:val="24"/>
                <w:szCs w:val="24"/>
              </w:rPr>
              <w:t>，</w:t>
            </w:r>
            <w:r w:rsidRPr="0048188C">
              <w:rPr>
                <w:sz w:val="24"/>
                <w:szCs w:val="24"/>
              </w:rPr>
              <w:t>热变形温度</w:t>
            </w:r>
            <w:r w:rsidRPr="0048188C">
              <w:rPr>
                <w:sz w:val="24"/>
                <w:szCs w:val="24"/>
              </w:rPr>
              <w:t>70</w:t>
            </w:r>
            <w:r w:rsidRPr="0048188C">
              <w:rPr>
                <w:sz w:val="24"/>
                <w:szCs w:val="24"/>
              </w:rPr>
              <w:t>～</w:t>
            </w:r>
            <w:r w:rsidRPr="0048188C">
              <w:rPr>
                <w:sz w:val="24"/>
                <w:szCs w:val="24"/>
              </w:rPr>
              <w:t>100℃</w:t>
            </w:r>
            <w:r w:rsidRPr="0048188C">
              <w:rPr>
                <w:rFonts w:hint="eastAsia"/>
                <w:sz w:val="24"/>
                <w:szCs w:val="24"/>
              </w:rPr>
              <w:t>，</w:t>
            </w:r>
            <w:r w:rsidRPr="0048188C">
              <w:rPr>
                <w:sz w:val="24"/>
                <w:szCs w:val="24"/>
              </w:rPr>
              <w:t>长期使用温度为</w:t>
            </w:r>
            <w:r w:rsidRPr="0048188C">
              <w:rPr>
                <w:sz w:val="24"/>
                <w:szCs w:val="24"/>
              </w:rPr>
              <w:t>60</w:t>
            </w:r>
            <w:r w:rsidRPr="0048188C">
              <w:rPr>
                <w:sz w:val="24"/>
                <w:szCs w:val="24"/>
              </w:rPr>
              <w:t>～</w:t>
            </w:r>
            <w:r w:rsidRPr="0048188C">
              <w:rPr>
                <w:sz w:val="24"/>
                <w:szCs w:val="24"/>
              </w:rPr>
              <w:t>80℃</w:t>
            </w:r>
            <w:r w:rsidRPr="0048188C">
              <w:rPr>
                <w:sz w:val="24"/>
                <w:szCs w:val="24"/>
              </w:rPr>
              <w:t>。在较热变形温度低</w:t>
            </w:r>
            <w:r w:rsidRPr="0048188C">
              <w:rPr>
                <w:sz w:val="24"/>
                <w:szCs w:val="24"/>
              </w:rPr>
              <w:t>5</w:t>
            </w:r>
            <w:r w:rsidRPr="0048188C">
              <w:rPr>
                <w:sz w:val="24"/>
                <w:szCs w:val="24"/>
              </w:rPr>
              <w:t>～</w:t>
            </w:r>
            <w:r w:rsidRPr="0048188C">
              <w:rPr>
                <w:sz w:val="24"/>
                <w:szCs w:val="24"/>
              </w:rPr>
              <w:t>6℃</w:t>
            </w:r>
            <w:r w:rsidRPr="0048188C">
              <w:rPr>
                <w:sz w:val="24"/>
                <w:szCs w:val="24"/>
              </w:rPr>
              <w:t>下</w:t>
            </w:r>
            <w:r w:rsidRPr="0048188C">
              <w:rPr>
                <w:rFonts w:hint="eastAsia"/>
                <w:sz w:val="24"/>
                <w:szCs w:val="24"/>
              </w:rPr>
              <w:t>，</w:t>
            </w:r>
            <w:r w:rsidRPr="0048188C">
              <w:rPr>
                <w:sz w:val="24"/>
                <w:szCs w:val="24"/>
              </w:rPr>
              <w:t>经退火处理后</w:t>
            </w:r>
            <w:r w:rsidRPr="0048188C">
              <w:rPr>
                <w:rFonts w:hint="eastAsia"/>
                <w:sz w:val="24"/>
                <w:szCs w:val="24"/>
              </w:rPr>
              <w:t>，</w:t>
            </w:r>
            <w:r w:rsidRPr="0048188C">
              <w:rPr>
                <w:sz w:val="24"/>
                <w:szCs w:val="24"/>
              </w:rPr>
              <w:t>可消除应力</w:t>
            </w:r>
            <w:r w:rsidRPr="0048188C">
              <w:rPr>
                <w:rFonts w:hint="eastAsia"/>
                <w:sz w:val="24"/>
                <w:szCs w:val="24"/>
              </w:rPr>
              <w:t>，</w:t>
            </w:r>
            <w:r w:rsidRPr="0048188C">
              <w:rPr>
                <w:sz w:val="24"/>
                <w:szCs w:val="24"/>
              </w:rPr>
              <w:t>使热变形温度有所提高。若在生产过程中加入少许</w:t>
            </w:r>
            <w:r w:rsidRPr="0048188C">
              <w:rPr>
                <w:sz w:val="24"/>
                <w:szCs w:val="24"/>
              </w:rPr>
              <w:t>α-</w:t>
            </w:r>
            <w:r w:rsidRPr="0048188C">
              <w:rPr>
                <w:sz w:val="24"/>
                <w:szCs w:val="24"/>
              </w:rPr>
              <w:t>甲基苯乙烯</w:t>
            </w:r>
            <w:r w:rsidRPr="0048188C">
              <w:rPr>
                <w:rFonts w:hint="eastAsia"/>
                <w:sz w:val="24"/>
                <w:szCs w:val="24"/>
              </w:rPr>
              <w:t>，</w:t>
            </w:r>
            <w:r w:rsidRPr="0048188C">
              <w:rPr>
                <w:sz w:val="24"/>
                <w:szCs w:val="24"/>
              </w:rPr>
              <w:t>可提高通用聚苯乙烯的耐热等级。</w:t>
            </w:r>
          </w:p>
          <w:p w:rsidR="007E134B" w:rsidRPr="0048188C" w:rsidRDefault="00A65246">
            <w:pPr>
              <w:adjustRightInd w:val="0"/>
              <w:snapToGrid w:val="0"/>
              <w:spacing w:line="360" w:lineRule="auto"/>
              <w:ind w:firstLineChars="200" w:firstLine="480"/>
              <w:rPr>
                <w:sz w:val="24"/>
                <w:szCs w:val="24"/>
              </w:rPr>
            </w:pPr>
            <w:r w:rsidRPr="0048188C">
              <w:rPr>
                <w:rFonts w:hint="eastAsia"/>
                <w:sz w:val="24"/>
                <w:szCs w:val="24"/>
              </w:rPr>
              <w:t>④珍珠棉</w:t>
            </w:r>
          </w:p>
          <w:p w:rsidR="007E134B" w:rsidRPr="0048188C" w:rsidRDefault="00A65246">
            <w:pPr>
              <w:adjustRightInd w:val="0"/>
              <w:snapToGrid w:val="0"/>
              <w:spacing w:line="360" w:lineRule="auto"/>
              <w:ind w:firstLineChars="200" w:firstLine="480"/>
              <w:rPr>
                <w:sz w:val="24"/>
                <w:szCs w:val="24"/>
              </w:rPr>
            </w:pPr>
            <w:r w:rsidRPr="0048188C">
              <w:rPr>
                <w:sz w:val="24"/>
                <w:szCs w:val="24"/>
              </w:rPr>
              <w:t>聚乙烯发泡棉是非交联闭孔结构，又称</w:t>
            </w:r>
            <w:r w:rsidRPr="0048188C">
              <w:rPr>
                <w:sz w:val="24"/>
                <w:szCs w:val="24"/>
              </w:rPr>
              <w:t>EPE</w:t>
            </w:r>
            <w:r w:rsidRPr="0048188C">
              <w:rPr>
                <w:sz w:val="24"/>
                <w:szCs w:val="24"/>
              </w:rPr>
              <w:t>珍珠棉</w:t>
            </w:r>
            <w:r w:rsidRPr="0048188C">
              <w:rPr>
                <w:rFonts w:hint="eastAsia"/>
                <w:sz w:val="24"/>
                <w:szCs w:val="24"/>
              </w:rPr>
              <w:t>，</w:t>
            </w:r>
            <w:r w:rsidRPr="0048188C">
              <w:rPr>
                <w:sz w:val="24"/>
                <w:szCs w:val="24"/>
              </w:rPr>
              <w:t>是一种新型环保的包装材料。它由低密度聚乙烯脂经物理发泡产生无数的独立气泡构成。克服了普通发泡胶易碎、变形、恢复性差的缺点。具有隔水防潮、防震、隔音、保温、可塑性能佳、韧性强、循环再造、环保、抗撞力强等诸多优点，亦具有很好的抗化学性能。是传统包装材料的理想替代品。</w:t>
            </w:r>
            <w:r w:rsidRPr="0048188C">
              <w:rPr>
                <w:sz w:val="24"/>
                <w:szCs w:val="24"/>
              </w:rPr>
              <w:lastRenderedPageBreak/>
              <w:t>广泛应用于汽车坐垫、抱枕、电子电器、仪器仪表、电脑等。</w:t>
            </w:r>
          </w:p>
          <w:p w:rsidR="007E134B" w:rsidRPr="0048188C" w:rsidRDefault="00A65246">
            <w:pPr>
              <w:spacing w:line="360" w:lineRule="auto"/>
              <w:ind w:firstLineChars="200" w:firstLine="480"/>
              <w:rPr>
                <w:sz w:val="24"/>
                <w:szCs w:val="24"/>
              </w:rPr>
            </w:pPr>
            <w:r w:rsidRPr="0048188C">
              <w:rPr>
                <w:rFonts w:eastAsia="黑体"/>
                <w:kern w:val="0"/>
                <w:sz w:val="24"/>
                <w:szCs w:val="21"/>
              </w:rPr>
              <w:t>7</w:t>
            </w:r>
            <w:r w:rsidRPr="0048188C">
              <w:rPr>
                <w:rFonts w:eastAsia="黑体"/>
                <w:kern w:val="0"/>
                <w:sz w:val="24"/>
                <w:szCs w:val="21"/>
              </w:rPr>
              <w:t>、给排水情况</w:t>
            </w:r>
          </w:p>
          <w:p w:rsidR="007E134B" w:rsidRPr="0048188C" w:rsidRDefault="007E134B">
            <w:pPr>
              <w:adjustRightInd w:val="0"/>
              <w:snapToGrid w:val="0"/>
              <w:spacing w:line="360" w:lineRule="auto"/>
              <w:ind w:firstLineChars="200" w:firstLine="480"/>
              <w:rPr>
                <w:sz w:val="24"/>
                <w:szCs w:val="24"/>
              </w:rPr>
            </w:pPr>
            <w:r w:rsidRPr="0048188C">
              <w:rPr>
                <w:sz w:val="24"/>
                <w:lang w:val="zh-CN"/>
              </w:rPr>
              <w:fldChar w:fldCharType="begin"/>
            </w:r>
            <w:r w:rsidR="00A65246" w:rsidRPr="0048188C">
              <w:rPr>
                <w:rFonts w:hint="eastAsia"/>
                <w:sz w:val="24"/>
                <w:lang w:val="zh-CN"/>
              </w:rPr>
              <w:instrText>= 1 \* GB2</w:instrText>
            </w:r>
            <w:r w:rsidRPr="0048188C">
              <w:rPr>
                <w:sz w:val="24"/>
                <w:lang w:val="zh-CN"/>
              </w:rPr>
              <w:fldChar w:fldCharType="separate"/>
            </w:r>
            <w:r w:rsidR="00A65246" w:rsidRPr="0048188C">
              <w:rPr>
                <w:rFonts w:hint="eastAsia"/>
                <w:sz w:val="24"/>
                <w:lang w:val="zh-CN"/>
              </w:rPr>
              <w:t>⑴</w:t>
            </w:r>
            <w:r w:rsidRPr="0048188C">
              <w:rPr>
                <w:sz w:val="24"/>
                <w:lang w:val="zh-CN"/>
              </w:rPr>
              <w:fldChar w:fldCharType="end"/>
            </w:r>
            <w:r w:rsidR="00A65246" w:rsidRPr="0048188C">
              <w:rPr>
                <w:sz w:val="24"/>
                <w:szCs w:val="24"/>
              </w:rPr>
              <w:t>给水</w:t>
            </w:r>
          </w:p>
          <w:p w:rsidR="007E134B" w:rsidRPr="0048188C" w:rsidRDefault="00A65246">
            <w:pPr>
              <w:adjustRightInd w:val="0"/>
              <w:snapToGrid w:val="0"/>
              <w:spacing w:line="360" w:lineRule="auto"/>
              <w:ind w:firstLineChars="200" w:firstLine="480"/>
              <w:rPr>
                <w:sz w:val="24"/>
                <w:szCs w:val="24"/>
              </w:rPr>
            </w:pPr>
            <w:r w:rsidRPr="0048188C">
              <w:rPr>
                <w:sz w:val="24"/>
                <w:szCs w:val="24"/>
              </w:rPr>
              <w:t>本项目给水水源来自</w:t>
            </w:r>
            <w:r w:rsidRPr="0048188C">
              <w:rPr>
                <w:rFonts w:hint="eastAsia"/>
                <w:sz w:val="24"/>
                <w:szCs w:val="24"/>
              </w:rPr>
              <w:t>沣京工业园</w:t>
            </w:r>
            <w:r w:rsidRPr="0048188C">
              <w:rPr>
                <w:sz w:val="24"/>
                <w:szCs w:val="24"/>
              </w:rPr>
              <w:t>的市政给水管网。项目用水环节主要</w:t>
            </w:r>
            <w:r w:rsidRPr="0048188C">
              <w:rPr>
                <w:rFonts w:hint="eastAsia"/>
                <w:sz w:val="24"/>
                <w:szCs w:val="24"/>
              </w:rPr>
              <w:t>为</w:t>
            </w:r>
            <w:r w:rsidRPr="0048188C">
              <w:rPr>
                <w:sz w:val="24"/>
                <w:szCs w:val="24"/>
              </w:rPr>
              <w:t>职工生活用水。</w:t>
            </w:r>
          </w:p>
          <w:p w:rsidR="007E134B" w:rsidRPr="0048188C" w:rsidRDefault="00A65246">
            <w:pPr>
              <w:adjustRightInd w:val="0"/>
              <w:snapToGrid w:val="0"/>
              <w:spacing w:line="360" w:lineRule="auto"/>
              <w:ind w:firstLineChars="200" w:firstLine="480"/>
              <w:rPr>
                <w:sz w:val="24"/>
                <w:szCs w:val="24"/>
              </w:rPr>
            </w:pPr>
            <w:r w:rsidRPr="0048188C">
              <w:rPr>
                <w:sz w:val="24"/>
                <w:szCs w:val="24"/>
              </w:rPr>
              <w:t>本项目职工共</w:t>
            </w:r>
            <w:r w:rsidRPr="0048188C">
              <w:rPr>
                <w:rFonts w:hint="eastAsia"/>
                <w:sz w:val="24"/>
                <w:szCs w:val="24"/>
              </w:rPr>
              <w:t>8</w:t>
            </w:r>
            <w:r w:rsidRPr="0048188C">
              <w:rPr>
                <w:sz w:val="24"/>
                <w:szCs w:val="24"/>
              </w:rPr>
              <w:t>人，多为周边村民，均不在厂内食宿。参考陕西省地方标准《行业用水定额》（</w:t>
            </w:r>
            <w:r w:rsidRPr="0048188C">
              <w:rPr>
                <w:sz w:val="24"/>
                <w:szCs w:val="24"/>
              </w:rPr>
              <w:t>DB 61/T 943-2014</w:t>
            </w:r>
            <w:r w:rsidRPr="0048188C">
              <w:rPr>
                <w:sz w:val="24"/>
                <w:szCs w:val="24"/>
              </w:rPr>
              <w:t>）的有关数据，职工生活用水按</w:t>
            </w:r>
            <w:r w:rsidRPr="0048188C">
              <w:rPr>
                <w:sz w:val="24"/>
                <w:szCs w:val="24"/>
              </w:rPr>
              <w:t>35L/</w:t>
            </w:r>
            <w:r w:rsidRPr="0048188C">
              <w:rPr>
                <w:sz w:val="24"/>
                <w:szCs w:val="24"/>
              </w:rPr>
              <w:t>人</w:t>
            </w:r>
            <w:r w:rsidRPr="0048188C">
              <w:rPr>
                <w:sz w:val="24"/>
                <w:szCs w:val="24"/>
              </w:rPr>
              <w:t xml:space="preserve">·d </w:t>
            </w:r>
            <w:r w:rsidRPr="0048188C">
              <w:rPr>
                <w:sz w:val="24"/>
                <w:szCs w:val="24"/>
              </w:rPr>
              <w:t>估算，年工作日</w:t>
            </w:r>
            <w:r w:rsidRPr="0048188C">
              <w:rPr>
                <w:sz w:val="24"/>
                <w:szCs w:val="24"/>
              </w:rPr>
              <w:t>300d</w:t>
            </w:r>
            <w:r w:rsidRPr="0048188C">
              <w:rPr>
                <w:sz w:val="24"/>
                <w:szCs w:val="24"/>
              </w:rPr>
              <w:t>，则生活用水量为</w:t>
            </w:r>
            <w:r w:rsidRPr="0048188C">
              <w:rPr>
                <w:sz w:val="24"/>
                <w:szCs w:val="24"/>
              </w:rPr>
              <w:t>0.2</w:t>
            </w:r>
            <w:r w:rsidRPr="0048188C">
              <w:rPr>
                <w:rFonts w:hint="eastAsia"/>
                <w:sz w:val="24"/>
                <w:szCs w:val="24"/>
              </w:rPr>
              <w:t>8</w:t>
            </w:r>
            <w:r w:rsidRPr="0048188C">
              <w:rPr>
                <w:sz w:val="24"/>
                <w:szCs w:val="24"/>
              </w:rPr>
              <w:t>m</w:t>
            </w:r>
            <w:r w:rsidRPr="0048188C">
              <w:rPr>
                <w:sz w:val="24"/>
                <w:szCs w:val="24"/>
                <w:vertAlign w:val="superscript"/>
              </w:rPr>
              <w:t>3</w:t>
            </w:r>
            <w:r w:rsidRPr="0048188C">
              <w:rPr>
                <w:sz w:val="24"/>
                <w:szCs w:val="24"/>
              </w:rPr>
              <w:t>/d</w:t>
            </w:r>
            <w:r w:rsidRPr="0048188C">
              <w:rPr>
                <w:sz w:val="24"/>
                <w:szCs w:val="24"/>
              </w:rPr>
              <w:t>，合计</w:t>
            </w:r>
            <w:r w:rsidRPr="0048188C">
              <w:rPr>
                <w:rFonts w:hint="eastAsia"/>
                <w:sz w:val="24"/>
                <w:szCs w:val="24"/>
              </w:rPr>
              <w:t>84</w:t>
            </w:r>
            <w:r w:rsidRPr="0048188C">
              <w:rPr>
                <w:sz w:val="24"/>
                <w:szCs w:val="24"/>
              </w:rPr>
              <w:t>m</w:t>
            </w:r>
            <w:r w:rsidRPr="0048188C">
              <w:rPr>
                <w:sz w:val="24"/>
                <w:szCs w:val="24"/>
                <w:vertAlign w:val="superscript"/>
              </w:rPr>
              <w:t>3</w:t>
            </w:r>
            <w:r w:rsidRPr="0048188C">
              <w:rPr>
                <w:sz w:val="24"/>
                <w:szCs w:val="24"/>
              </w:rPr>
              <w:t>/a</w:t>
            </w:r>
            <w:r w:rsidRPr="0048188C">
              <w:rPr>
                <w:sz w:val="24"/>
                <w:szCs w:val="24"/>
              </w:rPr>
              <w:t>。</w:t>
            </w:r>
          </w:p>
          <w:p w:rsidR="007E134B" w:rsidRPr="0048188C" w:rsidRDefault="007E134B">
            <w:pPr>
              <w:adjustRightInd w:val="0"/>
              <w:snapToGrid w:val="0"/>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2 \* GB3</w:instrText>
            </w:r>
            <w:r w:rsidRPr="0048188C">
              <w:rPr>
                <w:sz w:val="24"/>
                <w:szCs w:val="24"/>
              </w:rPr>
              <w:fldChar w:fldCharType="separate"/>
            </w:r>
            <w:r w:rsidR="00A65246" w:rsidRPr="0048188C">
              <w:rPr>
                <w:rFonts w:hint="eastAsia"/>
                <w:sz w:val="24"/>
                <w:szCs w:val="24"/>
              </w:rPr>
              <w:t>②</w:t>
            </w:r>
            <w:r w:rsidRPr="0048188C">
              <w:rPr>
                <w:sz w:val="24"/>
                <w:szCs w:val="24"/>
              </w:rPr>
              <w:fldChar w:fldCharType="end"/>
            </w:r>
            <w:r w:rsidR="00A65246" w:rsidRPr="0048188C">
              <w:rPr>
                <w:sz w:val="24"/>
                <w:szCs w:val="24"/>
              </w:rPr>
              <w:t>未预见用水</w:t>
            </w:r>
          </w:p>
          <w:p w:rsidR="007E134B" w:rsidRPr="0048188C" w:rsidRDefault="00A65246">
            <w:pPr>
              <w:adjustRightInd w:val="0"/>
              <w:snapToGrid w:val="0"/>
              <w:spacing w:line="360" w:lineRule="auto"/>
              <w:ind w:firstLineChars="200" w:firstLine="480"/>
              <w:rPr>
                <w:sz w:val="24"/>
                <w:szCs w:val="24"/>
              </w:rPr>
            </w:pPr>
            <w:r w:rsidRPr="0048188C">
              <w:rPr>
                <w:sz w:val="24"/>
                <w:szCs w:val="24"/>
              </w:rPr>
              <w:t>不可预见用水按总用水量的</w:t>
            </w:r>
            <w:r w:rsidRPr="0048188C">
              <w:rPr>
                <w:rFonts w:hint="eastAsia"/>
                <w:sz w:val="24"/>
                <w:szCs w:val="24"/>
              </w:rPr>
              <w:t>5</w:t>
            </w:r>
            <w:r w:rsidRPr="0048188C">
              <w:rPr>
                <w:sz w:val="24"/>
                <w:szCs w:val="24"/>
              </w:rPr>
              <w:t>%</w:t>
            </w:r>
            <w:r w:rsidRPr="0048188C">
              <w:rPr>
                <w:sz w:val="24"/>
                <w:szCs w:val="24"/>
              </w:rPr>
              <w:t>估算，则未预见用水量为</w:t>
            </w:r>
            <w:r w:rsidRPr="0048188C">
              <w:rPr>
                <w:rFonts w:hint="eastAsia"/>
                <w:sz w:val="24"/>
                <w:szCs w:val="24"/>
              </w:rPr>
              <w:t>0.014</w:t>
            </w:r>
            <w:r w:rsidRPr="0048188C">
              <w:rPr>
                <w:sz w:val="24"/>
                <w:szCs w:val="24"/>
              </w:rPr>
              <w:t>m</w:t>
            </w:r>
            <w:r w:rsidRPr="0048188C">
              <w:rPr>
                <w:sz w:val="24"/>
                <w:szCs w:val="24"/>
                <w:vertAlign w:val="superscript"/>
              </w:rPr>
              <w:t>3</w:t>
            </w:r>
            <w:r w:rsidRPr="0048188C">
              <w:rPr>
                <w:sz w:val="24"/>
                <w:szCs w:val="24"/>
              </w:rPr>
              <w:t>/d</w:t>
            </w:r>
            <w:r w:rsidRPr="0048188C">
              <w:rPr>
                <w:rFonts w:hint="eastAsia"/>
                <w:sz w:val="24"/>
                <w:szCs w:val="24"/>
              </w:rPr>
              <w:t>，合计</w:t>
            </w:r>
            <w:r w:rsidRPr="0048188C">
              <w:rPr>
                <w:rFonts w:hint="eastAsia"/>
                <w:sz w:val="24"/>
                <w:szCs w:val="24"/>
              </w:rPr>
              <w:t>4.2</w:t>
            </w:r>
            <w:r w:rsidRPr="0048188C">
              <w:rPr>
                <w:sz w:val="24"/>
                <w:szCs w:val="24"/>
              </w:rPr>
              <w:t>m</w:t>
            </w:r>
            <w:r w:rsidRPr="0048188C">
              <w:rPr>
                <w:sz w:val="24"/>
                <w:szCs w:val="24"/>
                <w:vertAlign w:val="superscript"/>
              </w:rPr>
              <w:t>3</w:t>
            </w:r>
            <w:r w:rsidRPr="0048188C">
              <w:rPr>
                <w:sz w:val="24"/>
                <w:szCs w:val="24"/>
              </w:rPr>
              <w:t>/a</w:t>
            </w:r>
            <w:r w:rsidRPr="0048188C">
              <w:rPr>
                <w:sz w:val="24"/>
                <w:szCs w:val="24"/>
              </w:rPr>
              <w:t>。</w:t>
            </w:r>
          </w:p>
          <w:p w:rsidR="007E134B" w:rsidRPr="0048188C" w:rsidRDefault="007E134B">
            <w:pPr>
              <w:adjustRightInd w:val="0"/>
              <w:snapToGrid w:val="0"/>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2 \* GB2</w:instrText>
            </w:r>
            <w:r w:rsidRPr="0048188C">
              <w:rPr>
                <w:sz w:val="24"/>
                <w:szCs w:val="24"/>
              </w:rPr>
              <w:fldChar w:fldCharType="separate"/>
            </w:r>
            <w:r w:rsidR="00A65246" w:rsidRPr="0048188C">
              <w:rPr>
                <w:rFonts w:hint="eastAsia"/>
                <w:sz w:val="24"/>
                <w:szCs w:val="24"/>
              </w:rPr>
              <w:t>⑵</w:t>
            </w:r>
            <w:r w:rsidRPr="0048188C">
              <w:rPr>
                <w:sz w:val="24"/>
                <w:szCs w:val="24"/>
              </w:rPr>
              <w:fldChar w:fldCharType="end"/>
            </w:r>
            <w:r w:rsidR="00A65246" w:rsidRPr="0048188C">
              <w:rPr>
                <w:sz w:val="24"/>
                <w:szCs w:val="24"/>
              </w:rPr>
              <w:t>排水</w:t>
            </w:r>
          </w:p>
          <w:p w:rsidR="007E134B" w:rsidRPr="0048188C" w:rsidRDefault="00A65246">
            <w:pPr>
              <w:adjustRightInd w:val="0"/>
              <w:snapToGrid w:val="0"/>
              <w:spacing w:line="360" w:lineRule="auto"/>
              <w:ind w:firstLineChars="200" w:firstLine="480"/>
              <w:rPr>
                <w:sz w:val="24"/>
                <w:szCs w:val="24"/>
              </w:rPr>
            </w:pPr>
            <w:r w:rsidRPr="0048188C">
              <w:rPr>
                <w:sz w:val="24"/>
                <w:szCs w:val="24"/>
              </w:rPr>
              <w:t>本项目</w:t>
            </w:r>
            <w:r w:rsidRPr="0048188C">
              <w:rPr>
                <w:rFonts w:hint="eastAsia"/>
                <w:sz w:val="24"/>
                <w:szCs w:val="24"/>
              </w:rPr>
              <w:t>废水产生</w:t>
            </w:r>
            <w:r w:rsidRPr="0048188C">
              <w:rPr>
                <w:sz w:val="24"/>
                <w:szCs w:val="24"/>
              </w:rPr>
              <w:t>主要为职工生活污水。</w:t>
            </w:r>
          </w:p>
          <w:p w:rsidR="007E134B" w:rsidRPr="0048188C" w:rsidRDefault="00A65246">
            <w:pPr>
              <w:adjustRightInd w:val="0"/>
              <w:snapToGrid w:val="0"/>
              <w:spacing w:line="360" w:lineRule="auto"/>
              <w:ind w:firstLineChars="200" w:firstLine="480"/>
              <w:rPr>
                <w:sz w:val="24"/>
              </w:rPr>
            </w:pPr>
            <w:r w:rsidRPr="0048188C">
              <w:rPr>
                <w:sz w:val="24"/>
                <w:szCs w:val="24"/>
              </w:rPr>
              <w:t>生活污水产生量按用水量的</w:t>
            </w:r>
            <w:r w:rsidRPr="0048188C">
              <w:rPr>
                <w:sz w:val="24"/>
                <w:szCs w:val="24"/>
              </w:rPr>
              <w:t>80%</w:t>
            </w:r>
            <w:r w:rsidRPr="0048188C">
              <w:rPr>
                <w:sz w:val="24"/>
                <w:szCs w:val="24"/>
              </w:rPr>
              <w:t>计，则职工生活污水产生量为</w:t>
            </w:r>
            <w:r w:rsidRPr="0048188C">
              <w:rPr>
                <w:sz w:val="24"/>
                <w:szCs w:val="24"/>
              </w:rPr>
              <w:t>0.</w:t>
            </w:r>
            <w:r w:rsidRPr="0048188C">
              <w:rPr>
                <w:rFonts w:hint="eastAsia"/>
                <w:sz w:val="24"/>
                <w:szCs w:val="24"/>
              </w:rPr>
              <w:t>22</w:t>
            </w:r>
            <w:r w:rsidRPr="0048188C">
              <w:rPr>
                <w:sz w:val="24"/>
                <w:szCs w:val="24"/>
              </w:rPr>
              <w:t>m</w:t>
            </w:r>
            <w:r w:rsidRPr="0048188C">
              <w:rPr>
                <w:sz w:val="24"/>
                <w:szCs w:val="24"/>
                <w:vertAlign w:val="superscript"/>
              </w:rPr>
              <w:t>3</w:t>
            </w:r>
            <w:r w:rsidRPr="0048188C">
              <w:rPr>
                <w:sz w:val="24"/>
                <w:szCs w:val="24"/>
              </w:rPr>
              <w:t>/d</w:t>
            </w:r>
            <w:r w:rsidRPr="0048188C">
              <w:rPr>
                <w:sz w:val="24"/>
                <w:szCs w:val="24"/>
              </w:rPr>
              <w:t>，合计</w:t>
            </w:r>
            <w:r w:rsidRPr="0048188C">
              <w:rPr>
                <w:rFonts w:hint="eastAsia"/>
                <w:sz w:val="24"/>
                <w:szCs w:val="24"/>
              </w:rPr>
              <w:t>66</w:t>
            </w:r>
            <w:r w:rsidRPr="0048188C">
              <w:rPr>
                <w:sz w:val="24"/>
                <w:szCs w:val="24"/>
              </w:rPr>
              <w:t>m</w:t>
            </w:r>
            <w:r w:rsidRPr="0048188C">
              <w:rPr>
                <w:sz w:val="24"/>
                <w:szCs w:val="24"/>
                <w:vertAlign w:val="superscript"/>
              </w:rPr>
              <w:t>3</w:t>
            </w:r>
            <w:r w:rsidRPr="0048188C">
              <w:rPr>
                <w:sz w:val="24"/>
                <w:szCs w:val="24"/>
              </w:rPr>
              <w:t>/a</w:t>
            </w:r>
            <w:r w:rsidRPr="0048188C">
              <w:rPr>
                <w:sz w:val="24"/>
                <w:szCs w:val="24"/>
              </w:rPr>
              <w:t>（</w:t>
            </w:r>
            <w:r w:rsidRPr="0048188C">
              <w:rPr>
                <w:sz w:val="24"/>
                <w:szCs w:val="24"/>
              </w:rPr>
              <w:t>300d/a</w:t>
            </w:r>
            <w:r w:rsidRPr="0048188C">
              <w:rPr>
                <w:sz w:val="24"/>
                <w:szCs w:val="24"/>
              </w:rPr>
              <w:t>）。生活污水排入化粪池预处理后</w:t>
            </w:r>
            <w:r w:rsidRPr="0048188C">
              <w:rPr>
                <w:rFonts w:hint="eastAsia"/>
                <w:sz w:val="24"/>
                <w:szCs w:val="24"/>
              </w:rPr>
              <w:t>排入园区市政污水管网，进入鄠邑区第二污水处理厂</w:t>
            </w:r>
            <w:r w:rsidRPr="0048188C">
              <w:rPr>
                <w:sz w:val="24"/>
              </w:rPr>
              <w:t>。</w:t>
            </w:r>
          </w:p>
          <w:p w:rsidR="007E134B" w:rsidRPr="0048188C" w:rsidRDefault="00A65246">
            <w:pPr>
              <w:adjustRightInd w:val="0"/>
              <w:snapToGrid w:val="0"/>
              <w:spacing w:line="360" w:lineRule="auto"/>
              <w:ind w:firstLineChars="200" w:firstLine="480"/>
              <w:rPr>
                <w:sz w:val="24"/>
                <w:szCs w:val="24"/>
              </w:rPr>
            </w:pPr>
            <w:r w:rsidRPr="0048188C">
              <w:rPr>
                <w:sz w:val="24"/>
                <w:szCs w:val="24"/>
              </w:rPr>
              <w:t>本项目用水、排水情况见表</w:t>
            </w:r>
            <w:r w:rsidRPr="0048188C">
              <w:rPr>
                <w:rFonts w:hint="eastAsia"/>
                <w:sz w:val="24"/>
                <w:szCs w:val="24"/>
              </w:rPr>
              <w:t>1-</w:t>
            </w:r>
            <w:r w:rsidRPr="0048188C">
              <w:rPr>
                <w:sz w:val="24"/>
                <w:szCs w:val="24"/>
              </w:rPr>
              <w:t>7</w:t>
            </w:r>
            <w:r w:rsidRPr="0048188C">
              <w:rPr>
                <w:sz w:val="24"/>
                <w:szCs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1-</w:t>
            </w:r>
            <w:r w:rsidRPr="0048188C">
              <w:rPr>
                <w:rFonts w:ascii="Times New Roman" w:eastAsia="黑体" w:hAnsi="Times New Roman"/>
                <w:bCs/>
                <w:color w:val="auto"/>
              </w:rPr>
              <w:t xml:space="preserve">7    </w:t>
            </w:r>
            <w:r w:rsidRPr="0048188C">
              <w:rPr>
                <w:rFonts w:ascii="Times New Roman" w:eastAsia="黑体" w:hAnsi="Times New Roman"/>
                <w:bCs/>
                <w:color w:val="auto"/>
              </w:rPr>
              <w:t>项目用水、排水情况一览表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118"/>
              <w:gridCol w:w="2200"/>
              <w:gridCol w:w="1796"/>
              <w:gridCol w:w="3278"/>
            </w:tblGrid>
            <w:tr w:rsidR="007E134B" w:rsidRPr="0048188C">
              <w:trPr>
                <w:trHeight w:val="90"/>
                <w:jc w:val="center"/>
              </w:trPr>
              <w:tc>
                <w:tcPr>
                  <w:tcW w:w="1128" w:type="pct"/>
                  <w:vAlign w:val="center"/>
                </w:tcPr>
                <w:p w:rsidR="007E134B" w:rsidRPr="0048188C" w:rsidRDefault="00A65246">
                  <w:pPr>
                    <w:jc w:val="center"/>
                    <w:rPr>
                      <w:szCs w:val="21"/>
                    </w:rPr>
                  </w:pPr>
                  <w:r w:rsidRPr="0048188C">
                    <w:rPr>
                      <w:szCs w:val="21"/>
                    </w:rPr>
                    <w:t>项目</w:t>
                  </w:r>
                </w:p>
              </w:tc>
              <w:tc>
                <w:tcPr>
                  <w:tcW w:w="1171" w:type="pct"/>
                  <w:vAlign w:val="center"/>
                </w:tcPr>
                <w:p w:rsidR="007E134B" w:rsidRPr="0048188C" w:rsidRDefault="00A65246">
                  <w:pPr>
                    <w:jc w:val="center"/>
                    <w:rPr>
                      <w:szCs w:val="21"/>
                    </w:rPr>
                  </w:pPr>
                  <w:r w:rsidRPr="0048188C">
                    <w:rPr>
                      <w:szCs w:val="21"/>
                    </w:rPr>
                    <w:t>新鲜水用量</w:t>
                  </w:r>
                  <w:r w:rsidRPr="0048188C">
                    <w:rPr>
                      <w:szCs w:val="21"/>
                    </w:rPr>
                    <w:t>(m</w:t>
                  </w:r>
                  <w:r w:rsidRPr="0048188C">
                    <w:rPr>
                      <w:szCs w:val="21"/>
                      <w:vertAlign w:val="superscript"/>
                    </w:rPr>
                    <w:t>3</w:t>
                  </w:r>
                  <w:r w:rsidRPr="0048188C">
                    <w:rPr>
                      <w:szCs w:val="21"/>
                    </w:rPr>
                    <w:t>/a)</w:t>
                  </w:r>
                </w:p>
              </w:tc>
              <w:tc>
                <w:tcPr>
                  <w:tcW w:w="956" w:type="pct"/>
                  <w:vAlign w:val="center"/>
                </w:tcPr>
                <w:p w:rsidR="007E134B" w:rsidRPr="0048188C" w:rsidRDefault="00A65246">
                  <w:pPr>
                    <w:jc w:val="center"/>
                    <w:rPr>
                      <w:szCs w:val="21"/>
                    </w:rPr>
                  </w:pPr>
                  <w:r w:rsidRPr="0048188C">
                    <w:rPr>
                      <w:szCs w:val="21"/>
                    </w:rPr>
                    <w:t>排水量</w:t>
                  </w:r>
                  <w:r w:rsidRPr="0048188C">
                    <w:rPr>
                      <w:szCs w:val="21"/>
                    </w:rPr>
                    <w:t>(m</w:t>
                  </w:r>
                  <w:r w:rsidRPr="0048188C">
                    <w:rPr>
                      <w:szCs w:val="21"/>
                      <w:vertAlign w:val="superscript"/>
                    </w:rPr>
                    <w:t>3</w:t>
                  </w:r>
                  <w:r w:rsidRPr="0048188C">
                    <w:rPr>
                      <w:szCs w:val="21"/>
                    </w:rPr>
                    <w:t>/a)</w:t>
                  </w:r>
                </w:p>
              </w:tc>
              <w:tc>
                <w:tcPr>
                  <w:tcW w:w="1746" w:type="pct"/>
                  <w:vAlign w:val="center"/>
                </w:tcPr>
                <w:p w:rsidR="007E134B" w:rsidRPr="0048188C" w:rsidRDefault="00A65246">
                  <w:pPr>
                    <w:jc w:val="center"/>
                    <w:rPr>
                      <w:szCs w:val="21"/>
                    </w:rPr>
                  </w:pPr>
                  <w:r w:rsidRPr="0048188C">
                    <w:rPr>
                      <w:szCs w:val="21"/>
                    </w:rPr>
                    <w:t>排放去向</w:t>
                  </w:r>
                </w:p>
              </w:tc>
            </w:tr>
            <w:tr w:rsidR="007E134B" w:rsidRPr="0048188C">
              <w:trPr>
                <w:trHeight w:val="541"/>
                <w:jc w:val="center"/>
              </w:trPr>
              <w:tc>
                <w:tcPr>
                  <w:tcW w:w="1128" w:type="pct"/>
                  <w:vAlign w:val="center"/>
                </w:tcPr>
                <w:p w:rsidR="007E134B" w:rsidRPr="0048188C" w:rsidRDefault="00A65246">
                  <w:pPr>
                    <w:jc w:val="center"/>
                    <w:rPr>
                      <w:szCs w:val="21"/>
                    </w:rPr>
                  </w:pPr>
                  <w:r w:rsidRPr="0048188C">
                    <w:rPr>
                      <w:szCs w:val="21"/>
                    </w:rPr>
                    <w:t>职工生活用水</w:t>
                  </w:r>
                </w:p>
              </w:tc>
              <w:tc>
                <w:tcPr>
                  <w:tcW w:w="1171" w:type="pct"/>
                  <w:vAlign w:val="center"/>
                </w:tcPr>
                <w:p w:rsidR="007E134B" w:rsidRPr="0048188C" w:rsidRDefault="00A65246">
                  <w:pPr>
                    <w:jc w:val="center"/>
                    <w:rPr>
                      <w:szCs w:val="21"/>
                    </w:rPr>
                  </w:pPr>
                  <w:r w:rsidRPr="0048188C">
                    <w:rPr>
                      <w:rFonts w:hint="eastAsia"/>
                      <w:szCs w:val="21"/>
                    </w:rPr>
                    <w:t>84</w:t>
                  </w:r>
                </w:p>
              </w:tc>
              <w:tc>
                <w:tcPr>
                  <w:tcW w:w="956" w:type="pct"/>
                  <w:vAlign w:val="center"/>
                </w:tcPr>
                <w:p w:rsidR="007E134B" w:rsidRPr="0048188C" w:rsidRDefault="00A65246">
                  <w:pPr>
                    <w:jc w:val="center"/>
                    <w:rPr>
                      <w:szCs w:val="21"/>
                    </w:rPr>
                  </w:pPr>
                  <w:r w:rsidRPr="0048188C">
                    <w:rPr>
                      <w:rFonts w:hint="eastAsia"/>
                      <w:szCs w:val="21"/>
                    </w:rPr>
                    <w:t>67.2</w:t>
                  </w:r>
                </w:p>
              </w:tc>
              <w:tc>
                <w:tcPr>
                  <w:tcW w:w="1746" w:type="pct"/>
                  <w:vAlign w:val="center"/>
                </w:tcPr>
                <w:p w:rsidR="007E134B" w:rsidRPr="0048188C" w:rsidRDefault="00A65246">
                  <w:pPr>
                    <w:jc w:val="left"/>
                    <w:rPr>
                      <w:szCs w:val="21"/>
                    </w:rPr>
                  </w:pPr>
                  <w:r w:rsidRPr="0048188C">
                    <w:rPr>
                      <w:szCs w:val="21"/>
                    </w:rPr>
                    <w:t>生活污水经化粪池处理后，</w:t>
                  </w:r>
                  <w:r w:rsidRPr="0048188C">
                    <w:rPr>
                      <w:rFonts w:hint="eastAsia"/>
                      <w:szCs w:val="21"/>
                    </w:rPr>
                    <w:t>排入园区市政污水管网</w:t>
                  </w:r>
                </w:p>
              </w:tc>
            </w:tr>
            <w:tr w:rsidR="007E134B" w:rsidRPr="0048188C">
              <w:trPr>
                <w:trHeight w:val="465"/>
                <w:jc w:val="center"/>
              </w:trPr>
              <w:tc>
                <w:tcPr>
                  <w:tcW w:w="1128" w:type="pct"/>
                  <w:vAlign w:val="center"/>
                </w:tcPr>
                <w:p w:rsidR="007E134B" w:rsidRPr="0048188C" w:rsidRDefault="00A65246">
                  <w:pPr>
                    <w:jc w:val="center"/>
                    <w:rPr>
                      <w:szCs w:val="21"/>
                    </w:rPr>
                  </w:pPr>
                  <w:r w:rsidRPr="0048188C">
                    <w:rPr>
                      <w:szCs w:val="21"/>
                    </w:rPr>
                    <w:t>未预见用水</w:t>
                  </w:r>
                </w:p>
              </w:tc>
              <w:tc>
                <w:tcPr>
                  <w:tcW w:w="1171" w:type="pct"/>
                  <w:vAlign w:val="center"/>
                </w:tcPr>
                <w:p w:rsidR="007E134B" w:rsidRPr="0048188C" w:rsidRDefault="00A65246">
                  <w:pPr>
                    <w:jc w:val="center"/>
                    <w:rPr>
                      <w:szCs w:val="21"/>
                    </w:rPr>
                  </w:pPr>
                  <w:r w:rsidRPr="0048188C">
                    <w:rPr>
                      <w:rFonts w:hint="eastAsia"/>
                      <w:szCs w:val="21"/>
                    </w:rPr>
                    <w:t>8.4</w:t>
                  </w:r>
                </w:p>
              </w:tc>
              <w:tc>
                <w:tcPr>
                  <w:tcW w:w="956" w:type="pct"/>
                  <w:vAlign w:val="center"/>
                </w:tcPr>
                <w:p w:rsidR="007E134B" w:rsidRPr="0048188C" w:rsidRDefault="00A65246">
                  <w:pPr>
                    <w:jc w:val="center"/>
                    <w:rPr>
                      <w:szCs w:val="21"/>
                    </w:rPr>
                  </w:pPr>
                  <w:r w:rsidRPr="0048188C">
                    <w:rPr>
                      <w:rFonts w:hint="eastAsia"/>
                      <w:szCs w:val="21"/>
                    </w:rPr>
                    <w:t>6.72</w:t>
                  </w:r>
                </w:p>
              </w:tc>
              <w:tc>
                <w:tcPr>
                  <w:tcW w:w="1746" w:type="pct"/>
                  <w:vAlign w:val="center"/>
                </w:tcPr>
                <w:p w:rsidR="007E134B" w:rsidRPr="0048188C" w:rsidRDefault="00A65246">
                  <w:pPr>
                    <w:jc w:val="left"/>
                    <w:rPr>
                      <w:szCs w:val="21"/>
                    </w:rPr>
                  </w:pPr>
                  <w:r w:rsidRPr="0048188C">
                    <w:rPr>
                      <w:szCs w:val="21"/>
                    </w:rPr>
                    <w:t>经化粪池处理后，</w:t>
                  </w:r>
                  <w:r w:rsidRPr="0048188C">
                    <w:rPr>
                      <w:rFonts w:hint="eastAsia"/>
                      <w:szCs w:val="21"/>
                    </w:rPr>
                    <w:t>排入园区市政污水管网</w:t>
                  </w:r>
                </w:p>
              </w:tc>
            </w:tr>
            <w:tr w:rsidR="007E134B" w:rsidRPr="0048188C">
              <w:trPr>
                <w:trHeight w:val="465"/>
                <w:jc w:val="center"/>
              </w:trPr>
              <w:tc>
                <w:tcPr>
                  <w:tcW w:w="1128" w:type="pct"/>
                  <w:vAlign w:val="center"/>
                </w:tcPr>
                <w:p w:rsidR="007E134B" w:rsidRPr="0048188C" w:rsidRDefault="00A65246">
                  <w:pPr>
                    <w:jc w:val="center"/>
                    <w:rPr>
                      <w:szCs w:val="21"/>
                    </w:rPr>
                  </w:pPr>
                  <w:r w:rsidRPr="0048188C">
                    <w:rPr>
                      <w:szCs w:val="21"/>
                    </w:rPr>
                    <w:t>合计</w:t>
                  </w:r>
                </w:p>
              </w:tc>
              <w:tc>
                <w:tcPr>
                  <w:tcW w:w="1171" w:type="pct"/>
                  <w:vAlign w:val="center"/>
                </w:tcPr>
                <w:p w:rsidR="007E134B" w:rsidRPr="0048188C" w:rsidRDefault="00A65246">
                  <w:pPr>
                    <w:jc w:val="center"/>
                    <w:rPr>
                      <w:szCs w:val="21"/>
                    </w:rPr>
                  </w:pPr>
                  <w:r w:rsidRPr="0048188C">
                    <w:rPr>
                      <w:rFonts w:hint="eastAsia"/>
                      <w:szCs w:val="21"/>
                    </w:rPr>
                    <w:t>92.4</w:t>
                  </w:r>
                </w:p>
              </w:tc>
              <w:tc>
                <w:tcPr>
                  <w:tcW w:w="956" w:type="pct"/>
                  <w:vAlign w:val="center"/>
                </w:tcPr>
                <w:p w:rsidR="007E134B" w:rsidRPr="0048188C" w:rsidRDefault="00A65246">
                  <w:pPr>
                    <w:jc w:val="center"/>
                    <w:rPr>
                      <w:szCs w:val="21"/>
                    </w:rPr>
                  </w:pPr>
                  <w:r w:rsidRPr="0048188C">
                    <w:rPr>
                      <w:rFonts w:hint="eastAsia"/>
                      <w:szCs w:val="21"/>
                    </w:rPr>
                    <w:t>73.92</w:t>
                  </w:r>
                </w:p>
              </w:tc>
              <w:tc>
                <w:tcPr>
                  <w:tcW w:w="1746" w:type="pct"/>
                  <w:vAlign w:val="center"/>
                </w:tcPr>
                <w:p w:rsidR="007E134B" w:rsidRPr="0048188C" w:rsidRDefault="00A65246">
                  <w:pPr>
                    <w:jc w:val="center"/>
                    <w:rPr>
                      <w:szCs w:val="21"/>
                    </w:rPr>
                  </w:pPr>
                  <w:r w:rsidRPr="0048188C">
                    <w:rPr>
                      <w:szCs w:val="21"/>
                    </w:rPr>
                    <w:t>/</w:t>
                  </w:r>
                </w:p>
              </w:tc>
            </w:tr>
          </w:tbl>
          <w:p w:rsidR="007E134B" w:rsidRPr="0048188C" w:rsidRDefault="00A65246">
            <w:pPr>
              <w:spacing w:line="360" w:lineRule="auto"/>
              <w:ind w:firstLine="482"/>
              <w:rPr>
                <w:sz w:val="24"/>
                <w:szCs w:val="24"/>
              </w:rPr>
            </w:pPr>
            <w:r w:rsidRPr="0048188C">
              <w:rPr>
                <w:sz w:val="24"/>
                <w:szCs w:val="24"/>
              </w:rPr>
              <w:t>项目水平衡见图</w:t>
            </w:r>
            <w:r w:rsidRPr="0048188C">
              <w:rPr>
                <w:sz w:val="24"/>
                <w:szCs w:val="24"/>
              </w:rPr>
              <w:t>1</w:t>
            </w:r>
            <w:r w:rsidRPr="0048188C">
              <w:rPr>
                <w:sz w:val="24"/>
                <w:szCs w:val="24"/>
              </w:rPr>
              <w:t>所示。</w:t>
            </w:r>
          </w:p>
          <w:p w:rsidR="007E134B" w:rsidRPr="0048188C" w:rsidRDefault="007E134B">
            <w:pPr>
              <w:spacing w:line="360" w:lineRule="auto"/>
              <w:jc w:val="center"/>
            </w:pPr>
            <w:r w:rsidRPr="0048188C">
              <w:rPr>
                <w:rFonts w:eastAsia="黑体"/>
                <w:sz w:val="28"/>
                <w:szCs w:val="28"/>
              </w:rPr>
              <w:pict>
                <v:rect id="Rectangle 37" o:spid="_x0000_s1055" style="position:absolute;left:0;text-align:left;margin-left:85.5pt;margin-top:28.4pt;width:43.5pt;height:20.45pt;z-index:251663360" o:gfxdata="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HzQR9cAAAAJAQAADwAAAAAAAAABACAAAAAiAAAAZHJzL2Rvd25yZXYu&#10;eG1sUEsBAhQAFAAAAAgAh07iQMR9Jzf8AQAA5gMAAA4AAAAAAAAAAQAgAAAAJgEAAGRycy9lMm9E&#10;b2MueG1sUEsFBgAAAAAGAAYAWQEAAJQFAAAAAA==&#10;" stroked="f">
                  <v:textbox>
                    <w:txbxContent>
                      <w:p w:rsidR="00A65246" w:rsidRDefault="00A65246">
                        <w:r>
                          <w:rPr>
                            <w:rFonts w:hint="eastAsia"/>
                          </w:rPr>
                          <w:t>92.4</w:t>
                        </w:r>
                      </w:p>
                    </w:txbxContent>
                  </v:textbox>
                </v:rect>
              </w:pict>
            </w:r>
            <w:r w:rsidRPr="0048188C">
              <w:pict>
                <v:rect id="Rectangle 36" o:spid="_x0000_s1054" style="position:absolute;left:0;text-align:left;margin-left:125.5pt;margin-top:6.85pt;width:7.15pt;height:42pt;z-index:251662336" o:gfxdata="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r35qG1wAAAAkBAAAPAAAAAAAAAAEAIAAAACIAAABkcnMvZG93bnJldi54&#10;bWxQSwECFAAUAAAACACHTuJAP7ak9vsBAADlAwAADgAAAAAAAAABACAAAAAmAQAAZHJzL2Uyb0Rv&#10;Yy54bWxQSwUGAAAAAAYABgBZAQAAkwUAAAAA&#10;" stroked="f">
                  <v:textbox>
                    <w:txbxContent>
                      <w:p w:rsidR="00A65246" w:rsidRDefault="00A65246">
                        <w:pPr>
                          <w:jc w:val="center"/>
                        </w:pPr>
                      </w:p>
                    </w:txbxContent>
                  </v:textbox>
                </v:rect>
              </w:pict>
            </w:r>
            <w:r w:rsidR="00A65246" w:rsidRPr="0048188C">
              <w:rPr>
                <w:noProof/>
              </w:rPr>
              <w:drawing>
                <wp:inline distT="0" distB="0" distL="0" distR="0">
                  <wp:extent cx="5283200" cy="1644650"/>
                  <wp:effectExtent l="19050" t="0" r="0" b="0"/>
                  <wp:docPr id="7" name="图片 7" descr="C:\Users\lenovo\AppData\Local\Temp\WeChat Files\74e082045fc86002e225655e2d34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WeChat Files\74e082045fc86002e225655e2d34d21.png"/>
                          <pic:cNvPicPr>
                            <a:picLocks noChangeAspect="1" noChangeArrowheads="1"/>
                          </pic:cNvPicPr>
                        </pic:nvPicPr>
                        <pic:blipFill>
                          <a:blip r:embed="rId13"/>
                          <a:srcRect t="35571" r="4587" b="5464"/>
                          <a:stretch>
                            <a:fillRect/>
                          </a:stretch>
                        </pic:blipFill>
                        <pic:spPr>
                          <a:xfrm>
                            <a:off x="0" y="0"/>
                            <a:ext cx="5283200" cy="1644650"/>
                          </a:xfrm>
                          <a:prstGeom prst="rect">
                            <a:avLst/>
                          </a:prstGeom>
                          <a:noFill/>
                          <a:ln w="9525">
                            <a:noFill/>
                            <a:miter lim="800000"/>
                            <a:headEnd/>
                            <a:tailEnd/>
                          </a:ln>
                        </pic:spPr>
                      </pic:pic>
                    </a:graphicData>
                  </a:graphic>
                </wp:inline>
              </w:drawing>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图</w:t>
            </w:r>
            <w:r w:rsidRPr="0048188C">
              <w:rPr>
                <w:rFonts w:ascii="Times New Roman" w:eastAsia="黑体" w:hAnsi="Times New Roman"/>
                <w:bCs/>
                <w:color w:val="auto"/>
              </w:rPr>
              <w:t xml:space="preserve">1  </w:t>
            </w:r>
            <w:r w:rsidRPr="0048188C">
              <w:rPr>
                <w:rFonts w:ascii="Times New Roman" w:eastAsia="黑体" w:hAnsi="Times New Roman"/>
                <w:bCs/>
                <w:color w:val="auto"/>
              </w:rPr>
              <w:t>项目水平衡图（单位：</w:t>
            </w:r>
            <w:r w:rsidRPr="0048188C">
              <w:rPr>
                <w:rFonts w:ascii="Times New Roman" w:eastAsia="黑体" w:hAnsi="Times New Roman"/>
                <w:bCs/>
                <w:color w:val="auto"/>
              </w:rPr>
              <w:t>m</w:t>
            </w:r>
            <w:r w:rsidRPr="0048188C">
              <w:rPr>
                <w:rFonts w:ascii="Times New Roman" w:eastAsia="黑体" w:hAnsi="Times New Roman"/>
                <w:bCs/>
                <w:color w:val="auto"/>
                <w:vertAlign w:val="superscript"/>
              </w:rPr>
              <w:t>3</w:t>
            </w:r>
            <w:r w:rsidRPr="0048188C">
              <w:rPr>
                <w:rFonts w:ascii="Times New Roman" w:eastAsia="黑体" w:hAnsi="Times New Roman"/>
                <w:bCs/>
                <w:color w:val="auto"/>
              </w:rPr>
              <w:t>/a</w:t>
            </w:r>
            <w:r w:rsidRPr="0048188C">
              <w:rPr>
                <w:rFonts w:ascii="Times New Roman" w:eastAsia="黑体" w:hAnsi="Times New Roman"/>
                <w:bCs/>
                <w:color w:val="auto"/>
              </w:rPr>
              <w:t>）</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8</w:t>
            </w:r>
            <w:r w:rsidRPr="0048188C">
              <w:rPr>
                <w:rFonts w:eastAsia="黑体"/>
                <w:kern w:val="0"/>
                <w:sz w:val="24"/>
                <w:szCs w:val="21"/>
              </w:rPr>
              <w:t>、公用工程</w:t>
            </w:r>
          </w:p>
          <w:p w:rsidR="007E134B" w:rsidRPr="0048188C" w:rsidRDefault="007E134B">
            <w:pPr>
              <w:spacing w:line="360" w:lineRule="auto"/>
              <w:ind w:firstLineChars="200" w:firstLine="480"/>
              <w:rPr>
                <w:sz w:val="24"/>
              </w:rPr>
            </w:pPr>
            <w:r w:rsidRPr="0048188C">
              <w:rPr>
                <w:sz w:val="24"/>
                <w:lang w:val="zh-CN"/>
              </w:rPr>
              <w:fldChar w:fldCharType="begin"/>
            </w:r>
            <w:r w:rsidR="00A65246" w:rsidRPr="0048188C">
              <w:rPr>
                <w:rFonts w:hint="eastAsia"/>
                <w:sz w:val="24"/>
                <w:lang w:val="zh-CN"/>
              </w:rPr>
              <w:instrText>= 1 \* GB2</w:instrText>
            </w:r>
            <w:r w:rsidRPr="0048188C">
              <w:rPr>
                <w:sz w:val="24"/>
                <w:lang w:val="zh-CN"/>
              </w:rPr>
              <w:fldChar w:fldCharType="separate"/>
            </w:r>
            <w:r w:rsidR="00A65246" w:rsidRPr="0048188C">
              <w:rPr>
                <w:rFonts w:hint="eastAsia"/>
                <w:sz w:val="24"/>
                <w:lang w:val="zh-CN"/>
              </w:rPr>
              <w:t>⑴</w:t>
            </w:r>
            <w:r w:rsidRPr="0048188C">
              <w:rPr>
                <w:sz w:val="24"/>
                <w:lang w:val="zh-CN"/>
              </w:rPr>
              <w:fldChar w:fldCharType="end"/>
            </w:r>
            <w:r w:rsidR="00A65246" w:rsidRPr="0048188C">
              <w:rPr>
                <w:sz w:val="24"/>
                <w:lang w:val="zh-CN"/>
              </w:rPr>
              <w:t>能源供给</w:t>
            </w:r>
          </w:p>
          <w:p w:rsidR="007E134B" w:rsidRPr="0048188C" w:rsidRDefault="00A65246">
            <w:pPr>
              <w:spacing w:line="360" w:lineRule="auto"/>
              <w:ind w:firstLineChars="200" w:firstLine="480"/>
              <w:rPr>
                <w:sz w:val="24"/>
                <w:szCs w:val="24"/>
              </w:rPr>
            </w:pPr>
            <w:r w:rsidRPr="0048188C">
              <w:rPr>
                <w:sz w:val="24"/>
                <w:szCs w:val="24"/>
              </w:rPr>
              <w:lastRenderedPageBreak/>
              <w:t>本项目办公区采用分体式空调系统采暖、制冷。生产区采用电作为主要能源，依托所在地市政供电电网供给。</w:t>
            </w:r>
          </w:p>
          <w:p w:rsidR="007E134B" w:rsidRPr="0048188C" w:rsidRDefault="00A65246">
            <w:pPr>
              <w:spacing w:line="360" w:lineRule="auto"/>
              <w:ind w:firstLineChars="200" w:firstLine="480"/>
              <w:rPr>
                <w:sz w:val="24"/>
                <w:szCs w:val="24"/>
              </w:rPr>
            </w:pPr>
            <w:r w:rsidRPr="0048188C">
              <w:rPr>
                <w:sz w:val="24"/>
                <w:szCs w:val="24"/>
              </w:rPr>
              <w:t>本项目用水来源为</w:t>
            </w:r>
            <w:r w:rsidRPr="0048188C">
              <w:rPr>
                <w:rFonts w:hint="eastAsia"/>
                <w:sz w:val="24"/>
                <w:szCs w:val="24"/>
              </w:rPr>
              <w:t>园区</w:t>
            </w:r>
            <w:r w:rsidRPr="0048188C">
              <w:rPr>
                <w:sz w:val="24"/>
                <w:szCs w:val="24"/>
              </w:rPr>
              <w:t>已建成的市政供水管网，可满足本项目用水需求。</w:t>
            </w:r>
          </w:p>
          <w:p w:rsidR="007E134B" w:rsidRPr="0048188C" w:rsidRDefault="007E134B">
            <w:pPr>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2 \* GB2</w:instrText>
            </w:r>
            <w:r w:rsidRPr="0048188C">
              <w:rPr>
                <w:sz w:val="24"/>
                <w:szCs w:val="24"/>
              </w:rPr>
              <w:fldChar w:fldCharType="separate"/>
            </w:r>
            <w:r w:rsidR="00A65246" w:rsidRPr="0048188C">
              <w:rPr>
                <w:rFonts w:hint="eastAsia"/>
                <w:sz w:val="24"/>
                <w:szCs w:val="24"/>
              </w:rPr>
              <w:t>⑵</w:t>
            </w:r>
            <w:r w:rsidRPr="0048188C">
              <w:rPr>
                <w:sz w:val="24"/>
                <w:szCs w:val="24"/>
              </w:rPr>
              <w:fldChar w:fldCharType="end"/>
            </w:r>
            <w:r w:rsidR="00A65246" w:rsidRPr="0048188C">
              <w:rPr>
                <w:sz w:val="24"/>
                <w:szCs w:val="24"/>
              </w:rPr>
              <w:t>供电系统</w:t>
            </w:r>
          </w:p>
          <w:p w:rsidR="007E134B" w:rsidRPr="0048188C" w:rsidRDefault="00A65246">
            <w:pPr>
              <w:spacing w:line="360" w:lineRule="auto"/>
              <w:ind w:firstLineChars="200" w:firstLine="480"/>
              <w:rPr>
                <w:sz w:val="24"/>
              </w:rPr>
            </w:pPr>
            <w:r w:rsidRPr="0048188C">
              <w:rPr>
                <w:sz w:val="24"/>
                <w:szCs w:val="24"/>
              </w:rPr>
              <w:t>项目所在地园区供电主要来自</w:t>
            </w:r>
            <w:r w:rsidRPr="0048188C">
              <w:rPr>
                <w:rFonts w:hint="eastAsia"/>
                <w:sz w:val="24"/>
                <w:szCs w:val="24"/>
              </w:rPr>
              <w:t>鄠邑区</w:t>
            </w:r>
            <w:r w:rsidRPr="0048188C">
              <w:rPr>
                <w:sz w:val="24"/>
                <w:szCs w:val="24"/>
              </w:rPr>
              <w:t>供电分局，</w:t>
            </w:r>
            <w:r w:rsidRPr="0048188C">
              <w:rPr>
                <w:rFonts w:hint="eastAsia"/>
                <w:sz w:val="24"/>
                <w:szCs w:val="24"/>
              </w:rPr>
              <w:t>鄠邑区</w:t>
            </w:r>
            <w:r w:rsidRPr="0048188C">
              <w:rPr>
                <w:sz w:val="24"/>
                <w:szCs w:val="24"/>
              </w:rPr>
              <w:t>供电分局隶属西安供电局，担负着</w:t>
            </w:r>
            <w:r w:rsidRPr="0048188C">
              <w:rPr>
                <w:rFonts w:hint="eastAsia"/>
                <w:sz w:val="24"/>
                <w:szCs w:val="24"/>
              </w:rPr>
              <w:t>鄠邑区</w:t>
            </w:r>
            <w:r w:rsidRPr="0048188C">
              <w:rPr>
                <w:sz w:val="24"/>
                <w:szCs w:val="24"/>
              </w:rPr>
              <w:t>11</w:t>
            </w:r>
            <w:r w:rsidRPr="0048188C">
              <w:rPr>
                <w:sz w:val="24"/>
                <w:szCs w:val="24"/>
              </w:rPr>
              <w:t>镇</w:t>
            </w:r>
            <w:r w:rsidRPr="0048188C">
              <w:rPr>
                <w:sz w:val="24"/>
                <w:szCs w:val="24"/>
              </w:rPr>
              <w:t>5</w:t>
            </w:r>
            <w:r w:rsidRPr="0048188C">
              <w:rPr>
                <w:sz w:val="24"/>
                <w:szCs w:val="24"/>
              </w:rPr>
              <w:t>乡</w:t>
            </w:r>
            <w:r w:rsidRPr="0048188C">
              <w:rPr>
                <w:sz w:val="24"/>
                <w:szCs w:val="24"/>
              </w:rPr>
              <w:t>2</w:t>
            </w:r>
            <w:r w:rsidRPr="0048188C">
              <w:rPr>
                <w:sz w:val="24"/>
                <w:szCs w:val="24"/>
              </w:rPr>
              <w:t>个旅游区管委会</w:t>
            </w:r>
            <w:r w:rsidRPr="0048188C">
              <w:rPr>
                <w:sz w:val="24"/>
                <w:szCs w:val="24"/>
              </w:rPr>
              <w:t>59</w:t>
            </w:r>
            <w:r w:rsidRPr="0048188C">
              <w:rPr>
                <w:sz w:val="24"/>
                <w:szCs w:val="24"/>
              </w:rPr>
              <w:t>万人口的供电任务，供电区域面积</w:t>
            </w:r>
            <w:r w:rsidRPr="0048188C">
              <w:rPr>
                <w:sz w:val="24"/>
                <w:szCs w:val="24"/>
              </w:rPr>
              <w:t>1255</w:t>
            </w:r>
            <w:r w:rsidRPr="0048188C">
              <w:rPr>
                <w:rFonts w:hint="eastAsia"/>
                <w:sz w:val="24"/>
                <w:szCs w:val="24"/>
              </w:rPr>
              <w:t>km</w:t>
            </w:r>
            <w:r w:rsidRPr="0048188C">
              <w:rPr>
                <w:rFonts w:hint="eastAsia"/>
                <w:sz w:val="24"/>
                <w:szCs w:val="24"/>
                <w:vertAlign w:val="superscript"/>
              </w:rPr>
              <w:t>2</w:t>
            </w:r>
            <w:r w:rsidRPr="0048188C">
              <w:rPr>
                <w:sz w:val="24"/>
                <w:szCs w:val="24"/>
              </w:rPr>
              <w:t>，可以满足项目的供电需求。</w:t>
            </w:r>
          </w:p>
          <w:p w:rsidR="007E134B" w:rsidRPr="0048188C" w:rsidRDefault="00A65246">
            <w:pPr>
              <w:numPr>
                <w:ilvl w:val="0"/>
                <w:numId w:val="3"/>
              </w:numPr>
              <w:spacing w:line="360" w:lineRule="auto"/>
              <w:ind w:firstLineChars="200" w:firstLine="480"/>
              <w:rPr>
                <w:rFonts w:eastAsia="黑体"/>
                <w:kern w:val="0"/>
                <w:sz w:val="24"/>
                <w:szCs w:val="21"/>
              </w:rPr>
            </w:pPr>
            <w:r w:rsidRPr="0048188C">
              <w:rPr>
                <w:rFonts w:eastAsia="黑体"/>
                <w:kern w:val="0"/>
                <w:sz w:val="24"/>
                <w:szCs w:val="21"/>
              </w:rPr>
              <w:t>项目总平面布置</w:t>
            </w:r>
          </w:p>
          <w:p w:rsidR="007E134B" w:rsidRPr="0048188C" w:rsidRDefault="00A65246">
            <w:pPr>
              <w:spacing w:line="360" w:lineRule="auto"/>
              <w:ind w:firstLineChars="200" w:firstLine="480"/>
              <w:rPr>
                <w:sz w:val="24"/>
              </w:rPr>
            </w:pPr>
            <w:r w:rsidRPr="0048188C">
              <w:rPr>
                <w:sz w:val="24"/>
              </w:rPr>
              <w:t>本</w:t>
            </w:r>
            <w:r w:rsidRPr="0048188C">
              <w:rPr>
                <w:rFonts w:hint="eastAsia"/>
                <w:sz w:val="24"/>
              </w:rPr>
              <w:t>项目租赁</w:t>
            </w:r>
            <w:r w:rsidRPr="0048188C">
              <w:rPr>
                <w:sz w:val="24"/>
              </w:rPr>
              <w:t>西安冠兴电子科技有限公司</w:t>
            </w:r>
            <w:r w:rsidRPr="0048188C">
              <w:rPr>
                <w:rFonts w:hint="eastAsia"/>
                <w:sz w:val="24"/>
              </w:rPr>
              <w:t>现有生产车间及办公楼。办公楼位于场地北侧，生产车间位于南侧。</w:t>
            </w:r>
            <w:r w:rsidRPr="0048188C">
              <w:rPr>
                <w:sz w:val="24"/>
              </w:rPr>
              <w:t>本项目本着合理布局，各功能区之间不仅和谐流畅，而且互相之间影响小、减少资源消耗的前提进行设计。</w:t>
            </w:r>
            <w:r w:rsidRPr="0048188C">
              <w:rPr>
                <w:bCs/>
                <w:kern w:val="0"/>
                <w:sz w:val="24"/>
              </w:rPr>
              <w:t>项目分为原料区</w:t>
            </w:r>
            <w:r w:rsidRPr="0048188C">
              <w:rPr>
                <w:rFonts w:hint="eastAsia"/>
                <w:bCs/>
                <w:kern w:val="0"/>
                <w:sz w:val="24"/>
              </w:rPr>
              <w:t>、</w:t>
            </w:r>
            <w:r w:rsidRPr="0048188C">
              <w:rPr>
                <w:bCs/>
                <w:kern w:val="0"/>
                <w:sz w:val="24"/>
              </w:rPr>
              <w:t>成品区</w:t>
            </w:r>
            <w:r w:rsidRPr="0048188C">
              <w:rPr>
                <w:rFonts w:hint="eastAsia"/>
                <w:bCs/>
                <w:kern w:val="0"/>
                <w:sz w:val="24"/>
              </w:rPr>
              <w:t>、办公</w:t>
            </w:r>
            <w:r w:rsidRPr="0048188C">
              <w:rPr>
                <w:bCs/>
                <w:kern w:val="0"/>
                <w:sz w:val="24"/>
              </w:rPr>
              <w:t>区</w:t>
            </w:r>
            <w:r w:rsidRPr="0048188C">
              <w:rPr>
                <w:rFonts w:hint="eastAsia"/>
                <w:bCs/>
                <w:kern w:val="0"/>
                <w:sz w:val="24"/>
              </w:rPr>
              <w:t>和生产区</w:t>
            </w:r>
            <w:r w:rsidRPr="0048188C">
              <w:rPr>
                <w:bCs/>
                <w:kern w:val="0"/>
                <w:sz w:val="24"/>
              </w:rPr>
              <w:t>，</w:t>
            </w:r>
            <w:r w:rsidRPr="0048188C">
              <w:rPr>
                <w:rFonts w:hint="eastAsia"/>
                <w:bCs/>
                <w:kern w:val="0"/>
                <w:sz w:val="24"/>
              </w:rPr>
              <w:t>原料区和成品区</w:t>
            </w:r>
            <w:r w:rsidRPr="0048188C">
              <w:rPr>
                <w:bCs/>
                <w:kern w:val="0"/>
                <w:sz w:val="24"/>
              </w:rPr>
              <w:t>位于</w:t>
            </w:r>
            <w:r w:rsidRPr="0048188C">
              <w:rPr>
                <w:rFonts w:hint="eastAsia"/>
                <w:bCs/>
                <w:kern w:val="0"/>
                <w:sz w:val="24"/>
              </w:rPr>
              <w:t>厂房东</w:t>
            </w:r>
            <w:r w:rsidRPr="0048188C">
              <w:rPr>
                <w:bCs/>
                <w:kern w:val="0"/>
                <w:sz w:val="24"/>
              </w:rPr>
              <w:t>侧，</w:t>
            </w:r>
            <w:r w:rsidRPr="0048188C">
              <w:rPr>
                <w:rFonts w:hint="eastAsia"/>
                <w:bCs/>
                <w:kern w:val="0"/>
                <w:sz w:val="24"/>
              </w:rPr>
              <w:t>东</w:t>
            </w:r>
            <w:r w:rsidRPr="0048188C">
              <w:rPr>
                <w:bCs/>
                <w:kern w:val="0"/>
                <w:sz w:val="24"/>
              </w:rPr>
              <w:t>侧布置</w:t>
            </w:r>
            <w:r w:rsidRPr="0048188C">
              <w:rPr>
                <w:rFonts w:hint="eastAsia"/>
                <w:bCs/>
                <w:kern w:val="0"/>
                <w:sz w:val="24"/>
              </w:rPr>
              <w:t>生产区</w:t>
            </w:r>
            <w:r w:rsidRPr="0048188C">
              <w:rPr>
                <w:bCs/>
                <w:kern w:val="0"/>
                <w:sz w:val="24"/>
              </w:rPr>
              <w:t>，</w:t>
            </w:r>
            <w:r w:rsidRPr="0048188C">
              <w:rPr>
                <w:rFonts w:hint="eastAsia"/>
                <w:bCs/>
                <w:kern w:val="0"/>
                <w:sz w:val="24"/>
              </w:rPr>
              <w:t>办公区位于生产车间南侧</w:t>
            </w:r>
            <w:r w:rsidRPr="0048188C">
              <w:rPr>
                <w:bCs/>
                <w:kern w:val="0"/>
                <w:sz w:val="24"/>
              </w:rPr>
              <w:t>。厂区</w:t>
            </w:r>
            <w:r w:rsidRPr="0048188C">
              <w:rPr>
                <w:rFonts w:hint="eastAsia"/>
                <w:bCs/>
                <w:kern w:val="0"/>
                <w:sz w:val="24"/>
              </w:rPr>
              <w:t>功能分区明确，</w:t>
            </w:r>
            <w:r w:rsidRPr="0048188C">
              <w:rPr>
                <w:bCs/>
                <w:kern w:val="0"/>
                <w:sz w:val="24"/>
              </w:rPr>
              <w:t>各功能区之间以道路相连，确保人流物流通畅，符合</w:t>
            </w:r>
            <w:r w:rsidRPr="0048188C">
              <w:rPr>
                <w:rFonts w:hint="eastAsia"/>
                <w:bCs/>
                <w:kern w:val="0"/>
                <w:sz w:val="24"/>
              </w:rPr>
              <w:t>生产、安全卫生、消防、环保等要求，平面布置基本合理</w:t>
            </w:r>
            <w:r w:rsidRPr="0048188C">
              <w:rPr>
                <w:bCs/>
                <w:kern w:val="0"/>
                <w:sz w:val="24"/>
              </w:rPr>
              <w:t>。</w:t>
            </w:r>
            <w:r w:rsidRPr="0048188C">
              <w:rPr>
                <w:sz w:val="24"/>
              </w:rPr>
              <w:t>厂区平面布置见附图</w:t>
            </w:r>
            <w:r w:rsidRPr="0048188C">
              <w:rPr>
                <w:rFonts w:hint="eastAsia"/>
                <w:sz w:val="24"/>
              </w:rPr>
              <w:t>4</w:t>
            </w:r>
            <w:r w:rsidRPr="0048188C">
              <w:rPr>
                <w:sz w:val="24"/>
              </w:rPr>
              <w:t>《项目总平面布置示意图》。</w:t>
            </w:r>
          </w:p>
          <w:p w:rsidR="007E134B" w:rsidRPr="0048188C" w:rsidRDefault="00A65246">
            <w:pPr>
              <w:spacing w:line="360" w:lineRule="auto"/>
              <w:ind w:firstLineChars="200" w:firstLine="480"/>
              <w:rPr>
                <w:rFonts w:eastAsia="黑体"/>
                <w:kern w:val="0"/>
                <w:sz w:val="24"/>
                <w:szCs w:val="21"/>
              </w:rPr>
            </w:pPr>
            <w:r w:rsidRPr="0048188C">
              <w:rPr>
                <w:rFonts w:eastAsia="黑体"/>
                <w:kern w:val="0"/>
                <w:sz w:val="24"/>
                <w:szCs w:val="21"/>
              </w:rPr>
              <w:t>10</w:t>
            </w:r>
            <w:r w:rsidRPr="0048188C">
              <w:rPr>
                <w:rFonts w:eastAsia="黑体"/>
                <w:kern w:val="0"/>
                <w:sz w:val="24"/>
                <w:szCs w:val="21"/>
              </w:rPr>
              <w:t>、劳动定员及工作制度</w:t>
            </w:r>
          </w:p>
          <w:p w:rsidR="007E134B" w:rsidRPr="0048188C" w:rsidRDefault="00A65246">
            <w:pPr>
              <w:spacing w:line="360" w:lineRule="auto"/>
              <w:ind w:firstLineChars="200" w:firstLine="480"/>
              <w:rPr>
                <w:sz w:val="24"/>
              </w:rPr>
            </w:pPr>
            <w:r w:rsidRPr="0048188C">
              <w:rPr>
                <w:sz w:val="24"/>
              </w:rPr>
              <w:t>本项目劳动定员总数共计</w:t>
            </w:r>
            <w:r w:rsidRPr="0048188C">
              <w:rPr>
                <w:rFonts w:hint="eastAsia"/>
                <w:sz w:val="24"/>
              </w:rPr>
              <w:t>8</w:t>
            </w:r>
            <w:r w:rsidRPr="0048188C">
              <w:rPr>
                <w:sz w:val="24"/>
              </w:rPr>
              <w:t>人，年工作日</w:t>
            </w:r>
            <w:r w:rsidRPr="0048188C">
              <w:rPr>
                <w:sz w:val="24"/>
              </w:rPr>
              <w:t>300</w:t>
            </w:r>
            <w:r w:rsidRPr="0048188C">
              <w:rPr>
                <w:sz w:val="24"/>
              </w:rPr>
              <w:t>天，</w:t>
            </w:r>
            <w:r w:rsidRPr="0048188C">
              <w:rPr>
                <w:sz w:val="24"/>
              </w:rPr>
              <w:t>8</w:t>
            </w:r>
            <w:r w:rsidRPr="0048188C">
              <w:rPr>
                <w:sz w:val="24"/>
              </w:rPr>
              <w:t>小时工作制。</w:t>
            </w:r>
          </w:p>
        </w:tc>
      </w:tr>
      <w:tr w:rsidR="007E134B" w:rsidRPr="0048188C">
        <w:trPr>
          <w:trHeight w:val="90"/>
        </w:trPr>
        <w:tc>
          <w:tcPr>
            <w:tcW w:w="5000" w:type="pct"/>
            <w:gridSpan w:val="7"/>
          </w:tcPr>
          <w:p w:rsidR="007E134B" w:rsidRPr="0048188C" w:rsidRDefault="00A65246">
            <w:pPr>
              <w:spacing w:line="360" w:lineRule="auto"/>
              <w:rPr>
                <w:b/>
                <w:bCs/>
                <w:sz w:val="24"/>
                <w:szCs w:val="22"/>
              </w:rPr>
            </w:pPr>
            <w:r w:rsidRPr="0048188C">
              <w:rPr>
                <w:b/>
                <w:bCs/>
                <w:sz w:val="24"/>
                <w:szCs w:val="22"/>
              </w:rPr>
              <w:lastRenderedPageBreak/>
              <w:t>与本项目有关的原有污染情况及主要环境问题</w:t>
            </w:r>
          </w:p>
          <w:p w:rsidR="007E134B" w:rsidRPr="0048188C" w:rsidRDefault="00A65246">
            <w:pPr>
              <w:spacing w:line="360" w:lineRule="auto"/>
              <w:ind w:firstLineChars="200" w:firstLine="480"/>
              <w:rPr>
                <w:sz w:val="24"/>
                <w:szCs w:val="22"/>
              </w:rPr>
            </w:pPr>
            <w:r w:rsidRPr="0048188C">
              <w:rPr>
                <w:sz w:val="24"/>
                <w:szCs w:val="22"/>
              </w:rPr>
              <w:t>本项目租用西安市鄠邑区沣京工业园西安冠兴电子科技有限公司</w:t>
            </w:r>
            <w:r w:rsidRPr="0048188C">
              <w:rPr>
                <w:rFonts w:hint="eastAsia"/>
                <w:sz w:val="24"/>
                <w:szCs w:val="22"/>
              </w:rPr>
              <w:t>已建厂房</w:t>
            </w:r>
            <w:r w:rsidRPr="0048188C">
              <w:rPr>
                <w:sz w:val="24"/>
                <w:szCs w:val="22"/>
              </w:rPr>
              <w:t>，</w:t>
            </w:r>
            <w:r w:rsidRPr="0048188C">
              <w:rPr>
                <w:rFonts w:hint="eastAsia"/>
                <w:sz w:val="24"/>
                <w:szCs w:val="22"/>
              </w:rPr>
              <w:t>目前</w:t>
            </w:r>
            <w:r w:rsidRPr="0048188C">
              <w:rPr>
                <w:sz w:val="24"/>
                <w:szCs w:val="22"/>
              </w:rPr>
              <w:t>空置，厂内无遗留生产设备和环境污染问题。</w:t>
            </w:r>
          </w:p>
          <w:p w:rsidR="007E134B" w:rsidRPr="0048188C" w:rsidRDefault="007E134B">
            <w:pPr>
              <w:pStyle w:val="15"/>
              <w:rPr>
                <w:rFonts w:ascii="Times New Roman" w:hAnsi="Times New Roman"/>
                <w:b/>
                <w:color w:val="auto"/>
              </w:rPr>
            </w:pPr>
          </w:p>
          <w:p w:rsidR="007E134B" w:rsidRPr="0048188C" w:rsidRDefault="007E134B">
            <w:pPr>
              <w:pStyle w:val="15"/>
              <w:rPr>
                <w:rFonts w:ascii="Times New Roman" w:hAnsi="Times New Roman"/>
                <w:b/>
                <w:color w:val="auto"/>
              </w:rPr>
            </w:pPr>
          </w:p>
          <w:p w:rsidR="007E134B" w:rsidRPr="0048188C" w:rsidRDefault="007E134B">
            <w:pPr>
              <w:pStyle w:val="15"/>
              <w:jc w:val="both"/>
              <w:rPr>
                <w:rFonts w:ascii="Times New Roman" w:hAnsi="Times New Roman"/>
                <w:b/>
                <w:color w:val="auto"/>
              </w:rPr>
            </w:pPr>
          </w:p>
          <w:p w:rsidR="007E134B" w:rsidRPr="0048188C" w:rsidRDefault="007E134B">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rFonts w:hint="eastAsia"/>
                <w:color w:val="auto"/>
              </w:rPr>
            </w:pPr>
          </w:p>
          <w:p w:rsidR="00A65246" w:rsidRPr="0048188C" w:rsidRDefault="00A65246">
            <w:pPr>
              <w:pStyle w:val="15"/>
              <w:jc w:val="both"/>
              <w:rPr>
                <w:color w:val="auto"/>
              </w:rPr>
            </w:pPr>
          </w:p>
        </w:tc>
      </w:tr>
    </w:tbl>
    <w:p w:rsidR="007E134B" w:rsidRPr="0048188C" w:rsidRDefault="007E134B">
      <w:pPr>
        <w:tabs>
          <w:tab w:val="left" w:pos="2395"/>
        </w:tabs>
        <w:outlineLvl w:val="0"/>
        <w:rPr>
          <w:rFonts w:eastAsia="黑体"/>
          <w:bCs/>
          <w:kern w:val="0"/>
          <w:sz w:val="30"/>
          <w:szCs w:val="30"/>
        </w:rPr>
        <w:sectPr w:rsidR="007E134B" w:rsidRPr="0048188C" w:rsidSect="00A65246">
          <w:headerReference w:type="default" r:id="rId14"/>
          <w:footerReference w:type="default" r:id="rId15"/>
          <w:pgSz w:w="11906" w:h="16838"/>
          <w:pgMar w:top="1247" w:right="1247" w:bottom="1247" w:left="1247" w:header="851" w:footer="992" w:gutter="0"/>
          <w:pgNumType w:start="1"/>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hint="eastAsia"/>
          <w:bCs/>
          <w:kern w:val="0"/>
          <w:sz w:val="30"/>
          <w:szCs w:val="30"/>
        </w:rPr>
        <w:lastRenderedPageBreak/>
        <w:t>二、</w:t>
      </w:r>
      <w:r w:rsidRPr="0048188C">
        <w:rPr>
          <w:rFonts w:eastAsia="黑体"/>
          <w:bCs/>
          <w:kern w:val="0"/>
          <w:sz w:val="30"/>
          <w:szCs w:val="30"/>
        </w:rPr>
        <w:t>建设项目所在地自然环境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8"/>
      </w:tblGrid>
      <w:tr w:rsidR="007E134B" w:rsidRPr="0048188C">
        <w:trPr>
          <w:trHeight w:val="13579"/>
        </w:trPr>
        <w:tc>
          <w:tcPr>
            <w:tcW w:w="5000" w:type="pct"/>
            <w:tcBorders>
              <w:top w:val="single" w:sz="12" w:space="0" w:color="auto"/>
              <w:left w:val="single" w:sz="12" w:space="0" w:color="auto"/>
              <w:bottom w:val="single" w:sz="12" w:space="0" w:color="auto"/>
              <w:right w:val="single" w:sz="12" w:space="0" w:color="auto"/>
            </w:tcBorders>
          </w:tcPr>
          <w:p w:rsidR="007E134B" w:rsidRPr="0048188C" w:rsidRDefault="00A65246">
            <w:pPr>
              <w:spacing w:line="360" w:lineRule="auto"/>
              <w:rPr>
                <w:rFonts w:eastAsia="黑体"/>
                <w:bCs/>
                <w:kern w:val="0"/>
                <w:sz w:val="28"/>
                <w:szCs w:val="28"/>
              </w:rPr>
            </w:pPr>
            <w:r w:rsidRPr="0048188C">
              <w:rPr>
                <w:rFonts w:eastAsia="黑体"/>
                <w:bCs/>
                <w:kern w:val="0"/>
                <w:sz w:val="28"/>
                <w:szCs w:val="28"/>
              </w:rPr>
              <w:t>自然环境简况（地形、地貌、地质、气候、气象、水文等）</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1</w:t>
            </w:r>
            <w:r w:rsidRPr="0048188C">
              <w:rPr>
                <w:rFonts w:eastAsia="黑体"/>
                <w:bCs/>
                <w:kern w:val="0"/>
                <w:sz w:val="24"/>
                <w:szCs w:val="21"/>
              </w:rPr>
              <w:t>、</w:t>
            </w:r>
            <w:r w:rsidRPr="0048188C">
              <w:rPr>
                <w:rFonts w:eastAsia="黑体" w:hint="eastAsia"/>
                <w:bCs/>
                <w:kern w:val="0"/>
                <w:sz w:val="24"/>
                <w:szCs w:val="21"/>
              </w:rPr>
              <w:t>地理位置</w:t>
            </w:r>
          </w:p>
          <w:p w:rsidR="007E134B" w:rsidRPr="0048188C" w:rsidRDefault="00A65246">
            <w:pPr>
              <w:spacing w:line="360" w:lineRule="auto"/>
              <w:ind w:firstLineChars="200" w:firstLine="480"/>
              <w:rPr>
                <w:sz w:val="24"/>
              </w:rPr>
            </w:pPr>
            <w:r w:rsidRPr="0048188C">
              <w:rPr>
                <w:rFonts w:hint="eastAsia"/>
                <w:sz w:val="24"/>
              </w:rPr>
              <w:t>西安市鄠邑区</w:t>
            </w:r>
            <w:r w:rsidRPr="0048188C">
              <w:rPr>
                <w:sz w:val="24"/>
              </w:rPr>
              <w:t>地处陕西省关中平原中部，属西安市郊县，</w:t>
            </w:r>
            <w:r w:rsidRPr="0048188C">
              <w:rPr>
                <w:rFonts w:hint="eastAsia"/>
                <w:sz w:val="24"/>
              </w:rPr>
              <w:t>区域</w:t>
            </w:r>
            <w:r w:rsidRPr="0048188C">
              <w:rPr>
                <w:sz w:val="24"/>
              </w:rPr>
              <w:t>介于东经</w:t>
            </w:r>
            <w:r w:rsidRPr="0048188C">
              <w:rPr>
                <w:sz w:val="24"/>
              </w:rPr>
              <w:t>108°22′</w:t>
            </w:r>
            <w:r w:rsidRPr="0048188C">
              <w:rPr>
                <w:sz w:val="24"/>
              </w:rPr>
              <w:t>～</w:t>
            </w:r>
            <w:r w:rsidRPr="0048188C">
              <w:rPr>
                <w:sz w:val="24"/>
              </w:rPr>
              <w:t>108°46′</w:t>
            </w:r>
            <w:r w:rsidRPr="0048188C">
              <w:rPr>
                <w:sz w:val="24"/>
              </w:rPr>
              <w:t>，北纬</w:t>
            </w:r>
            <w:r w:rsidRPr="0048188C">
              <w:rPr>
                <w:sz w:val="24"/>
              </w:rPr>
              <w:t>33°46′</w:t>
            </w:r>
            <w:r w:rsidRPr="0048188C">
              <w:rPr>
                <w:sz w:val="24"/>
              </w:rPr>
              <w:t>～</w:t>
            </w:r>
            <w:r w:rsidRPr="0048188C">
              <w:rPr>
                <w:sz w:val="24"/>
              </w:rPr>
              <w:t>34°16′</w:t>
            </w:r>
            <w:r w:rsidRPr="0048188C">
              <w:rPr>
                <w:sz w:val="24"/>
              </w:rPr>
              <w:t>之间。距西安城区</w:t>
            </w:r>
            <w:r w:rsidRPr="0048188C">
              <w:rPr>
                <w:sz w:val="24"/>
              </w:rPr>
              <w:t>26</w:t>
            </w:r>
            <w:r w:rsidRPr="0048188C">
              <w:rPr>
                <w:rFonts w:hint="eastAsia"/>
                <w:sz w:val="24"/>
              </w:rPr>
              <w:t>km</w:t>
            </w:r>
            <w:r w:rsidRPr="0048188C">
              <w:rPr>
                <w:sz w:val="24"/>
              </w:rPr>
              <w:t>，东以高冠河、沣河与长安县毗邻，西以白马河与周至县为界，南以秦岭分水岭与宁陕县接壤，北靠渭河与兴平</w:t>
            </w:r>
            <w:r w:rsidRPr="0048188C">
              <w:rPr>
                <w:rFonts w:hint="eastAsia"/>
                <w:sz w:val="24"/>
              </w:rPr>
              <w:t>市</w:t>
            </w:r>
            <w:r w:rsidRPr="0048188C">
              <w:rPr>
                <w:sz w:val="24"/>
              </w:rPr>
              <w:t>隔岸相望，东北与咸阳市相接。东西最宽处约</w:t>
            </w:r>
            <w:r w:rsidRPr="0048188C">
              <w:rPr>
                <w:sz w:val="24"/>
              </w:rPr>
              <w:t>30</w:t>
            </w:r>
            <w:r w:rsidRPr="0048188C">
              <w:rPr>
                <w:rFonts w:hint="eastAsia"/>
                <w:sz w:val="24"/>
              </w:rPr>
              <w:t>km</w:t>
            </w:r>
            <w:r w:rsidRPr="0048188C">
              <w:rPr>
                <w:sz w:val="24"/>
              </w:rPr>
              <w:t>，南北最长处约</w:t>
            </w:r>
            <w:r w:rsidRPr="0048188C">
              <w:rPr>
                <w:sz w:val="24"/>
              </w:rPr>
              <w:t>53</w:t>
            </w:r>
            <w:r w:rsidRPr="0048188C">
              <w:rPr>
                <w:rFonts w:hint="eastAsia"/>
                <w:sz w:val="24"/>
              </w:rPr>
              <w:t>km</w:t>
            </w:r>
            <w:r w:rsidRPr="0048188C">
              <w:rPr>
                <w:sz w:val="24"/>
              </w:rPr>
              <w:t>，总面积</w:t>
            </w:r>
            <w:r w:rsidRPr="0048188C">
              <w:rPr>
                <w:sz w:val="24"/>
              </w:rPr>
              <w:t>1255</w:t>
            </w:r>
            <w:r w:rsidRPr="0048188C">
              <w:rPr>
                <w:rFonts w:hint="eastAsia"/>
                <w:sz w:val="24"/>
              </w:rPr>
              <w:t>km</w:t>
            </w:r>
            <w:r w:rsidRPr="0048188C">
              <w:rPr>
                <w:rFonts w:hint="eastAsia"/>
                <w:sz w:val="24"/>
                <w:vertAlign w:val="superscript"/>
              </w:rPr>
              <w:t>2</w:t>
            </w:r>
            <w:r w:rsidRPr="0048188C">
              <w:rPr>
                <w:sz w:val="24"/>
              </w:rPr>
              <w:t>。</w:t>
            </w:r>
          </w:p>
          <w:p w:rsidR="007E134B" w:rsidRPr="0048188C" w:rsidRDefault="00A65246">
            <w:pPr>
              <w:spacing w:line="360" w:lineRule="auto"/>
              <w:ind w:firstLineChars="200" w:firstLine="480"/>
              <w:rPr>
                <w:sz w:val="24"/>
              </w:rPr>
            </w:pPr>
            <w:r w:rsidRPr="0048188C">
              <w:rPr>
                <w:sz w:val="24"/>
              </w:rPr>
              <w:t>本项目位于西安市鄠邑区沣京工业园沣二路六号</w:t>
            </w:r>
            <w:r w:rsidRPr="0048188C">
              <w:rPr>
                <w:rFonts w:hint="eastAsia"/>
                <w:sz w:val="24"/>
              </w:rPr>
              <w:t>，项目地理位置见</w:t>
            </w:r>
            <w:r w:rsidRPr="0048188C">
              <w:rPr>
                <w:rFonts w:hint="eastAsia"/>
                <w:sz w:val="24"/>
                <w:lang w:val="zh-CN"/>
              </w:rPr>
              <w:t>附图</w:t>
            </w:r>
            <w:r w:rsidRPr="0048188C">
              <w:rPr>
                <w:rFonts w:hint="eastAsia"/>
                <w:sz w:val="24"/>
                <w:lang w:val="zh-CN"/>
              </w:rPr>
              <w:t>2</w:t>
            </w:r>
            <w:r w:rsidRPr="0048188C">
              <w:rPr>
                <w:rFonts w:hint="eastAsia"/>
                <w:sz w:val="24"/>
              </w:rPr>
              <w:t>-</w:t>
            </w:r>
            <w:r w:rsidRPr="0048188C">
              <w:rPr>
                <w:rFonts w:hint="eastAsia"/>
                <w:sz w:val="24"/>
              </w:rPr>
              <w:t>项目地理位置图。</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2</w:t>
            </w:r>
            <w:r w:rsidRPr="0048188C">
              <w:rPr>
                <w:rFonts w:eastAsia="黑体" w:hint="eastAsia"/>
                <w:bCs/>
                <w:kern w:val="0"/>
                <w:sz w:val="24"/>
                <w:szCs w:val="21"/>
              </w:rPr>
              <w:t>、地形地貌</w:t>
            </w:r>
          </w:p>
          <w:p w:rsidR="007E134B" w:rsidRPr="0048188C" w:rsidRDefault="00A65246">
            <w:pPr>
              <w:spacing w:line="360" w:lineRule="auto"/>
              <w:ind w:firstLineChars="200" w:firstLine="480"/>
              <w:rPr>
                <w:sz w:val="24"/>
              </w:rPr>
            </w:pPr>
            <w:r w:rsidRPr="0048188C">
              <w:rPr>
                <w:rFonts w:hint="eastAsia"/>
                <w:sz w:val="24"/>
              </w:rPr>
              <w:t>鄠邑区</w:t>
            </w:r>
            <w:r w:rsidRPr="0048188C">
              <w:rPr>
                <w:sz w:val="24"/>
              </w:rPr>
              <w:t>地势南高北低。南依秦岭山区最高海拔</w:t>
            </w:r>
            <w:r w:rsidRPr="0048188C">
              <w:rPr>
                <w:sz w:val="24"/>
              </w:rPr>
              <w:t>3015.1</w:t>
            </w:r>
            <w:r w:rsidRPr="0048188C">
              <w:rPr>
                <w:rFonts w:hint="eastAsia"/>
                <w:sz w:val="24"/>
              </w:rPr>
              <w:t>m</w:t>
            </w:r>
            <w:r w:rsidRPr="0048188C">
              <w:rPr>
                <w:sz w:val="24"/>
              </w:rPr>
              <w:t>，山脊海拔</w:t>
            </w:r>
            <w:r w:rsidRPr="0048188C">
              <w:rPr>
                <w:sz w:val="24"/>
              </w:rPr>
              <w:t>680</w:t>
            </w:r>
            <w:r w:rsidRPr="0048188C">
              <w:rPr>
                <w:rFonts w:hint="eastAsia"/>
                <w:sz w:val="24"/>
              </w:rPr>
              <w:t>m</w:t>
            </w:r>
            <w:r w:rsidRPr="0048188C">
              <w:rPr>
                <w:sz w:val="24"/>
              </w:rPr>
              <w:t>，渭河滩地最低点海拔</w:t>
            </w:r>
            <w:r w:rsidRPr="0048188C">
              <w:rPr>
                <w:sz w:val="24"/>
              </w:rPr>
              <w:t>388</w:t>
            </w:r>
            <w:r w:rsidRPr="0048188C">
              <w:rPr>
                <w:rFonts w:hint="eastAsia"/>
                <w:sz w:val="24"/>
              </w:rPr>
              <w:t>m</w:t>
            </w:r>
            <w:r w:rsidRPr="0048188C">
              <w:rPr>
                <w:sz w:val="24"/>
              </w:rPr>
              <w:t>。地貌特征为秦岭北麓山前冲击扇，扇缘洼地、黄土台原。</w:t>
            </w:r>
            <w:r w:rsidRPr="0048188C">
              <w:rPr>
                <w:rFonts w:hint="eastAsia"/>
                <w:sz w:val="24"/>
              </w:rPr>
              <w:t>在地质构造上大体分为两部分：南部山区主要为北秦岭褶皱带的组成部分；北部平原区为新河地堑组成部分，地势南高北低，差别很大。北部平原按地貌特征可分为秦岭北麓山前洪积扇缘尘洼地。洪积扇分布于山基线以北，草堂寺以南，地表坡度</w:t>
            </w:r>
            <w:r w:rsidRPr="0048188C">
              <w:rPr>
                <w:rFonts w:hint="eastAsia"/>
                <w:sz w:val="24"/>
              </w:rPr>
              <w:t>0</w:t>
            </w:r>
            <w:r w:rsidRPr="0048188C">
              <w:rPr>
                <w:sz w:val="24"/>
              </w:rPr>
              <w:t>°</w:t>
            </w:r>
            <w:r w:rsidRPr="0048188C">
              <w:rPr>
                <w:rFonts w:hint="eastAsia"/>
                <w:sz w:val="24"/>
              </w:rPr>
              <w:t>3</w:t>
            </w:r>
            <w:r w:rsidRPr="0048188C">
              <w:rPr>
                <w:sz w:val="24"/>
              </w:rPr>
              <w:t>′</w:t>
            </w:r>
            <w:r w:rsidRPr="0048188C">
              <w:rPr>
                <w:rFonts w:hint="eastAsia"/>
                <w:sz w:val="24"/>
              </w:rPr>
              <w:t>~4</w:t>
            </w:r>
            <w:r w:rsidRPr="0048188C">
              <w:rPr>
                <w:sz w:val="24"/>
              </w:rPr>
              <w:t>°</w:t>
            </w:r>
            <w:r w:rsidRPr="0048188C">
              <w:rPr>
                <w:rFonts w:hint="eastAsia"/>
                <w:sz w:val="24"/>
              </w:rPr>
              <w:t>，地势较高，水利条件较差。善缘洼地分布于洪积扇以北，地表坡度小于</w:t>
            </w:r>
            <w:r w:rsidRPr="0048188C">
              <w:rPr>
                <w:rFonts w:hint="eastAsia"/>
                <w:sz w:val="24"/>
              </w:rPr>
              <w:t>1</w:t>
            </w:r>
            <w:r w:rsidRPr="0048188C">
              <w:rPr>
                <w:sz w:val="24"/>
              </w:rPr>
              <w:t>°</w:t>
            </w:r>
            <w:r w:rsidRPr="0048188C">
              <w:rPr>
                <w:rFonts w:hint="eastAsia"/>
                <w:sz w:val="24"/>
              </w:rPr>
              <w:t>，地层较厚，水利条件好，但排水不畅，雨季地表常积水。</w:t>
            </w:r>
          </w:p>
          <w:p w:rsidR="007E134B" w:rsidRPr="0048188C" w:rsidRDefault="00A65246">
            <w:pPr>
              <w:spacing w:line="360" w:lineRule="auto"/>
              <w:ind w:firstLineChars="200" w:firstLine="480"/>
              <w:rPr>
                <w:sz w:val="24"/>
              </w:rPr>
            </w:pPr>
            <w:r w:rsidRPr="0048188C">
              <w:rPr>
                <w:rFonts w:hint="eastAsia"/>
                <w:sz w:val="24"/>
              </w:rPr>
              <w:t>本项目位于</w:t>
            </w:r>
            <w:r w:rsidRPr="0048188C">
              <w:rPr>
                <w:sz w:val="24"/>
              </w:rPr>
              <w:t>西安市鄠邑区沣京工业园沣二路六号</w:t>
            </w:r>
            <w:r w:rsidRPr="0048188C">
              <w:rPr>
                <w:rFonts w:hint="eastAsia"/>
                <w:sz w:val="24"/>
              </w:rPr>
              <w:t>，项目所在地地势平坦。</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3</w:t>
            </w:r>
            <w:r w:rsidRPr="0048188C">
              <w:rPr>
                <w:rFonts w:eastAsia="黑体" w:hint="eastAsia"/>
                <w:bCs/>
                <w:kern w:val="0"/>
                <w:sz w:val="24"/>
                <w:szCs w:val="21"/>
              </w:rPr>
              <w:t>、气候、气象特征</w:t>
            </w:r>
          </w:p>
          <w:p w:rsidR="007E134B" w:rsidRPr="0048188C" w:rsidRDefault="00A65246">
            <w:pPr>
              <w:spacing w:line="360" w:lineRule="auto"/>
              <w:ind w:firstLineChars="200" w:firstLine="480"/>
              <w:rPr>
                <w:sz w:val="24"/>
              </w:rPr>
            </w:pPr>
            <w:r w:rsidRPr="0048188C">
              <w:rPr>
                <w:sz w:val="24"/>
              </w:rPr>
              <w:t>本区属暖温带半湿润大陆性季风气候区，四季冷暖干湿分明，无霜期年平均</w:t>
            </w:r>
            <w:r w:rsidRPr="0048188C">
              <w:rPr>
                <w:sz w:val="24"/>
              </w:rPr>
              <w:t>216</w:t>
            </w:r>
            <w:r w:rsidRPr="0048188C">
              <w:rPr>
                <w:sz w:val="24"/>
              </w:rPr>
              <w:t>天，光、热、水资源丰富，光照全年总时数为</w:t>
            </w:r>
            <w:r w:rsidRPr="0048188C">
              <w:rPr>
                <w:sz w:val="24"/>
              </w:rPr>
              <w:t>1983.4</w:t>
            </w:r>
            <w:r w:rsidRPr="0048188C">
              <w:rPr>
                <w:sz w:val="24"/>
              </w:rPr>
              <w:t>小时，年平均气温是</w:t>
            </w:r>
            <w:r w:rsidRPr="0048188C">
              <w:rPr>
                <w:sz w:val="24"/>
              </w:rPr>
              <w:t>13.5</w:t>
            </w:r>
            <w:r w:rsidRPr="0048188C">
              <w:rPr>
                <w:rFonts w:hint="eastAsia"/>
                <w:sz w:val="24"/>
              </w:rPr>
              <w:t>℃，</w:t>
            </w:r>
            <w:r w:rsidRPr="0048188C">
              <w:rPr>
                <w:sz w:val="24"/>
              </w:rPr>
              <w:t>年总降水量为</w:t>
            </w:r>
            <w:r w:rsidRPr="0048188C">
              <w:rPr>
                <w:sz w:val="24"/>
              </w:rPr>
              <w:t>627.6</w:t>
            </w:r>
            <w:r w:rsidRPr="0048188C">
              <w:rPr>
                <w:rFonts w:hint="eastAsia"/>
                <w:sz w:val="24"/>
              </w:rPr>
              <w:t>mm</w:t>
            </w:r>
            <w:r w:rsidRPr="0048188C">
              <w:rPr>
                <w:sz w:val="24"/>
              </w:rPr>
              <w:t>，是发展农业生产和多种经营比较理想的地区。</w:t>
            </w:r>
            <w:r w:rsidRPr="0048188C">
              <w:rPr>
                <w:rFonts w:hint="eastAsia"/>
                <w:sz w:val="24"/>
              </w:rPr>
              <w:t>鄠邑区</w:t>
            </w:r>
            <w:r w:rsidRPr="0048188C">
              <w:rPr>
                <w:sz w:val="24"/>
              </w:rPr>
              <w:t>历年各月风向以西风</w:t>
            </w:r>
            <w:r w:rsidRPr="0048188C">
              <w:rPr>
                <w:sz w:val="24"/>
              </w:rPr>
              <w:t>(W)</w:t>
            </w:r>
            <w:r w:rsidRPr="0048188C">
              <w:rPr>
                <w:sz w:val="24"/>
              </w:rPr>
              <w:t>为主，其次是东北风</w:t>
            </w:r>
            <w:r w:rsidRPr="0048188C">
              <w:rPr>
                <w:sz w:val="24"/>
              </w:rPr>
              <w:t>(NE</w:t>
            </w:r>
            <w:r w:rsidRPr="0048188C">
              <w:rPr>
                <w:sz w:val="24"/>
              </w:rPr>
              <w:t>）。历年月最大风速：春季以</w:t>
            </w:r>
            <w:r w:rsidRPr="0048188C">
              <w:rPr>
                <w:sz w:val="24"/>
              </w:rPr>
              <w:t>4</w:t>
            </w:r>
            <w:r w:rsidRPr="0048188C">
              <w:rPr>
                <w:sz w:val="24"/>
              </w:rPr>
              <w:t>月、</w:t>
            </w:r>
            <w:r w:rsidRPr="0048188C">
              <w:rPr>
                <w:sz w:val="24"/>
              </w:rPr>
              <w:t>5</w:t>
            </w:r>
            <w:r w:rsidRPr="0048188C">
              <w:rPr>
                <w:sz w:val="24"/>
              </w:rPr>
              <w:t>月最大</w:t>
            </w:r>
            <w:r w:rsidRPr="0048188C">
              <w:rPr>
                <w:sz w:val="24"/>
              </w:rPr>
              <w:t>(17m/s)</w:t>
            </w:r>
            <w:r w:rsidRPr="0048188C">
              <w:rPr>
                <w:sz w:val="24"/>
              </w:rPr>
              <w:t>，夏季以</w:t>
            </w:r>
            <w:r w:rsidRPr="0048188C">
              <w:rPr>
                <w:sz w:val="24"/>
              </w:rPr>
              <w:t>6</w:t>
            </w:r>
            <w:r w:rsidRPr="0048188C">
              <w:rPr>
                <w:sz w:val="24"/>
              </w:rPr>
              <w:t>月最大</w:t>
            </w:r>
            <w:r w:rsidRPr="0048188C">
              <w:rPr>
                <w:sz w:val="24"/>
              </w:rPr>
              <w:t>(14m/s)</w:t>
            </w:r>
            <w:r w:rsidRPr="0048188C">
              <w:rPr>
                <w:sz w:val="24"/>
              </w:rPr>
              <w:t>，秋季以</w:t>
            </w:r>
            <w:r w:rsidRPr="0048188C">
              <w:rPr>
                <w:sz w:val="24"/>
              </w:rPr>
              <w:t>9</w:t>
            </w:r>
            <w:r w:rsidRPr="0048188C">
              <w:rPr>
                <w:sz w:val="24"/>
              </w:rPr>
              <w:t>月最大</w:t>
            </w:r>
            <w:r w:rsidRPr="0048188C">
              <w:rPr>
                <w:sz w:val="24"/>
              </w:rPr>
              <w:t>(17m/s)</w:t>
            </w:r>
            <w:r w:rsidRPr="0048188C">
              <w:rPr>
                <w:sz w:val="24"/>
              </w:rPr>
              <w:t>，冬季以</w:t>
            </w:r>
            <w:r w:rsidRPr="0048188C">
              <w:rPr>
                <w:sz w:val="24"/>
              </w:rPr>
              <w:t>1</w:t>
            </w:r>
            <w:r w:rsidRPr="0048188C">
              <w:rPr>
                <w:sz w:val="24"/>
              </w:rPr>
              <w:t>月最大</w:t>
            </w:r>
            <w:r w:rsidRPr="0048188C">
              <w:rPr>
                <w:sz w:val="24"/>
              </w:rPr>
              <w:t>(14m/s)</w:t>
            </w:r>
            <w:r w:rsidRPr="0048188C">
              <w:rPr>
                <w:sz w:val="24"/>
              </w:rPr>
              <w:t>，历年最大风速</w:t>
            </w:r>
            <w:r w:rsidRPr="0048188C">
              <w:rPr>
                <w:sz w:val="24"/>
              </w:rPr>
              <w:t>17m/s</w:t>
            </w:r>
            <w:r w:rsidRPr="0048188C">
              <w:rPr>
                <w:sz w:val="24"/>
              </w:rPr>
              <w:t>。</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4</w:t>
            </w:r>
            <w:r w:rsidRPr="0048188C">
              <w:rPr>
                <w:rFonts w:eastAsia="黑体" w:hint="eastAsia"/>
                <w:bCs/>
                <w:kern w:val="0"/>
                <w:sz w:val="24"/>
                <w:szCs w:val="21"/>
              </w:rPr>
              <w:t>、地表水</w:t>
            </w:r>
          </w:p>
          <w:p w:rsidR="007E134B" w:rsidRPr="0048188C" w:rsidRDefault="00A65246">
            <w:pPr>
              <w:spacing w:line="360" w:lineRule="auto"/>
              <w:ind w:firstLineChars="200" w:firstLine="480"/>
              <w:rPr>
                <w:sz w:val="24"/>
              </w:rPr>
            </w:pPr>
            <w:r w:rsidRPr="0048188C">
              <w:rPr>
                <w:rFonts w:hint="eastAsia"/>
                <w:sz w:val="24"/>
              </w:rPr>
              <w:t>鄠邑区</w:t>
            </w:r>
            <w:r w:rsidRPr="0048188C">
              <w:rPr>
                <w:sz w:val="24"/>
              </w:rPr>
              <w:t>境内有</w:t>
            </w:r>
            <w:r w:rsidRPr="0048188C">
              <w:rPr>
                <w:sz w:val="24"/>
              </w:rPr>
              <w:t>36</w:t>
            </w:r>
            <w:r w:rsidRPr="0048188C">
              <w:rPr>
                <w:sz w:val="24"/>
              </w:rPr>
              <w:t>条大小河流，均源出秦岭北麓，出山后汇成涝河、新河、太平河、高冠河四大水系，分布全县，贯通南北。涝河北流入渭，其余三大水系汇入沣河。全县各条河流为平原地下水补给形成水网，为全县群众生产生活提供了丰富的水资源。</w:t>
            </w:r>
          </w:p>
          <w:p w:rsidR="007E134B" w:rsidRPr="0048188C" w:rsidRDefault="00A65246">
            <w:pPr>
              <w:spacing w:line="360" w:lineRule="auto"/>
              <w:ind w:firstLineChars="200" w:firstLine="480"/>
              <w:rPr>
                <w:sz w:val="24"/>
              </w:rPr>
            </w:pPr>
            <w:r w:rsidRPr="0048188C">
              <w:rPr>
                <w:sz w:val="24"/>
              </w:rPr>
              <w:t>涝河发源于秦岭梁的静峪脑，全长</w:t>
            </w:r>
            <w:r w:rsidRPr="0048188C">
              <w:rPr>
                <w:sz w:val="24"/>
              </w:rPr>
              <w:t>75.8</w:t>
            </w:r>
            <w:r w:rsidRPr="0048188C">
              <w:rPr>
                <w:rFonts w:hint="eastAsia"/>
                <w:sz w:val="24"/>
              </w:rPr>
              <w:t>km</w:t>
            </w:r>
            <w:r w:rsidRPr="0048188C">
              <w:rPr>
                <w:sz w:val="24"/>
              </w:rPr>
              <w:t>，总落差</w:t>
            </w:r>
            <w:r w:rsidRPr="0048188C">
              <w:rPr>
                <w:sz w:val="24"/>
              </w:rPr>
              <w:t>780</w:t>
            </w:r>
            <w:r w:rsidRPr="0048188C">
              <w:rPr>
                <w:rFonts w:hint="eastAsia"/>
                <w:sz w:val="24"/>
              </w:rPr>
              <w:t>m</w:t>
            </w:r>
            <w:r w:rsidRPr="0048188C">
              <w:rPr>
                <w:sz w:val="24"/>
              </w:rPr>
              <w:t>，流域面积</w:t>
            </w:r>
            <w:r w:rsidRPr="0048188C">
              <w:rPr>
                <w:sz w:val="24"/>
              </w:rPr>
              <w:t>441</w:t>
            </w:r>
            <w:r w:rsidRPr="0048188C">
              <w:rPr>
                <w:rFonts w:hint="eastAsia"/>
                <w:sz w:val="24"/>
              </w:rPr>
              <w:t>km</w:t>
            </w:r>
            <w:r w:rsidRPr="0048188C">
              <w:rPr>
                <w:rFonts w:hint="eastAsia"/>
                <w:sz w:val="24"/>
                <w:vertAlign w:val="superscript"/>
              </w:rPr>
              <w:t>2</w:t>
            </w:r>
            <w:r w:rsidRPr="0048188C">
              <w:rPr>
                <w:sz w:val="24"/>
              </w:rPr>
              <w:t>，山区集</w:t>
            </w:r>
            <w:r w:rsidRPr="0048188C">
              <w:rPr>
                <w:sz w:val="24"/>
              </w:rPr>
              <w:lastRenderedPageBreak/>
              <w:t>水面积</w:t>
            </w:r>
            <w:r w:rsidRPr="0048188C">
              <w:rPr>
                <w:sz w:val="24"/>
              </w:rPr>
              <w:t>346</w:t>
            </w:r>
            <w:r w:rsidRPr="0048188C">
              <w:rPr>
                <w:rFonts w:hint="eastAsia"/>
                <w:sz w:val="24"/>
              </w:rPr>
              <w:t xml:space="preserve"> km</w:t>
            </w:r>
            <w:r w:rsidRPr="0048188C">
              <w:rPr>
                <w:rFonts w:hint="eastAsia"/>
                <w:sz w:val="24"/>
                <w:vertAlign w:val="superscript"/>
              </w:rPr>
              <w:t>2</w:t>
            </w:r>
            <w:r w:rsidRPr="0048188C">
              <w:rPr>
                <w:sz w:val="24"/>
              </w:rPr>
              <w:t>。年总流量</w:t>
            </w:r>
            <w:r w:rsidRPr="0048188C">
              <w:rPr>
                <w:sz w:val="24"/>
              </w:rPr>
              <w:t>13400</w:t>
            </w:r>
            <w:r w:rsidRPr="0048188C">
              <w:rPr>
                <w:sz w:val="24"/>
              </w:rPr>
              <w:t>万</w:t>
            </w:r>
            <w:r w:rsidRPr="0048188C">
              <w:rPr>
                <w:rFonts w:hint="eastAsia"/>
                <w:sz w:val="24"/>
              </w:rPr>
              <w:t>m</w:t>
            </w:r>
            <w:r w:rsidRPr="0048188C">
              <w:rPr>
                <w:rFonts w:hint="eastAsia"/>
                <w:sz w:val="24"/>
                <w:vertAlign w:val="superscript"/>
              </w:rPr>
              <w:t>3</w:t>
            </w:r>
            <w:r w:rsidRPr="0048188C">
              <w:rPr>
                <w:sz w:val="24"/>
              </w:rPr>
              <w:t>，到平川后最高洪水量</w:t>
            </w:r>
            <w:r w:rsidRPr="0048188C">
              <w:rPr>
                <w:sz w:val="24"/>
              </w:rPr>
              <w:t>904</w:t>
            </w:r>
            <w:r w:rsidRPr="0048188C">
              <w:rPr>
                <w:rFonts w:hint="eastAsia"/>
                <w:sz w:val="24"/>
              </w:rPr>
              <w:t xml:space="preserve"> m</w:t>
            </w:r>
            <w:r w:rsidRPr="0048188C">
              <w:rPr>
                <w:rFonts w:hint="eastAsia"/>
                <w:sz w:val="24"/>
                <w:vertAlign w:val="superscript"/>
              </w:rPr>
              <w:t>3</w:t>
            </w:r>
            <w:r w:rsidRPr="0048188C">
              <w:rPr>
                <w:rFonts w:hint="eastAsia"/>
                <w:sz w:val="24"/>
              </w:rPr>
              <w:t>/s</w:t>
            </w:r>
            <w:r w:rsidRPr="0048188C">
              <w:rPr>
                <w:sz w:val="24"/>
              </w:rPr>
              <w:t>。涝河出山后又汇纳了西至白马河，东至暴峪的</w:t>
            </w:r>
            <w:r w:rsidRPr="0048188C">
              <w:rPr>
                <w:sz w:val="24"/>
              </w:rPr>
              <w:t>12</w:t>
            </w:r>
            <w:r w:rsidRPr="0048188C">
              <w:rPr>
                <w:sz w:val="24"/>
              </w:rPr>
              <w:t>个山峪内的小河流，北流投入渭河，涝河的最大支流为甘河，甘河在山区的河长</w:t>
            </w:r>
            <w:r w:rsidRPr="0048188C">
              <w:rPr>
                <w:sz w:val="24"/>
              </w:rPr>
              <w:t>17</w:t>
            </w:r>
            <w:r w:rsidRPr="0048188C">
              <w:rPr>
                <w:rFonts w:hint="eastAsia"/>
                <w:sz w:val="24"/>
              </w:rPr>
              <w:t>km</w:t>
            </w:r>
            <w:r w:rsidRPr="0048188C">
              <w:rPr>
                <w:sz w:val="24"/>
              </w:rPr>
              <w:t>，集水面积</w:t>
            </w:r>
            <w:r w:rsidRPr="0048188C">
              <w:rPr>
                <w:sz w:val="24"/>
              </w:rPr>
              <w:t>69.1</w:t>
            </w:r>
            <w:r w:rsidRPr="0048188C">
              <w:rPr>
                <w:rFonts w:hint="eastAsia"/>
                <w:sz w:val="24"/>
              </w:rPr>
              <w:t xml:space="preserve"> km</w:t>
            </w:r>
            <w:r w:rsidRPr="0048188C">
              <w:rPr>
                <w:rFonts w:hint="eastAsia"/>
                <w:sz w:val="24"/>
                <w:vertAlign w:val="superscript"/>
              </w:rPr>
              <w:t>2</w:t>
            </w:r>
            <w:r w:rsidRPr="0048188C">
              <w:rPr>
                <w:sz w:val="24"/>
              </w:rPr>
              <w:t>，年平均流量</w:t>
            </w:r>
            <w:r w:rsidRPr="0048188C">
              <w:rPr>
                <w:sz w:val="24"/>
              </w:rPr>
              <w:t>2418</w:t>
            </w:r>
            <w:r w:rsidRPr="0048188C">
              <w:rPr>
                <w:sz w:val="24"/>
              </w:rPr>
              <w:t>万</w:t>
            </w:r>
            <w:r w:rsidRPr="0048188C">
              <w:rPr>
                <w:rFonts w:hint="eastAsia"/>
                <w:sz w:val="24"/>
              </w:rPr>
              <w:t>m</w:t>
            </w:r>
            <w:r w:rsidRPr="0048188C">
              <w:rPr>
                <w:rFonts w:hint="eastAsia"/>
                <w:sz w:val="24"/>
                <w:vertAlign w:val="superscript"/>
              </w:rPr>
              <w:t>3</w:t>
            </w:r>
            <w:r w:rsidRPr="0048188C">
              <w:rPr>
                <w:sz w:val="24"/>
              </w:rPr>
              <w:t>。出山后又汇纳白马河，流至涝店桥北投入涝河</w:t>
            </w:r>
            <w:r w:rsidRPr="0048188C">
              <w:rPr>
                <w:rFonts w:hint="eastAsia"/>
                <w:sz w:val="24"/>
              </w:rPr>
              <w:t>，</w:t>
            </w:r>
            <w:r w:rsidRPr="0048188C">
              <w:rPr>
                <w:sz w:val="24"/>
              </w:rPr>
              <w:t>涝河北流入渭</w:t>
            </w:r>
            <w:r w:rsidRPr="0048188C">
              <w:rPr>
                <w:rFonts w:hint="eastAsia"/>
                <w:sz w:val="24"/>
              </w:rPr>
              <w:t>河</w:t>
            </w:r>
            <w:r w:rsidRPr="0048188C">
              <w:rPr>
                <w:sz w:val="24"/>
              </w:rPr>
              <w:t>。</w:t>
            </w:r>
          </w:p>
          <w:p w:rsidR="007E134B" w:rsidRPr="0048188C" w:rsidRDefault="00A65246">
            <w:pPr>
              <w:spacing w:line="360" w:lineRule="auto"/>
              <w:ind w:firstLineChars="200" w:firstLine="480"/>
              <w:rPr>
                <w:sz w:val="24"/>
              </w:rPr>
            </w:pPr>
            <w:r w:rsidRPr="0048188C">
              <w:rPr>
                <w:sz w:val="24"/>
              </w:rPr>
              <w:t>新河上游的主河是曲峪河和潭峪河，分别发源于秦岭山脉北坡的郭家山和玛瑙山。新河全长</w:t>
            </w:r>
            <w:r w:rsidRPr="0048188C">
              <w:rPr>
                <w:sz w:val="24"/>
              </w:rPr>
              <w:t>37</w:t>
            </w:r>
            <w:r w:rsidRPr="0048188C">
              <w:rPr>
                <w:rFonts w:hint="eastAsia"/>
                <w:sz w:val="24"/>
              </w:rPr>
              <w:t>km</w:t>
            </w:r>
            <w:r w:rsidRPr="0048188C">
              <w:rPr>
                <w:sz w:val="24"/>
              </w:rPr>
              <w:t>，流域面积</w:t>
            </w:r>
            <w:r w:rsidRPr="0048188C">
              <w:rPr>
                <w:sz w:val="24"/>
              </w:rPr>
              <w:t>87</w:t>
            </w:r>
            <w:r w:rsidRPr="0048188C">
              <w:rPr>
                <w:rFonts w:hint="eastAsia"/>
                <w:sz w:val="24"/>
              </w:rPr>
              <w:t>km</w:t>
            </w:r>
            <w:r w:rsidRPr="0048188C">
              <w:rPr>
                <w:rFonts w:hint="eastAsia"/>
                <w:sz w:val="24"/>
                <w:vertAlign w:val="superscript"/>
              </w:rPr>
              <w:t>2</w:t>
            </w:r>
            <w:r w:rsidRPr="0048188C">
              <w:rPr>
                <w:sz w:val="24"/>
              </w:rPr>
              <w:t>，山区集水面积</w:t>
            </w:r>
            <w:r w:rsidRPr="0048188C">
              <w:rPr>
                <w:sz w:val="24"/>
              </w:rPr>
              <w:t>37.76</w:t>
            </w:r>
            <w:r w:rsidRPr="0048188C">
              <w:rPr>
                <w:rFonts w:hint="eastAsia"/>
                <w:sz w:val="24"/>
              </w:rPr>
              <w:t xml:space="preserve"> km</w:t>
            </w:r>
            <w:r w:rsidRPr="0048188C">
              <w:rPr>
                <w:rFonts w:hint="eastAsia"/>
                <w:sz w:val="24"/>
                <w:vertAlign w:val="superscript"/>
              </w:rPr>
              <w:t>2</w:t>
            </w:r>
            <w:r w:rsidRPr="0048188C">
              <w:rPr>
                <w:sz w:val="24"/>
              </w:rPr>
              <w:t>，曲峪河和潭峪河在山区沟长约为</w:t>
            </w:r>
            <w:r w:rsidRPr="0048188C">
              <w:rPr>
                <w:sz w:val="24"/>
              </w:rPr>
              <w:t>10</w:t>
            </w:r>
            <w:r w:rsidRPr="0048188C">
              <w:rPr>
                <w:rFonts w:hint="eastAsia"/>
                <w:sz w:val="24"/>
              </w:rPr>
              <w:t>km</w:t>
            </w:r>
            <w:r w:rsidRPr="0048188C">
              <w:rPr>
                <w:sz w:val="24"/>
              </w:rPr>
              <w:t>左右，集水面积亦均为</w:t>
            </w:r>
            <w:r w:rsidRPr="0048188C">
              <w:rPr>
                <w:rFonts w:hint="eastAsia"/>
                <w:sz w:val="24"/>
              </w:rPr>
              <w:t>10km</w:t>
            </w:r>
            <w:r w:rsidRPr="0048188C">
              <w:rPr>
                <w:rFonts w:hint="eastAsia"/>
                <w:sz w:val="24"/>
                <w:vertAlign w:val="superscript"/>
              </w:rPr>
              <w:t>2</w:t>
            </w:r>
            <w:r w:rsidRPr="0048188C">
              <w:rPr>
                <w:sz w:val="24"/>
              </w:rPr>
              <w:t>左右，年平均径流量分别为</w:t>
            </w:r>
            <w:r w:rsidRPr="0048188C">
              <w:rPr>
                <w:sz w:val="24"/>
              </w:rPr>
              <w:t>325</w:t>
            </w:r>
            <w:r w:rsidRPr="0048188C">
              <w:rPr>
                <w:sz w:val="24"/>
              </w:rPr>
              <w:t>万</w:t>
            </w:r>
            <w:r w:rsidRPr="0048188C">
              <w:rPr>
                <w:rFonts w:hint="eastAsia"/>
                <w:sz w:val="24"/>
              </w:rPr>
              <w:t>m</w:t>
            </w:r>
            <w:r w:rsidRPr="0048188C">
              <w:rPr>
                <w:rFonts w:hint="eastAsia"/>
                <w:sz w:val="24"/>
                <w:vertAlign w:val="superscript"/>
              </w:rPr>
              <w:t>3</w:t>
            </w:r>
            <w:r w:rsidRPr="0048188C">
              <w:rPr>
                <w:sz w:val="24"/>
              </w:rPr>
              <w:t>和</w:t>
            </w:r>
            <w:r w:rsidRPr="0048188C">
              <w:rPr>
                <w:sz w:val="24"/>
              </w:rPr>
              <w:t>387</w:t>
            </w:r>
            <w:r w:rsidRPr="0048188C">
              <w:rPr>
                <w:sz w:val="24"/>
              </w:rPr>
              <w:t>万</w:t>
            </w:r>
            <w:r w:rsidRPr="0048188C">
              <w:rPr>
                <w:rFonts w:hint="eastAsia"/>
                <w:sz w:val="24"/>
              </w:rPr>
              <w:t>m</w:t>
            </w:r>
            <w:r w:rsidRPr="0048188C">
              <w:rPr>
                <w:rFonts w:hint="eastAsia"/>
                <w:sz w:val="24"/>
                <w:vertAlign w:val="superscript"/>
              </w:rPr>
              <w:t>3</w:t>
            </w:r>
            <w:r w:rsidRPr="0048188C">
              <w:rPr>
                <w:sz w:val="24"/>
              </w:rPr>
              <w:t>。曲峪河在蔡家坡改道入潭峪河，在马家河北两河归一，仍称潭峪河。至五竹公社韩旗寨以北与蚰蜒河、沙河相汇为新河，向北流入沣河。</w:t>
            </w:r>
          </w:p>
          <w:p w:rsidR="007E134B" w:rsidRPr="0048188C" w:rsidRDefault="00A65246">
            <w:pPr>
              <w:spacing w:line="360" w:lineRule="auto"/>
              <w:ind w:firstLineChars="200" w:firstLine="480"/>
              <w:rPr>
                <w:sz w:val="24"/>
              </w:rPr>
            </w:pPr>
            <w:r w:rsidRPr="0048188C">
              <w:rPr>
                <w:rFonts w:hint="eastAsia"/>
                <w:sz w:val="24"/>
              </w:rPr>
              <w:t>根据现场勘查，本项目西侧距离新河约</w:t>
            </w:r>
            <w:r w:rsidRPr="0048188C">
              <w:rPr>
                <w:rFonts w:hint="eastAsia"/>
                <w:sz w:val="24"/>
              </w:rPr>
              <w:t>0.7km</w:t>
            </w:r>
            <w:r w:rsidRPr="0048188C">
              <w:rPr>
                <w:rFonts w:hint="eastAsia"/>
                <w:sz w:val="24"/>
              </w:rPr>
              <w:t>。</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5</w:t>
            </w:r>
            <w:r w:rsidRPr="0048188C">
              <w:rPr>
                <w:rFonts w:eastAsia="黑体" w:hint="eastAsia"/>
                <w:bCs/>
                <w:kern w:val="0"/>
                <w:sz w:val="24"/>
                <w:szCs w:val="21"/>
              </w:rPr>
              <w:t>、地下水</w:t>
            </w:r>
          </w:p>
          <w:p w:rsidR="007E134B" w:rsidRPr="0048188C" w:rsidRDefault="00A65246">
            <w:pPr>
              <w:widowControl/>
              <w:spacing w:line="360" w:lineRule="auto"/>
              <w:ind w:firstLineChars="200" w:firstLine="480"/>
              <w:jc w:val="left"/>
              <w:rPr>
                <w:sz w:val="24"/>
                <w:szCs w:val="24"/>
              </w:rPr>
            </w:pPr>
            <w:r w:rsidRPr="0048188C">
              <w:rPr>
                <w:rFonts w:hint="eastAsia"/>
                <w:sz w:val="24"/>
                <w:szCs w:val="24"/>
              </w:rPr>
              <w:t>境内地下水主要为潜水，地下水径流方向由南向北。海拔高度约</w:t>
            </w:r>
            <w:r w:rsidRPr="0048188C">
              <w:rPr>
                <w:rFonts w:hint="eastAsia"/>
                <w:sz w:val="24"/>
                <w:szCs w:val="24"/>
              </w:rPr>
              <w:t>438~502m</w:t>
            </w:r>
            <w:r w:rsidRPr="0048188C">
              <w:rPr>
                <w:rFonts w:hint="eastAsia"/>
                <w:sz w:val="24"/>
                <w:szCs w:val="24"/>
              </w:rPr>
              <w:t>，埋水深度约</w:t>
            </w:r>
            <w:r w:rsidRPr="0048188C">
              <w:rPr>
                <w:rFonts w:hint="eastAsia"/>
                <w:sz w:val="24"/>
                <w:szCs w:val="24"/>
              </w:rPr>
              <w:t>10m</w:t>
            </w:r>
            <w:r w:rsidRPr="0048188C">
              <w:rPr>
                <w:rFonts w:hint="eastAsia"/>
                <w:sz w:val="24"/>
                <w:szCs w:val="24"/>
              </w:rPr>
              <w:t>，境内潜水主要靠山前水补给，还有大气降水、灌溉入渗等补给，动态变化呈季节性。地下水排泄主要以径流的方式排泄于区外，人工开采也是其排泄途径之一。补给量与降水量、降水强度、水文地质、地貌及气温等因素有关。</w:t>
            </w:r>
          </w:p>
          <w:p w:rsidR="007E134B" w:rsidRPr="0048188C" w:rsidRDefault="00A65246">
            <w:pPr>
              <w:widowControl/>
              <w:spacing w:line="360" w:lineRule="auto"/>
              <w:ind w:firstLineChars="200" w:firstLine="480"/>
              <w:jc w:val="left"/>
              <w:rPr>
                <w:sz w:val="24"/>
                <w:szCs w:val="24"/>
              </w:rPr>
            </w:pPr>
            <w:r w:rsidRPr="0048188C">
              <w:rPr>
                <w:rFonts w:hint="eastAsia"/>
                <w:sz w:val="24"/>
                <w:szCs w:val="24"/>
              </w:rPr>
              <w:t>本项目所在区域地下水属于松散覆盖层孔隙、孔隙裂隙水含水岩类，潜水为为强富水区；承压水为中等富水区。该区潜水水位埋深为</w:t>
            </w:r>
            <w:r w:rsidRPr="0048188C">
              <w:rPr>
                <w:rFonts w:hint="eastAsia"/>
                <w:sz w:val="24"/>
                <w:szCs w:val="24"/>
              </w:rPr>
              <w:t>8.83~9.14m</w:t>
            </w:r>
            <w:r w:rsidRPr="0048188C">
              <w:rPr>
                <w:rFonts w:hint="eastAsia"/>
                <w:sz w:val="24"/>
                <w:szCs w:val="24"/>
              </w:rPr>
              <w:t>，近年来，随着地下水开采程度的加大，地下水位有所下降。</w:t>
            </w:r>
          </w:p>
          <w:p w:rsidR="007E134B" w:rsidRPr="0048188C" w:rsidRDefault="00A65246">
            <w:pPr>
              <w:spacing w:line="360" w:lineRule="auto"/>
              <w:ind w:firstLineChars="200" w:firstLine="480"/>
              <w:rPr>
                <w:rFonts w:eastAsia="黑体"/>
                <w:bCs/>
                <w:kern w:val="0"/>
                <w:sz w:val="24"/>
                <w:szCs w:val="21"/>
              </w:rPr>
            </w:pPr>
            <w:r w:rsidRPr="0048188C">
              <w:rPr>
                <w:rFonts w:eastAsia="黑体" w:hint="eastAsia"/>
                <w:bCs/>
                <w:kern w:val="0"/>
                <w:sz w:val="24"/>
                <w:szCs w:val="21"/>
              </w:rPr>
              <w:t>6</w:t>
            </w:r>
            <w:r w:rsidRPr="0048188C">
              <w:rPr>
                <w:rFonts w:eastAsia="黑体" w:hint="eastAsia"/>
                <w:bCs/>
                <w:kern w:val="0"/>
                <w:sz w:val="24"/>
                <w:szCs w:val="21"/>
              </w:rPr>
              <w:t>、生态环境</w:t>
            </w:r>
          </w:p>
          <w:p w:rsidR="007E134B" w:rsidRPr="0048188C" w:rsidRDefault="007E134B">
            <w:pPr>
              <w:widowControl/>
              <w:spacing w:line="360" w:lineRule="auto"/>
              <w:ind w:firstLineChars="200" w:firstLine="480"/>
              <w:jc w:val="left"/>
              <w:rPr>
                <w:sz w:val="24"/>
                <w:szCs w:val="24"/>
              </w:rPr>
            </w:pPr>
            <w:r w:rsidRPr="0048188C">
              <w:rPr>
                <w:sz w:val="24"/>
                <w:szCs w:val="24"/>
              </w:rPr>
              <w:fldChar w:fldCharType="begin"/>
            </w:r>
            <w:r w:rsidR="00A65246" w:rsidRPr="0048188C">
              <w:rPr>
                <w:rFonts w:hint="eastAsia"/>
                <w:sz w:val="24"/>
                <w:szCs w:val="24"/>
              </w:rPr>
              <w:instrText>= 1 \* GB2</w:instrText>
            </w:r>
            <w:r w:rsidRPr="0048188C">
              <w:rPr>
                <w:sz w:val="24"/>
                <w:szCs w:val="24"/>
              </w:rPr>
              <w:fldChar w:fldCharType="separate"/>
            </w:r>
            <w:r w:rsidR="00A65246" w:rsidRPr="0048188C">
              <w:rPr>
                <w:rFonts w:hint="eastAsia"/>
                <w:sz w:val="24"/>
                <w:szCs w:val="24"/>
              </w:rPr>
              <w:t>⑴</w:t>
            </w:r>
            <w:r w:rsidRPr="0048188C">
              <w:rPr>
                <w:sz w:val="24"/>
                <w:szCs w:val="24"/>
              </w:rPr>
              <w:fldChar w:fldCharType="end"/>
            </w:r>
            <w:r w:rsidR="00A65246" w:rsidRPr="0048188C">
              <w:rPr>
                <w:rFonts w:hint="eastAsia"/>
                <w:sz w:val="24"/>
                <w:szCs w:val="24"/>
              </w:rPr>
              <w:t>土壤类型</w:t>
            </w:r>
          </w:p>
          <w:p w:rsidR="007E134B" w:rsidRPr="0048188C" w:rsidRDefault="00A65246">
            <w:pPr>
              <w:widowControl/>
              <w:spacing w:line="360" w:lineRule="auto"/>
              <w:ind w:firstLineChars="200" w:firstLine="480"/>
              <w:jc w:val="left"/>
              <w:rPr>
                <w:sz w:val="24"/>
                <w:szCs w:val="24"/>
              </w:rPr>
            </w:pPr>
            <w:r w:rsidRPr="0048188C">
              <w:rPr>
                <w:rFonts w:hint="eastAsia"/>
                <w:sz w:val="24"/>
                <w:szCs w:val="24"/>
              </w:rPr>
              <w:t>区内土壤类型主要以黄土为主，土壤剖面上层为黄土覆盖层，下层为古耕腐植质层；由于人类长期的人工施肥耕作，地表已形成了农业土壤中的娄土，土层厚达</w:t>
            </w:r>
            <w:r w:rsidRPr="0048188C">
              <w:rPr>
                <w:rFonts w:hint="eastAsia"/>
                <w:sz w:val="24"/>
                <w:szCs w:val="24"/>
              </w:rPr>
              <w:t>1m</w:t>
            </w:r>
            <w:r w:rsidRPr="0048188C">
              <w:rPr>
                <w:rFonts w:hint="eastAsia"/>
                <w:sz w:val="24"/>
                <w:szCs w:val="24"/>
              </w:rPr>
              <w:t>左右，含有机质</w:t>
            </w:r>
            <w:r w:rsidRPr="0048188C">
              <w:rPr>
                <w:rFonts w:hint="eastAsia"/>
                <w:sz w:val="24"/>
                <w:szCs w:val="24"/>
              </w:rPr>
              <w:t>1%</w:t>
            </w:r>
            <w:r w:rsidRPr="0048188C">
              <w:rPr>
                <w:rFonts w:hint="eastAsia"/>
                <w:sz w:val="24"/>
                <w:szCs w:val="24"/>
              </w:rPr>
              <w:t>以上，土质绵软，耐旱，耕性良好。</w:t>
            </w:r>
          </w:p>
          <w:p w:rsidR="007E134B" w:rsidRPr="0048188C" w:rsidRDefault="007E134B">
            <w:pPr>
              <w:widowControl/>
              <w:spacing w:line="360" w:lineRule="auto"/>
              <w:ind w:firstLineChars="200" w:firstLine="480"/>
              <w:jc w:val="left"/>
              <w:rPr>
                <w:sz w:val="24"/>
                <w:szCs w:val="24"/>
              </w:rPr>
            </w:pPr>
            <w:r w:rsidRPr="0048188C">
              <w:rPr>
                <w:sz w:val="24"/>
                <w:szCs w:val="24"/>
              </w:rPr>
              <w:fldChar w:fldCharType="begin"/>
            </w:r>
            <w:r w:rsidR="00A65246" w:rsidRPr="0048188C">
              <w:rPr>
                <w:rFonts w:hint="eastAsia"/>
                <w:sz w:val="24"/>
                <w:szCs w:val="24"/>
              </w:rPr>
              <w:instrText>= 2 \* GB2</w:instrText>
            </w:r>
            <w:r w:rsidRPr="0048188C">
              <w:rPr>
                <w:sz w:val="24"/>
                <w:szCs w:val="24"/>
              </w:rPr>
              <w:fldChar w:fldCharType="separate"/>
            </w:r>
            <w:r w:rsidR="00A65246" w:rsidRPr="0048188C">
              <w:rPr>
                <w:rFonts w:hint="eastAsia"/>
                <w:sz w:val="24"/>
                <w:szCs w:val="24"/>
              </w:rPr>
              <w:t>⑵</w:t>
            </w:r>
            <w:r w:rsidRPr="0048188C">
              <w:rPr>
                <w:sz w:val="24"/>
                <w:szCs w:val="24"/>
              </w:rPr>
              <w:fldChar w:fldCharType="end"/>
            </w:r>
            <w:r w:rsidR="00A65246" w:rsidRPr="0048188C">
              <w:rPr>
                <w:rFonts w:hint="eastAsia"/>
                <w:sz w:val="24"/>
                <w:szCs w:val="24"/>
              </w:rPr>
              <w:t>植被、野生动物</w:t>
            </w:r>
          </w:p>
          <w:p w:rsidR="007E134B" w:rsidRPr="0048188C" w:rsidRDefault="00A65246">
            <w:pPr>
              <w:widowControl/>
              <w:spacing w:line="360" w:lineRule="auto"/>
              <w:ind w:firstLineChars="200" w:firstLine="480"/>
              <w:jc w:val="left"/>
              <w:rPr>
                <w:sz w:val="24"/>
                <w:szCs w:val="24"/>
              </w:rPr>
            </w:pPr>
            <w:r w:rsidRPr="0048188C">
              <w:rPr>
                <w:rFonts w:hint="eastAsia"/>
                <w:sz w:val="24"/>
                <w:szCs w:val="24"/>
              </w:rPr>
              <w:t>本项目位于</w:t>
            </w:r>
            <w:r w:rsidRPr="0048188C">
              <w:rPr>
                <w:sz w:val="24"/>
              </w:rPr>
              <w:t>西安市鄠邑区沣京工业园</w:t>
            </w:r>
            <w:r w:rsidRPr="0048188C">
              <w:rPr>
                <w:rFonts w:hint="eastAsia"/>
                <w:sz w:val="24"/>
                <w:szCs w:val="24"/>
              </w:rPr>
              <w:t>，</w:t>
            </w:r>
            <w:r w:rsidRPr="0048188C">
              <w:rPr>
                <w:sz w:val="24"/>
                <w:szCs w:val="24"/>
              </w:rPr>
              <w:t>地处渭河阶地平原区，区域开发程度较高</w:t>
            </w:r>
            <w:r w:rsidRPr="0048188C">
              <w:rPr>
                <w:rFonts w:hint="eastAsia"/>
                <w:sz w:val="24"/>
                <w:szCs w:val="24"/>
              </w:rPr>
              <w:t>，</w:t>
            </w:r>
            <w:r w:rsidRPr="0048188C">
              <w:rPr>
                <w:sz w:val="24"/>
                <w:szCs w:val="24"/>
              </w:rPr>
              <w:t>人为活动较为频繁</w:t>
            </w:r>
            <w:r w:rsidRPr="0048188C">
              <w:rPr>
                <w:rFonts w:hint="eastAsia"/>
                <w:sz w:val="24"/>
                <w:szCs w:val="24"/>
              </w:rPr>
              <w:t>，评价区内无珍稀濒危树种及国家、省级重点保护的野生动植物。</w:t>
            </w:r>
          </w:p>
        </w:tc>
      </w:tr>
    </w:tbl>
    <w:p w:rsidR="007E134B" w:rsidRPr="0048188C" w:rsidRDefault="007E134B">
      <w:pPr>
        <w:tabs>
          <w:tab w:val="left" w:pos="2395"/>
        </w:tabs>
        <w:outlineLvl w:val="0"/>
        <w:rPr>
          <w:rFonts w:eastAsia="黑体"/>
          <w:bCs/>
          <w:kern w:val="0"/>
          <w:sz w:val="30"/>
          <w:szCs w:val="30"/>
        </w:rPr>
        <w:sectPr w:rsidR="007E134B" w:rsidRPr="0048188C">
          <w:pgSz w:w="11906" w:h="16838"/>
          <w:pgMar w:top="1247" w:right="1247" w:bottom="1247" w:left="1247" w:header="851" w:footer="992" w:gutter="0"/>
          <w:cols w:space="720"/>
          <w:docGrid w:type="linesAndChars" w:linePitch="312"/>
        </w:sectPr>
      </w:pPr>
    </w:p>
    <w:p w:rsidR="007E134B" w:rsidRPr="0048188C" w:rsidRDefault="007E134B">
      <w:pPr>
        <w:keepNext/>
        <w:tabs>
          <w:tab w:val="left" w:pos="2395"/>
          <w:tab w:val="left" w:pos="3062"/>
        </w:tabs>
        <w:outlineLvl w:val="0"/>
        <w:rPr>
          <w:rFonts w:eastAsia="黑体"/>
          <w:bCs/>
          <w:kern w:val="0"/>
          <w:sz w:val="30"/>
          <w:szCs w:val="30"/>
        </w:rPr>
        <w:sectPr w:rsidR="007E134B" w:rsidRPr="0048188C">
          <w:type w:val="continuous"/>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sectPr w:rsidR="007E134B" w:rsidRPr="0048188C">
          <w:pgSz w:w="11906" w:h="16838"/>
          <w:pgMar w:top="1247" w:right="1247" w:bottom="1247" w:left="1247" w:header="851" w:footer="992" w:gutter="0"/>
          <w:cols w:space="720"/>
          <w:docGrid w:type="linesAndChars" w:linePitch="312"/>
        </w:sectPr>
      </w:pPr>
      <w:r w:rsidRPr="0048188C">
        <w:rPr>
          <w:rFonts w:eastAsia="黑体"/>
          <w:bCs/>
          <w:kern w:val="0"/>
          <w:sz w:val="30"/>
          <w:szCs w:val="30"/>
        </w:rPr>
        <w:lastRenderedPageBreak/>
        <w:t>三</w:t>
      </w:r>
      <w:r w:rsidRPr="0048188C">
        <w:rPr>
          <w:rFonts w:eastAsia="黑体" w:hint="eastAsia"/>
          <w:bCs/>
          <w:kern w:val="0"/>
          <w:sz w:val="30"/>
          <w:szCs w:val="30"/>
        </w:rPr>
        <w:t>、</w:t>
      </w:r>
      <w:r w:rsidRPr="0048188C">
        <w:rPr>
          <w:rFonts w:eastAsia="黑体"/>
          <w:bCs/>
          <w:kern w:val="0"/>
          <w:sz w:val="30"/>
          <w:szCs w:val="30"/>
        </w:rPr>
        <w:t>环境质量现状</w:t>
      </w:r>
    </w:p>
    <w:tbl>
      <w:tblPr>
        <w:tblW w:w="5000" w:type="pct"/>
        <w:jc w:val="center"/>
        <w:tblBorders>
          <w:top w:val="single" w:sz="12" w:space="0" w:color="auto"/>
          <w:left w:val="single" w:sz="12" w:space="0" w:color="auto"/>
          <w:bottom w:val="single" w:sz="12" w:space="0" w:color="auto"/>
          <w:right w:val="single" w:sz="12" w:space="0" w:color="auto"/>
        </w:tblBorders>
        <w:tblLook w:val="04A0"/>
      </w:tblPr>
      <w:tblGrid>
        <w:gridCol w:w="9628"/>
      </w:tblGrid>
      <w:tr w:rsidR="007E134B" w:rsidRPr="0048188C">
        <w:trPr>
          <w:trHeight w:val="13490"/>
          <w:jc w:val="center"/>
        </w:trPr>
        <w:tc>
          <w:tcPr>
            <w:tcW w:w="5000" w:type="pct"/>
          </w:tcPr>
          <w:p w:rsidR="007E134B" w:rsidRPr="0048188C" w:rsidRDefault="00A65246">
            <w:pPr>
              <w:keepLines/>
              <w:tabs>
                <w:tab w:val="left" w:pos="2395"/>
              </w:tabs>
              <w:spacing w:line="360" w:lineRule="auto"/>
              <w:outlineLvl w:val="0"/>
              <w:rPr>
                <w:b/>
                <w:bCs/>
                <w:sz w:val="24"/>
                <w:szCs w:val="22"/>
              </w:rPr>
            </w:pPr>
            <w:r w:rsidRPr="0048188C">
              <w:rPr>
                <w:b/>
                <w:bCs/>
                <w:sz w:val="24"/>
                <w:szCs w:val="22"/>
              </w:rPr>
              <w:lastRenderedPageBreak/>
              <w:t>建设项目所在地区域环境质量现状及主要环境问题（环境空气、地表水、地下水、声环境、生态环境等）</w:t>
            </w:r>
          </w:p>
          <w:p w:rsidR="007E134B" w:rsidRPr="0048188C" w:rsidRDefault="00A65246">
            <w:pPr>
              <w:keepLines/>
              <w:spacing w:line="360" w:lineRule="auto"/>
              <w:ind w:firstLineChars="200" w:firstLine="480"/>
              <w:rPr>
                <w:sz w:val="24"/>
                <w:szCs w:val="22"/>
              </w:rPr>
            </w:pPr>
            <w:r w:rsidRPr="0048188C">
              <w:rPr>
                <w:sz w:val="24"/>
                <w:szCs w:val="22"/>
              </w:rPr>
              <w:t>一、环境空气质量现状调查与评价</w:t>
            </w:r>
            <w:r w:rsidRPr="0048188C">
              <w:rPr>
                <w:sz w:val="24"/>
                <w:szCs w:val="22"/>
              </w:rPr>
              <w:tab/>
            </w:r>
          </w:p>
          <w:p w:rsidR="007E134B" w:rsidRPr="0048188C" w:rsidRDefault="00A65246">
            <w:pPr>
              <w:tabs>
                <w:tab w:val="left" w:pos="3555"/>
              </w:tabs>
              <w:spacing w:line="360" w:lineRule="auto"/>
              <w:ind w:firstLineChars="200" w:firstLine="480"/>
              <w:rPr>
                <w:sz w:val="24"/>
              </w:rPr>
            </w:pPr>
            <w:r w:rsidRPr="0048188C">
              <w:rPr>
                <w:sz w:val="24"/>
              </w:rPr>
              <w:t>1</w:t>
            </w:r>
            <w:r w:rsidRPr="0048188C">
              <w:rPr>
                <w:sz w:val="24"/>
              </w:rPr>
              <w:t>、区域环境空气质量达标情况</w:t>
            </w:r>
          </w:p>
          <w:p w:rsidR="007E134B" w:rsidRPr="0048188C" w:rsidRDefault="00A65246">
            <w:pPr>
              <w:keepLines/>
              <w:tabs>
                <w:tab w:val="left" w:pos="3555"/>
              </w:tabs>
              <w:spacing w:line="360" w:lineRule="auto"/>
              <w:ind w:firstLineChars="200" w:firstLine="480"/>
              <w:rPr>
                <w:sz w:val="24"/>
                <w:szCs w:val="22"/>
              </w:rPr>
            </w:pPr>
            <w:r w:rsidRPr="0048188C">
              <w:rPr>
                <w:sz w:val="24"/>
                <w:szCs w:val="22"/>
              </w:rPr>
              <w:t>本项目运营过程</w:t>
            </w:r>
            <w:r w:rsidRPr="0048188C">
              <w:rPr>
                <w:rFonts w:hint="eastAsia"/>
                <w:sz w:val="24"/>
                <w:szCs w:val="22"/>
              </w:rPr>
              <w:t>吸塑成型过程中会产生有机废气</w:t>
            </w:r>
            <w:r w:rsidRPr="0048188C">
              <w:rPr>
                <w:sz w:val="24"/>
                <w:szCs w:val="22"/>
              </w:rPr>
              <w:t>，有机废气产生量极小，根据估算，大气评价等级为三级。根据《环境影响评价技术导则</w:t>
            </w:r>
            <w:r w:rsidRPr="0048188C">
              <w:rPr>
                <w:sz w:val="24"/>
                <w:szCs w:val="22"/>
              </w:rPr>
              <w:t xml:space="preserve"> </w:t>
            </w:r>
            <w:r w:rsidRPr="0048188C">
              <w:rPr>
                <w:sz w:val="24"/>
                <w:szCs w:val="22"/>
              </w:rPr>
              <w:t>大气环境》（</w:t>
            </w:r>
            <w:r w:rsidRPr="0048188C">
              <w:rPr>
                <w:sz w:val="24"/>
                <w:szCs w:val="22"/>
              </w:rPr>
              <w:t>HJ2.2-2018</w:t>
            </w:r>
            <w:r w:rsidRPr="0048188C">
              <w:rPr>
                <w:sz w:val="24"/>
                <w:szCs w:val="22"/>
              </w:rPr>
              <w:t>）</w:t>
            </w:r>
            <w:r w:rsidRPr="0048188C">
              <w:rPr>
                <w:sz w:val="24"/>
                <w:szCs w:val="22"/>
              </w:rPr>
              <w:t>6.1.3</w:t>
            </w:r>
            <w:r w:rsidRPr="0048188C">
              <w:rPr>
                <w:sz w:val="24"/>
                <w:szCs w:val="22"/>
              </w:rPr>
              <w:t>条：</w:t>
            </w:r>
            <w:r w:rsidRPr="0048188C">
              <w:rPr>
                <w:rFonts w:hint="eastAsia"/>
                <w:sz w:val="24"/>
                <w:szCs w:val="22"/>
              </w:rPr>
              <w:t>“</w:t>
            </w:r>
            <w:r w:rsidRPr="0048188C">
              <w:rPr>
                <w:sz w:val="24"/>
                <w:szCs w:val="22"/>
              </w:rPr>
              <w:t>三级评价项目只调查项目所在区域环境质量达标情况</w:t>
            </w:r>
            <w:r w:rsidRPr="0048188C">
              <w:rPr>
                <w:rFonts w:hint="eastAsia"/>
                <w:sz w:val="24"/>
                <w:szCs w:val="22"/>
              </w:rPr>
              <w:t>”</w:t>
            </w:r>
            <w:r w:rsidRPr="0048188C">
              <w:rPr>
                <w:sz w:val="24"/>
                <w:szCs w:val="22"/>
              </w:rPr>
              <w:t>。</w:t>
            </w:r>
          </w:p>
          <w:p w:rsidR="007E134B" w:rsidRPr="0048188C" w:rsidRDefault="00A65246">
            <w:pPr>
              <w:keepLines/>
              <w:tabs>
                <w:tab w:val="left" w:pos="3555"/>
              </w:tabs>
              <w:spacing w:line="360" w:lineRule="auto"/>
              <w:ind w:firstLineChars="200" w:firstLine="480"/>
              <w:rPr>
                <w:sz w:val="24"/>
                <w:szCs w:val="22"/>
              </w:rPr>
            </w:pPr>
            <w:r w:rsidRPr="0048188C">
              <w:rPr>
                <w:sz w:val="24"/>
                <w:szCs w:val="22"/>
              </w:rPr>
              <w:t>根据陕西省生态环境厅发布的《</w:t>
            </w:r>
            <w:r w:rsidRPr="0048188C">
              <w:rPr>
                <w:sz w:val="24"/>
                <w:szCs w:val="22"/>
              </w:rPr>
              <w:t>2019</w:t>
            </w:r>
            <w:r w:rsidRPr="0048188C">
              <w:rPr>
                <w:sz w:val="24"/>
                <w:szCs w:val="22"/>
              </w:rPr>
              <w:t>年</w:t>
            </w:r>
            <w:r w:rsidRPr="0048188C">
              <w:rPr>
                <w:sz w:val="24"/>
                <w:szCs w:val="22"/>
              </w:rPr>
              <w:t>12</w:t>
            </w:r>
            <w:r w:rsidRPr="0048188C">
              <w:rPr>
                <w:sz w:val="24"/>
                <w:szCs w:val="22"/>
              </w:rPr>
              <w:t>月及</w:t>
            </w:r>
            <w:r w:rsidRPr="0048188C">
              <w:rPr>
                <w:sz w:val="24"/>
                <w:szCs w:val="22"/>
              </w:rPr>
              <w:t>1~12</w:t>
            </w:r>
            <w:r w:rsidRPr="0048188C">
              <w:rPr>
                <w:sz w:val="24"/>
                <w:szCs w:val="22"/>
              </w:rPr>
              <w:t>月全省环境空气质量状况公报》，鄠邑区</w:t>
            </w:r>
            <w:r w:rsidRPr="0048188C">
              <w:rPr>
                <w:sz w:val="24"/>
                <w:szCs w:val="22"/>
              </w:rPr>
              <w:t>2019</w:t>
            </w:r>
            <w:r w:rsidRPr="0048188C">
              <w:rPr>
                <w:sz w:val="24"/>
                <w:szCs w:val="22"/>
              </w:rPr>
              <w:t>年度区域空气质量见下表</w:t>
            </w:r>
            <w:r w:rsidRPr="0048188C">
              <w:rPr>
                <w:rFonts w:hint="eastAsia"/>
                <w:sz w:val="24"/>
                <w:szCs w:val="22"/>
              </w:rPr>
              <w:t>3-1</w:t>
            </w:r>
            <w:r w:rsidRPr="0048188C">
              <w:rPr>
                <w:sz w:val="24"/>
                <w:szCs w:val="22"/>
              </w:rPr>
              <w:t>。</w:t>
            </w:r>
          </w:p>
          <w:p w:rsidR="007E134B" w:rsidRPr="0048188C" w:rsidRDefault="00A65246">
            <w:pPr>
              <w:pStyle w:val="Default"/>
              <w:keepLines/>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3-1</w:t>
            </w:r>
            <w:r w:rsidRPr="0048188C">
              <w:rPr>
                <w:rFonts w:ascii="Times New Roman" w:eastAsia="黑体" w:hAnsi="Times New Roman"/>
                <w:bCs/>
                <w:color w:val="auto"/>
              </w:rPr>
              <w:t xml:space="preserve">   </w:t>
            </w:r>
            <w:r w:rsidRPr="0048188C">
              <w:rPr>
                <w:rFonts w:ascii="Times New Roman" w:eastAsia="黑体" w:hAnsi="Times New Roman"/>
                <w:bCs/>
                <w:color w:val="auto"/>
              </w:rPr>
              <w:t>区域环境空气质量现状评价一览表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021"/>
              <w:gridCol w:w="1024"/>
              <w:gridCol w:w="2196"/>
              <w:gridCol w:w="1317"/>
              <w:gridCol w:w="1317"/>
              <w:gridCol w:w="1317"/>
              <w:gridCol w:w="1200"/>
            </w:tblGrid>
            <w:tr w:rsidR="007E134B" w:rsidRPr="0048188C">
              <w:trPr>
                <w:trHeight w:val="340"/>
              </w:trPr>
              <w:tc>
                <w:tcPr>
                  <w:tcW w:w="543" w:type="pct"/>
                  <w:vAlign w:val="center"/>
                </w:tcPr>
                <w:p w:rsidR="007E134B" w:rsidRPr="0048188C" w:rsidRDefault="00A65246">
                  <w:pPr>
                    <w:keepLines/>
                    <w:autoSpaceDE w:val="0"/>
                    <w:autoSpaceDN w:val="0"/>
                    <w:adjustRightInd w:val="0"/>
                    <w:jc w:val="center"/>
                  </w:pPr>
                  <w:r w:rsidRPr="0048188C">
                    <w:t>区域</w:t>
                  </w:r>
                </w:p>
              </w:tc>
              <w:tc>
                <w:tcPr>
                  <w:tcW w:w="545" w:type="pct"/>
                  <w:vAlign w:val="center"/>
                </w:tcPr>
                <w:p w:rsidR="007E134B" w:rsidRPr="0048188C" w:rsidRDefault="00A65246">
                  <w:pPr>
                    <w:keepLines/>
                    <w:autoSpaceDE w:val="0"/>
                    <w:autoSpaceDN w:val="0"/>
                    <w:adjustRightInd w:val="0"/>
                    <w:jc w:val="center"/>
                  </w:pPr>
                  <w:r w:rsidRPr="0048188C">
                    <w:t>污染物</w:t>
                  </w:r>
                </w:p>
              </w:tc>
              <w:tc>
                <w:tcPr>
                  <w:tcW w:w="1169" w:type="pct"/>
                  <w:vAlign w:val="center"/>
                </w:tcPr>
                <w:p w:rsidR="007E134B" w:rsidRPr="0048188C" w:rsidRDefault="00A65246">
                  <w:pPr>
                    <w:keepLines/>
                    <w:autoSpaceDE w:val="0"/>
                    <w:autoSpaceDN w:val="0"/>
                    <w:adjustRightInd w:val="0"/>
                    <w:jc w:val="center"/>
                  </w:pPr>
                  <w:r w:rsidRPr="0048188C">
                    <w:t>年评价指标</w:t>
                  </w:r>
                </w:p>
              </w:tc>
              <w:tc>
                <w:tcPr>
                  <w:tcW w:w="701" w:type="pct"/>
                  <w:vAlign w:val="center"/>
                </w:tcPr>
                <w:p w:rsidR="007E134B" w:rsidRPr="0048188C" w:rsidRDefault="00A65246">
                  <w:pPr>
                    <w:keepLines/>
                    <w:autoSpaceDE w:val="0"/>
                    <w:autoSpaceDN w:val="0"/>
                    <w:adjustRightInd w:val="0"/>
                    <w:jc w:val="center"/>
                  </w:pPr>
                  <w:r w:rsidRPr="0048188C">
                    <w:t>现状浓度</w:t>
                  </w:r>
                </w:p>
              </w:tc>
              <w:tc>
                <w:tcPr>
                  <w:tcW w:w="701" w:type="pct"/>
                  <w:vAlign w:val="center"/>
                </w:tcPr>
                <w:p w:rsidR="007E134B" w:rsidRPr="0048188C" w:rsidRDefault="00A65246">
                  <w:pPr>
                    <w:keepLines/>
                    <w:autoSpaceDE w:val="0"/>
                    <w:autoSpaceDN w:val="0"/>
                    <w:adjustRightInd w:val="0"/>
                    <w:jc w:val="center"/>
                  </w:pPr>
                  <w:r w:rsidRPr="0048188C">
                    <w:t>标准值</w:t>
                  </w:r>
                </w:p>
              </w:tc>
              <w:tc>
                <w:tcPr>
                  <w:tcW w:w="701" w:type="pct"/>
                  <w:vAlign w:val="center"/>
                </w:tcPr>
                <w:p w:rsidR="007E134B" w:rsidRPr="0048188C" w:rsidRDefault="00A65246">
                  <w:pPr>
                    <w:keepLines/>
                    <w:autoSpaceDE w:val="0"/>
                    <w:autoSpaceDN w:val="0"/>
                    <w:adjustRightInd w:val="0"/>
                    <w:jc w:val="center"/>
                  </w:pPr>
                  <w:r w:rsidRPr="0048188C">
                    <w:t>占标率</w:t>
                  </w:r>
                  <w:r w:rsidRPr="0048188C">
                    <w:t>(%)</w:t>
                  </w:r>
                </w:p>
              </w:tc>
              <w:tc>
                <w:tcPr>
                  <w:tcW w:w="639" w:type="pct"/>
                  <w:vAlign w:val="center"/>
                </w:tcPr>
                <w:p w:rsidR="007E134B" w:rsidRPr="0048188C" w:rsidRDefault="00A65246">
                  <w:pPr>
                    <w:keepLines/>
                    <w:autoSpaceDE w:val="0"/>
                    <w:autoSpaceDN w:val="0"/>
                    <w:adjustRightInd w:val="0"/>
                    <w:jc w:val="center"/>
                  </w:pPr>
                  <w:r w:rsidRPr="0048188C">
                    <w:t>达标情况</w:t>
                  </w:r>
                </w:p>
              </w:tc>
            </w:tr>
            <w:tr w:rsidR="007E134B" w:rsidRPr="0048188C">
              <w:trPr>
                <w:trHeight w:val="340"/>
              </w:trPr>
              <w:tc>
                <w:tcPr>
                  <w:tcW w:w="543" w:type="pct"/>
                  <w:vMerge w:val="restart"/>
                  <w:vAlign w:val="center"/>
                </w:tcPr>
                <w:p w:rsidR="007E134B" w:rsidRPr="0048188C" w:rsidRDefault="00A65246">
                  <w:pPr>
                    <w:keepLines/>
                    <w:autoSpaceDE w:val="0"/>
                    <w:autoSpaceDN w:val="0"/>
                    <w:adjustRightInd w:val="0"/>
                    <w:jc w:val="center"/>
                  </w:pPr>
                  <w:r w:rsidRPr="0048188C">
                    <w:t>鄠邑区</w:t>
                  </w:r>
                </w:p>
              </w:tc>
              <w:tc>
                <w:tcPr>
                  <w:tcW w:w="545" w:type="pct"/>
                  <w:vAlign w:val="center"/>
                </w:tcPr>
                <w:p w:rsidR="007E134B" w:rsidRPr="0048188C" w:rsidRDefault="00A65246">
                  <w:pPr>
                    <w:keepLines/>
                    <w:autoSpaceDE w:val="0"/>
                    <w:autoSpaceDN w:val="0"/>
                    <w:adjustRightInd w:val="0"/>
                    <w:jc w:val="center"/>
                  </w:pPr>
                  <w:r w:rsidRPr="0048188C">
                    <w:t>PM</w:t>
                  </w:r>
                  <w:r w:rsidRPr="0048188C">
                    <w:rPr>
                      <w:vertAlign w:val="subscript"/>
                    </w:rPr>
                    <w:t>2.5</w:t>
                  </w:r>
                </w:p>
              </w:tc>
              <w:tc>
                <w:tcPr>
                  <w:tcW w:w="1169" w:type="pct"/>
                  <w:vAlign w:val="center"/>
                </w:tcPr>
                <w:p w:rsidR="007E134B" w:rsidRPr="0048188C" w:rsidRDefault="00A65246">
                  <w:pPr>
                    <w:keepLines/>
                    <w:autoSpaceDE w:val="0"/>
                    <w:autoSpaceDN w:val="0"/>
                    <w:adjustRightInd w:val="0"/>
                    <w:jc w:val="center"/>
                  </w:pPr>
                  <w:r w:rsidRPr="0048188C">
                    <w:t>年平均质量浓度</w:t>
                  </w:r>
                </w:p>
              </w:tc>
              <w:tc>
                <w:tcPr>
                  <w:tcW w:w="701" w:type="pct"/>
                  <w:vAlign w:val="center"/>
                </w:tcPr>
                <w:p w:rsidR="007E134B" w:rsidRPr="0048188C" w:rsidRDefault="00A65246">
                  <w:pPr>
                    <w:keepLines/>
                    <w:autoSpaceDE w:val="0"/>
                    <w:autoSpaceDN w:val="0"/>
                    <w:adjustRightInd w:val="0"/>
                    <w:jc w:val="center"/>
                  </w:pPr>
                  <w:r w:rsidRPr="0048188C">
                    <w:t>54µg/m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35µg/m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154</w:t>
                  </w:r>
                </w:p>
              </w:tc>
              <w:tc>
                <w:tcPr>
                  <w:tcW w:w="639" w:type="pct"/>
                  <w:vAlign w:val="center"/>
                </w:tcPr>
                <w:p w:rsidR="007E134B" w:rsidRPr="0048188C" w:rsidRDefault="00A65246">
                  <w:pPr>
                    <w:keepLines/>
                    <w:autoSpaceDE w:val="0"/>
                    <w:autoSpaceDN w:val="0"/>
                    <w:adjustRightInd w:val="0"/>
                    <w:jc w:val="center"/>
                  </w:pPr>
                  <w:r w:rsidRPr="0048188C">
                    <w:t>超标</w:t>
                  </w:r>
                </w:p>
              </w:tc>
            </w:tr>
            <w:tr w:rsidR="007E134B" w:rsidRPr="0048188C">
              <w:trPr>
                <w:trHeight w:val="340"/>
              </w:trPr>
              <w:tc>
                <w:tcPr>
                  <w:tcW w:w="543" w:type="pct"/>
                  <w:vMerge/>
                  <w:vAlign w:val="center"/>
                </w:tcPr>
                <w:p w:rsidR="007E134B" w:rsidRPr="0048188C" w:rsidRDefault="007E134B">
                  <w:pPr>
                    <w:keepLines/>
                    <w:widowControl/>
                    <w:jc w:val="left"/>
                  </w:pPr>
                </w:p>
              </w:tc>
              <w:tc>
                <w:tcPr>
                  <w:tcW w:w="545" w:type="pct"/>
                  <w:vAlign w:val="center"/>
                </w:tcPr>
                <w:p w:rsidR="007E134B" w:rsidRPr="0048188C" w:rsidRDefault="00A65246">
                  <w:pPr>
                    <w:keepLines/>
                    <w:autoSpaceDE w:val="0"/>
                    <w:autoSpaceDN w:val="0"/>
                    <w:adjustRightInd w:val="0"/>
                    <w:jc w:val="center"/>
                  </w:pPr>
                  <w:r w:rsidRPr="0048188C">
                    <w:t>SO</w:t>
                  </w:r>
                  <w:r w:rsidRPr="0048188C">
                    <w:rPr>
                      <w:vertAlign w:val="subscript"/>
                    </w:rPr>
                    <w:t>2</w:t>
                  </w:r>
                </w:p>
              </w:tc>
              <w:tc>
                <w:tcPr>
                  <w:tcW w:w="1169" w:type="pct"/>
                  <w:vAlign w:val="center"/>
                </w:tcPr>
                <w:p w:rsidR="007E134B" w:rsidRPr="0048188C" w:rsidRDefault="00A65246">
                  <w:pPr>
                    <w:keepLines/>
                    <w:autoSpaceDE w:val="0"/>
                    <w:autoSpaceDN w:val="0"/>
                    <w:adjustRightInd w:val="0"/>
                    <w:jc w:val="center"/>
                  </w:pPr>
                  <w:r w:rsidRPr="0048188C">
                    <w:t>年平均质量浓度</w:t>
                  </w:r>
                </w:p>
              </w:tc>
              <w:tc>
                <w:tcPr>
                  <w:tcW w:w="701" w:type="pct"/>
                  <w:vAlign w:val="center"/>
                </w:tcPr>
                <w:p w:rsidR="007E134B" w:rsidRPr="0048188C" w:rsidRDefault="00A65246">
                  <w:pPr>
                    <w:keepLines/>
                    <w:autoSpaceDE w:val="0"/>
                    <w:autoSpaceDN w:val="0"/>
                    <w:adjustRightInd w:val="0"/>
                    <w:jc w:val="center"/>
                  </w:pPr>
                  <w:r w:rsidRPr="0048188C">
                    <w:t>6µg/m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60µg/m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10</w:t>
                  </w:r>
                </w:p>
              </w:tc>
              <w:tc>
                <w:tcPr>
                  <w:tcW w:w="639" w:type="pct"/>
                  <w:vAlign w:val="center"/>
                </w:tcPr>
                <w:p w:rsidR="007E134B" w:rsidRPr="0048188C" w:rsidRDefault="00A65246">
                  <w:pPr>
                    <w:keepLines/>
                    <w:autoSpaceDE w:val="0"/>
                    <w:autoSpaceDN w:val="0"/>
                    <w:adjustRightInd w:val="0"/>
                    <w:jc w:val="center"/>
                  </w:pPr>
                  <w:r w:rsidRPr="0048188C">
                    <w:t>达标</w:t>
                  </w:r>
                </w:p>
              </w:tc>
            </w:tr>
            <w:tr w:rsidR="007E134B" w:rsidRPr="0048188C">
              <w:trPr>
                <w:trHeight w:val="340"/>
              </w:trPr>
              <w:tc>
                <w:tcPr>
                  <w:tcW w:w="543" w:type="pct"/>
                  <w:vMerge/>
                  <w:vAlign w:val="center"/>
                </w:tcPr>
                <w:p w:rsidR="007E134B" w:rsidRPr="0048188C" w:rsidRDefault="007E134B">
                  <w:pPr>
                    <w:keepLines/>
                    <w:widowControl/>
                    <w:jc w:val="left"/>
                  </w:pPr>
                </w:p>
              </w:tc>
              <w:tc>
                <w:tcPr>
                  <w:tcW w:w="545" w:type="pct"/>
                  <w:vAlign w:val="center"/>
                </w:tcPr>
                <w:p w:rsidR="007E134B" w:rsidRPr="0048188C" w:rsidRDefault="00A65246">
                  <w:pPr>
                    <w:keepLines/>
                    <w:autoSpaceDE w:val="0"/>
                    <w:autoSpaceDN w:val="0"/>
                    <w:adjustRightInd w:val="0"/>
                    <w:jc w:val="center"/>
                  </w:pPr>
                  <w:r w:rsidRPr="0048188C">
                    <w:t>NO</w:t>
                  </w:r>
                  <w:r w:rsidRPr="0048188C">
                    <w:rPr>
                      <w:vertAlign w:val="subscript"/>
                    </w:rPr>
                    <w:t>2</w:t>
                  </w:r>
                </w:p>
              </w:tc>
              <w:tc>
                <w:tcPr>
                  <w:tcW w:w="1169" w:type="pct"/>
                  <w:vAlign w:val="center"/>
                </w:tcPr>
                <w:p w:rsidR="007E134B" w:rsidRPr="0048188C" w:rsidRDefault="00A65246">
                  <w:pPr>
                    <w:keepLines/>
                    <w:autoSpaceDE w:val="0"/>
                    <w:autoSpaceDN w:val="0"/>
                    <w:adjustRightInd w:val="0"/>
                    <w:jc w:val="center"/>
                  </w:pPr>
                  <w:r w:rsidRPr="0048188C">
                    <w:t>年平均质量浓度</w:t>
                  </w:r>
                </w:p>
              </w:tc>
              <w:tc>
                <w:tcPr>
                  <w:tcW w:w="701" w:type="pct"/>
                  <w:vAlign w:val="center"/>
                </w:tcPr>
                <w:p w:rsidR="007E134B" w:rsidRPr="0048188C" w:rsidRDefault="00A65246">
                  <w:pPr>
                    <w:keepLines/>
                    <w:autoSpaceDE w:val="0"/>
                    <w:autoSpaceDN w:val="0"/>
                    <w:adjustRightInd w:val="0"/>
                    <w:jc w:val="center"/>
                  </w:pPr>
                  <w:r w:rsidRPr="0048188C">
                    <w:t>30µg/m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40µg/m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75</w:t>
                  </w:r>
                </w:p>
              </w:tc>
              <w:tc>
                <w:tcPr>
                  <w:tcW w:w="639" w:type="pct"/>
                  <w:vAlign w:val="center"/>
                </w:tcPr>
                <w:p w:rsidR="007E134B" w:rsidRPr="0048188C" w:rsidRDefault="00A65246">
                  <w:pPr>
                    <w:keepLines/>
                    <w:autoSpaceDE w:val="0"/>
                    <w:autoSpaceDN w:val="0"/>
                    <w:adjustRightInd w:val="0"/>
                    <w:jc w:val="center"/>
                  </w:pPr>
                  <w:r w:rsidRPr="0048188C">
                    <w:t>达标</w:t>
                  </w:r>
                </w:p>
              </w:tc>
            </w:tr>
            <w:tr w:rsidR="007E134B" w:rsidRPr="0048188C">
              <w:trPr>
                <w:trHeight w:val="340"/>
              </w:trPr>
              <w:tc>
                <w:tcPr>
                  <w:tcW w:w="543" w:type="pct"/>
                  <w:vMerge/>
                  <w:vAlign w:val="center"/>
                </w:tcPr>
                <w:p w:rsidR="007E134B" w:rsidRPr="0048188C" w:rsidRDefault="007E134B">
                  <w:pPr>
                    <w:keepLines/>
                    <w:widowControl/>
                    <w:jc w:val="left"/>
                  </w:pPr>
                </w:p>
              </w:tc>
              <w:tc>
                <w:tcPr>
                  <w:tcW w:w="545" w:type="pct"/>
                  <w:vAlign w:val="center"/>
                </w:tcPr>
                <w:p w:rsidR="007E134B" w:rsidRPr="0048188C" w:rsidRDefault="00A65246">
                  <w:pPr>
                    <w:keepLines/>
                    <w:autoSpaceDE w:val="0"/>
                    <w:autoSpaceDN w:val="0"/>
                    <w:adjustRightInd w:val="0"/>
                    <w:jc w:val="center"/>
                  </w:pPr>
                  <w:r w:rsidRPr="0048188C">
                    <w:t>PM</w:t>
                  </w:r>
                  <w:r w:rsidRPr="0048188C">
                    <w:rPr>
                      <w:vertAlign w:val="subscript"/>
                    </w:rPr>
                    <w:t>10</w:t>
                  </w:r>
                </w:p>
              </w:tc>
              <w:tc>
                <w:tcPr>
                  <w:tcW w:w="1169" w:type="pct"/>
                  <w:vAlign w:val="center"/>
                </w:tcPr>
                <w:p w:rsidR="007E134B" w:rsidRPr="0048188C" w:rsidRDefault="00A65246">
                  <w:pPr>
                    <w:keepLines/>
                    <w:autoSpaceDE w:val="0"/>
                    <w:autoSpaceDN w:val="0"/>
                    <w:adjustRightInd w:val="0"/>
                    <w:jc w:val="center"/>
                  </w:pPr>
                  <w:r w:rsidRPr="0048188C">
                    <w:t>年平均质量浓度</w:t>
                  </w:r>
                </w:p>
              </w:tc>
              <w:tc>
                <w:tcPr>
                  <w:tcW w:w="701" w:type="pct"/>
                  <w:vAlign w:val="center"/>
                </w:tcPr>
                <w:p w:rsidR="007E134B" w:rsidRPr="0048188C" w:rsidRDefault="00A65246">
                  <w:pPr>
                    <w:keepLines/>
                    <w:autoSpaceDE w:val="0"/>
                    <w:autoSpaceDN w:val="0"/>
                    <w:adjustRightInd w:val="0"/>
                    <w:jc w:val="center"/>
                  </w:pPr>
                  <w:r w:rsidRPr="0048188C">
                    <w:t>89µg/m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70µg/m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127</w:t>
                  </w:r>
                </w:p>
              </w:tc>
              <w:tc>
                <w:tcPr>
                  <w:tcW w:w="639" w:type="pct"/>
                  <w:vAlign w:val="center"/>
                </w:tcPr>
                <w:p w:rsidR="007E134B" w:rsidRPr="0048188C" w:rsidRDefault="00A65246">
                  <w:pPr>
                    <w:keepLines/>
                    <w:autoSpaceDE w:val="0"/>
                    <w:autoSpaceDN w:val="0"/>
                    <w:adjustRightInd w:val="0"/>
                    <w:jc w:val="center"/>
                  </w:pPr>
                  <w:r w:rsidRPr="0048188C">
                    <w:t>超标</w:t>
                  </w:r>
                </w:p>
              </w:tc>
            </w:tr>
            <w:tr w:rsidR="007E134B" w:rsidRPr="0048188C">
              <w:trPr>
                <w:trHeight w:val="340"/>
              </w:trPr>
              <w:tc>
                <w:tcPr>
                  <w:tcW w:w="543" w:type="pct"/>
                  <w:vMerge/>
                  <w:vAlign w:val="center"/>
                </w:tcPr>
                <w:p w:rsidR="007E134B" w:rsidRPr="0048188C" w:rsidRDefault="007E134B">
                  <w:pPr>
                    <w:keepLines/>
                    <w:widowControl/>
                    <w:jc w:val="left"/>
                  </w:pPr>
                </w:p>
              </w:tc>
              <w:tc>
                <w:tcPr>
                  <w:tcW w:w="545" w:type="pct"/>
                  <w:vAlign w:val="center"/>
                </w:tcPr>
                <w:p w:rsidR="007E134B" w:rsidRPr="0048188C" w:rsidRDefault="00A65246">
                  <w:pPr>
                    <w:keepLines/>
                    <w:autoSpaceDE w:val="0"/>
                    <w:autoSpaceDN w:val="0"/>
                    <w:adjustRightInd w:val="0"/>
                    <w:jc w:val="center"/>
                  </w:pPr>
                  <w:r w:rsidRPr="0048188C">
                    <w:t>CO</w:t>
                  </w:r>
                </w:p>
              </w:tc>
              <w:tc>
                <w:tcPr>
                  <w:tcW w:w="1169" w:type="pct"/>
                  <w:vAlign w:val="center"/>
                </w:tcPr>
                <w:p w:rsidR="007E134B" w:rsidRPr="0048188C" w:rsidRDefault="00A65246">
                  <w:pPr>
                    <w:keepLines/>
                    <w:autoSpaceDE w:val="0"/>
                    <w:autoSpaceDN w:val="0"/>
                    <w:adjustRightInd w:val="0"/>
                    <w:jc w:val="center"/>
                  </w:pPr>
                  <w:r w:rsidRPr="0048188C">
                    <w:t>日均值第</w:t>
                  </w:r>
                  <w:r w:rsidRPr="0048188C">
                    <w:t>95</w:t>
                  </w:r>
                  <w:r w:rsidRPr="0048188C">
                    <w:t>百分位数</w:t>
                  </w:r>
                </w:p>
              </w:tc>
              <w:tc>
                <w:tcPr>
                  <w:tcW w:w="701" w:type="pct"/>
                  <w:vAlign w:val="center"/>
                </w:tcPr>
                <w:p w:rsidR="007E134B" w:rsidRPr="0048188C" w:rsidRDefault="00A65246">
                  <w:pPr>
                    <w:keepLines/>
                    <w:autoSpaceDE w:val="0"/>
                    <w:autoSpaceDN w:val="0"/>
                    <w:adjustRightInd w:val="0"/>
                    <w:jc w:val="center"/>
                  </w:pPr>
                  <w:r w:rsidRPr="0048188C">
                    <w:t>1.6mg/m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4mg/m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40</w:t>
                  </w:r>
                </w:p>
              </w:tc>
              <w:tc>
                <w:tcPr>
                  <w:tcW w:w="639" w:type="pct"/>
                  <w:vAlign w:val="center"/>
                </w:tcPr>
                <w:p w:rsidR="007E134B" w:rsidRPr="0048188C" w:rsidRDefault="00A65246">
                  <w:pPr>
                    <w:keepLines/>
                    <w:autoSpaceDE w:val="0"/>
                    <w:autoSpaceDN w:val="0"/>
                    <w:adjustRightInd w:val="0"/>
                    <w:jc w:val="center"/>
                  </w:pPr>
                  <w:r w:rsidRPr="0048188C">
                    <w:t>达标</w:t>
                  </w:r>
                </w:p>
              </w:tc>
            </w:tr>
            <w:tr w:rsidR="007E134B" w:rsidRPr="0048188C">
              <w:trPr>
                <w:trHeight w:val="340"/>
              </w:trPr>
              <w:tc>
                <w:tcPr>
                  <w:tcW w:w="543" w:type="pct"/>
                  <w:vMerge/>
                  <w:vAlign w:val="center"/>
                </w:tcPr>
                <w:p w:rsidR="007E134B" w:rsidRPr="0048188C" w:rsidRDefault="007E134B">
                  <w:pPr>
                    <w:keepLines/>
                    <w:widowControl/>
                    <w:jc w:val="left"/>
                  </w:pPr>
                </w:p>
              </w:tc>
              <w:tc>
                <w:tcPr>
                  <w:tcW w:w="545" w:type="pct"/>
                  <w:vAlign w:val="center"/>
                </w:tcPr>
                <w:p w:rsidR="007E134B" w:rsidRPr="0048188C" w:rsidRDefault="00A65246">
                  <w:pPr>
                    <w:keepLines/>
                    <w:autoSpaceDE w:val="0"/>
                    <w:autoSpaceDN w:val="0"/>
                    <w:adjustRightInd w:val="0"/>
                    <w:jc w:val="center"/>
                  </w:pPr>
                  <w:r w:rsidRPr="0048188C">
                    <w:t>O</w:t>
                  </w:r>
                  <w:r w:rsidRPr="0048188C">
                    <w:rPr>
                      <w:vertAlign w:val="subscript"/>
                    </w:rPr>
                    <w:t>3</w:t>
                  </w:r>
                </w:p>
              </w:tc>
              <w:tc>
                <w:tcPr>
                  <w:tcW w:w="1169" w:type="pct"/>
                  <w:vAlign w:val="center"/>
                </w:tcPr>
                <w:p w:rsidR="007E134B" w:rsidRPr="0048188C" w:rsidRDefault="00A65246">
                  <w:pPr>
                    <w:keepLines/>
                    <w:autoSpaceDE w:val="0"/>
                    <w:autoSpaceDN w:val="0"/>
                    <w:adjustRightInd w:val="0"/>
                    <w:jc w:val="center"/>
                  </w:pPr>
                  <w:r w:rsidRPr="0048188C">
                    <w:t>日最大</w:t>
                  </w:r>
                  <w:r w:rsidRPr="0048188C">
                    <w:t>8</w:t>
                  </w:r>
                  <w:r w:rsidRPr="0048188C">
                    <w:t>小时滑动平均值第</w:t>
                  </w:r>
                  <w:r w:rsidRPr="0048188C">
                    <w:t>90</w:t>
                  </w:r>
                  <w:r w:rsidRPr="0048188C">
                    <w:t>百分位数</w:t>
                  </w:r>
                </w:p>
              </w:tc>
              <w:tc>
                <w:tcPr>
                  <w:tcW w:w="701" w:type="pct"/>
                  <w:vAlign w:val="center"/>
                </w:tcPr>
                <w:p w:rsidR="007E134B" w:rsidRPr="0048188C" w:rsidRDefault="00A65246">
                  <w:pPr>
                    <w:keepLines/>
                    <w:autoSpaceDE w:val="0"/>
                    <w:autoSpaceDN w:val="0"/>
                    <w:adjustRightInd w:val="0"/>
                    <w:jc w:val="center"/>
                  </w:pPr>
                  <w:r w:rsidRPr="0048188C">
                    <w:t>177µg/m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160µg/m</w:t>
                  </w:r>
                  <w:r w:rsidRPr="0048188C">
                    <w:rPr>
                      <w:vertAlign w:val="superscript"/>
                    </w:rPr>
                    <w:t>3</w:t>
                  </w:r>
                </w:p>
              </w:tc>
              <w:tc>
                <w:tcPr>
                  <w:tcW w:w="701" w:type="pct"/>
                  <w:vAlign w:val="center"/>
                </w:tcPr>
                <w:p w:rsidR="007E134B" w:rsidRPr="0048188C" w:rsidRDefault="00A65246">
                  <w:pPr>
                    <w:keepLines/>
                    <w:autoSpaceDE w:val="0"/>
                    <w:autoSpaceDN w:val="0"/>
                    <w:adjustRightInd w:val="0"/>
                    <w:jc w:val="center"/>
                  </w:pPr>
                  <w:r w:rsidRPr="0048188C">
                    <w:t>111</w:t>
                  </w:r>
                </w:p>
              </w:tc>
              <w:tc>
                <w:tcPr>
                  <w:tcW w:w="639" w:type="pct"/>
                  <w:vAlign w:val="center"/>
                </w:tcPr>
                <w:p w:rsidR="007E134B" w:rsidRPr="0048188C" w:rsidRDefault="00A65246">
                  <w:pPr>
                    <w:keepLines/>
                    <w:autoSpaceDE w:val="0"/>
                    <w:autoSpaceDN w:val="0"/>
                    <w:adjustRightInd w:val="0"/>
                    <w:jc w:val="center"/>
                  </w:pPr>
                  <w:r w:rsidRPr="0048188C">
                    <w:t>超标</w:t>
                  </w:r>
                </w:p>
              </w:tc>
            </w:tr>
          </w:tbl>
          <w:p w:rsidR="007E134B" w:rsidRPr="0048188C" w:rsidRDefault="00A65246">
            <w:pPr>
              <w:keepLines/>
              <w:tabs>
                <w:tab w:val="left" w:pos="3555"/>
              </w:tabs>
              <w:spacing w:line="360" w:lineRule="auto"/>
              <w:ind w:firstLineChars="200" w:firstLine="480"/>
              <w:rPr>
                <w:sz w:val="24"/>
                <w:szCs w:val="22"/>
              </w:rPr>
            </w:pPr>
            <w:r w:rsidRPr="0048188C">
              <w:rPr>
                <w:sz w:val="24"/>
                <w:szCs w:val="22"/>
              </w:rPr>
              <w:t>由表</w:t>
            </w:r>
            <w:r w:rsidRPr="0048188C">
              <w:rPr>
                <w:rFonts w:hint="eastAsia"/>
                <w:sz w:val="24"/>
                <w:szCs w:val="22"/>
              </w:rPr>
              <w:t>3-1</w:t>
            </w:r>
            <w:r w:rsidRPr="0048188C">
              <w:rPr>
                <w:sz w:val="24"/>
                <w:szCs w:val="22"/>
              </w:rPr>
              <w:t>可知，鄠邑区</w:t>
            </w:r>
            <w:r w:rsidRPr="0048188C">
              <w:rPr>
                <w:sz w:val="24"/>
                <w:szCs w:val="22"/>
              </w:rPr>
              <w:t xml:space="preserve"> SO</w:t>
            </w:r>
            <w:r w:rsidRPr="0048188C">
              <w:rPr>
                <w:sz w:val="24"/>
                <w:szCs w:val="22"/>
                <w:vertAlign w:val="subscript"/>
              </w:rPr>
              <w:t>2</w:t>
            </w:r>
            <w:r w:rsidRPr="0048188C">
              <w:rPr>
                <w:sz w:val="24"/>
                <w:szCs w:val="22"/>
              </w:rPr>
              <w:t>、</w:t>
            </w:r>
            <w:r w:rsidRPr="0048188C">
              <w:rPr>
                <w:sz w:val="24"/>
                <w:szCs w:val="22"/>
              </w:rPr>
              <w:t>NO</w:t>
            </w:r>
            <w:r w:rsidRPr="0048188C">
              <w:rPr>
                <w:sz w:val="24"/>
                <w:szCs w:val="22"/>
                <w:vertAlign w:val="subscript"/>
              </w:rPr>
              <w:t>2</w:t>
            </w:r>
            <w:r w:rsidRPr="0048188C">
              <w:rPr>
                <w:sz w:val="24"/>
                <w:szCs w:val="22"/>
              </w:rPr>
              <w:t>、</w:t>
            </w:r>
            <w:r w:rsidRPr="0048188C">
              <w:rPr>
                <w:sz w:val="24"/>
                <w:szCs w:val="22"/>
              </w:rPr>
              <w:t>CO</w:t>
            </w:r>
            <w:r w:rsidRPr="0048188C">
              <w:rPr>
                <w:sz w:val="24"/>
                <w:szCs w:val="22"/>
              </w:rPr>
              <w:t>相应浓度满足《环境空气质量标准》（</w:t>
            </w:r>
            <w:r w:rsidRPr="0048188C">
              <w:rPr>
                <w:sz w:val="24"/>
                <w:szCs w:val="22"/>
              </w:rPr>
              <w:t>GB3095-2012</w:t>
            </w:r>
            <w:r w:rsidRPr="0048188C">
              <w:rPr>
                <w:sz w:val="24"/>
                <w:szCs w:val="22"/>
              </w:rPr>
              <w:t>）二级标准要求，</w:t>
            </w:r>
            <w:r w:rsidRPr="0048188C">
              <w:rPr>
                <w:sz w:val="24"/>
                <w:szCs w:val="22"/>
              </w:rPr>
              <w:t>PM</w:t>
            </w:r>
            <w:r w:rsidRPr="0048188C">
              <w:rPr>
                <w:sz w:val="24"/>
                <w:szCs w:val="22"/>
                <w:vertAlign w:val="subscript"/>
              </w:rPr>
              <w:t>2.5</w:t>
            </w:r>
            <w:r w:rsidRPr="0048188C">
              <w:rPr>
                <w:sz w:val="24"/>
                <w:szCs w:val="22"/>
              </w:rPr>
              <w:t>年平均浓度、</w:t>
            </w:r>
            <w:r w:rsidRPr="0048188C">
              <w:rPr>
                <w:sz w:val="24"/>
                <w:szCs w:val="22"/>
              </w:rPr>
              <w:t>PM10</w:t>
            </w:r>
            <w:r w:rsidRPr="0048188C">
              <w:rPr>
                <w:sz w:val="24"/>
                <w:szCs w:val="22"/>
              </w:rPr>
              <w:t>年平均浓度、</w:t>
            </w:r>
            <w:r w:rsidRPr="0048188C">
              <w:rPr>
                <w:sz w:val="24"/>
                <w:szCs w:val="22"/>
              </w:rPr>
              <w:t>O</w:t>
            </w:r>
            <w:r w:rsidRPr="0048188C">
              <w:rPr>
                <w:sz w:val="24"/>
                <w:szCs w:val="22"/>
                <w:vertAlign w:val="subscript"/>
              </w:rPr>
              <w:t>3</w:t>
            </w:r>
            <w:r w:rsidRPr="0048188C">
              <w:rPr>
                <w:sz w:val="24"/>
                <w:szCs w:val="22"/>
              </w:rPr>
              <w:t>日最大</w:t>
            </w:r>
            <w:r w:rsidRPr="0048188C">
              <w:rPr>
                <w:sz w:val="24"/>
                <w:szCs w:val="22"/>
              </w:rPr>
              <w:t>8</w:t>
            </w:r>
            <w:r w:rsidRPr="0048188C">
              <w:rPr>
                <w:sz w:val="24"/>
                <w:szCs w:val="22"/>
              </w:rPr>
              <w:t>小时浓度不满足《环境空气质量标准》（</w:t>
            </w:r>
            <w:r w:rsidRPr="0048188C">
              <w:rPr>
                <w:sz w:val="24"/>
                <w:szCs w:val="22"/>
              </w:rPr>
              <w:t>GB3095-2012</w:t>
            </w:r>
            <w:r w:rsidRPr="0048188C">
              <w:rPr>
                <w:sz w:val="24"/>
                <w:szCs w:val="22"/>
              </w:rPr>
              <w:t>）二级标准要求，因此本项目所在区域为不达标区。</w:t>
            </w:r>
          </w:p>
          <w:p w:rsidR="007E134B" w:rsidRPr="0048188C" w:rsidRDefault="00A65246">
            <w:pPr>
              <w:tabs>
                <w:tab w:val="left" w:pos="3555"/>
              </w:tabs>
              <w:spacing w:line="360" w:lineRule="auto"/>
              <w:ind w:firstLineChars="200" w:firstLine="480"/>
              <w:rPr>
                <w:sz w:val="24"/>
              </w:rPr>
            </w:pPr>
            <w:r w:rsidRPr="0048188C">
              <w:rPr>
                <w:sz w:val="24"/>
              </w:rPr>
              <w:t>2</w:t>
            </w:r>
            <w:r w:rsidRPr="0048188C">
              <w:rPr>
                <w:sz w:val="24"/>
              </w:rPr>
              <w:t>、其他污染物的环境质量现状</w:t>
            </w:r>
          </w:p>
          <w:p w:rsidR="007E134B" w:rsidRPr="0048188C" w:rsidRDefault="00A65246">
            <w:pPr>
              <w:keepLines/>
              <w:tabs>
                <w:tab w:val="left" w:pos="3555"/>
              </w:tabs>
              <w:spacing w:line="360" w:lineRule="auto"/>
              <w:ind w:firstLineChars="200" w:firstLine="480"/>
              <w:rPr>
                <w:sz w:val="24"/>
                <w:szCs w:val="22"/>
              </w:rPr>
            </w:pPr>
            <w:r w:rsidRPr="0048188C">
              <w:rPr>
                <w:rFonts w:hint="eastAsia"/>
                <w:sz w:val="24"/>
                <w:szCs w:val="22"/>
              </w:rPr>
              <w:t>本项目其他污染物（非甲烷总烃）引用陕西速跑环境检测技术研究有限公司对《陕西中盛汽车部件有限公司汽车内饰件生产配套项目环境质量现状监测》中的非甲烷总烃的环境空气监测数据，该监测时间为</w:t>
            </w:r>
            <w:r w:rsidRPr="0048188C">
              <w:rPr>
                <w:rFonts w:hint="eastAsia"/>
                <w:sz w:val="24"/>
                <w:szCs w:val="22"/>
              </w:rPr>
              <w:t>2020</w:t>
            </w:r>
            <w:r w:rsidRPr="0048188C">
              <w:rPr>
                <w:rFonts w:hint="eastAsia"/>
                <w:sz w:val="24"/>
                <w:szCs w:val="22"/>
              </w:rPr>
              <w:t>年</w:t>
            </w:r>
            <w:r w:rsidRPr="0048188C">
              <w:rPr>
                <w:rFonts w:hint="eastAsia"/>
                <w:sz w:val="24"/>
                <w:szCs w:val="22"/>
              </w:rPr>
              <w:t>9</w:t>
            </w:r>
            <w:r w:rsidRPr="0048188C">
              <w:rPr>
                <w:rFonts w:hint="eastAsia"/>
                <w:sz w:val="24"/>
                <w:szCs w:val="22"/>
              </w:rPr>
              <w:t>月</w:t>
            </w:r>
            <w:r w:rsidRPr="0048188C">
              <w:rPr>
                <w:rFonts w:hint="eastAsia"/>
                <w:sz w:val="24"/>
                <w:szCs w:val="22"/>
              </w:rPr>
              <w:t>11</w:t>
            </w:r>
            <w:r w:rsidRPr="0048188C">
              <w:rPr>
                <w:rFonts w:hint="eastAsia"/>
                <w:sz w:val="24"/>
                <w:szCs w:val="22"/>
              </w:rPr>
              <w:t>日至</w:t>
            </w:r>
            <w:r w:rsidRPr="0048188C">
              <w:rPr>
                <w:rFonts w:hint="eastAsia"/>
                <w:sz w:val="24"/>
                <w:szCs w:val="22"/>
              </w:rPr>
              <w:t>2020</w:t>
            </w:r>
            <w:r w:rsidRPr="0048188C">
              <w:rPr>
                <w:rFonts w:hint="eastAsia"/>
                <w:sz w:val="24"/>
                <w:szCs w:val="22"/>
              </w:rPr>
              <w:t>年</w:t>
            </w:r>
            <w:r w:rsidRPr="0048188C">
              <w:rPr>
                <w:rFonts w:hint="eastAsia"/>
                <w:sz w:val="24"/>
                <w:szCs w:val="22"/>
              </w:rPr>
              <w:t>9</w:t>
            </w:r>
            <w:r w:rsidRPr="0048188C">
              <w:rPr>
                <w:rFonts w:hint="eastAsia"/>
                <w:sz w:val="24"/>
                <w:szCs w:val="22"/>
              </w:rPr>
              <w:t>月</w:t>
            </w:r>
            <w:r w:rsidRPr="0048188C">
              <w:rPr>
                <w:rFonts w:hint="eastAsia"/>
                <w:sz w:val="24"/>
                <w:szCs w:val="22"/>
              </w:rPr>
              <w:t>17</w:t>
            </w:r>
            <w:r w:rsidRPr="0048188C">
              <w:rPr>
                <w:rFonts w:hint="eastAsia"/>
                <w:sz w:val="24"/>
                <w:szCs w:val="22"/>
              </w:rPr>
              <w:t>日，符合近三年与项目有关的历史监测资料，且监测点位均在本项目评价范围内。</w:t>
            </w:r>
          </w:p>
          <w:p w:rsidR="007E134B" w:rsidRPr="0048188C" w:rsidRDefault="007E134B">
            <w:pPr>
              <w:spacing w:line="360" w:lineRule="auto"/>
              <w:ind w:firstLineChars="200" w:firstLine="480"/>
              <w:rPr>
                <w:szCs w:val="21"/>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监测布点：</w:t>
            </w:r>
            <w:r w:rsidR="00A65246" w:rsidRPr="0048188C">
              <w:rPr>
                <w:rFonts w:hint="eastAsia"/>
                <w:sz w:val="24"/>
              </w:rPr>
              <w:t>西安市鄠邑区汽车零部件产业园沣五东路，位于本项目东北侧</w:t>
            </w:r>
            <w:r w:rsidR="00A65246" w:rsidRPr="0048188C">
              <w:rPr>
                <w:rFonts w:hint="eastAsia"/>
                <w:sz w:val="24"/>
              </w:rPr>
              <w:t>1</w:t>
            </w:r>
            <w:r w:rsidR="00A65246" w:rsidRPr="0048188C">
              <w:rPr>
                <w:sz w:val="24"/>
              </w:rPr>
              <w:t>.68</w:t>
            </w:r>
            <w:r w:rsidR="00A65246" w:rsidRPr="0048188C">
              <w:rPr>
                <w:rFonts w:hint="eastAsia"/>
                <w:sz w:val="24"/>
              </w:rPr>
              <w:t>km</w:t>
            </w:r>
            <w:r w:rsidR="00A65246" w:rsidRPr="0048188C">
              <w:rPr>
                <w:rFonts w:hint="eastAsia"/>
                <w:sz w:val="24"/>
              </w:rPr>
              <w:t>处</w:t>
            </w:r>
            <w:r w:rsidR="00A65246" w:rsidRPr="0048188C">
              <w:rPr>
                <w:sz w:val="24"/>
              </w:rPr>
              <w:t>；</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sz w:val="24"/>
              </w:rPr>
              <w:t>监测因子：非甲烷总烃；</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3 \* GB2</w:instrText>
            </w:r>
            <w:r w:rsidRPr="0048188C">
              <w:rPr>
                <w:sz w:val="24"/>
              </w:rPr>
              <w:fldChar w:fldCharType="separate"/>
            </w:r>
            <w:r w:rsidR="00A65246" w:rsidRPr="0048188C">
              <w:rPr>
                <w:rFonts w:hint="eastAsia"/>
                <w:sz w:val="24"/>
              </w:rPr>
              <w:t>⑶</w:t>
            </w:r>
            <w:r w:rsidRPr="0048188C">
              <w:rPr>
                <w:sz w:val="24"/>
              </w:rPr>
              <w:fldChar w:fldCharType="end"/>
            </w:r>
            <w:r w:rsidR="00A65246" w:rsidRPr="0048188C">
              <w:rPr>
                <w:sz w:val="24"/>
              </w:rPr>
              <w:t>监测时间和频次</w:t>
            </w:r>
          </w:p>
          <w:p w:rsidR="007E134B" w:rsidRPr="0048188C" w:rsidRDefault="00A65246">
            <w:pPr>
              <w:spacing w:line="360" w:lineRule="auto"/>
              <w:ind w:firstLineChars="200" w:firstLine="480"/>
              <w:rPr>
                <w:sz w:val="24"/>
              </w:rPr>
            </w:pPr>
            <w:r w:rsidRPr="0048188C">
              <w:rPr>
                <w:sz w:val="24"/>
              </w:rPr>
              <w:t>本项目监测时间为</w:t>
            </w:r>
            <w:r w:rsidRPr="0048188C">
              <w:rPr>
                <w:sz w:val="24"/>
              </w:rPr>
              <w:t>2020</w:t>
            </w:r>
            <w:r w:rsidRPr="0048188C">
              <w:rPr>
                <w:sz w:val="24"/>
              </w:rPr>
              <w:t>年</w:t>
            </w:r>
            <w:r w:rsidRPr="0048188C">
              <w:rPr>
                <w:sz w:val="24"/>
              </w:rPr>
              <w:t>9</w:t>
            </w:r>
            <w:r w:rsidRPr="0048188C">
              <w:rPr>
                <w:sz w:val="24"/>
              </w:rPr>
              <w:t>月</w:t>
            </w:r>
            <w:r w:rsidRPr="0048188C">
              <w:rPr>
                <w:sz w:val="24"/>
              </w:rPr>
              <w:t>11</w:t>
            </w:r>
            <w:r w:rsidRPr="0048188C">
              <w:rPr>
                <w:sz w:val="24"/>
              </w:rPr>
              <w:t>日至</w:t>
            </w:r>
            <w:r w:rsidRPr="0048188C">
              <w:rPr>
                <w:sz w:val="24"/>
              </w:rPr>
              <w:t>9</w:t>
            </w:r>
            <w:r w:rsidRPr="0048188C">
              <w:rPr>
                <w:sz w:val="24"/>
              </w:rPr>
              <w:t>月</w:t>
            </w:r>
            <w:r w:rsidRPr="0048188C">
              <w:rPr>
                <w:sz w:val="24"/>
              </w:rPr>
              <w:t>17</w:t>
            </w:r>
            <w:r w:rsidRPr="0048188C">
              <w:rPr>
                <w:sz w:val="24"/>
              </w:rPr>
              <w:t>日，非甲烷总烃连续监测</w:t>
            </w:r>
            <w:r w:rsidRPr="0048188C">
              <w:rPr>
                <w:sz w:val="24"/>
              </w:rPr>
              <w:t>7</w:t>
            </w:r>
            <w:r w:rsidRPr="0048188C">
              <w:rPr>
                <w:sz w:val="24"/>
              </w:rPr>
              <w:t>天，每天监测</w:t>
            </w:r>
            <w:r w:rsidRPr="0048188C">
              <w:rPr>
                <w:sz w:val="24"/>
              </w:rPr>
              <w:t>4</w:t>
            </w:r>
            <w:r w:rsidRPr="0048188C">
              <w:rPr>
                <w:sz w:val="24"/>
              </w:rPr>
              <w:t>次。</w:t>
            </w:r>
          </w:p>
          <w:p w:rsidR="007E134B" w:rsidRPr="0048188C" w:rsidRDefault="007E134B">
            <w:pPr>
              <w:spacing w:line="360" w:lineRule="auto"/>
              <w:ind w:firstLineChars="200" w:firstLine="480"/>
              <w:rPr>
                <w:sz w:val="24"/>
              </w:rPr>
            </w:pPr>
            <w:r w:rsidRPr="0048188C">
              <w:rPr>
                <w:sz w:val="24"/>
              </w:rPr>
              <w:lastRenderedPageBreak/>
              <w:fldChar w:fldCharType="begin"/>
            </w:r>
            <w:r w:rsidR="00A65246" w:rsidRPr="0048188C">
              <w:rPr>
                <w:rFonts w:hint="eastAsia"/>
                <w:sz w:val="24"/>
              </w:rPr>
              <w:instrText>= 4 \* GB2</w:instrText>
            </w:r>
            <w:r w:rsidRPr="0048188C">
              <w:rPr>
                <w:sz w:val="24"/>
              </w:rPr>
              <w:fldChar w:fldCharType="separate"/>
            </w:r>
            <w:r w:rsidR="00A65246" w:rsidRPr="0048188C">
              <w:rPr>
                <w:rFonts w:hint="eastAsia"/>
                <w:sz w:val="24"/>
              </w:rPr>
              <w:t>⑷</w:t>
            </w:r>
            <w:r w:rsidRPr="0048188C">
              <w:rPr>
                <w:sz w:val="24"/>
              </w:rPr>
              <w:fldChar w:fldCharType="end"/>
            </w:r>
            <w:r w:rsidR="00A65246" w:rsidRPr="0048188C">
              <w:rPr>
                <w:sz w:val="24"/>
              </w:rPr>
              <w:t>监测及评价结果</w:t>
            </w:r>
          </w:p>
          <w:p w:rsidR="007E134B" w:rsidRPr="0048188C" w:rsidRDefault="00A65246">
            <w:pPr>
              <w:spacing w:line="360" w:lineRule="auto"/>
              <w:ind w:firstLineChars="200" w:firstLine="480"/>
              <w:rPr>
                <w:sz w:val="24"/>
              </w:rPr>
            </w:pPr>
            <w:r w:rsidRPr="0048188C">
              <w:rPr>
                <w:sz w:val="24"/>
              </w:rPr>
              <w:t>监测及评价结果详见表</w:t>
            </w:r>
            <w:r w:rsidRPr="0048188C">
              <w:rPr>
                <w:sz w:val="24"/>
              </w:rPr>
              <w:t>3-2</w:t>
            </w:r>
            <w:r w:rsidRPr="0048188C">
              <w:rPr>
                <w:sz w:val="24"/>
              </w:rPr>
              <w:t>。</w:t>
            </w:r>
          </w:p>
          <w:p w:rsidR="007E134B" w:rsidRPr="0048188C" w:rsidRDefault="00A65246">
            <w:pPr>
              <w:pStyle w:val="Default"/>
              <w:keepLines/>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bCs/>
                <w:color w:val="auto"/>
              </w:rPr>
              <w:t xml:space="preserve">3-2   </w:t>
            </w:r>
            <w:r w:rsidRPr="0048188C">
              <w:rPr>
                <w:rFonts w:ascii="Times New Roman" w:eastAsia="黑体" w:hAnsi="Times New Roman"/>
                <w:bCs/>
                <w:color w:val="auto"/>
              </w:rPr>
              <w:t>环境质量现状监测数据统计结果表</w:t>
            </w:r>
          </w:p>
          <w:tbl>
            <w:tblPr>
              <w:tblW w:w="4998"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564"/>
              <w:gridCol w:w="3380"/>
              <w:gridCol w:w="3444"/>
            </w:tblGrid>
            <w:tr w:rsidR="007E134B" w:rsidRPr="0048188C">
              <w:trPr>
                <w:cantSplit/>
                <w:trHeight w:val="340"/>
                <w:jc w:val="center"/>
              </w:trPr>
              <w:tc>
                <w:tcPr>
                  <w:tcW w:w="1365" w:type="pct"/>
                  <w:vAlign w:val="center"/>
                </w:tcPr>
                <w:p w:rsidR="007E134B" w:rsidRPr="0048188C" w:rsidRDefault="00A65246">
                  <w:pPr>
                    <w:keepLines/>
                    <w:autoSpaceDE w:val="0"/>
                    <w:autoSpaceDN w:val="0"/>
                    <w:adjustRightInd w:val="0"/>
                    <w:jc w:val="center"/>
                    <w:rPr>
                      <w:szCs w:val="22"/>
                    </w:rPr>
                  </w:pPr>
                  <w:r w:rsidRPr="0048188C">
                    <w:rPr>
                      <w:rFonts w:hint="eastAsia"/>
                      <w:szCs w:val="22"/>
                    </w:rPr>
                    <w:t>监测点位</w:t>
                  </w:r>
                </w:p>
              </w:tc>
              <w:tc>
                <w:tcPr>
                  <w:tcW w:w="1800" w:type="pct"/>
                  <w:vAlign w:val="center"/>
                </w:tcPr>
                <w:p w:rsidR="007E134B" w:rsidRPr="0048188C" w:rsidRDefault="00A65246">
                  <w:pPr>
                    <w:keepLines/>
                    <w:autoSpaceDE w:val="0"/>
                    <w:autoSpaceDN w:val="0"/>
                    <w:adjustRightInd w:val="0"/>
                    <w:jc w:val="center"/>
                    <w:rPr>
                      <w:szCs w:val="22"/>
                    </w:rPr>
                  </w:pPr>
                  <w:r w:rsidRPr="0048188C">
                    <w:rPr>
                      <w:rFonts w:hint="eastAsia"/>
                      <w:szCs w:val="22"/>
                    </w:rPr>
                    <w:t>项目</w:t>
                  </w:r>
                </w:p>
              </w:tc>
              <w:tc>
                <w:tcPr>
                  <w:tcW w:w="1834" w:type="pct"/>
                  <w:vAlign w:val="center"/>
                </w:tcPr>
                <w:p w:rsidR="007E134B" w:rsidRPr="0048188C" w:rsidRDefault="00A65246">
                  <w:pPr>
                    <w:keepLines/>
                    <w:autoSpaceDE w:val="0"/>
                    <w:autoSpaceDN w:val="0"/>
                    <w:adjustRightInd w:val="0"/>
                    <w:jc w:val="center"/>
                    <w:rPr>
                      <w:szCs w:val="22"/>
                    </w:rPr>
                  </w:pPr>
                  <w:r w:rsidRPr="0048188C">
                    <w:rPr>
                      <w:szCs w:val="22"/>
                    </w:rPr>
                    <w:t>非甲烷总烃</w:t>
                  </w:r>
                </w:p>
              </w:tc>
            </w:tr>
            <w:tr w:rsidR="007E134B" w:rsidRPr="0048188C">
              <w:trPr>
                <w:cantSplit/>
                <w:trHeight w:val="340"/>
                <w:jc w:val="center"/>
              </w:trPr>
              <w:tc>
                <w:tcPr>
                  <w:tcW w:w="1365" w:type="pct"/>
                  <w:vMerge w:val="restart"/>
                  <w:vAlign w:val="center"/>
                </w:tcPr>
                <w:p w:rsidR="007E134B" w:rsidRPr="0048188C" w:rsidRDefault="00A65246">
                  <w:pPr>
                    <w:keepLines/>
                    <w:autoSpaceDE w:val="0"/>
                    <w:autoSpaceDN w:val="0"/>
                    <w:adjustRightInd w:val="0"/>
                    <w:jc w:val="center"/>
                    <w:rPr>
                      <w:szCs w:val="22"/>
                    </w:rPr>
                  </w:pPr>
                  <w:r w:rsidRPr="0048188C">
                    <w:rPr>
                      <w:rFonts w:hint="eastAsia"/>
                      <w:szCs w:val="22"/>
                    </w:rPr>
                    <w:t>项目所在地</w:t>
                  </w:r>
                </w:p>
              </w:tc>
              <w:tc>
                <w:tcPr>
                  <w:tcW w:w="1800" w:type="pct"/>
                  <w:vAlign w:val="center"/>
                </w:tcPr>
                <w:p w:rsidR="007E134B" w:rsidRPr="0048188C" w:rsidRDefault="00A65246">
                  <w:pPr>
                    <w:keepLines/>
                    <w:autoSpaceDE w:val="0"/>
                    <w:autoSpaceDN w:val="0"/>
                    <w:adjustRightInd w:val="0"/>
                    <w:jc w:val="center"/>
                    <w:rPr>
                      <w:szCs w:val="22"/>
                    </w:rPr>
                  </w:pPr>
                  <w:r w:rsidRPr="0048188C">
                    <w:rPr>
                      <w:rFonts w:hint="eastAsia"/>
                      <w:szCs w:val="22"/>
                    </w:rPr>
                    <w:t>浓度范围</w:t>
                  </w:r>
                </w:p>
              </w:tc>
              <w:tc>
                <w:tcPr>
                  <w:tcW w:w="1834" w:type="pct"/>
                  <w:vAlign w:val="center"/>
                </w:tcPr>
                <w:p w:rsidR="007E134B" w:rsidRPr="0048188C" w:rsidRDefault="00A65246">
                  <w:pPr>
                    <w:keepLines/>
                    <w:autoSpaceDE w:val="0"/>
                    <w:autoSpaceDN w:val="0"/>
                    <w:adjustRightInd w:val="0"/>
                    <w:jc w:val="center"/>
                    <w:rPr>
                      <w:szCs w:val="22"/>
                    </w:rPr>
                  </w:pPr>
                  <w:r w:rsidRPr="0048188C">
                    <w:rPr>
                      <w:rFonts w:hint="eastAsia"/>
                      <w:szCs w:val="22"/>
                    </w:rPr>
                    <w:t>0.61-0.65</w:t>
                  </w:r>
                </w:p>
              </w:tc>
            </w:tr>
            <w:tr w:rsidR="007E134B" w:rsidRPr="0048188C">
              <w:trPr>
                <w:cantSplit/>
                <w:trHeight w:val="340"/>
                <w:jc w:val="center"/>
              </w:trPr>
              <w:tc>
                <w:tcPr>
                  <w:tcW w:w="1365" w:type="pct"/>
                  <w:vMerge/>
                  <w:vAlign w:val="center"/>
                </w:tcPr>
                <w:p w:rsidR="007E134B" w:rsidRPr="0048188C" w:rsidRDefault="007E134B">
                  <w:pPr>
                    <w:keepLines/>
                    <w:autoSpaceDE w:val="0"/>
                    <w:autoSpaceDN w:val="0"/>
                    <w:adjustRightInd w:val="0"/>
                    <w:jc w:val="center"/>
                    <w:rPr>
                      <w:szCs w:val="22"/>
                    </w:rPr>
                  </w:pPr>
                </w:p>
              </w:tc>
              <w:tc>
                <w:tcPr>
                  <w:tcW w:w="1800" w:type="pct"/>
                  <w:vAlign w:val="center"/>
                </w:tcPr>
                <w:p w:rsidR="007E134B" w:rsidRPr="0048188C" w:rsidRDefault="00A65246">
                  <w:pPr>
                    <w:keepLines/>
                    <w:autoSpaceDE w:val="0"/>
                    <w:autoSpaceDN w:val="0"/>
                    <w:adjustRightInd w:val="0"/>
                    <w:jc w:val="center"/>
                    <w:rPr>
                      <w:szCs w:val="22"/>
                    </w:rPr>
                  </w:pPr>
                  <w:r w:rsidRPr="0048188C">
                    <w:rPr>
                      <w:rFonts w:hint="eastAsia"/>
                      <w:szCs w:val="22"/>
                    </w:rPr>
                    <w:t>标准限值</w:t>
                  </w:r>
                </w:p>
              </w:tc>
              <w:tc>
                <w:tcPr>
                  <w:tcW w:w="1834" w:type="pct"/>
                  <w:vAlign w:val="center"/>
                </w:tcPr>
                <w:p w:rsidR="007E134B" w:rsidRPr="0048188C" w:rsidRDefault="00A65246">
                  <w:pPr>
                    <w:keepLines/>
                    <w:autoSpaceDE w:val="0"/>
                    <w:autoSpaceDN w:val="0"/>
                    <w:adjustRightInd w:val="0"/>
                    <w:jc w:val="center"/>
                    <w:rPr>
                      <w:szCs w:val="22"/>
                    </w:rPr>
                  </w:pPr>
                  <w:r w:rsidRPr="0048188C">
                    <w:rPr>
                      <w:szCs w:val="22"/>
                    </w:rPr>
                    <w:t>2.0</w:t>
                  </w:r>
                </w:p>
              </w:tc>
            </w:tr>
            <w:tr w:rsidR="007E134B" w:rsidRPr="0048188C">
              <w:trPr>
                <w:cantSplit/>
                <w:trHeight w:val="340"/>
                <w:jc w:val="center"/>
              </w:trPr>
              <w:tc>
                <w:tcPr>
                  <w:tcW w:w="1365" w:type="pct"/>
                  <w:vMerge/>
                  <w:vAlign w:val="center"/>
                </w:tcPr>
                <w:p w:rsidR="007E134B" w:rsidRPr="0048188C" w:rsidRDefault="007E134B">
                  <w:pPr>
                    <w:keepLines/>
                    <w:autoSpaceDE w:val="0"/>
                    <w:autoSpaceDN w:val="0"/>
                    <w:adjustRightInd w:val="0"/>
                    <w:jc w:val="center"/>
                    <w:rPr>
                      <w:szCs w:val="22"/>
                    </w:rPr>
                  </w:pPr>
                </w:p>
              </w:tc>
              <w:tc>
                <w:tcPr>
                  <w:tcW w:w="1800" w:type="pct"/>
                  <w:vAlign w:val="center"/>
                </w:tcPr>
                <w:p w:rsidR="007E134B" w:rsidRPr="0048188C" w:rsidRDefault="00A65246">
                  <w:pPr>
                    <w:keepLines/>
                    <w:autoSpaceDE w:val="0"/>
                    <w:autoSpaceDN w:val="0"/>
                    <w:adjustRightInd w:val="0"/>
                    <w:jc w:val="center"/>
                    <w:rPr>
                      <w:szCs w:val="22"/>
                    </w:rPr>
                  </w:pPr>
                  <w:r w:rsidRPr="0048188C">
                    <w:rPr>
                      <w:rFonts w:hint="eastAsia"/>
                      <w:szCs w:val="22"/>
                    </w:rPr>
                    <w:t>达标情况</w:t>
                  </w:r>
                </w:p>
              </w:tc>
              <w:tc>
                <w:tcPr>
                  <w:tcW w:w="1834" w:type="pct"/>
                  <w:vAlign w:val="center"/>
                </w:tcPr>
                <w:p w:rsidR="007E134B" w:rsidRPr="0048188C" w:rsidRDefault="00A65246">
                  <w:pPr>
                    <w:keepLines/>
                    <w:autoSpaceDE w:val="0"/>
                    <w:autoSpaceDN w:val="0"/>
                    <w:adjustRightInd w:val="0"/>
                    <w:jc w:val="center"/>
                    <w:rPr>
                      <w:szCs w:val="22"/>
                    </w:rPr>
                  </w:pPr>
                  <w:r w:rsidRPr="0048188C">
                    <w:rPr>
                      <w:rFonts w:hint="eastAsia"/>
                      <w:szCs w:val="22"/>
                    </w:rPr>
                    <w:t>达标</w:t>
                  </w:r>
                </w:p>
              </w:tc>
            </w:tr>
          </w:tbl>
          <w:p w:rsidR="007E134B" w:rsidRPr="0048188C" w:rsidRDefault="00A65246">
            <w:pPr>
              <w:adjustRightInd w:val="0"/>
              <w:snapToGrid w:val="0"/>
              <w:spacing w:line="360" w:lineRule="auto"/>
              <w:ind w:firstLineChars="200" w:firstLine="480"/>
              <w:rPr>
                <w:sz w:val="24"/>
              </w:rPr>
            </w:pPr>
            <w:r w:rsidRPr="0048188C">
              <w:rPr>
                <w:sz w:val="24"/>
              </w:rPr>
              <w:t>由表</w:t>
            </w:r>
            <w:r w:rsidRPr="0048188C">
              <w:rPr>
                <w:sz w:val="24"/>
              </w:rPr>
              <w:t>3-</w:t>
            </w:r>
            <w:r w:rsidRPr="0048188C">
              <w:rPr>
                <w:rFonts w:hint="eastAsia"/>
                <w:sz w:val="24"/>
              </w:rPr>
              <w:t>2</w:t>
            </w:r>
            <w:r w:rsidRPr="0048188C">
              <w:rPr>
                <w:sz w:val="24"/>
              </w:rPr>
              <w:t>可以看出，监测点位非甲烷总烃可以满足《大气污染物综合排放标准详解》的标准，说明当地大气环境质量较好。</w:t>
            </w:r>
          </w:p>
          <w:p w:rsidR="007E134B" w:rsidRPr="0048188C" w:rsidRDefault="00A65246">
            <w:pPr>
              <w:keepLines/>
              <w:spacing w:line="360" w:lineRule="auto"/>
              <w:ind w:firstLineChars="200" w:firstLine="480"/>
              <w:rPr>
                <w:sz w:val="24"/>
                <w:szCs w:val="22"/>
              </w:rPr>
            </w:pPr>
            <w:r w:rsidRPr="0048188C">
              <w:rPr>
                <w:rFonts w:hint="eastAsia"/>
                <w:sz w:val="24"/>
                <w:szCs w:val="22"/>
              </w:rPr>
              <w:t>二、</w:t>
            </w:r>
            <w:r w:rsidRPr="0048188C">
              <w:rPr>
                <w:sz w:val="24"/>
                <w:szCs w:val="22"/>
              </w:rPr>
              <w:t>声环境质量现状调查与评价</w:t>
            </w:r>
          </w:p>
          <w:p w:rsidR="007E134B" w:rsidRPr="0048188C" w:rsidRDefault="00A65246">
            <w:pPr>
              <w:keepLines/>
              <w:spacing w:line="360" w:lineRule="auto"/>
              <w:ind w:firstLineChars="200" w:firstLine="480"/>
              <w:rPr>
                <w:sz w:val="24"/>
                <w:szCs w:val="22"/>
              </w:rPr>
            </w:pPr>
            <w:r w:rsidRPr="0048188C">
              <w:rPr>
                <w:sz w:val="24"/>
                <w:szCs w:val="22"/>
              </w:rPr>
              <w:t>2020</w:t>
            </w:r>
            <w:r w:rsidRPr="0048188C">
              <w:rPr>
                <w:sz w:val="24"/>
                <w:szCs w:val="22"/>
              </w:rPr>
              <w:t>年</w:t>
            </w:r>
            <w:r w:rsidRPr="0048188C">
              <w:rPr>
                <w:rFonts w:hint="eastAsia"/>
                <w:sz w:val="24"/>
                <w:szCs w:val="22"/>
              </w:rPr>
              <w:t>8</w:t>
            </w:r>
            <w:r w:rsidRPr="0048188C">
              <w:rPr>
                <w:sz w:val="24"/>
                <w:szCs w:val="22"/>
              </w:rPr>
              <w:t>月</w:t>
            </w:r>
            <w:r w:rsidRPr="0048188C">
              <w:rPr>
                <w:rFonts w:hint="eastAsia"/>
                <w:sz w:val="24"/>
                <w:szCs w:val="22"/>
              </w:rPr>
              <w:t>29</w:t>
            </w:r>
            <w:r w:rsidRPr="0048188C">
              <w:rPr>
                <w:sz w:val="24"/>
                <w:szCs w:val="22"/>
              </w:rPr>
              <w:t>日</w:t>
            </w:r>
            <w:r w:rsidRPr="0048188C">
              <w:rPr>
                <w:sz w:val="24"/>
                <w:szCs w:val="22"/>
              </w:rPr>
              <w:t>~</w:t>
            </w:r>
            <w:r w:rsidRPr="0048188C">
              <w:rPr>
                <w:rFonts w:hint="eastAsia"/>
                <w:sz w:val="24"/>
                <w:szCs w:val="22"/>
              </w:rPr>
              <w:t>8</w:t>
            </w:r>
            <w:r w:rsidRPr="0048188C">
              <w:rPr>
                <w:sz w:val="24"/>
                <w:szCs w:val="22"/>
              </w:rPr>
              <w:t>月</w:t>
            </w:r>
            <w:r w:rsidRPr="0048188C">
              <w:rPr>
                <w:rFonts w:hint="eastAsia"/>
                <w:sz w:val="24"/>
                <w:szCs w:val="22"/>
              </w:rPr>
              <w:t>30</w:t>
            </w:r>
            <w:r w:rsidRPr="0048188C">
              <w:rPr>
                <w:sz w:val="24"/>
                <w:szCs w:val="22"/>
              </w:rPr>
              <w:t>日，陕西云检分析检测科技有限公司对本项目所在区域进行了声环境质量现状实测。监测点位见附图</w:t>
            </w:r>
            <w:r w:rsidRPr="0048188C">
              <w:rPr>
                <w:rFonts w:hint="eastAsia"/>
                <w:sz w:val="24"/>
                <w:szCs w:val="22"/>
              </w:rPr>
              <w:t>3</w:t>
            </w:r>
            <w:r w:rsidRPr="0048188C">
              <w:rPr>
                <w:sz w:val="24"/>
                <w:szCs w:val="22"/>
              </w:rPr>
              <w:t>，监测结果见表</w:t>
            </w:r>
            <w:r w:rsidRPr="0048188C">
              <w:rPr>
                <w:rFonts w:hint="eastAsia"/>
                <w:sz w:val="24"/>
                <w:szCs w:val="22"/>
              </w:rPr>
              <w:t>3-2</w:t>
            </w:r>
            <w:r w:rsidRPr="0048188C">
              <w:rPr>
                <w:sz w:val="24"/>
                <w:szCs w:val="22"/>
              </w:rPr>
              <w:t>。</w:t>
            </w:r>
          </w:p>
          <w:p w:rsidR="007E134B" w:rsidRPr="0048188C" w:rsidRDefault="00A65246">
            <w:pPr>
              <w:pStyle w:val="Default"/>
              <w:keepLines/>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3-3</w:t>
            </w:r>
            <w:r w:rsidRPr="0048188C">
              <w:rPr>
                <w:rFonts w:ascii="Times New Roman" w:eastAsia="黑体" w:hAnsi="Times New Roman"/>
                <w:bCs/>
                <w:color w:val="auto"/>
              </w:rPr>
              <w:t xml:space="preserve">   </w:t>
            </w:r>
            <w:r w:rsidRPr="0048188C">
              <w:rPr>
                <w:rFonts w:ascii="Times New Roman" w:eastAsia="黑体" w:hAnsi="Times New Roman"/>
                <w:bCs/>
                <w:color w:val="auto"/>
              </w:rPr>
              <w:t>声环境质量监测结果一览表</w:t>
            </w:r>
            <w:r w:rsidRPr="0048188C">
              <w:rPr>
                <w:rFonts w:ascii="Times New Roman" w:eastAsia="黑体" w:hAnsi="Times New Roman"/>
                <w:bCs/>
                <w:color w:val="auto"/>
              </w:rPr>
              <w:t xml:space="preserve">    </w:t>
            </w:r>
            <w:r w:rsidRPr="0048188C">
              <w:rPr>
                <w:rFonts w:ascii="Times New Roman" w:eastAsia="黑体" w:hAnsi="Times New Roman"/>
                <w:bCs/>
                <w:color w:val="auto"/>
              </w:rPr>
              <w:t>单位：</w:t>
            </w:r>
            <w:r w:rsidRPr="0048188C">
              <w:rPr>
                <w:rFonts w:ascii="Times New Roman" w:eastAsia="黑体" w:hAnsi="Times New Roman"/>
                <w:bCs/>
                <w:color w:val="auto"/>
              </w:rPr>
              <w:t>Leq[dB(A)]</w:t>
            </w:r>
          </w:p>
          <w:tbl>
            <w:tblPr>
              <w:tblW w:w="499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311"/>
              <w:gridCol w:w="1284"/>
              <w:gridCol w:w="1443"/>
              <w:gridCol w:w="1445"/>
              <w:gridCol w:w="1445"/>
              <w:gridCol w:w="1456"/>
            </w:tblGrid>
            <w:tr w:rsidR="007E134B" w:rsidRPr="0048188C">
              <w:trPr>
                <w:trHeight w:val="397"/>
                <w:jc w:val="center"/>
              </w:trPr>
              <w:tc>
                <w:tcPr>
                  <w:tcW w:w="1915" w:type="pct"/>
                  <w:gridSpan w:val="2"/>
                  <w:vAlign w:val="center"/>
                </w:tcPr>
                <w:p w:rsidR="007E134B" w:rsidRPr="0048188C" w:rsidRDefault="00A65246">
                  <w:pPr>
                    <w:keepLines/>
                    <w:adjustRightInd w:val="0"/>
                    <w:snapToGrid w:val="0"/>
                    <w:jc w:val="center"/>
                  </w:pPr>
                  <w:r w:rsidRPr="0048188C">
                    <w:t>位置</w:t>
                  </w:r>
                </w:p>
              </w:tc>
              <w:tc>
                <w:tcPr>
                  <w:tcW w:w="769" w:type="pct"/>
                  <w:vAlign w:val="center"/>
                </w:tcPr>
                <w:p w:rsidR="007E134B" w:rsidRPr="0048188C" w:rsidRDefault="00A65246">
                  <w:pPr>
                    <w:keepLines/>
                    <w:adjustRightInd w:val="0"/>
                    <w:snapToGrid w:val="0"/>
                    <w:jc w:val="center"/>
                  </w:pPr>
                  <w:r w:rsidRPr="0048188C">
                    <w:t>1#</w:t>
                  </w:r>
                  <w:r w:rsidRPr="0048188C">
                    <w:t>东厂界</w:t>
                  </w:r>
                </w:p>
              </w:tc>
              <w:tc>
                <w:tcPr>
                  <w:tcW w:w="770" w:type="pct"/>
                  <w:vAlign w:val="center"/>
                </w:tcPr>
                <w:p w:rsidR="007E134B" w:rsidRPr="0048188C" w:rsidRDefault="00A65246">
                  <w:pPr>
                    <w:keepLines/>
                    <w:adjustRightInd w:val="0"/>
                    <w:snapToGrid w:val="0"/>
                    <w:jc w:val="center"/>
                  </w:pPr>
                  <w:r w:rsidRPr="0048188C">
                    <w:t>2#</w:t>
                  </w:r>
                  <w:r w:rsidRPr="0048188C">
                    <w:t>南厂界</w:t>
                  </w:r>
                </w:p>
              </w:tc>
              <w:tc>
                <w:tcPr>
                  <w:tcW w:w="770" w:type="pct"/>
                  <w:vAlign w:val="center"/>
                </w:tcPr>
                <w:p w:rsidR="007E134B" w:rsidRPr="0048188C" w:rsidRDefault="00A65246">
                  <w:pPr>
                    <w:keepLines/>
                    <w:adjustRightInd w:val="0"/>
                    <w:snapToGrid w:val="0"/>
                    <w:jc w:val="center"/>
                  </w:pPr>
                  <w:r w:rsidRPr="0048188C">
                    <w:t>3#</w:t>
                  </w:r>
                  <w:r w:rsidRPr="0048188C">
                    <w:t>西厂界</w:t>
                  </w:r>
                </w:p>
              </w:tc>
              <w:tc>
                <w:tcPr>
                  <w:tcW w:w="773" w:type="pct"/>
                  <w:vAlign w:val="center"/>
                </w:tcPr>
                <w:p w:rsidR="007E134B" w:rsidRPr="0048188C" w:rsidRDefault="00A65246">
                  <w:pPr>
                    <w:keepLines/>
                    <w:adjustRightInd w:val="0"/>
                    <w:snapToGrid w:val="0"/>
                    <w:jc w:val="center"/>
                  </w:pPr>
                  <w:r w:rsidRPr="0048188C">
                    <w:t>4#</w:t>
                  </w:r>
                  <w:r w:rsidRPr="0048188C">
                    <w:t>北厂界</w:t>
                  </w:r>
                </w:p>
              </w:tc>
            </w:tr>
            <w:tr w:rsidR="007E134B" w:rsidRPr="0048188C">
              <w:trPr>
                <w:trHeight w:val="397"/>
                <w:jc w:val="center"/>
              </w:trPr>
              <w:tc>
                <w:tcPr>
                  <w:tcW w:w="1231" w:type="pct"/>
                  <w:vMerge w:val="restart"/>
                  <w:vAlign w:val="center"/>
                </w:tcPr>
                <w:p w:rsidR="007E134B" w:rsidRPr="0048188C" w:rsidRDefault="00A65246">
                  <w:pPr>
                    <w:keepLines/>
                    <w:adjustRightInd w:val="0"/>
                    <w:snapToGrid w:val="0"/>
                    <w:jc w:val="center"/>
                  </w:pPr>
                  <w:r w:rsidRPr="0048188C">
                    <w:t>2020</w:t>
                  </w:r>
                  <w:r w:rsidRPr="0048188C">
                    <w:t>年</w:t>
                  </w:r>
                  <w:r w:rsidRPr="0048188C">
                    <w:rPr>
                      <w:rFonts w:hint="eastAsia"/>
                    </w:rPr>
                    <w:t>8</w:t>
                  </w:r>
                  <w:r w:rsidRPr="0048188C">
                    <w:t>月</w:t>
                  </w:r>
                  <w:r w:rsidRPr="0048188C">
                    <w:t>2</w:t>
                  </w:r>
                  <w:r w:rsidRPr="0048188C">
                    <w:rPr>
                      <w:rFonts w:hint="eastAsia"/>
                    </w:rPr>
                    <w:t>9</w:t>
                  </w:r>
                  <w:r w:rsidRPr="0048188C">
                    <w:t>日</w:t>
                  </w:r>
                </w:p>
              </w:tc>
              <w:tc>
                <w:tcPr>
                  <w:tcW w:w="683" w:type="pct"/>
                  <w:vAlign w:val="center"/>
                </w:tcPr>
                <w:p w:rsidR="007E134B" w:rsidRPr="0048188C" w:rsidRDefault="00A65246">
                  <w:pPr>
                    <w:keepLines/>
                    <w:adjustRightInd w:val="0"/>
                    <w:snapToGrid w:val="0"/>
                    <w:jc w:val="center"/>
                  </w:pPr>
                  <w:r w:rsidRPr="0048188C">
                    <w:t>昼间</w:t>
                  </w:r>
                </w:p>
              </w:tc>
              <w:tc>
                <w:tcPr>
                  <w:tcW w:w="769" w:type="pct"/>
                  <w:vAlign w:val="center"/>
                </w:tcPr>
                <w:p w:rsidR="007E134B" w:rsidRPr="0048188C" w:rsidRDefault="00A65246">
                  <w:pPr>
                    <w:keepLines/>
                    <w:jc w:val="center"/>
                  </w:pPr>
                  <w:r w:rsidRPr="0048188C">
                    <w:rPr>
                      <w:rFonts w:hint="eastAsia"/>
                    </w:rPr>
                    <w:t>55</w:t>
                  </w:r>
                </w:p>
              </w:tc>
              <w:tc>
                <w:tcPr>
                  <w:tcW w:w="770" w:type="pct"/>
                  <w:vAlign w:val="center"/>
                </w:tcPr>
                <w:p w:rsidR="007E134B" w:rsidRPr="0048188C" w:rsidRDefault="00A65246">
                  <w:pPr>
                    <w:keepLines/>
                    <w:jc w:val="center"/>
                  </w:pPr>
                  <w:r w:rsidRPr="0048188C">
                    <w:rPr>
                      <w:rFonts w:hint="eastAsia"/>
                    </w:rPr>
                    <w:t>54</w:t>
                  </w:r>
                </w:p>
              </w:tc>
              <w:tc>
                <w:tcPr>
                  <w:tcW w:w="770" w:type="pct"/>
                  <w:vAlign w:val="center"/>
                </w:tcPr>
                <w:p w:rsidR="007E134B" w:rsidRPr="0048188C" w:rsidRDefault="00A65246">
                  <w:pPr>
                    <w:keepLines/>
                    <w:jc w:val="center"/>
                  </w:pPr>
                  <w:r w:rsidRPr="0048188C">
                    <w:rPr>
                      <w:rFonts w:hint="eastAsia"/>
                    </w:rPr>
                    <w:t>55</w:t>
                  </w:r>
                </w:p>
              </w:tc>
              <w:tc>
                <w:tcPr>
                  <w:tcW w:w="773" w:type="pct"/>
                  <w:vAlign w:val="center"/>
                </w:tcPr>
                <w:p w:rsidR="007E134B" w:rsidRPr="0048188C" w:rsidRDefault="00A65246">
                  <w:pPr>
                    <w:keepLines/>
                    <w:jc w:val="center"/>
                  </w:pPr>
                  <w:r w:rsidRPr="0048188C">
                    <w:rPr>
                      <w:rFonts w:hint="eastAsia"/>
                    </w:rPr>
                    <w:t>56</w:t>
                  </w:r>
                </w:p>
              </w:tc>
            </w:tr>
            <w:tr w:rsidR="007E134B" w:rsidRPr="0048188C">
              <w:trPr>
                <w:trHeight w:val="397"/>
                <w:jc w:val="center"/>
              </w:trPr>
              <w:tc>
                <w:tcPr>
                  <w:tcW w:w="1231" w:type="pct"/>
                  <w:vMerge/>
                  <w:vAlign w:val="center"/>
                </w:tcPr>
                <w:p w:rsidR="007E134B" w:rsidRPr="0048188C" w:rsidRDefault="007E134B">
                  <w:pPr>
                    <w:keepLines/>
                    <w:adjustRightInd w:val="0"/>
                    <w:snapToGrid w:val="0"/>
                    <w:jc w:val="center"/>
                  </w:pPr>
                </w:p>
              </w:tc>
              <w:tc>
                <w:tcPr>
                  <w:tcW w:w="683" w:type="pct"/>
                  <w:vAlign w:val="center"/>
                </w:tcPr>
                <w:p w:rsidR="007E134B" w:rsidRPr="0048188C" w:rsidRDefault="00A65246">
                  <w:pPr>
                    <w:keepLines/>
                    <w:adjustRightInd w:val="0"/>
                    <w:snapToGrid w:val="0"/>
                    <w:jc w:val="center"/>
                  </w:pPr>
                  <w:r w:rsidRPr="0048188C">
                    <w:t>夜间</w:t>
                  </w:r>
                </w:p>
              </w:tc>
              <w:tc>
                <w:tcPr>
                  <w:tcW w:w="769" w:type="pct"/>
                  <w:vAlign w:val="center"/>
                </w:tcPr>
                <w:p w:rsidR="007E134B" w:rsidRPr="0048188C" w:rsidRDefault="00A65246">
                  <w:pPr>
                    <w:keepLines/>
                    <w:jc w:val="center"/>
                  </w:pPr>
                  <w:r w:rsidRPr="0048188C">
                    <w:rPr>
                      <w:rFonts w:hint="eastAsia"/>
                    </w:rPr>
                    <w:t>43</w:t>
                  </w:r>
                </w:p>
              </w:tc>
              <w:tc>
                <w:tcPr>
                  <w:tcW w:w="770" w:type="pct"/>
                  <w:vAlign w:val="center"/>
                </w:tcPr>
                <w:p w:rsidR="007E134B" w:rsidRPr="0048188C" w:rsidRDefault="00A65246">
                  <w:pPr>
                    <w:keepLines/>
                    <w:jc w:val="center"/>
                  </w:pPr>
                  <w:r w:rsidRPr="0048188C">
                    <w:rPr>
                      <w:rFonts w:hint="eastAsia"/>
                    </w:rPr>
                    <w:t>45</w:t>
                  </w:r>
                </w:p>
              </w:tc>
              <w:tc>
                <w:tcPr>
                  <w:tcW w:w="770" w:type="pct"/>
                  <w:vAlign w:val="center"/>
                </w:tcPr>
                <w:p w:rsidR="007E134B" w:rsidRPr="0048188C" w:rsidRDefault="00A65246">
                  <w:pPr>
                    <w:keepLines/>
                    <w:jc w:val="center"/>
                  </w:pPr>
                  <w:r w:rsidRPr="0048188C">
                    <w:rPr>
                      <w:rFonts w:hint="eastAsia"/>
                    </w:rPr>
                    <w:t>45</w:t>
                  </w:r>
                </w:p>
              </w:tc>
              <w:tc>
                <w:tcPr>
                  <w:tcW w:w="773" w:type="pct"/>
                  <w:vAlign w:val="center"/>
                </w:tcPr>
                <w:p w:rsidR="007E134B" w:rsidRPr="0048188C" w:rsidRDefault="00A65246">
                  <w:pPr>
                    <w:keepLines/>
                    <w:jc w:val="center"/>
                  </w:pPr>
                  <w:r w:rsidRPr="0048188C">
                    <w:rPr>
                      <w:rFonts w:hint="eastAsia"/>
                    </w:rPr>
                    <w:t>44</w:t>
                  </w:r>
                </w:p>
              </w:tc>
            </w:tr>
            <w:tr w:rsidR="007E134B" w:rsidRPr="0048188C">
              <w:trPr>
                <w:trHeight w:val="397"/>
                <w:jc w:val="center"/>
              </w:trPr>
              <w:tc>
                <w:tcPr>
                  <w:tcW w:w="1231" w:type="pct"/>
                  <w:vMerge w:val="restart"/>
                  <w:vAlign w:val="center"/>
                </w:tcPr>
                <w:p w:rsidR="007E134B" w:rsidRPr="0048188C" w:rsidRDefault="00A65246">
                  <w:pPr>
                    <w:keepLines/>
                    <w:adjustRightInd w:val="0"/>
                    <w:snapToGrid w:val="0"/>
                    <w:jc w:val="center"/>
                  </w:pPr>
                  <w:r w:rsidRPr="0048188C">
                    <w:t>2020</w:t>
                  </w:r>
                  <w:r w:rsidRPr="0048188C">
                    <w:t>年</w:t>
                  </w:r>
                  <w:r w:rsidRPr="0048188C">
                    <w:rPr>
                      <w:rFonts w:hint="eastAsia"/>
                    </w:rPr>
                    <w:t>8</w:t>
                  </w:r>
                  <w:r w:rsidRPr="0048188C">
                    <w:t>月</w:t>
                  </w:r>
                  <w:r w:rsidRPr="0048188C">
                    <w:rPr>
                      <w:rFonts w:hint="eastAsia"/>
                    </w:rPr>
                    <w:t>30</w:t>
                  </w:r>
                  <w:r w:rsidRPr="0048188C">
                    <w:t>日</w:t>
                  </w:r>
                </w:p>
              </w:tc>
              <w:tc>
                <w:tcPr>
                  <w:tcW w:w="683" w:type="pct"/>
                  <w:vAlign w:val="center"/>
                </w:tcPr>
                <w:p w:rsidR="007E134B" w:rsidRPr="0048188C" w:rsidRDefault="00A65246">
                  <w:pPr>
                    <w:keepLines/>
                    <w:adjustRightInd w:val="0"/>
                    <w:snapToGrid w:val="0"/>
                    <w:jc w:val="center"/>
                  </w:pPr>
                  <w:r w:rsidRPr="0048188C">
                    <w:t>昼间</w:t>
                  </w:r>
                </w:p>
              </w:tc>
              <w:tc>
                <w:tcPr>
                  <w:tcW w:w="769" w:type="pct"/>
                  <w:vAlign w:val="center"/>
                </w:tcPr>
                <w:p w:rsidR="007E134B" w:rsidRPr="0048188C" w:rsidRDefault="00A65246">
                  <w:pPr>
                    <w:keepLines/>
                    <w:jc w:val="center"/>
                  </w:pPr>
                  <w:r w:rsidRPr="0048188C">
                    <w:rPr>
                      <w:rFonts w:hint="eastAsia"/>
                    </w:rPr>
                    <w:t>56</w:t>
                  </w:r>
                </w:p>
              </w:tc>
              <w:tc>
                <w:tcPr>
                  <w:tcW w:w="770" w:type="pct"/>
                  <w:vAlign w:val="center"/>
                </w:tcPr>
                <w:p w:rsidR="007E134B" w:rsidRPr="0048188C" w:rsidRDefault="00A65246">
                  <w:pPr>
                    <w:keepLines/>
                    <w:jc w:val="center"/>
                  </w:pPr>
                  <w:r w:rsidRPr="0048188C">
                    <w:rPr>
                      <w:rFonts w:hint="eastAsia"/>
                    </w:rPr>
                    <w:t>55</w:t>
                  </w:r>
                </w:p>
              </w:tc>
              <w:tc>
                <w:tcPr>
                  <w:tcW w:w="770" w:type="pct"/>
                  <w:vAlign w:val="center"/>
                </w:tcPr>
                <w:p w:rsidR="007E134B" w:rsidRPr="0048188C" w:rsidRDefault="00A65246">
                  <w:pPr>
                    <w:keepLines/>
                    <w:jc w:val="center"/>
                  </w:pPr>
                  <w:r w:rsidRPr="0048188C">
                    <w:rPr>
                      <w:rFonts w:hint="eastAsia"/>
                    </w:rPr>
                    <w:t>54</w:t>
                  </w:r>
                </w:p>
              </w:tc>
              <w:tc>
                <w:tcPr>
                  <w:tcW w:w="773" w:type="pct"/>
                  <w:vAlign w:val="center"/>
                </w:tcPr>
                <w:p w:rsidR="007E134B" w:rsidRPr="0048188C" w:rsidRDefault="00A65246">
                  <w:pPr>
                    <w:keepLines/>
                    <w:jc w:val="center"/>
                  </w:pPr>
                  <w:r w:rsidRPr="0048188C">
                    <w:rPr>
                      <w:rFonts w:hint="eastAsia"/>
                    </w:rPr>
                    <w:t>57</w:t>
                  </w:r>
                </w:p>
              </w:tc>
            </w:tr>
            <w:tr w:rsidR="007E134B" w:rsidRPr="0048188C">
              <w:trPr>
                <w:trHeight w:val="397"/>
                <w:jc w:val="center"/>
              </w:trPr>
              <w:tc>
                <w:tcPr>
                  <w:tcW w:w="1231" w:type="pct"/>
                  <w:vMerge/>
                  <w:vAlign w:val="center"/>
                </w:tcPr>
                <w:p w:rsidR="007E134B" w:rsidRPr="0048188C" w:rsidRDefault="007E134B">
                  <w:pPr>
                    <w:keepLines/>
                    <w:adjustRightInd w:val="0"/>
                    <w:snapToGrid w:val="0"/>
                    <w:jc w:val="center"/>
                  </w:pPr>
                </w:p>
              </w:tc>
              <w:tc>
                <w:tcPr>
                  <w:tcW w:w="683" w:type="pct"/>
                  <w:vAlign w:val="center"/>
                </w:tcPr>
                <w:p w:rsidR="007E134B" w:rsidRPr="0048188C" w:rsidRDefault="00A65246">
                  <w:pPr>
                    <w:keepLines/>
                    <w:adjustRightInd w:val="0"/>
                    <w:snapToGrid w:val="0"/>
                    <w:jc w:val="center"/>
                  </w:pPr>
                  <w:r w:rsidRPr="0048188C">
                    <w:t>夜间</w:t>
                  </w:r>
                </w:p>
              </w:tc>
              <w:tc>
                <w:tcPr>
                  <w:tcW w:w="769" w:type="pct"/>
                  <w:vAlign w:val="center"/>
                </w:tcPr>
                <w:p w:rsidR="007E134B" w:rsidRPr="0048188C" w:rsidRDefault="00A65246">
                  <w:pPr>
                    <w:keepLines/>
                    <w:jc w:val="center"/>
                  </w:pPr>
                  <w:r w:rsidRPr="0048188C">
                    <w:rPr>
                      <w:rFonts w:hint="eastAsia"/>
                    </w:rPr>
                    <w:t>44</w:t>
                  </w:r>
                </w:p>
              </w:tc>
              <w:tc>
                <w:tcPr>
                  <w:tcW w:w="770" w:type="pct"/>
                  <w:vAlign w:val="center"/>
                </w:tcPr>
                <w:p w:rsidR="007E134B" w:rsidRPr="0048188C" w:rsidRDefault="00A65246">
                  <w:pPr>
                    <w:keepLines/>
                    <w:jc w:val="center"/>
                  </w:pPr>
                  <w:r w:rsidRPr="0048188C">
                    <w:rPr>
                      <w:rFonts w:hint="eastAsia"/>
                    </w:rPr>
                    <w:t>45</w:t>
                  </w:r>
                </w:p>
              </w:tc>
              <w:tc>
                <w:tcPr>
                  <w:tcW w:w="770" w:type="pct"/>
                  <w:vAlign w:val="center"/>
                </w:tcPr>
                <w:p w:rsidR="007E134B" w:rsidRPr="0048188C" w:rsidRDefault="00A65246">
                  <w:pPr>
                    <w:keepLines/>
                    <w:jc w:val="center"/>
                  </w:pPr>
                  <w:r w:rsidRPr="0048188C">
                    <w:rPr>
                      <w:rFonts w:hint="eastAsia"/>
                    </w:rPr>
                    <w:t>44</w:t>
                  </w:r>
                </w:p>
              </w:tc>
              <w:tc>
                <w:tcPr>
                  <w:tcW w:w="773" w:type="pct"/>
                  <w:vAlign w:val="center"/>
                </w:tcPr>
                <w:p w:rsidR="007E134B" w:rsidRPr="0048188C" w:rsidRDefault="00A65246">
                  <w:pPr>
                    <w:keepLines/>
                    <w:jc w:val="center"/>
                  </w:pPr>
                  <w:r w:rsidRPr="0048188C">
                    <w:t>4</w:t>
                  </w:r>
                  <w:r w:rsidRPr="0048188C">
                    <w:rPr>
                      <w:rFonts w:hint="eastAsia"/>
                    </w:rPr>
                    <w:t>6</w:t>
                  </w:r>
                </w:p>
              </w:tc>
            </w:tr>
            <w:tr w:rsidR="007E134B" w:rsidRPr="0048188C">
              <w:trPr>
                <w:trHeight w:val="397"/>
                <w:jc w:val="center"/>
              </w:trPr>
              <w:tc>
                <w:tcPr>
                  <w:tcW w:w="5000" w:type="pct"/>
                  <w:gridSpan w:val="6"/>
                  <w:vAlign w:val="center"/>
                </w:tcPr>
                <w:p w:rsidR="007E134B" w:rsidRPr="0048188C" w:rsidRDefault="00A65246">
                  <w:pPr>
                    <w:keepLines/>
                    <w:jc w:val="center"/>
                  </w:pPr>
                  <w:r w:rsidRPr="0048188C">
                    <w:rPr>
                      <w:rFonts w:hint="eastAsia"/>
                    </w:rPr>
                    <w:t>项目厂界东、南、西侧执行</w:t>
                  </w:r>
                  <w:r w:rsidRPr="0048188C">
                    <w:t>《声环境质量标准》（</w:t>
                  </w:r>
                  <w:r w:rsidRPr="0048188C">
                    <w:t>GB3096-2008</w:t>
                  </w:r>
                  <w:r w:rsidRPr="0048188C">
                    <w:t>）</w:t>
                  </w:r>
                  <w:r w:rsidRPr="0048188C">
                    <w:rPr>
                      <w:rFonts w:hint="eastAsia"/>
                    </w:rPr>
                    <w:t>3</w:t>
                  </w:r>
                  <w:r w:rsidRPr="0048188C">
                    <w:rPr>
                      <w:rFonts w:hint="eastAsia"/>
                    </w:rPr>
                    <w:t>类</w:t>
                  </w:r>
                  <w:r w:rsidRPr="0048188C">
                    <w:t>标准</w:t>
                  </w:r>
                  <w:r w:rsidRPr="0048188C">
                    <w:rPr>
                      <w:rFonts w:hint="eastAsia"/>
                    </w:rPr>
                    <w:t>，昼间</w:t>
                  </w:r>
                  <w:r w:rsidRPr="0048188C">
                    <w:rPr>
                      <w:rFonts w:hint="eastAsia"/>
                    </w:rPr>
                    <w:t>65</w:t>
                  </w:r>
                  <w:r w:rsidRPr="0048188C">
                    <w:rPr>
                      <w:rFonts w:hint="eastAsia"/>
                    </w:rPr>
                    <w:t>，夜间</w:t>
                  </w:r>
                  <w:r w:rsidRPr="0048188C">
                    <w:rPr>
                      <w:rFonts w:hint="eastAsia"/>
                    </w:rPr>
                    <w:t>55</w:t>
                  </w:r>
                  <w:r w:rsidRPr="0048188C">
                    <w:rPr>
                      <w:rFonts w:hint="eastAsia"/>
                    </w:rPr>
                    <w:t>；北侧执行</w:t>
                  </w:r>
                  <w:r w:rsidRPr="0048188C">
                    <w:rPr>
                      <w:rFonts w:hint="eastAsia"/>
                    </w:rPr>
                    <w:t>4a</w:t>
                  </w:r>
                  <w:r w:rsidRPr="0048188C">
                    <w:rPr>
                      <w:rFonts w:hint="eastAsia"/>
                    </w:rPr>
                    <w:t>类标准，昼间</w:t>
                  </w:r>
                  <w:r w:rsidRPr="0048188C">
                    <w:rPr>
                      <w:rFonts w:hint="eastAsia"/>
                    </w:rPr>
                    <w:t>70</w:t>
                  </w:r>
                  <w:r w:rsidRPr="0048188C">
                    <w:rPr>
                      <w:rFonts w:hint="eastAsia"/>
                    </w:rPr>
                    <w:t>，夜间</w:t>
                  </w:r>
                  <w:r w:rsidRPr="0048188C">
                    <w:rPr>
                      <w:rFonts w:hint="eastAsia"/>
                    </w:rPr>
                    <w:t>55</w:t>
                  </w:r>
                  <w:r w:rsidRPr="0048188C">
                    <w:rPr>
                      <w:rFonts w:hint="eastAsia"/>
                    </w:rPr>
                    <w:t>。</w:t>
                  </w:r>
                </w:p>
              </w:tc>
            </w:tr>
          </w:tbl>
          <w:p w:rsidR="007E134B" w:rsidRPr="0048188C" w:rsidRDefault="00A65246">
            <w:pPr>
              <w:keepLines/>
              <w:spacing w:line="360" w:lineRule="auto"/>
              <w:ind w:firstLineChars="200" w:firstLine="480"/>
              <w:rPr>
                <w:sz w:val="24"/>
                <w:szCs w:val="22"/>
              </w:rPr>
            </w:pPr>
            <w:r w:rsidRPr="0048188C">
              <w:rPr>
                <w:sz w:val="24"/>
                <w:szCs w:val="22"/>
              </w:rPr>
              <w:t>从表</w:t>
            </w:r>
            <w:r w:rsidRPr="0048188C">
              <w:rPr>
                <w:rFonts w:hint="eastAsia"/>
                <w:sz w:val="24"/>
                <w:szCs w:val="22"/>
              </w:rPr>
              <w:t>3-3</w:t>
            </w:r>
            <w:r w:rsidRPr="0048188C">
              <w:rPr>
                <w:sz w:val="24"/>
                <w:szCs w:val="22"/>
              </w:rPr>
              <w:t>可以看出，</w:t>
            </w:r>
            <w:bookmarkStart w:id="1" w:name="_Hlk527150855"/>
            <w:r w:rsidRPr="0048188C">
              <w:rPr>
                <w:sz w:val="24"/>
                <w:szCs w:val="22"/>
              </w:rPr>
              <w:t>项目厂界东、南、西各点噪声监测值均符合《声环境质量标准》（</w:t>
            </w:r>
            <w:r w:rsidRPr="0048188C">
              <w:rPr>
                <w:sz w:val="24"/>
                <w:szCs w:val="22"/>
              </w:rPr>
              <w:t>GB3096-2008</w:t>
            </w:r>
            <w:r w:rsidRPr="0048188C">
              <w:rPr>
                <w:sz w:val="24"/>
                <w:szCs w:val="22"/>
              </w:rPr>
              <w:t>）中的</w:t>
            </w:r>
            <w:r w:rsidRPr="0048188C">
              <w:rPr>
                <w:rFonts w:hint="eastAsia"/>
                <w:sz w:val="24"/>
                <w:szCs w:val="22"/>
              </w:rPr>
              <w:t>3</w:t>
            </w:r>
            <w:r w:rsidRPr="0048188C">
              <w:rPr>
                <w:sz w:val="24"/>
                <w:szCs w:val="22"/>
              </w:rPr>
              <w:t>类标准值，</w:t>
            </w:r>
            <w:r w:rsidRPr="0048188C">
              <w:rPr>
                <w:rFonts w:hint="eastAsia"/>
                <w:sz w:val="24"/>
                <w:szCs w:val="22"/>
              </w:rPr>
              <w:t>厂界北</w:t>
            </w:r>
            <w:r w:rsidRPr="0048188C">
              <w:rPr>
                <w:sz w:val="24"/>
                <w:szCs w:val="22"/>
              </w:rPr>
              <w:t>符合《声环境质量标准》（</w:t>
            </w:r>
            <w:r w:rsidRPr="0048188C">
              <w:rPr>
                <w:sz w:val="24"/>
                <w:szCs w:val="22"/>
              </w:rPr>
              <w:t>GB3096-2008</w:t>
            </w:r>
            <w:r w:rsidRPr="0048188C">
              <w:rPr>
                <w:sz w:val="24"/>
                <w:szCs w:val="22"/>
              </w:rPr>
              <w:t>）中的</w:t>
            </w:r>
            <w:r w:rsidRPr="0048188C">
              <w:rPr>
                <w:rFonts w:hint="eastAsia"/>
                <w:sz w:val="24"/>
                <w:szCs w:val="22"/>
              </w:rPr>
              <w:t>4a</w:t>
            </w:r>
            <w:r w:rsidRPr="0048188C">
              <w:rPr>
                <w:sz w:val="24"/>
                <w:szCs w:val="22"/>
              </w:rPr>
              <w:t>类标准值</w:t>
            </w:r>
            <w:r w:rsidRPr="0048188C">
              <w:rPr>
                <w:rFonts w:hint="eastAsia"/>
                <w:sz w:val="24"/>
                <w:szCs w:val="22"/>
              </w:rPr>
              <w:t>，</w:t>
            </w:r>
            <w:r w:rsidRPr="0048188C">
              <w:rPr>
                <w:sz w:val="24"/>
                <w:szCs w:val="22"/>
              </w:rPr>
              <w:t>项目所在地声环境质量良好</w:t>
            </w:r>
            <w:bookmarkEnd w:id="1"/>
            <w:r w:rsidRPr="0048188C">
              <w:rPr>
                <w:rFonts w:hint="eastAsia"/>
                <w:sz w:val="24"/>
                <w:szCs w:val="22"/>
              </w:rPr>
              <w:t>。</w:t>
            </w:r>
          </w:p>
          <w:p w:rsidR="007E134B" w:rsidRPr="0048188C" w:rsidRDefault="00A65246">
            <w:pPr>
              <w:keepLines/>
              <w:tabs>
                <w:tab w:val="left" w:pos="2395"/>
              </w:tabs>
              <w:spacing w:line="360" w:lineRule="auto"/>
              <w:outlineLvl w:val="0"/>
              <w:rPr>
                <w:b/>
                <w:bCs/>
                <w:sz w:val="24"/>
                <w:szCs w:val="22"/>
              </w:rPr>
            </w:pPr>
            <w:r w:rsidRPr="0048188C">
              <w:rPr>
                <w:b/>
                <w:bCs/>
                <w:sz w:val="24"/>
                <w:szCs w:val="22"/>
              </w:rPr>
              <w:t>主要环境保护目标</w:t>
            </w:r>
          </w:p>
          <w:p w:rsidR="007E134B" w:rsidRPr="0048188C" w:rsidRDefault="00A65246">
            <w:pPr>
              <w:keepLines/>
              <w:spacing w:line="360" w:lineRule="auto"/>
              <w:ind w:firstLineChars="200" w:firstLine="480"/>
              <w:rPr>
                <w:sz w:val="24"/>
                <w:szCs w:val="22"/>
              </w:rPr>
            </w:pPr>
            <w:r w:rsidRPr="0048188C">
              <w:rPr>
                <w:sz w:val="24"/>
                <w:szCs w:val="22"/>
              </w:rPr>
              <w:t>一、保护厂区及周边环境空气质量满足《环境空气质量标准》（</w:t>
            </w:r>
            <w:r w:rsidRPr="0048188C">
              <w:rPr>
                <w:sz w:val="24"/>
                <w:szCs w:val="22"/>
              </w:rPr>
              <w:t>GB3095-2012</w:t>
            </w:r>
            <w:r w:rsidRPr="0048188C">
              <w:rPr>
                <w:sz w:val="24"/>
                <w:szCs w:val="22"/>
              </w:rPr>
              <w:t>）中的二级标准。</w:t>
            </w:r>
          </w:p>
          <w:p w:rsidR="007E134B" w:rsidRPr="0048188C" w:rsidRDefault="00A65246">
            <w:pPr>
              <w:keepLines/>
              <w:spacing w:line="360" w:lineRule="auto"/>
              <w:ind w:firstLineChars="200" w:firstLine="480"/>
              <w:rPr>
                <w:sz w:val="24"/>
                <w:szCs w:val="22"/>
              </w:rPr>
            </w:pPr>
            <w:r w:rsidRPr="0048188C">
              <w:rPr>
                <w:sz w:val="24"/>
                <w:szCs w:val="22"/>
              </w:rPr>
              <w:t>二、保护新河水质满足《地表水环境质量标准》（</w:t>
            </w:r>
            <w:r w:rsidRPr="0048188C">
              <w:rPr>
                <w:sz w:val="24"/>
                <w:szCs w:val="22"/>
              </w:rPr>
              <w:t>GB3838-2002</w:t>
            </w:r>
            <w:r w:rsidRPr="0048188C">
              <w:rPr>
                <w:sz w:val="24"/>
                <w:szCs w:val="22"/>
              </w:rPr>
              <w:t>）中</w:t>
            </w:r>
            <w:r w:rsidR="007E134B" w:rsidRPr="0048188C">
              <w:rPr>
                <w:sz w:val="24"/>
                <w:szCs w:val="22"/>
              </w:rPr>
              <w:fldChar w:fldCharType="begin"/>
            </w:r>
            <w:r w:rsidRPr="0048188C">
              <w:rPr>
                <w:sz w:val="24"/>
                <w:szCs w:val="22"/>
              </w:rPr>
              <w:instrText xml:space="preserve"> = 4 \* ROMAN </w:instrText>
            </w:r>
            <w:r w:rsidR="007E134B" w:rsidRPr="0048188C">
              <w:rPr>
                <w:sz w:val="24"/>
                <w:szCs w:val="22"/>
              </w:rPr>
              <w:fldChar w:fldCharType="separate"/>
            </w:r>
            <w:r w:rsidRPr="0048188C">
              <w:rPr>
                <w:sz w:val="24"/>
                <w:szCs w:val="22"/>
              </w:rPr>
              <w:t>IV</w:t>
            </w:r>
            <w:r w:rsidR="007E134B" w:rsidRPr="0048188C">
              <w:rPr>
                <w:sz w:val="24"/>
                <w:szCs w:val="22"/>
              </w:rPr>
              <w:fldChar w:fldCharType="end"/>
            </w:r>
            <w:r w:rsidRPr="0048188C">
              <w:rPr>
                <w:sz w:val="24"/>
                <w:szCs w:val="22"/>
              </w:rPr>
              <w:t>类标准要求。</w:t>
            </w:r>
          </w:p>
          <w:p w:rsidR="007E134B" w:rsidRPr="0048188C" w:rsidRDefault="00A65246">
            <w:pPr>
              <w:keepLines/>
              <w:spacing w:line="360" w:lineRule="auto"/>
              <w:ind w:firstLineChars="200" w:firstLine="480"/>
              <w:rPr>
                <w:sz w:val="24"/>
                <w:szCs w:val="22"/>
              </w:rPr>
            </w:pPr>
            <w:r w:rsidRPr="0048188C">
              <w:rPr>
                <w:sz w:val="24"/>
                <w:szCs w:val="22"/>
              </w:rPr>
              <w:t>三、保护周边声环境质量满足《声环境质量标准》（</w:t>
            </w:r>
            <w:r w:rsidRPr="0048188C">
              <w:rPr>
                <w:sz w:val="24"/>
                <w:szCs w:val="22"/>
              </w:rPr>
              <w:t>GB3096-2008</w:t>
            </w:r>
            <w:r w:rsidRPr="0048188C">
              <w:rPr>
                <w:sz w:val="24"/>
                <w:szCs w:val="22"/>
              </w:rPr>
              <w:t>）表</w:t>
            </w:r>
            <w:r w:rsidRPr="0048188C">
              <w:rPr>
                <w:sz w:val="24"/>
                <w:szCs w:val="22"/>
              </w:rPr>
              <w:t>1</w:t>
            </w:r>
            <w:r w:rsidRPr="0048188C">
              <w:rPr>
                <w:sz w:val="24"/>
                <w:szCs w:val="22"/>
              </w:rPr>
              <w:t>中</w:t>
            </w:r>
            <w:r w:rsidRPr="0048188C">
              <w:rPr>
                <w:rFonts w:hint="eastAsia"/>
                <w:sz w:val="24"/>
                <w:szCs w:val="22"/>
              </w:rPr>
              <w:t>3</w:t>
            </w:r>
            <w:r w:rsidRPr="0048188C">
              <w:rPr>
                <w:sz w:val="24"/>
                <w:szCs w:val="22"/>
              </w:rPr>
              <w:t>类</w:t>
            </w:r>
            <w:r w:rsidRPr="0048188C">
              <w:rPr>
                <w:rFonts w:hint="eastAsia"/>
                <w:sz w:val="24"/>
                <w:szCs w:val="22"/>
              </w:rPr>
              <w:t>和</w:t>
            </w:r>
            <w:r w:rsidRPr="0048188C">
              <w:rPr>
                <w:rFonts w:hint="eastAsia"/>
                <w:sz w:val="24"/>
                <w:szCs w:val="22"/>
              </w:rPr>
              <w:t>4a</w:t>
            </w:r>
            <w:r w:rsidRPr="0048188C">
              <w:rPr>
                <w:sz w:val="24"/>
                <w:szCs w:val="22"/>
              </w:rPr>
              <w:t>标准要求。</w:t>
            </w:r>
          </w:p>
          <w:p w:rsidR="007E134B" w:rsidRPr="0048188C" w:rsidRDefault="007E134B" w:rsidP="00A65246">
            <w:pPr>
              <w:pStyle w:val="2"/>
              <w:ind w:firstLine="480"/>
              <w:rPr>
                <w:szCs w:val="22"/>
              </w:rPr>
            </w:pPr>
          </w:p>
          <w:p w:rsidR="007E134B" w:rsidRPr="0048188C" w:rsidRDefault="007E134B">
            <w:pPr>
              <w:rPr>
                <w:sz w:val="24"/>
                <w:szCs w:val="22"/>
              </w:rPr>
            </w:pPr>
          </w:p>
          <w:p w:rsidR="007E134B" w:rsidRPr="0048188C" w:rsidRDefault="007E134B" w:rsidP="00A65246">
            <w:pPr>
              <w:pStyle w:val="2"/>
              <w:ind w:firstLine="480"/>
              <w:rPr>
                <w:szCs w:val="22"/>
              </w:rPr>
            </w:pPr>
          </w:p>
          <w:p w:rsidR="007E134B" w:rsidRPr="0048188C" w:rsidRDefault="007E134B">
            <w:pPr>
              <w:rPr>
                <w:sz w:val="24"/>
                <w:szCs w:val="22"/>
              </w:rPr>
            </w:pPr>
          </w:p>
          <w:p w:rsidR="007E134B" w:rsidRPr="0048188C" w:rsidRDefault="007E134B">
            <w:pPr>
              <w:pStyle w:val="Default"/>
              <w:keepLines/>
              <w:jc w:val="center"/>
              <w:rPr>
                <w:rFonts w:ascii="Times New Roman" w:eastAsia="黑体" w:hAnsi="Times New Roman"/>
                <w:bCs/>
                <w:color w:val="auto"/>
              </w:rPr>
            </w:pPr>
          </w:p>
          <w:p w:rsidR="007E134B" w:rsidRPr="0048188C" w:rsidRDefault="00A65246">
            <w:pPr>
              <w:pStyle w:val="Default"/>
              <w:keepLines/>
              <w:jc w:val="center"/>
              <w:rPr>
                <w:rFonts w:ascii="Times New Roman" w:eastAsia="黑体" w:hAnsi="Times New Roman"/>
                <w:bCs/>
                <w:color w:val="auto"/>
              </w:rPr>
            </w:pPr>
            <w:r w:rsidRPr="0048188C">
              <w:rPr>
                <w:rFonts w:ascii="Times New Roman" w:eastAsia="黑体" w:hAnsi="Times New Roman"/>
                <w:bCs/>
                <w:color w:val="auto"/>
              </w:rPr>
              <w:lastRenderedPageBreak/>
              <w:t>表</w:t>
            </w:r>
            <w:r w:rsidRPr="0048188C">
              <w:rPr>
                <w:rFonts w:ascii="Times New Roman" w:eastAsia="黑体" w:hAnsi="Times New Roman" w:hint="eastAsia"/>
                <w:bCs/>
                <w:color w:val="auto"/>
              </w:rPr>
              <w:t xml:space="preserve">3-4  </w:t>
            </w:r>
            <w:r w:rsidRPr="0048188C">
              <w:rPr>
                <w:rFonts w:ascii="Times New Roman" w:eastAsia="黑体" w:hAnsi="Times New Roman"/>
                <w:bCs/>
                <w:color w:val="auto"/>
              </w:rPr>
              <w:t>厂界周围主要环境保护目标一览表</w:t>
            </w:r>
          </w:p>
          <w:tbl>
            <w:tblPr>
              <w:tblpPr w:leftFromText="180" w:rightFromText="180" w:vertAnchor="text" w:horzAnchor="margin" w:tblpY="68"/>
              <w:tblOverlap w:val="neve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653"/>
              <w:gridCol w:w="1235"/>
              <w:gridCol w:w="1655"/>
              <w:gridCol w:w="1563"/>
              <w:gridCol w:w="857"/>
              <w:gridCol w:w="1035"/>
              <w:gridCol w:w="641"/>
              <w:gridCol w:w="808"/>
              <w:gridCol w:w="945"/>
            </w:tblGrid>
            <w:tr w:rsidR="007E134B" w:rsidRPr="0048188C">
              <w:trPr>
                <w:trHeight w:val="397"/>
              </w:trPr>
              <w:tc>
                <w:tcPr>
                  <w:tcW w:w="347"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类别</w:t>
                  </w:r>
                </w:p>
              </w:tc>
              <w:tc>
                <w:tcPr>
                  <w:tcW w:w="657"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名称</w:t>
                  </w:r>
                </w:p>
              </w:tc>
              <w:tc>
                <w:tcPr>
                  <w:tcW w:w="1713" w:type="pct"/>
                  <w:gridSpan w:val="2"/>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坐标</w:t>
                  </w:r>
                </w:p>
              </w:tc>
              <w:tc>
                <w:tcPr>
                  <w:tcW w:w="456"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保护对象</w:t>
                  </w:r>
                </w:p>
              </w:tc>
              <w:tc>
                <w:tcPr>
                  <w:tcW w:w="551"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保护</w:t>
                  </w:r>
                </w:p>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内容</w:t>
                  </w:r>
                </w:p>
              </w:tc>
              <w:tc>
                <w:tcPr>
                  <w:tcW w:w="341"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环境功区</w:t>
                  </w:r>
                </w:p>
              </w:tc>
              <w:tc>
                <w:tcPr>
                  <w:tcW w:w="933" w:type="pct"/>
                  <w:gridSpan w:val="2"/>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相对厂址方位</w:t>
                  </w:r>
                </w:p>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及距离（</w:t>
                  </w:r>
                  <w:r w:rsidRPr="0048188C">
                    <w:rPr>
                      <w:rFonts w:ascii="Times New Roman" w:hAnsi="Times New Roman"/>
                      <w:snapToGrid w:val="0"/>
                      <w:color w:val="auto"/>
                      <w:spacing w:val="0"/>
                      <w:w w:val="100"/>
                      <w:sz w:val="21"/>
                      <w:szCs w:val="21"/>
                    </w:rPr>
                    <w:t>m</w:t>
                  </w:r>
                  <w:r w:rsidRPr="0048188C">
                    <w:rPr>
                      <w:rFonts w:ascii="Times New Roman" w:hAnsi="Times New Roman"/>
                      <w:snapToGrid w:val="0"/>
                      <w:color w:val="auto"/>
                      <w:spacing w:val="0"/>
                      <w:w w:val="100"/>
                      <w:sz w:val="21"/>
                      <w:szCs w:val="21"/>
                    </w:rPr>
                    <w:t>）</w:t>
                  </w:r>
                </w:p>
              </w:tc>
            </w:tr>
            <w:tr w:rsidR="007E134B" w:rsidRPr="0048188C">
              <w:trPr>
                <w:trHeight w:val="397"/>
              </w:trPr>
              <w:tc>
                <w:tcPr>
                  <w:tcW w:w="347"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声环境</w:t>
                  </w:r>
                </w:p>
              </w:tc>
              <w:tc>
                <w:tcPr>
                  <w:tcW w:w="1235" w:type="dxa"/>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西安八一职业技术学校</w:t>
                  </w:r>
                </w:p>
              </w:tc>
              <w:tc>
                <w:tcPr>
                  <w:tcW w:w="1655" w:type="dxa"/>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kern w:val="20"/>
                      <w:sz w:val="21"/>
                      <w:szCs w:val="21"/>
                    </w:rPr>
                    <w:t>E108°39′29.16″</w:t>
                  </w:r>
                </w:p>
              </w:tc>
              <w:tc>
                <w:tcPr>
                  <w:tcW w:w="1563" w:type="dxa"/>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kern w:val="20"/>
                      <w:sz w:val="21"/>
                      <w:szCs w:val="21"/>
                    </w:rPr>
                    <w:t>N34°6′50.27″</w:t>
                  </w:r>
                </w:p>
              </w:tc>
              <w:tc>
                <w:tcPr>
                  <w:tcW w:w="857" w:type="dxa"/>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500</w:t>
                  </w:r>
                  <w:r w:rsidRPr="0048188C">
                    <w:rPr>
                      <w:rFonts w:ascii="Times New Roman" w:hAnsi="Times New Roman" w:hint="eastAsia"/>
                      <w:kern w:val="20"/>
                      <w:sz w:val="21"/>
                      <w:szCs w:val="21"/>
                    </w:rPr>
                    <w:t>人</w:t>
                  </w:r>
                </w:p>
              </w:tc>
              <w:tc>
                <w:tcPr>
                  <w:tcW w:w="551"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保护区域声环境质量</w:t>
                  </w:r>
                </w:p>
              </w:tc>
              <w:tc>
                <w:tcPr>
                  <w:tcW w:w="341"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2</w:t>
                  </w:r>
                  <w:r w:rsidRPr="0048188C">
                    <w:rPr>
                      <w:rFonts w:ascii="Times New Roman" w:hAnsi="Times New Roman"/>
                      <w:snapToGrid w:val="0"/>
                      <w:color w:val="auto"/>
                      <w:spacing w:val="0"/>
                      <w:w w:val="100"/>
                      <w:sz w:val="21"/>
                      <w:szCs w:val="21"/>
                    </w:rPr>
                    <w:t>类区</w:t>
                  </w:r>
                </w:p>
              </w:tc>
              <w:tc>
                <w:tcPr>
                  <w:tcW w:w="430" w:type="pct"/>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NE</w:t>
                  </w:r>
                </w:p>
              </w:tc>
              <w:tc>
                <w:tcPr>
                  <w:tcW w:w="503" w:type="pct"/>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169</w:t>
                  </w:r>
                </w:p>
              </w:tc>
            </w:tr>
            <w:tr w:rsidR="007E134B" w:rsidRPr="0048188C">
              <w:trPr>
                <w:trHeight w:val="90"/>
              </w:trPr>
              <w:tc>
                <w:tcPr>
                  <w:tcW w:w="347" w:type="pct"/>
                  <w:vAlign w:val="center"/>
                </w:tcPr>
                <w:p w:rsidR="007E134B" w:rsidRPr="0048188C" w:rsidRDefault="00A65246">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pacing w:val="0"/>
                      <w:w w:val="100"/>
                      <w:sz w:val="21"/>
                      <w:szCs w:val="21"/>
                    </w:rPr>
                    <w:t>水环境</w:t>
                  </w:r>
                </w:p>
              </w:tc>
              <w:tc>
                <w:tcPr>
                  <w:tcW w:w="2826" w:type="pct"/>
                  <w:gridSpan w:val="4"/>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新河</w:t>
                  </w:r>
                </w:p>
              </w:tc>
              <w:tc>
                <w:tcPr>
                  <w:tcW w:w="551" w:type="pct"/>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sz w:val="21"/>
                      <w:szCs w:val="21"/>
                    </w:rPr>
                    <w:t>保护区域水环境</w:t>
                  </w:r>
                </w:p>
              </w:tc>
              <w:tc>
                <w:tcPr>
                  <w:tcW w:w="341" w:type="pct"/>
                  <w:vAlign w:val="center"/>
                </w:tcPr>
                <w:p w:rsidR="007E134B" w:rsidRPr="0048188C" w:rsidRDefault="007E134B">
                  <w:pPr>
                    <w:pStyle w:val="aff2"/>
                    <w:keepLines/>
                    <w:rPr>
                      <w:rFonts w:ascii="Times New Roman" w:hAnsi="Times New Roman"/>
                      <w:snapToGrid w:val="0"/>
                      <w:color w:val="auto"/>
                      <w:spacing w:val="0"/>
                      <w:w w:val="100"/>
                      <w:sz w:val="21"/>
                      <w:szCs w:val="21"/>
                    </w:rPr>
                  </w:pPr>
                  <w:r w:rsidRPr="0048188C">
                    <w:rPr>
                      <w:rFonts w:ascii="Times New Roman" w:hAnsi="Times New Roman"/>
                      <w:snapToGrid w:val="0"/>
                      <w:color w:val="auto"/>
                      <w:szCs w:val="22"/>
                    </w:rPr>
                    <w:fldChar w:fldCharType="begin"/>
                  </w:r>
                  <w:r w:rsidR="00A65246" w:rsidRPr="0048188C">
                    <w:rPr>
                      <w:rFonts w:ascii="Times New Roman" w:hAnsi="Times New Roman"/>
                      <w:snapToGrid w:val="0"/>
                      <w:color w:val="auto"/>
                      <w:szCs w:val="22"/>
                    </w:rPr>
                    <w:instrText xml:space="preserve"> = 4 \* ROMAN </w:instrText>
                  </w:r>
                  <w:r w:rsidRPr="0048188C">
                    <w:rPr>
                      <w:rFonts w:ascii="Times New Roman" w:hAnsi="Times New Roman"/>
                      <w:snapToGrid w:val="0"/>
                      <w:color w:val="auto"/>
                      <w:szCs w:val="22"/>
                    </w:rPr>
                    <w:fldChar w:fldCharType="separate"/>
                  </w:r>
                  <w:r w:rsidR="00A65246" w:rsidRPr="0048188C">
                    <w:rPr>
                      <w:rFonts w:ascii="Times New Roman" w:hAnsi="Times New Roman"/>
                      <w:snapToGrid w:val="0"/>
                      <w:color w:val="auto"/>
                      <w:szCs w:val="22"/>
                    </w:rPr>
                    <w:t>IV</w:t>
                  </w:r>
                  <w:r w:rsidRPr="0048188C">
                    <w:rPr>
                      <w:rFonts w:ascii="Times New Roman" w:hAnsi="Times New Roman"/>
                      <w:snapToGrid w:val="0"/>
                      <w:color w:val="auto"/>
                      <w:szCs w:val="22"/>
                    </w:rPr>
                    <w:fldChar w:fldCharType="end"/>
                  </w:r>
                  <w:r w:rsidR="00A65246" w:rsidRPr="0048188C">
                    <w:rPr>
                      <w:rFonts w:ascii="Times New Roman" w:hAnsi="Times New Roman"/>
                      <w:snapToGrid w:val="0"/>
                      <w:color w:val="auto"/>
                      <w:w w:val="100"/>
                      <w:sz w:val="21"/>
                      <w:szCs w:val="21"/>
                    </w:rPr>
                    <w:t>类水体</w:t>
                  </w:r>
                </w:p>
              </w:tc>
              <w:tc>
                <w:tcPr>
                  <w:tcW w:w="430" w:type="pct"/>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W</w:t>
                  </w:r>
                </w:p>
              </w:tc>
              <w:tc>
                <w:tcPr>
                  <w:tcW w:w="503" w:type="pct"/>
                  <w:vAlign w:val="center"/>
                </w:tcPr>
                <w:p w:rsidR="007E134B" w:rsidRPr="0048188C" w:rsidRDefault="00A65246">
                  <w:pPr>
                    <w:pStyle w:val="af3"/>
                    <w:keepLines/>
                    <w:snapToGrid w:val="0"/>
                    <w:jc w:val="center"/>
                    <w:rPr>
                      <w:rFonts w:ascii="Times New Roman" w:hAnsi="Times New Roman"/>
                      <w:kern w:val="20"/>
                      <w:sz w:val="21"/>
                      <w:szCs w:val="21"/>
                    </w:rPr>
                  </w:pPr>
                  <w:r w:rsidRPr="0048188C">
                    <w:rPr>
                      <w:rFonts w:ascii="Times New Roman" w:hAnsi="Times New Roman" w:hint="eastAsia"/>
                      <w:kern w:val="20"/>
                      <w:sz w:val="21"/>
                      <w:szCs w:val="21"/>
                    </w:rPr>
                    <w:t>700</w:t>
                  </w:r>
                </w:p>
              </w:tc>
            </w:tr>
          </w:tbl>
          <w:p w:rsidR="007E134B" w:rsidRPr="0048188C" w:rsidRDefault="007E134B">
            <w:pPr>
              <w:keepLines/>
              <w:spacing w:line="360" w:lineRule="auto"/>
            </w:pPr>
          </w:p>
        </w:tc>
      </w:tr>
    </w:tbl>
    <w:p w:rsidR="007E134B" w:rsidRPr="0048188C" w:rsidRDefault="007E134B">
      <w:pPr>
        <w:spacing w:line="360" w:lineRule="auto"/>
        <w:sectPr w:rsidR="007E134B" w:rsidRPr="0048188C">
          <w:type w:val="continuous"/>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bCs/>
          <w:kern w:val="0"/>
          <w:sz w:val="30"/>
          <w:szCs w:val="30"/>
        </w:rPr>
        <w:lastRenderedPageBreak/>
        <w:t>四</w:t>
      </w:r>
      <w:r w:rsidRPr="0048188C">
        <w:rPr>
          <w:rFonts w:eastAsia="黑体" w:hint="eastAsia"/>
          <w:bCs/>
          <w:kern w:val="0"/>
          <w:sz w:val="30"/>
          <w:szCs w:val="30"/>
        </w:rPr>
        <w:t>、</w:t>
      </w:r>
      <w:r w:rsidRPr="0048188C">
        <w:rPr>
          <w:rFonts w:eastAsia="黑体"/>
          <w:bCs/>
          <w:kern w:val="0"/>
          <w:sz w:val="30"/>
          <w:szCs w:val="30"/>
        </w:rPr>
        <w:t>评价适用标准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46"/>
        <w:gridCol w:w="8782"/>
      </w:tblGrid>
      <w:tr w:rsidR="007E134B" w:rsidRPr="0048188C">
        <w:trPr>
          <w:cantSplit/>
          <w:trHeight w:val="2740"/>
          <w:jc w:val="center"/>
        </w:trPr>
        <w:tc>
          <w:tcPr>
            <w:tcW w:w="438" w:type="pct"/>
            <w:textDirection w:val="tbRlV"/>
            <w:vAlign w:val="center"/>
          </w:tcPr>
          <w:p w:rsidR="007E134B" w:rsidRPr="0048188C" w:rsidRDefault="00A65246">
            <w:pPr>
              <w:keepNext/>
              <w:tabs>
                <w:tab w:val="left" w:pos="2395"/>
              </w:tabs>
              <w:jc w:val="center"/>
              <w:outlineLvl w:val="0"/>
              <w:rPr>
                <w:sz w:val="24"/>
              </w:rPr>
            </w:pPr>
            <w:r w:rsidRPr="0048188C">
              <w:rPr>
                <w:rFonts w:eastAsia="黑体"/>
                <w:kern w:val="0"/>
                <w:sz w:val="28"/>
                <w:szCs w:val="28"/>
              </w:rPr>
              <w:t>环境质量标准</w:t>
            </w:r>
          </w:p>
        </w:tc>
        <w:tc>
          <w:tcPr>
            <w:tcW w:w="4561" w:type="pct"/>
            <w:vAlign w:val="center"/>
          </w:tcPr>
          <w:p w:rsidR="007E134B" w:rsidRPr="0048188C" w:rsidRDefault="00A65246">
            <w:pPr>
              <w:keepNext/>
              <w:spacing w:line="360" w:lineRule="auto"/>
            </w:pPr>
            <w:r w:rsidRPr="0048188C">
              <w:rPr>
                <w:sz w:val="24"/>
              </w:rPr>
              <w:t>1.</w:t>
            </w:r>
            <w:r w:rsidRPr="0048188C">
              <w:rPr>
                <w:rFonts w:hint="eastAsia"/>
                <w:kern w:val="0"/>
                <w:sz w:val="24"/>
              </w:rPr>
              <w:t>环境空气</w:t>
            </w:r>
            <w:r w:rsidRPr="0048188C">
              <w:rPr>
                <w:kern w:val="0"/>
                <w:sz w:val="24"/>
              </w:rPr>
              <w:t>质量执行《环境空气质量标准》</w:t>
            </w:r>
            <w:r w:rsidRPr="0048188C">
              <w:rPr>
                <w:rFonts w:hint="eastAsia"/>
                <w:kern w:val="0"/>
                <w:sz w:val="24"/>
              </w:rPr>
              <w:t>（</w:t>
            </w:r>
            <w:r w:rsidRPr="0048188C">
              <w:rPr>
                <w:kern w:val="0"/>
                <w:sz w:val="24"/>
              </w:rPr>
              <w:t>GB3095-</w:t>
            </w:r>
            <w:r w:rsidRPr="0048188C">
              <w:rPr>
                <w:rFonts w:hint="eastAsia"/>
                <w:kern w:val="0"/>
                <w:sz w:val="24"/>
              </w:rPr>
              <w:t>2012</w:t>
            </w:r>
            <w:r w:rsidRPr="0048188C">
              <w:rPr>
                <w:rFonts w:hint="eastAsia"/>
                <w:kern w:val="0"/>
                <w:sz w:val="24"/>
              </w:rPr>
              <w:t>）及其修改单</w:t>
            </w:r>
            <w:r w:rsidRPr="0048188C">
              <w:rPr>
                <w:kern w:val="0"/>
                <w:sz w:val="24"/>
              </w:rPr>
              <w:t>中的二级标准</w:t>
            </w:r>
            <w:r w:rsidRPr="0048188C">
              <w:rPr>
                <w:rFonts w:hint="eastAsia"/>
                <w:kern w:val="0"/>
                <w:sz w:val="24"/>
              </w:rPr>
              <w:t>；</w:t>
            </w:r>
            <w:r w:rsidRPr="0048188C">
              <w:rPr>
                <w:kern w:val="0"/>
                <w:sz w:val="24"/>
                <w:szCs w:val="21"/>
              </w:rPr>
              <w:t>特征因子非甲烷总烃执行《大气污染物综合排放标准详解》中</w:t>
            </w:r>
            <w:r w:rsidRPr="0048188C">
              <w:rPr>
                <w:kern w:val="0"/>
                <w:sz w:val="24"/>
                <w:szCs w:val="21"/>
              </w:rPr>
              <w:t>2.0 mg/m</w:t>
            </w:r>
            <w:r w:rsidRPr="0048188C">
              <w:rPr>
                <w:kern w:val="0"/>
                <w:sz w:val="24"/>
                <w:szCs w:val="21"/>
                <w:vertAlign w:val="superscript"/>
              </w:rPr>
              <w:t>3</w:t>
            </w:r>
            <w:r w:rsidRPr="0048188C">
              <w:rPr>
                <w:kern w:val="0"/>
                <w:sz w:val="24"/>
                <w:szCs w:val="21"/>
              </w:rPr>
              <w:t>排放限值，无组织排放执行《挥发性有机物无组织排放控制标准》（</w:t>
            </w:r>
            <w:r w:rsidRPr="0048188C">
              <w:rPr>
                <w:kern w:val="0"/>
                <w:sz w:val="24"/>
                <w:szCs w:val="21"/>
              </w:rPr>
              <w:t>GB37822-2019</w:t>
            </w:r>
            <w:r w:rsidRPr="0048188C">
              <w:rPr>
                <w:kern w:val="0"/>
                <w:sz w:val="24"/>
                <w:szCs w:val="21"/>
              </w:rPr>
              <w:t>）</w:t>
            </w:r>
            <w:r w:rsidRPr="0048188C">
              <w:rPr>
                <w:rFonts w:hint="eastAsia"/>
                <w:sz w:val="24"/>
                <w:szCs w:val="24"/>
              </w:rPr>
              <w:t>；</w:t>
            </w:r>
          </w:p>
          <w:p w:rsidR="007E134B" w:rsidRPr="0048188C" w:rsidRDefault="00A65246">
            <w:pPr>
              <w:keepNext/>
              <w:spacing w:line="360" w:lineRule="auto"/>
              <w:rPr>
                <w:sz w:val="24"/>
              </w:rPr>
            </w:pPr>
            <w:r w:rsidRPr="0048188C">
              <w:rPr>
                <w:sz w:val="24"/>
              </w:rPr>
              <w:t>2</w:t>
            </w:r>
            <w:r w:rsidRPr="0048188C">
              <w:rPr>
                <w:rFonts w:hint="eastAsia"/>
                <w:sz w:val="24"/>
              </w:rPr>
              <w:t>.</w:t>
            </w:r>
            <w:r w:rsidRPr="0048188C">
              <w:rPr>
                <w:rFonts w:hint="eastAsia"/>
                <w:sz w:val="24"/>
              </w:rPr>
              <w:t>声环境质量</w:t>
            </w:r>
            <w:r w:rsidRPr="0048188C">
              <w:rPr>
                <w:sz w:val="24"/>
              </w:rPr>
              <w:t>执行《</w:t>
            </w:r>
            <w:r w:rsidRPr="0048188C">
              <w:rPr>
                <w:rFonts w:hint="eastAsia"/>
                <w:sz w:val="24"/>
              </w:rPr>
              <w:t>声环境质量</w:t>
            </w:r>
            <w:r w:rsidRPr="0048188C">
              <w:rPr>
                <w:sz w:val="24"/>
              </w:rPr>
              <w:t>标准》</w:t>
            </w:r>
            <w:r w:rsidRPr="0048188C">
              <w:rPr>
                <w:rFonts w:hint="eastAsia"/>
                <w:sz w:val="24"/>
              </w:rPr>
              <w:t>（</w:t>
            </w:r>
            <w:r w:rsidRPr="0048188C">
              <w:rPr>
                <w:sz w:val="24"/>
              </w:rPr>
              <w:t>GB3096-</w:t>
            </w:r>
            <w:r w:rsidRPr="0048188C">
              <w:rPr>
                <w:rFonts w:hint="eastAsia"/>
                <w:sz w:val="24"/>
              </w:rPr>
              <w:t>2008</w:t>
            </w:r>
            <w:r w:rsidRPr="0048188C">
              <w:rPr>
                <w:rFonts w:hint="eastAsia"/>
                <w:sz w:val="24"/>
              </w:rPr>
              <w:t>）表</w:t>
            </w:r>
            <w:r w:rsidRPr="0048188C">
              <w:rPr>
                <w:rFonts w:hint="eastAsia"/>
                <w:sz w:val="24"/>
              </w:rPr>
              <w:t>1</w:t>
            </w:r>
            <w:r w:rsidRPr="0048188C">
              <w:rPr>
                <w:sz w:val="24"/>
              </w:rPr>
              <w:t>中的</w:t>
            </w:r>
            <w:r w:rsidRPr="0048188C">
              <w:rPr>
                <w:rFonts w:hint="eastAsia"/>
                <w:sz w:val="24"/>
              </w:rPr>
              <w:t>3</w:t>
            </w:r>
            <w:r w:rsidRPr="0048188C">
              <w:rPr>
                <w:rFonts w:hint="eastAsia"/>
                <w:sz w:val="24"/>
              </w:rPr>
              <w:t>类和</w:t>
            </w:r>
            <w:r w:rsidRPr="0048188C">
              <w:rPr>
                <w:rFonts w:hint="eastAsia"/>
                <w:sz w:val="24"/>
              </w:rPr>
              <w:t>4a</w:t>
            </w:r>
            <w:r w:rsidRPr="0048188C">
              <w:rPr>
                <w:rFonts w:hint="eastAsia"/>
                <w:sz w:val="24"/>
              </w:rPr>
              <w:t>类</w:t>
            </w:r>
            <w:r w:rsidRPr="0048188C">
              <w:rPr>
                <w:sz w:val="24"/>
              </w:rPr>
              <w:t>标准</w:t>
            </w:r>
            <w:r w:rsidRPr="0048188C">
              <w:rPr>
                <w:rFonts w:hint="eastAsia"/>
                <w:sz w:val="24"/>
              </w:rPr>
              <w:t>；</w:t>
            </w:r>
          </w:p>
          <w:p w:rsidR="007E134B" w:rsidRPr="0048188C" w:rsidRDefault="00A65246">
            <w:pPr>
              <w:pStyle w:val="14"/>
              <w:keepNext/>
              <w:ind w:firstLineChars="0" w:firstLine="0"/>
              <w:rPr>
                <w:color w:val="auto"/>
              </w:rPr>
            </w:pPr>
            <w:r w:rsidRPr="0048188C">
              <w:rPr>
                <w:color w:val="auto"/>
              </w:rPr>
              <w:t>3</w:t>
            </w:r>
            <w:r w:rsidRPr="0048188C">
              <w:rPr>
                <w:rFonts w:hint="eastAsia"/>
                <w:color w:val="auto"/>
              </w:rPr>
              <w:t>.</w:t>
            </w:r>
            <w:r w:rsidRPr="0048188C">
              <w:rPr>
                <w:rFonts w:hint="eastAsia"/>
                <w:color w:val="auto"/>
              </w:rPr>
              <w:t>土壤环境质量执行《土壤环境质量建设用地土壤污染风险管控标准》（</w:t>
            </w:r>
            <w:r w:rsidRPr="0048188C">
              <w:rPr>
                <w:rFonts w:hint="eastAsia"/>
                <w:color w:val="auto"/>
              </w:rPr>
              <w:t>GB36600-2018</w:t>
            </w:r>
            <w:r w:rsidRPr="0048188C">
              <w:rPr>
                <w:rFonts w:hint="eastAsia"/>
                <w:color w:val="auto"/>
              </w:rPr>
              <w:t>）。</w:t>
            </w:r>
          </w:p>
        </w:tc>
      </w:tr>
      <w:tr w:rsidR="007E134B" w:rsidRPr="0048188C">
        <w:trPr>
          <w:cantSplit/>
          <w:trHeight w:val="4920"/>
          <w:jc w:val="center"/>
        </w:trPr>
        <w:tc>
          <w:tcPr>
            <w:tcW w:w="438" w:type="pct"/>
            <w:textDirection w:val="tbRlV"/>
            <w:vAlign w:val="center"/>
          </w:tcPr>
          <w:p w:rsidR="007E134B" w:rsidRPr="0048188C" w:rsidRDefault="00A65246">
            <w:pPr>
              <w:keepNext/>
              <w:tabs>
                <w:tab w:val="left" w:pos="2395"/>
              </w:tabs>
              <w:jc w:val="center"/>
              <w:outlineLvl w:val="0"/>
              <w:rPr>
                <w:sz w:val="24"/>
              </w:rPr>
            </w:pPr>
            <w:r w:rsidRPr="0048188C">
              <w:rPr>
                <w:rFonts w:eastAsia="黑体"/>
                <w:kern w:val="0"/>
                <w:sz w:val="28"/>
                <w:szCs w:val="28"/>
              </w:rPr>
              <w:t>污染物排放标准</w:t>
            </w:r>
          </w:p>
        </w:tc>
        <w:tc>
          <w:tcPr>
            <w:tcW w:w="4561" w:type="pct"/>
            <w:vAlign w:val="center"/>
          </w:tcPr>
          <w:p w:rsidR="007E134B" w:rsidRPr="0048188C" w:rsidRDefault="00A65246">
            <w:pPr>
              <w:keepNext/>
              <w:spacing w:line="360" w:lineRule="auto"/>
              <w:rPr>
                <w:sz w:val="24"/>
              </w:rPr>
            </w:pPr>
            <w:r w:rsidRPr="0048188C">
              <w:rPr>
                <w:sz w:val="24"/>
              </w:rPr>
              <w:t>1.</w:t>
            </w:r>
            <w:r w:rsidRPr="0048188C">
              <w:rPr>
                <w:sz w:val="24"/>
                <w:szCs w:val="24"/>
              </w:rPr>
              <w:t>运营</w:t>
            </w:r>
            <w:r w:rsidRPr="0048188C">
              <w:rPr>
                <w:rFonts w:hint="eastAsia"/>
                <w:sz w:val="24"/>
                <w:szCs w:val="24"/>
              </w:rPr>
              <w:t>有组织、企业边界</w:t>
            </w:r>
            <w:r w:rsidRPr="0048188C">
              <w:rPr>
                <w:sz w:val="24"/>
                <w:szCs w:val="24"/>
              </w:rPr>
              <w:t>非甲烷总烃排放执行</w:t>
            </w:r>
            <w:r w:rsidRPr="0048188C">
              <w:rPr>
                <w:rFonts w:hint="eastAsia"/>
                <w:sz w:val="24"/>
                <w:szCs w:val="24"/>
              </w:rPr>
              <w:t>《大气污染物综合排放标准》（</w:t>
            </w:r>
            <w:r w:rsidRPr="0048188C">
              <w:rPr>
                <w:rFonts w:hint="eastAsia"/>
                <w:sz w:val="24"/>
                <w:szCs w:val="24"/>
              </w:rPr>
              <w:t>GB16297-1996</w:t>
            </w:r>
            <w:r w:rsidRPr="0048188C">
              <w:rPr>
                <w:rFonts w:hint="eastAsia"/>
                <w:sz w:val="24"/>
                <w:szCs w:val="24"/>
              </w:rPr>
              <w:t>）中二级</w:t>
            </w:r>
            <w:r w:rsidRPr="0048188C">
              <w:rPr>
                <w:kern w:val="0"/>
                <w:sz w:val="24"/>
                <w:szCs w:val="21"/>
              </w:rPr>
              <w:t>排放标准限值</w:t>
            </w:r>
            <w:r w:rsidRPr="0048188C">
              <w:rPr>
                <w:rFonts w:hint="eastAsia"/>
                <w:kern w:val="0"/>
                <w:sz w:val="24"/>
                <w:szCs w:val="21"/>
              </w:rPr>
              <w:t>；</w:t>
            </w:r>
            <w:r w:rsidRPr="0048188C">
              <w:rPr>
                <w:rFonts w:hint="eastAsia"/>
                <w:sz w:val="24"/>
              </w:rPr>
              <w:t>无组织排放的非甲烷总烃厂区内执行《挥发性有机物无组织排放控制标准》（</w:t>
            </w:r>
            <w:r w:rsidRPr="0048188C">
              <w:rPr>
                <w:rFonts w:hint="eastAsia"/>
                <w:sz w:val="24"/>
              </w:rPr>
              <w:t>GB37822-2019</w:t>
            </w:r>
            <w:r w:rsidRPr="0048188C">
              <w:rPr>
                <w:rFonts w:hint="eastAsia"/>
                <w:sz w:val="24"/>
              </w:rPr>
              <w:t>）中附录</w:t>
            </w:r>
            <w:r w:rsidRPr="0048188C">
              <w:rPr>
                <w:rFonts w:hint="eastAsia"/>
                <w:sz w:val="24"/>
              </w:rPr>
              <w:t>A</w:t>
            </w:r>
            <w:r w:rsidRPr="0048188C">
              <w:rPr>
                <w:rFonts w:hint="eastAsia"/>
                <w:sz w:val="24"/>
              </w:rPr>
              <w:t>表</w:t>
            </w:r>
            <w:r w:rsidRPr="0048188C">
              <w:rPr>
                <w:rFonts w:hint="eastAsia"/>
                <w:sz w:val="24"/>
              </w:rPr>
              <w:t>A.1</w:t>
            </w:r>
            <w:r w:rsidRPr="0048188C">
              <w:rPr>
                <w:rFonts w:hint="eastAsia"/>
                <w:sz w:val="24"/>
              </w:rPr>
              <w:t>标准</w:t>
            </w:r>
            <w:r w:rsidRPr="0048188C">
              <w:rPr>
                <w:rFonts w:ascii="宋体" w:hAnsi="宋体" w:hint="eastAsia"/>
                <w:sz w:val="24"/>
                <w:szCs w:val="24"/>
              </w:rPr>
              <w:t>；</w:t>
            </w:r>
          </w:p>
          <w:p w:rsidR="007E134B" w:rsidRPr="0048188C" w:rsidRDefault="00A65246">
            <w:pPr>
              <w:keepNext/>
              <w:spacing w:line="360" w:lineRule="auto"/>
              <w:rPr>
                <w:sz w:val="24"/>
                <w:szCs w:val="24"/>
              </w:rPr>
            </w:pPr>
            <w:r w:rsidRPr="0048188C">
              <w:rPr>
                <w:rFonts w:hint="eastAsia"/>
                <w:sz w:val="24"/>
              </w:rPr>
              <w:t>2.</w:t>
            </w:r>
            <w:r w:rsidRPr="0048188C">
              <w:rPr>
                <w:sz w:val="24"/>
                <w:szCs w:val="24"/>
              </w:rPr>
              <w:t>运营期废水</w:t>
            </w:r>
            <w:r w:rsidRPr="0048188C">
              <w:rPr>
                <w:rFonts w:hint="eastAsia"/>
                <w:sz w:val="24"/>
                <w:szCs w:val="24"/>
              </w:rPr>
              <w:t>执行《污水综合排放标准》（</w:t>
            </w:r>
            <w:r w:rsidRPr="0048188C">
              <w:rPr>
                <w:rFonts w:hint="eastAsia"/>
                <w:sz w:val="24"/>
                <w:szCs w:val="24"/>
              </w:rPr>
              <w:t>GB8978-1996</w:t>
            </w:r>
            <w:r w:rsidRPr="0048188C">
              <w:rPr>
                <w:rFonts w:hint="eastAsia"/>
                <w:sz w:val="24"/>
                <w:szCs w:val="24"/>
              </w:rPr>
              <w:t>）三级标准，氨氮、总氮、总磷执行《污水排入城镇下水道水质标准》（</w:t>
            </w:r>
            <w:r w:rsidRPr="0048188C">
              <w:rPr>
                <w:rFonts w:hint="eastAsia"/>
                <w:sz w:val="24"/>
                <w:szCs w:val="24"/>
              </w:rPr>
              <w:t>GB/T31962-2015</w:t>
            </w:r>
            <w:r w:rsidRPr="0048188C">
              <w:rPr>
                <w:rFonts w:hint="eastAsia"/>
                <w:sz w:val="24"/>
                <w:szCs w:val="24"/>
              </w:rPr>
              <w:t>）</w:t>
            </w:r>
            <w:r w:rsidRPr="0048188C">
              <w:rPr>
                <w:rFonts w:hint="eastAsia"/>
                <w:sz w:val="24"/>
                <w:szCs w:val="24"/>
              </w:rPr>
              <w:t>B</w:t>
            </w:r>
            <w:r w:rsidRPr="0048188C">
              <w:rPr>
                <w:rFonts w:hint="eastAsia"/>
                <w:sz w:val="24"/>
                <w:szCs w:val="24"/>
              </w:rPr>
              <w:t>等级标准；</w:t>
            </w:r>
          </w:p>
          <w:p w:rsidR="007E134B" w:rsidRPr="0048188C" w:rsidRDefault="00A65246">
            <w:pPr>
              <w:keepNext/>
              <w:spacing w:line="360" w:lineRule="auto"/>
              <w:rPr>
                <w:sz w:val="24"/>
                <w:szCs w:val="24"/>
              </w:rPr>
            </w:pPr>
            <w:r w:rsidRPr="0048188C">
              <w:rPr>
                <w:rFonts w:hint="eastAsia"/>
                <w:sz w:val="24"/>
              </w:rPr>
              <w:t xml:space="preserve">3. </w:t>
            </w:r>
            <w:r w:rsidRPr="0048188C">
              <w:rPr>
                <w:rFonts w:hint="eastAsia"/>
                <w:sz w:val="24"/>
              </w:rPr>
              <w:t>施工期噪声执行《建筑施工场界环境噪声排放标准》（</w:t>
            </w:r>
            <w:r w:rsidRPr="0048188C">
              <w:rPr>
                <w:rFonts w:hint="eastAsia"/>
                <w:sz w:val="24"/>
              </w:rPr>
              <w:t>GB12523-2011</w:t>
            </w:r>
            <w:r w:rsidRPr="0048188C">
              <w:rPr>
                <w:rFonts w:hint="eastAsia"/>
                <w:sz w:val="24"/>
              </w:rPr>
              <w:t>）；运营期厂界噪声排放</w:t>
            </w:r>
            <w:r w:rsidRPr="0048188C">
              <w:rPr>
                <w:sz w:val="24"/>
              </w:rPr>
              <w:t>执行《工业企业厂界</w:t>
            </w:r>
            <w:r w:rsidRPr="0048188C">
              <w:rPr>
                <w:rFonts w:hint="eastAsia"/>
                <w:sz w:val="24"/>
              </w:rPr>
              <w:t>环境</w:t>
            </w:r>
            <w:r w:rsidRPr="0048188C">
              <w:rPr>
                <w:sz w:val="24"/>
              </w:rPr>
              <w:t>噪声</w:t>
            </w:r>
            <w:r w:rsidRPr="0048188C">
              <w:rPr>
                <w:rFonts w:hint="eastAsia"/>
                <w:sz w:val="24"/>
              </w:rPr>
              <w:t>排放</w:t>
            </w:r>
            <w:r w:rsidRPr="0048188C">
              <w:rPr>
                <w:sz w:val="24"/>
              </w:rPr>
              <w:t>标准》</w:t>
            </w:r>
            <w:r w:rsidRPr="0048188C">
              <w:rPr>
                <w:rFonts w:hint="eastAsia"/>
                <w:sz w:val="24"/>
              </w:rPr>
              <w:t>（</w:t>
            </w:r>
            <w:r w:rsidRPr="0048188C">
              <w:rPr>
                <w:sz w:val="24"/>
              </w:rPr>
              <w:t>GB12348-</w:t>
            </w:r>
            <w:r w:rsidRPr="0048188C">
              <w:rPr>
                <w:rFonts w:hint="eastAsia"/>
                <w:sz w:val="24"/>
              </w:rPr>
              <w:t>2008</w:t>
            </w:r>
            <w:r w:rsidRPr="0048188C">
              <w:rPr>
                <w:rFonts w:hint="eastAsia"/>
                <w:sz w:val="24"/>
              </w:rPr>
              <w:t>）表</w:t>
            </w:r>
            <w:r w:rsidRPr="0048188C">
              <w:rPr>
                <w:rFonts w:hint="eastAsia"/>
                <w:sz w:val="24"/>
              </w:rPr>
              <w:t>1</w:t>
            </w:r>
            <w:r w:rsidRPr="0048188C">
              <w:rPr>
                <w:sz w:val="24"/>
              </w:rPr>
              <w:t>中的</w:t>
            </w:r>
            <w:r w:rsidRPr="0048188C">
              <w:rPr>
                <w:rFonts w:hint="eastAsia"/>
                <w:sz w:val="24"/>
              </w:rPr>
              <w:t>3</w:t>
            </w:r>
            <w:r w:rsidRPr="0048188C">
              <w:rPr>
                <w:sz w:val="24"/>
              </w:rPr>
              <w:t>类</w:t>
            </w:r>
            <w:r w:rsidRPr="0048188C">
              <w:rPr>
                <w:rFonts w:hint="eastAsia"/>
                <w:sz w:val="24"/>
              </w:rPr>
              <w:t>和</w:t>
            </w:r>
            <w:r w:rsidRPr="0048188C">
              <w:rPr>
                <w:rFonts w:hint="eastAsia"/>
                <w:sz w:val="24"/>
              </w:rPr>
              <w:t>4</w:t>
            </w:r>
            <w:r w:rsidRPr="0048188C">
              <w:rPr>
                <w:rFonts w:hint="eastAsia"/>
                <w:sz w:val="24"/>
              </w:rPr>
              <w:t>类标准；</w:t>
            </w:r>
          </w:p>
          <w:p w:rsidR="007E134B" w:rsidRPr="0048188C" w:rsidRDefault="00A65246">
            <w:pPr>
              <w:keepNext/>
              <w:spacing w:line="360" w:lineRule="auto"/>
              <w:rPr>
                <w:sz w:val="24"/>
              </w:rPr>
            </w:pPr>
            <w:r w:rsidRPr="0048188C">
              <w:rPr>
                <w:rFonts w:hint="eastAsia"/>
                <w:sz w:val="24"/>
              </w:rPr>
              <w:t xml:space="preserve">4. </w:t>
            </w:r>
            <w:r w:rsidRPr="0048188C">
              <w:rPr>
                <w:rFonts w:hint="eastAsia"/>
                <w:sz w:val="24"/>
              </w:rPr>
              <w:t>一般固废暂存执行《一般工业固体废物贮存、处置场污染控制标准》（</w:t>
            </w:r>
            <w:r w:rsidRPr="0048188C">
              <w:rPr>
                <w:rFonts w:hint="eastAsia"/>
                <w:sz w:val="24"/>
              </w:rPr>
              <w:t>GB18599-2001</w:t>
            </w:r>
            <w:r w:rsidRPr="0048188C">
              <w:rPr>
                <w:rFonts w:hint="eastAsia"/>
                <w:sz w:val="24"/>
              </w:rPr>
              <w:t>）及其修改单；</w:t>
            </w:r>
            <w:r w:rsidRPr="0048188C">
              <w:rPr>
                <w:rFonts w:hAnsi="宋体" w:hint="eastAsia"/>
                <w:sz w:val="24"/>
                <w:szCs w:val="24"/>
              </w:rPr>
              <w:t>危险废物执行《危险废物贮存污染控制标准》（</w:t>
            </w:r>
            <w:r w:rsidRPr="0048188C">
              <w:rPr>
                <w:rFonts w:hAnsi="宋体"/>
                <w:sz w:val="24"/>
                <w:szCs w:val="24"/>
              </w:rPr>
              <w:t>GB18597-2001</w:t>
            </w:r>
            <w:r w:rsidRPr="0048188C">
              <w:rPr>
                <w:rFonts w:hAnsi="宋体" w:hint="eastAsia"/>
                <w:sz w:val="24"/>
                <w:szCs w:val="24"/>
              </w:rPr>
              <w:t>）及其修改单</w:t>
            </w:r>
            <w:r w:rsidRPr="0048188C">
              <w:rPr>
                <w:rFonts w:hint="eastAsia"/>
                <w:sz w:val="24"/>
              </w:rPr>
              <w:t>。</w:t>
            </w:r>
          </w:p>
        </w:tc>
      </w:tr>
      <w:tr w:rsidR="007E134B" w:rsidRPr="0048188C">
        <w:trPr>
          <w:cantSplit/>
          <w:trHeight w:val="4687"/>
          <w:jc w:val="center"/>
        </w:trPr>
        <w:tc>
          <w:tcPr>
            <w:tcW w:w="438" w:type="pct"/>
            <w:textDirection w:val="tbRlV"/>
            <w:vAlign w:val="center"/>
          </w:tcPr>
          <w:p w:rsidR="007E134B" w:rsidRPr="0048188C" w:rsidRDefault="00A65246">
            <w:pPr>
              <w:keepNext/>
              <w:tabs>
                <w:tab w:val="left" w:pos="2395"/>
              </w:tabs>
              <w:jc w:val="center"/>
              <w:outlineLvl w:val="0"/>
              <w:rPr>
                <w:rFonts w:eastAsia="黑体"/>
                <w:kern w:val="0"/>
                <w:sz w:val="28"/>
                <w:szCs w:val="28"/>
              </w:rPr>
            </w:pPr>
            <w:r w:rsidRPr="0048188C">
              <w:rPr>
                <w:rFonts w:eastAsia="黑体" w:hint="eastAsia"/>
                <w:kern w:val="0"/>
                <w:sz w:val="28"/>
                <w:szCs w:val="28"/>
              </w:rPr>
              <w:t>总量控制标准</w:t>
            </w:r>
          </w:p>
        </w:tc>
        <w:tc>
          <w:tcPr>
            <w:tcW w:w="4561" w:type="pct"/>
            <w:vAlign w:val="center"/>
          </w:tcPr>
          <w:p w:rsidR="007E134B" w:rsidRPr="0048188C" w:rsidRDefault="00A65246">
            <w:pPr>
              <w:keepNext/>
              <w:spacing w:line="360" w:lineRule="auto"/>
              <w:ind w:firstLineChars="200" w:firstLine="480"/>
              <w:rPr>
                <w:sz w:val="24"/>
                <w:szCs w:val="22"/>
              </w:rPr>
            </w:pPr>
            <w:r w:rsidRPr="0048188C">
              <w:rPr>
                <w:rFonts w:hint="eastAsia"/>
                <w:sz w:val="24"/>
                <w:szCs w:val="22"/>
              </w:rPr>
              <w:t>国家“十三五”主要污染物总量控制因子为：</w:t>
            </w:r>
            <w:r w:rsidRPr="0048188C">
              <w:rPr>
                <w:rFonts w:hint="eastAsia"/>
                <w:sz w:val="24"/>
                <w:szCs w:val="22"/>
              </w:rPr>
              <w:t>COD</w:t>
            </w:r>
            <w:r w:rsidRPr="0048188C">
              <w:rPr>
                <w:rFonts w:hint="eastAsia"/>
                <w:sz w:val="24"/>
                <w:szCs w:val="22"/>
              </w:rPr>
              <w:t>、氨氮、</w:t>
            </w:r>
            <w:r w:rsidRPr="0048188C">
              <w:rPr>
                <w:rFonts w:hint="eastAsia"/>
                <w:sz w:val="24"/>
                <w:szCs w:val="22"/>
              </w:rPr>
              <w:t>SO</w:t>
            </w:r>
            <w:r w:rsidRPr="0048188C">
              <w:rPr>
                <w:rFonts w:hint="eastAsia"/>
                <w:sz w:val="24"/>
                <w:szCs w:val="22"/>
                <w:vertAlign w:val="subscript"/>
              </w:rPr>
              <w:t>2</w:t>
            </w:r>
            <w:r w:rsidRPr="0048188C">
              <w:rPr>
                <w:rFonts w:hint="eastAsia"/>
                <w:sz w:val="24"/>
                <w:szCs w:val="22"/>
              </w:rPr>
              <w:t>、</w:t>
            </w:r>
            <w:r w:rsidRPr="0048188C">
              <w:rPr>
                <w:rFonts w:hint="eastAsia"/>
                <w:sz w:val="24"/>
                <w:szCs w:val="22"/>
              </w:rPr>
              <w:t>NOx</w:t>
            </w:r>
            <w:r w:rsidRPr="0048188C">
              <w:rPr>
                <w:rFonts w:hint="eastAsia"/>
                <w:sz w:val="24"/>
                <w:szCs w:val="22"/>
              </w:rPr>
              <w:t>、工业烟粉尘、</w:t>
            </w:r>
            <w:r w:rsidRPr="0048188C">
              <w:rPr>
                <w:rFonts w:hint="eastAsia"/>
                <w:sz w:val="24"/>
                <w:szCs w:val="22"/>
              </w:rPr>
              <w:t>VOCs</w:t>
            </w:r>
            <w:r w:rsidRPr="0048188C">
              <w:rPr>
                <w:rFonts w:hint="eastAsia"/>
                <w:sz w:val="24"/>
                <w:szCs w:val="22"/>
              </w:rPr>
              <w:t>。</w:t>
            </w:r>
          </w:p>
          <w:p w:rsidR="007E134B" w:rsidRPr="0048188C" w:rsidRDefault="00A65246">
            <w:pPr>
              <w:keepNext/>
              <w:spacing w:line="360" w:lineRule="auto"/>
              <w:ind w:firstLineChars="200" w:firstLine="480"/>
              <w:rPr>
                <w:sz w:val="24"/>
                <w:szCs w:val="22"/>
              </w:rPr>
            </w:pPr>
            <w:r w:rsidRPr="0048188C">
              <w:rPr>
                <w:rFonts w:hint="eastAsia"/>
                <w:sz w:val="24"/>
                <w:szCs w:val="22"/>
              </w:rPr>
              <w:t>项目废气污染物总量建议指标为：非甲烷总烃</w:t>
            </w:r>
            <w:r w:rsidRPr="0048188C">
              <w:rPr>
                <w:rFonts w:hint="eastAsia"/>
                <w:sz w:val="24"/>
                <w:szCs w:val="22"/>
              </w:rPr>
              <w:t>0.0</w:t>
            </w:r>
            <w:r w:rsidRPr="0048188C">
              <w:rPr>
                <w:sz w:val="24"/>
                <w:szCs w:val="22"/>
              </w:rPr>
              <w:t>1</w:t>
            </w:r>
            <w:r w:rsidRPr="0048188C">
              <w:rPr>
                <w:rFonts w:hint="eastAsia"/>
                <w:sz w:val="24"/>
                <w:szCs w:val="22"/>
              </w:rPr>
              <w:t>4t/a</w:t>
            </w:r>
            <w:r w:rsidRPr="0048188C">
              <w:rPr>
                <w:rFonts w:hint="eastAsia"/>
                <w:sz w:val="24"/>
                <w:szCs w:val="22"/>
              </w:rPr>
              <w:t>。</w:t>
            </w:r>
          </w:p>
          <w:p w:rsidR="007E134B" w:rsidRPr="0048188C" w:rsidRDefault="00A65246">
            <w:pPr>
              <w:keepNext/>
              <w:spacing w:line="360" w:lineRule="auto"/>
              <w:ind w:firstLineChars="200" w:firstLine="480"/>
              <w:rPr>
                <w:sz w:val="24"/>
              </w:rPr>
            </w:pPr>
            <w:r w:rsidRPr="0048188C">
              <w:rPr>
                <w:rFonts w:hint="eastAsia"/>
                <w:sz w:val="24"/>
                <w:szCs w:val="22"/>
              </w:rPr>
              <w:t>项目废水污染物建议总量控制指标为：</w:t>
            </w:r>
            <w:r w:rsidRPr="0048188C">
              <w:rPr>
                <w:rFonts w:hint="eastAsia"/>
                <w:sz w:val="24"/>
                <w:szCs w:val="22"/>
              </w:rPr>
              <w:t>COD</w:t>
            </w:r>
            <w:r w:rsidRPr="0048188C">
              <w:rPr>
                <w:sz w:val="24"/>
                <w:szCs w:val="22"/>
              </w:rPr>
              <w:t xml:space="preserve"> 0.019t/a</w:t>
            </w:r>
            <w:r w:rsidRPr="0048188C">
              <w:rPr>
                <w:rFonts w:hint="eastAsia"/>
                <w:sz w:val="24"/>
                <w:szCs w:val="22"/>
              </w:rPr>
              <w:t>、</w:t>
            </w:r>
            <w:r w:rsidRPr="0048188C">
              <w:rPr>
                <w:rFonts w:hint="eastAsia"/>
                <w:sz w:val="24"/>
                <w:szCs w:val="22"/>
              </w:rPr>
              <w:t>NH</w:t>
            </w:r>
            <w:r w:rsidRPr="0048188C">
              <w:rPr>
                <w:rFonts w:hint="eastAsia"/>
                <w:sz w:val="24"/>
                <w:szCs w:val="22"/>
                <w:vertAlign w:val="subscript"/>
              </w:rPr>
              <w:t>3</w:t>
            </w:r>
            <w:r w:rsidRPr="0048188C">
              <w:rPr>
                <w:rFonts w:hint="eastAsia"/>
                <w:sz w:val="24"/>
                <w:szCs w:val="22"/>
              </w:rPr>
              <w:t>-N</w:t>
            </w:r>
            <w:r w:rsidRPr="0048188C">
              <w:rPr>
                <w:sz w:val="24"/>
                <w:szCs w:val="22"/>
              </w:rPr>
              <w:t xml:space="preserve"> 0.002t/a</w:t>
            </w:r>
            <w:r w:rsidRPr="0048188C">
              <w:rPr>
                <w:rFonts w:hint="eastAsia"/>
                <w:sz w:val="24"/>
                <w:szCs w:val="22"/>
              </w:rPr>
              <w:t>。</w:t>
            </w:r>
          </w:p>
        </w:tc>
      </w:tr>
    </w:tbl>
    <w:p w:rsidR="007E134B" w:rsidRPr="0048188C" w:rsidRDefault="007E134B">
      <w:pPr>
        <w:tabs>
          <w:tab w:val="left" w:pos="2395"/>
        </w:tabs>
        <w:outlineLvl w:val="0"/>
        <w:rPr>
          <w:rFonts w:eastAsia="黑体"/>
          <w:bCs/>
          <w:kern w:val="0"/>
          <w:sz w:val="30"/>
          <w:szCs w:val="30"/>
        </w:rPr>
        <w:sectPr w:rsidR="007E134B" w:rsidRPr="0048188C">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bCs/>
          <w:kern w:val="0"/>
          <w:sz w:val="30"/>
          <w:szCs w:val="30"/>
        </w:rPr>
        <w:lastRenderedPageBreak/>
        <w:t>五</w:t>
      </w:r>
      <w:r w:rsidRPr="0048188C">
        <w:rPr>
          <w:rFonts w:eastAsia="黑体" w:hint="eastAsia"/>
          <w:bCs/>
          <w:kern w:val="0"/>
          <w:sz w:val="30"/>
          <w:szCs w:val="30"/>
        </w:rPr>
        <w:t>、</w:t>
      </w:r>
      <w:r w:rsidRPr="0048188C">
        <w:rPr>
          <w:rFonts w:eastAsia="黑体"/>
          <w:bCs/>
          <w:kern w:val="0"/>
          <w:sz w:val="30"/>
          <w:szCs w:val="30"/>
        </w:rPr>
        <w:t>建设项目工程分析</w:t>
      </w:r>
    </w:p>
    <w:tbl>
      <w:tblPr>
        <w:tblW w:w="5000" w:type="pct"/>
        <w:tblBorders>
          <w:top w:val="single" w:sz="12" w:space="0" w:color="auto"/>
          <w:left w:val="single" w:sz="12" w:space="0" w:color="auto"/>
          <w:bottom w:val="single" w:sz="12" w:space="0" w:color="auto"/>
          <w:right w:val="single" w:sz="12" w:space="0" w:color="auto"/>
        </w:tblBorders>
        <w:tblLook w:val="04A0"/>
      </w:tblPr>
      <w:tblGrid>
        <w:gridCol w:w="9628"/>
      </w:tblGrid>
      <w:tr w:rsidR="007E134B" w:rsidRPr="0048188C">
        <w:trPr>
          <w:trHeight w:val="12720"/>
        </w:trPr>
        <w:tc>
          <w:tcPr>
            <w:tcW w:w="5000" w:type="pct"/>
            <w:tcBorders>
              <w:bottom w:val="single" w:sz="12" w:space="0" w:color="auto"/>
            </w:tcBorders>
          </w:tcPr>
          <w:p w:rsidR="007E134B" w:rsidRPr="0048188C" w:rsidRDefault="00A65246">
            <w:pPr>
              <w:spacing w:line="360" w:lineRule="auto"/>
              <w:jc w:val="left"/>
              <w:rPr>
                <w:rFonts w:eastAsia="黑体"/>
                <w:bCs/>
                <w:kern w:val="0"/>
                <w:sz w:val="24"/>
                <w:szCs w:val="24"/>
              </w:rPr>
            </w:pPr>
            <w:r w:rsidRPr="0048188C">
              <w:rPr>
                <w:rFonts w:eastAsia="黑体"/>
                <w:bCs/>
                <w:kern w:val="0"/>
                <w:sz w:val="24"/>
                <w:szCs w:val="24"/>
              </w:rPr>
              <w:t>一</w:t>
            </w:r>
            <w:r w:rsidRPr="0048188C">
              <w:rPr>
                <w:rFonts w:eastAsia="黑体" w:hint="eastAsia"/>
                <w:bCs/>
                <w:kern w:val="0"/>
                <w:sz w:val="24"/>
                <w:szCs w:val="24"/>
              </w:rPr>
              <w:t>、</w:t>
            </w:r>
            <w:r w:rsidRPr="0048188C">
              <w:rPr>
                <w:rFonts w:eastAsia="黑体"/>
                <w:bCs/>
                <w:kern w:val="0"/>
                <w:sz w:val="24"/>
                <w:szCs w:val="24"/>
              </w:rPr>
              <w:t>工艺流程简述（图示）：</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施工期：</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本项目为新建项目，无原有污染问题；项目</w:t>
            </w:r>
            <w:r w:rsidRPr="0048188C">
              <w:rPr>
                <w:rFonts w:hint="eastAsia"/>
                <w:kern w:val="0"/>
                <w:sz w:val="24"/>
              </w:rPr>
              <w:t>租赁</w:t>
            </w:r>
            <w:r w:rsidRPr="0048188C">
              <w:rPr>
                <w:rFonts w:hint="eastAsia"/>
                <w:sz w:val="24"/>
              </w:rPr>
              <w:t>鄠邑区沣京工业园</w:t>
            </w:r>
            <w:r w:rsidRPr="0048188C">
              <w:rPr>
                <w:sz w:val="24"/>
              </w:rPr>
              <w:t>西安冠兴电子科技有限公司</w:t>
            </w:r>
            <w:r w:rsidRPr="0048188C">
              <w:rPr>
                <w:rFonts w:hint="eastAsia"/>
                <w:sz w:val="24"/>
              </w:rPr>
              <w:t>已建生产厂房，</w:t>
            </w:r>
            <w:r w:rsidRPr="0048188C">
              <w:rPr>
                <w:rFonts w:hint="eastAsia"/>
                <w:snapToGrid w:val="0"/>
                <w:kern w:val="0"/>
                <w:sz w:val="24"/>
              </w:rPr>
              <w:t>不涉及土建工程，施工期建设内容为设备安装，施工期环境影响评价重点关注设备安装期污染问题。设备安装的过程中会产生废水（施工人员生活污水）、废气（粉尘）、噪声（施工机械及运输噪声）及固体废物（建筑垃圾和生活垃圾）。</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运营期：</w:t>
            </w:r>
          </w:p>
          <w:p w:rsidR="007E134B" w:rsidRPr="0048188C" w:rsidRDefault="00A65246">
            <w:pPr>
              <w:tabs>
                <w:tab w:val="left" w:pos="5520"/>
                <w:tab w:val="left" w:pos="6060"/>
              </w:tabs>
              <w:spacing w:line="360" w:lineRule="auto"/>
              <w:ind w:firstLineChars="200" w:firstLine="480"/>
              <w:rPr>
                <w:sz w:val="24"/>
              </w:rPr>
            </w:pPr>
            <w:r w:rsidRPr="0048188C">
              <w:rPr>
                <w:rFonts w:hint="eastAsia"/>
                <w:sz w:val="24"/>
              </w:rPr>
              <w:t>本项目产品为电子产品外包装吸塑制品，辅助产品为珍珠棉袋制品，生产工艺流程及产污环节见图</w:t>
            </w:r>
            <w:r w:rsidRPr="0048188C">
              <w:rPr>
                <w:rFonts w:hint="eastAsia"/>
                <w:sz w:val="24"/>
              </w:rPr>
              <w:t>2</w:t>
            </w:r>
            <w:r w:rsidRPr="0048188C">
              <w:rPr>
                <w:rFonts w:hint="eastAsia"/>
                <w:sz w:val="24"/>
              </w:rPr>
              <w:t>：</w:t>
            </w:r>
          </w:p>
          <w:p w:rsidR="007E134B" w:rsidRPr="0048188C" w:rsidRDefault="00B97D15">
            <w:pPr>
              <w:pStyle w:val="Default"/>
              <w:rPr>
                <w:color w:val="auto"/>
              </w:rPr>
            </w:pPr>
            <w:r>
              <w:rPr>
                <w:rFonts w:eastAsia="黑体"/>
                <w:bCs/>
                <w:noProof/>
                <w:color w:val="auto"/>
              </w:rPr>
              <w:pict>
                <v:group id="_x0000_s1061" style="position:absolute;margin-left:20.45pt;margin-top:.15pt;width:416.85pt;height:122.25pt;z-index:251679744" coordorigin="1656,6111" coordsize="8337,2445">
                  <v:group id="组合 277" o:spid="_x0000_s1041" style="position:absolute;left:1656;top:6111;width:8337;height:2445" coordorigin="2239,177640" coordsize="8337,2445" o:gfxdata="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">
                    <v:shapetype id="_x0000_t202" coordsize="21600,21600" o:spt="202" path="m,l,21600r21600,l21600,xe">
                      <v:stroke joinstyle="miter"/>
                      <v:path gradientshapeok="t" o:connecttype="rect"/>
                    </v:shapetype>
                    <v:shape id="文本框 245" o:spid="_x0000_s1053" type="#_x0000_t202" style="position:absolute;left:2239;top:178326;width:1664;height:765"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textbox>
                        <w:txbxContent>
                          <w:p w:rsidR="00A65246" w:rsidRDefault="00A65246">
                            <w:pPr>
                              <w:rPr>
                                <w:b/>
                                <w:bCs/>
                              </w:rPr>
                            </w:pPr>
                            <w:r>
                              <w:rPr>
                                <w:rFonts w:hint="eastAsia"/>
                                <w:b/>
                                <w:bCs/>
                              </w:rPr>
                              <w:t>外购塑料卷（</w:t>
                            </w:r>
                            <w:r>
                              <w:rPr>
                                <w:rFonts w:hint="eastAsia"/>
                                <w:b/>
                                <w:bCs/>
                              </w:rPr>
                              <w:t>PP/PET/PS</w:t>
                            </w:r>
                            <w:r>
                              <w:rPr>
                                <w:rFonts w:hint="eastAsia"/>
                                <w:b/>
                                <w:bCs/>
                              </w:rPr>
                              <w:t>）</w:t>
                            </w:r>
                          </w:p>
                        </w:txbxContent>
                      </v:textbox>
                    </v:shape>
                    <v:shape id="文本框 247" o:spid="_x0000_s1052" type="#_x0000_t202" style="position:absolute;left:4519;top:178476;width:1484;height:51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textbox>
                        <w:txbxContent>
                          <w:p w:rsidR="00A65246" w:rsidRDefault="00A65246">
                            <w:pPr>
                              <w:jc w:val="center"/>
                              <w:rPr>
                                <w:b/>
                                <w:bCs/>
                              </w:rPr>
                            </w:pPr>
                            <w:r>
                              <w:rPr>
                                <w:rFonts w:hint="eastAsia"/>
                                <w:b/>
                                <w:bCs/>
                              </w:rPr>
                              <w:t>吸塑定型</w:t>
                            </w:r>
                          </w:p>
                        </w:txbxContent>
                      </v:textbox>
                    </v:shape>
                    <v:shape id="文本框 248" o:spid="_x0000_s1051" type="#_x0000_t202" style="position:absolute;left:6784;top:178491;width:1275;height:51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textbox>
                        <w:txbxContent>
                          <w:p w:rsidR="00A65246" w:rsidRDefault="00A65246">
                            <w:pPr>
                              <w:jc w:val="center"/>
                              <w:rPr>
                                <w:b/>
                                <w:bCs/>
                              </w:rPr>
                            </w:pPr>
                            <w:r>
                              <w:rPr>
                                <w:rFonts w:hint="eastAsia"/>
                                <w:b/>
                                <w:bCs/>
                              </w:rPr>
                              <w:t>裁边</w:t>
                            </w:r>
                          </w:p>
                        </w:txbxContent>
                      </v:textbox>
                    </v:shape>
                    <v:shape id="文本框 249" o:spid="_x0000_s1050" type="#_x0000_t202" style="position:absolute;left:8719;top:178506;width:1725;height:541"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textbox>
                        <w:txbxContent>
                          <w:p w:rsidR="00A65246" w:rsidRDefault="00A65246">
                            <w:pPr>
                              <w:jc w:val="center"/>
                              <w:rPr>
                                <w:b/>
                                <w:bCs/>
                              </w:rPr>
                            </w:pPr>
                            <w:r>
                              <w:rPr>
                                <w:rFonts w:hint="eastAsia"/>
                                <w:b/>
                                <w:bCs/>
                              </w:rPr>
                              <w:t>成本检验入库</w:t>
                            </w:r>
                          </w:p>
                        </w:txbxContent>
                      </v:textbox>
                    </v:shape>
                    <v:line id="直线 252" o:spid="_x0000_s1049" style="position:absolute" from="3889,178720" to="4504,178721" o:gfxdata="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JSkIb4A&#10;AADbAAAADwAAAAAAAAABACAAAAAiAAAAZHJzL2Rvd25yZXYueG1sUEsBAhQAFAAAAAgAh07iQDMv&#10;BZ47AAAAOQAAABAAAAAAAAAAAQAgAAAADQEAAGRycy9zaGFwZXhtbC54bWxQSwUGAAAAAAYABgBb&#10;AQAAtwMAAAAA&#10;">
                      <v:stroke endarrow="open"/>
                    </v:line>
                    <v:line id="直线 254" o:spid="_x0000_s1048" style="position:absolute" from="8059,178795" to="8674,178796" o:gfxdata="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Y6Vr4A&#10;AADbAAAADwAAAAAAAAABACAAAAAiAAAAZHJzL2Rvd25yZXYueG1sUEsBAhQAFAAAAAgAh07iQDMv&#10;BZ47AAAAOQAAABAAAAAAAAAAAQAgAAAADQEAAGRycy9zaGFwZXhtbC54bWxQSwUGAAAAAAYABgBb&#10;AQAAtwMAAAAA&#10;">
                      <v:stroke endarrow="open"/>
                    </v:line>
                    <v:line id="直线 255" o:spid="_x0000_s1047" style="position:absolute" from="5989,178735" to="6709,178736" o:gfxdata="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qfzb4A&#10;AADbAAAADwAAAAAAAAABACAAAAAiAAAAZHJzL2Rvd25yZXYueG1sUEsBAhQAFAAAAAgAh07iQDMv&#10;BZ47AAAAOQAAABAAAAAAAAAAAQAgAAAADQEAAGRycy9zaGFwZXhtbC54bWxQSwUGAAAAAAYABgBb&#10;AQAAtwMAAAAA&#10;">
                      <v:stroke endarrow="open"/>
                    </v:line>
                    <v:shape id="文本框 258" o:spid="_x0000_s1046" type="#_x0000_t202" style="position:absolute;left:4594;top:177640;width:1454;height:45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A65246" w:rsidRDefault="00A65246">
                            <w:r>
                              <w:rPr>
                                <w:rFonts w:hint="eastAsia"/>
                              </w:rPr>
                              <w:t>废气、噪声</w:t>
                            </w:r>
                          </w:p>
                        </w:txbxContent>
                      </v:textbox>
                    </v:shape>
                    <v:line id="直线 261" o:spid="_x0000_s1045" style="position:absolute;flip:x" from="7489,179050" to="7490,179545" o:gfxdata="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lV1IvQAA&#10;ANsAAAAPAAAAAAAAAAEAIAAAACIAAABkcnMvZG93bnJldi54bWxQSwECFAAUAAAACACHTuJAMy8F&#10;njsAAAA5AAAAEAAAAAAAAAABACAAAAAMAQAAZHJzL3NoYXBleG1sLnhtbFBLBQYAAAAABgAGAFsB&#10;AAC2AwAAAAA=&#10;" strokeweight="1pt">
                      <v:stroke dashstyle="1 1" endarrow="open" endcap="square"/>
                    </v:line>
                    <v:shape id="文本框 262" o:spid="_x0000_s1044" type="#_x0000_t202" style="position:absolute;left:6604;top:179590;width:1843;height:45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filled="f" stroked="f">
                      <v:textbox>
                        <w:txbxContent>
                          <w:p w:rsidR="00A65246" w:rsidRDefault="00A65246">
                            <w:r>
                              <w:rPr>
                                <w:rFonts w:hint="eastAsia"/>
                              </w:rPr>
                              <w:t>噪声、废边角料</w:t>
                            </w:r>
                          </w:p>
                        </w:txbxContent>
                      </v:textbox>
                    </v:shape>
                    <v:line id="直线 263" o:spid="_x0000_s1043" style="position:absolute" from="9650,179080" to="9664,179620" o:gfxdata="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dgZW/&#10;AAAA2wAAAA8AAAAAAAAAAQAgAAAAIgAAAGRycy9kb3ducmV2LnhtbFBLAQIUABQAAAAIAIdO4kAz&#10;LwWeOwAAADkAAAAQAAAAAAAAAAEAIAAAAA4BAABkcnMvc2hhcGV4bWwueG1sUEsFBgAAAAAGAAYA&#10;WwEAALgDAAAAAA==&#10;" strokeweight="1pt">
                      <v:stroke dashstyle="1 1" endarrow="open" endcap="square"/>
                    </v:line>
                    <v:shape id="文本框 264" o:spid="_x0000_s1042" type="#_x0000_t202" style="position:absolute;left:8734;top:179635;width:1843;height:45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filled="f" stroked="f">
                      <v:textbox>
                        <w:txbxContent>
                          <w:p w:rsidR="00A65246" w:rsidRDefault="00A65246">
                            <w:pPr>
                              <w:jc w:val="center"/>
                            </w:pPr>
                            <w:r>
                              <w:rPr>
                                <w:rFonts w:hint="eastAsia"/>
                              </w:rPr>
                              <w:t>不合格品</w:t>
                            </w:r>
                          </w:p>
                        </w:txbxContent>
                      </v:textbox>
                    </v:shape>
                  </v:group>
                  <v:line id="直线 260" o:spid="_x0000_s1059" style="position:absolute;flip:x y" from="4662,6417" to="4663,6947" o:gfxdata="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0FhLsAAADb&#10;AAAADwAAAAAAAAABACAAAAAiAAAAZHJzL2Rvd25yZXYueG1sUEsBAhQAFAAAAAgAh07iQDMvBZ47&#10;AAAAOQAAABAAAAAAAAAAAQAgAAAACgEAAGRycy9zaGFwZXhtbC54bWxQSwUGAAAAAAYABgBbAQAA&#10;tAMAAAAA&#10;" strokeweight="1pt">
                    <v:stroke dashstyle="1 1" endarrow="open" endcap="square"/>
                  </v:line>
                </v:group>
              </w:pict>
            </w:r>
          </w:p>
          <w:p w:rsidR="007E134B" w:rsidRPr="0048188C" w:rsidRDefault="007E134B">
            <w:pPr>
              <w:tabs>
                <w:tab w:val="left" w:pos="5520"/>
                <w:tab w:val="left" w:pos="6060"/>
              </w:tabs>
              <w:spacing w:line="360" w:lineRule="auto"/>
              <w:jc w:val="center"/>
            </w:pPr>
          </w:p>
          <w:p w:rsidR="007E134B" w:rsidRPr="0048188C" w:rsidRDefault="007E134B">
            <w:pPr>
              <w:pStyle w:val="Default"/>
              <w:rPr>
                <w:color w:val="auto"/>
              </w:rPr>
            </w:pPr>
          </w:p>
          <w:p w:rsidR="007E134B" w:rsidRPr="0048188C" w:rsidRDefault="007E134B">
            <w:pPr>
              <w:tabs>
                <w:tab w:val="left" w:pos="5520"/>
                <w:tab w:val="left" w:pos="6060"/>
              </w:tabs>
              <w:spacing w:line="360" w:lineRule="auto"/>
              <w:jc w:val="center"/>
            </w:pPr>
          </w:p>
          <w:p w:rsidR="007E134B" w:rsidRPr="0048188C" w:rsidRDefault="007E134B">
            <w:pPr>
              <w:tabs>
                <w:tab w:val="left" w:pos="5520"/>
                <w:tab w:val="left" w:pos="6060"/>
              </w:tabs>
              <w:spacing w:line="360" w:lineRule="auto"/>
              <w:jc w:val="center"/>
              <w:rPr>
                <w:b/>
              </w:rPr>
            </w:pPr>
          </w:p>
          <w:p w:rsidR="007E134B" w:rsidRPr="0048188C" w:rsidRDefault="007E134B">
            <w:pPr>
              <w:pStyle w:val="Default"/>
              <w:rPr>
                <w:b/>
                <w:color w:val="auto"/>
              </w:rPr>
            </w:pPr>
          </w:p>
          <w:p w:rsidR="007E134B" w:rsidRPr="0048188C" w:rsidRDefault="00A65246">
            <w:pPr>
              <w:tabs>
                <w:tab w:val="left" w:pos="5520"/>
                <w:tab w:val="left" w:pos="6060"/>
              </w:tabs>
              <w:spacing w:line="360" w:lineRule="auto"/>
              <w:jc w:val="center"/>
              <w:rPr>
                <w:sz w:val="24"/>
              </w:rPr>
            </w:pPr>
            <w:r w:rsidRPr="0048188C">
              <w:rPr>
                <w:rFonts w:hint="eastAsia"/>
                <w:b/>
              </w:rPr>
              <w:t>图</w:t>
            </w:r>
            <w:r w:rsidRPr="0048188C">
              <w:rPr>
                <w:rFonts w:eastAsia="黑体" w:hint="eastAsia"/>
                <w:bCs/>
                <w:kern w:val="0"/>
                <w:sz w:val="24"/>
                <w:szCs w:val="24"/>
              </w:rPr>
              <w:t xml:space="preserve">2    </w:t>
            </w:r>
            <w:r w:rsidRPr="0048188C">
              <w:rPr>
                <w:rFonts w:eastAsia="黑体" w:hint="eastAsia"/>
                <w:bCs/>
                <w:kern w:val="0"/>
                <w:sz w:val="24"/>
                <w:szCs w:val="24"/>
              </w:rPr>
              <w:t>运营期电子产品外包装工艺流程及产污环节图</w:t>
            </w:r>
          </w:p>
          <w:p w:rsidR="007E134B" w:rsidRPr="0048188C" w:rsidRDefault="00A65246">
            <w:pPr>
              <w:pStyle w:val="Default"/>
              <w:spacing w:line="360" w:lineRule="auto"/>
              <w:ind w:firstLineChars="200" w:firstLine="480"/>
              <w:jc w:val="both"/>
              <w:rPr>
                <w:rFonts w:ascii="Times New Roman" w:hAnsi="Times New Roman"/>
                <w:color w:val="auto"/>
                <w:kern w:val="2"/>
                <w:szCs w:val="22"/>
              </w:rPr>
            </w:pPr>
            <w:r w:rsidRPr="0048188C">
              <w:rPr>
                <w:rFonts w:ascii="Times New Roman" w:hAnsi="Times New Roman" w:hint="eastAsia"/>
                <w:color w:val="auto"/>
                <w:kern w:val="2"/>
                <w:szCs w:val="22"/>
              </w:rPr>
              <w:t>外购的</w:t>
            </w:r>
            <w:r w:rsidRPr="0048188C">
              <w:rPr>
                <w:rFonts w:ascii="Times New Roman" w:hAnsi="Times New Roman" w:hint="eastAsia"/>
                <w:color w:val="auto"/>
                <w:kern w:val="2"/>
                <w:szCs w:val="22"/>
              </w:rPr>
              <w:t>PP/PET/PS</w:t>
            </w:r>
            <w:r w:rsidRPr="0048188C">
              <w:rPr>
                <w:rFonts w:ascii="Times New Roman" w:hAnsi="Times New Roman" w:hint="eastAsia"/>
                <w:color w:val="auto"/>
                <w:kern w:val="2"/>
                <w:szCs w:val="22"/>
              </w:rPr>
              <w:t>原材料，原材料为环保型塑料卷，进入高速吸塑机中，利用电加热将材料软化，</w:t>
            </w:r>
            <w:r w:rsidRPr="0048188C">
              <w:rPr>
                <w:color w:val="auto"/>
              </w:rPr>
              <w:t>此过程会产生少量非甲烷总烃。</w:t>
            </w:r>
            <w:r w:rsidRPr="0048188C">
              <w:rPr>
                <w:rFonts w:ascii="Times New Roman" w:hAnsi="Times New Roman" w:hint="eastAsia"/>
                <w:color w:val="auto"/>
                <w:kern w:val="2"/>
                <w:szCs w:val="22"/>
              </w:rPr>
              <w:t>再通过真空吸力将材料吸塑成与模具形状一致的各种产品，经过一段时间的保压和冷却后脱模取件，在冷却过程中采用冷冻干燥机，用风冷形式进行冷却。吸塑而成的产品经裁边机切边，将多余的边角裁去。至此，产品成型，进行检验，主要检验产品外观等物理指标，合格产品作为成品入库出售，不合格产品统一收集外售综合利用。</w:t>
            </w:r>
          </w:p>
          <w:p w:rsidR="007E134B" w:rsidRPr="0048188C" w:rsidRDefault="00B97D15">
            <w:pPr>
              <w:pStyle w:val="Default"/>
              <w:rPr>
                <w:b/>
                <w:color w:val="auto"/>
              </w:rPr>
            </w:pPr>
            <w:r>
              <w:rPr>
                <w:rFonts w:eastAsia="黑体"/>
                <w:bCs/>
                <w:noProof/>
                <w:color w:val="auto"/>
              </w:rPr>
              <w:pict>
                <v:group id="_x0000_s1060" style="position:absolute;margin-left:23.6pt;margin-top:7.45pt;width:422.15pt;height:91.7pt;z-index:251671552" coordorigin="1719,11873" coordsize="8443,1834">
                  <v:shape id="文本框 250" o:spid="_x0000_s1040" type="#_x0000_t202" style="position:absolute;left:1719;top:11873;width:1664;height:765" o:regroupid="1"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textbox>
                      <w:txbxContent>
                        <w:p w:rsidR="00A65246" w:rsidRDefault="00A65246">
                          <w:pPr>
                            <w:jc w:val="center"/>
                            <w:rPr>
                              <w:b/>
                              <w:bCs/>
                            </w:rPr>
                          </w:pPr>
                          <w:r>
                            <w:rPr>
                              <w:rFonts w:hint="eastAsia"/>
                              <w:b/>
                              <w:bCs/>
                            </w:rPr>
                            <w:t>外购珍珠</w:t>
                          </w:r>
                        </w:p>
                        <w:p w:rsidR="00A65246" w:rsidRDefault="00A65246">
                          <w:pPr>
                            <w:jc w:val="center"/>
                            <w:rPr>
                              <w:b/>
                              <w:bCs/>
                            </w:rPr>
                          </w:pPr>
                          <w:r>
                            <w:rPr>
                              <w:rFonts w:hint="eastAsia"/>
                              <w:b/>
                              <w:bCs/>
                            </w:rPr>
                            <w:t>棉卷</w:t>
                          </w:r>
                        </w:p>
                      </w:txbxContent>
                    </v:textbox>
                  </v:shape>
                  <v:shape id="文本框 251" o:spid="_x0000_s1039" type="#_x0000_t202" style="position:absolute;left:4059;top:12008;width:1484;height:510" o:regroupid="1"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textbox>
                      <w:txbxContent>
                        <w:p w:rsidR="00A65246" w:rsidRDefault="00A65246">
                          <w:pPr>
                            <w:jc w:val="center"/>
                            <w:rPr>
                              <w:b/>
                              <w:bCs/>
                            </w:rPr>
                          </w:pPr>
                          <w:r>
                            <w:rPr>
                              <w:rFonts w:hint="eastAsia"/>
                              <w:b/>
                              <w:bCs/>
                            </w:rPr>
                            <w:t>裁切制袋</w:t>
                          </w:r>
                        </w:p>
                      </w:txbxContent>
                    </v:textbox>
                  </v:shape>
                  <v:line id="直线 253" o:spid="_x0000_s1038" style="position:absolute" from="3369,12297" to="3984,12298" o:regroupid="1" o:gfxdata="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NBL4A&#10;AADbAAAADwAAAAAAAAABACAAAAAiAAAAZHJzL2Rvd25yZXYueG1sUEsBAhQAFAAAAAgAh07iQDMv&#10;BZ47AAAAOQAAABAAAAAAAAAAAQAgAAAADQEAAGRycy9zaGFwZXhtbC54bWxQSwUGAAAAAAYABgBb&#10;AQAAtwMAAAAA&#10;">
                    <v:stroke endarrow="open"/>
                  </v:line>
                  <v:shape id="文本框 259" o:spid="_x0000_s1037" type="#_x0000_t202" style="position:absolute;left:3864;top:13257;width:1843;height:450" o:regroupid="1"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filled="f" stroked="f">
                    <v:textbox>
                      <w:txbxContent>
                        <w:p w:rsidR="00A65246" w:rsidRDefault="00A65246">
                          <w:r>
                            <w:rPr>
                              <w:rFonts w:hint="eastAsia"/>
                            </w:rPr>
                            <w:t>噪声、废边角料</w:t>
                          </w:r>
                        </w:p>
                      </w:txbxContent>
                    </v:textbox>
                  </v:shape>
                  <v:line id="直线 260" o:spid="_x0000_s1036" style="position:absolute;flip:x" from="4734,12567" to="4735,13062" o:regroupid="1" o:gfxdata="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F0FhLsAAADb&#10;AAAADwAAAAAAAAABACAAAAAiAAAAZHJzL2Rvd25yZXYueG1sUEsBAhQAFAAAAAgAh07iQDMvBZ47&#10;AAAAOQAAABAAAAAAAAAAAQAgAAAACgEAAGRycy9zaGFwZXhtbC54bWxQSwUGAAAAAAYABgBbAQAA&#10;tAMAAAAA&#10;" strokeweight="1pt">
                    <v:stroke dashstyle="1 1" endarrow="open" endcap="square"/>
                  </v:line>
                  <v:shape id="文本框 269" o:spid="_x0000_s1035" type="#_x0000_t202" style="position:absolute;left:6399;top:11993;width:1275;height:510" o:regroupid="1"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textbox>
                      <w:txbxContent>
                        <w:p w:rsidR="00A65246" w:rsidRDefault="00A65246">
                          <w:pPr>
                            <w:jc w:val="center"/>
                            <w:rPr>
                              <w:b/>
                              <w:bCs/>
                            </w:rPr>
                          </w:pPr>
                          <w:r>
                            <w:rPr>
                              <w:rFonts w:hint="eastAsia"/>
                              <w:b/>
                              <w:bCs/>
                            </w:rPr>
                            <w:t>切边</w:t>
                          </w:r>
                        </w:p>
                      </w:txbxContent>
                    </v:textbox>
                  </v:shape>
                  <v:shape id="文本框 271" o:spid="_x0000_s1034" type="#_x0000_t202" style="position:absolute;left:6114;top:13197;width:1843;height:450" o:regroupid="1"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filled="f" stroked="f">
                    <v:textbox>
                      <w:txbxContent>
                        <w:p w:rsidR="00A65246" w:rsidRDefault="00A65246">
                          <w:r>
                            <w:rPr>
                              <w:rFonts w:hint="eastAsia"/>
                            </w:rPr>
                            <w:t>噪声、废边角料</w:t>
                          </w:r>
                        </w:p>
                      </w:txbxContent>
                    </v:textbox>
                  </v:shape>
                  <v:line id="直线 272" o:spid="_x0000_s1033" style="position:absolute" from="5604,12267" to="6324,12268" o:regroupid="1" o:gfxdata="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6cugAAANsA&#10;AAAPAAAAAAAAAAEAIAAAACIAAABkcnMvZG93bnJldi54bWxQSwECFAAUAAAACACHTuJAMy8FnjsA&#10;AAA5AAAAEAAAAAAAAAABACAAAAAJAQAAZHJzL3NoYXBleG1sLnhtbFBLBQYAAAAABgAGAFsBAACz&#10;AwAAAAA=&#10;">
                    <v:stroke endarrow="open"/>
                  </v:line>
                  <v:shape id="文本框 273" o:spid="_x0000_s1032" type="#_x0000_t202" style="position:absolute;left:8319;top:11948;width:1725;height:541" o:regroupid="1"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textbox>
                      <w:txbxContent>
                        <w:p w:rsidR="00A65246" w:rsidRDefault="00A65246">
                          <w:pPr>
                            <w:jc w:val="center"/>
                            <w:rPr>
                              <w:b/>
                              <w:bCs/>
                            </w:rPr>
                          </w:pPr>
                          <w:r>
                            <w:rPr>
                              <w:rFonts w:hint="eastAsia"/>
                              <w:b/>
                              <w:bCs/>
                            </w:rPr>
                            <w:t>成本检验入库</w:t>
                          </w:r>
                        </w:p>
                      </w:txbxContent>
                    </v:textbox>
                  </v:shape>
                  <v:line id="直线 274" o:spid="_x0000_s1031" style="position:absolute" from="7704,12252" to="8319,12253" o:regroupid="1" o:gfxdata="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mVXC8AAAA&#10;2wAAAA8AAAAAAAAAAQAgAAAAIgAAAGRycy9kb3ducmV2LnhtbFBLAQIUABQAAAAIAIdO4kAzLwWe&#10;OwAAADkAAAAQAAAAAAAAAAEAIAAAAAsBAABkcnMvc2hhcGV4bWwueG1sUEsFBgAAAAAGAAYAWwEA&#10;ALUDAAAAAA==&#10;">
                    <v:stroke endarrow="open"/>
                  </v:line>
                  <v:line id="直线 275" o:spid="_x0000_s1030" style="position:absolute" from="9145,12552" to="9159,13092" o:regroupid="1" o:gfxdata="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SdGi/&#10;AAAA2wAAAA8AAAAAAAAAAQAgAAAAIgAAAGRycy9kb3ducmV2LnhtbFBLAQIUABQAAAAIAIdO4kAz&#10;LwWeOwAAADkAAAAQAAAAAAAAAAEAIAAAAA4BAABkcnMvc2hhcGV4bWwueG1sUEsFBgAAAAAGAAYA&#10;WwEAALgDAAAAAA==&#10;" strokeweight="1pt">
                    <v:stroke dashstyle="1 1" endarrow="open" endcap="square"/>
                  </v:line>
                  <v:shape id="文本框 276" o:spid="_x0000_s1029" type="#_x0000_t202" style="position:absolute;left:8319;top:13092;width:1843;height:450" o:regroupid="1"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filled="f" stroked="f">
                    <v:textbox>
                      <w:txbxContent>
                        <w:p w:rsidR="00A65246" w:rsidRDefault="00A65246">
                          <w:pPr>
                            <w:jc w:val="center"/>
                          </w:pPr>
                          <w:r>
                            <w:rPr>
                              <w:rFonts w:hint="eastAsia"/>
                            </w:rPr>
                            <w:t>不合格品</w:t>
                          </w:r>
                        </w:p>
                      </w:txbxContent>
                    </v:textbox>
                  </v:shape>
                </v:group>
              </w:pict>
            </w:r>
          </w:p>
          <w:p w:rsidR="007E134B" w:rsidRPr="0048188C" w:rsidRDefault="007E134B">
            <w:pPr>
              <w:pStyle w:val="Default"/>
              <w:rPr>
                <w:b/>
                <w:color w:val="auto"/>
              </w:rPr>
            </w:pPr>
          </w:p>
          <w:p w:rsidR="007E134B" w:rsidRPr="0048188C" w:rsidRDefault="007E134B">
            <w:pPr>
              <w:tabs>
                <w:tab w:val="left" w:pos="5520"/>
                <w:tab w:val="left" w:pos="6060"/>
              </w:tabs>
              <w:spacing w:line="360" w:lineRule="auto"/>
              <w:jc w:val="center"/>
              <w:rPr>
                <w:b/>
              </w:rPr>
            </w:pPr>
          </w:p>
          <w:p w:rsidR="007E134B" w:rsidRPr="0048188C" w:rsidRDefault="007E134B">
            <w:pPr>
              <w:tabs>
                <w:tab w:val="left" w:pos="5520"/>
                <w:tab w:val="left" w:pos="6060"/>
              </w:tabs>
              <w:spacing w:line="360" w:lineRule="auto"/>
              <w:jc w:val="center"/>
              <w:rPr>
                <w:b/>
              </w:rPr>
            </w:pPr>
          </w:p>
          <w:p w:rsidR="007E134B" w:rsidRPr="0048188C" w:rsidRDefault="007E134B">
            <w:pPr>
              <w:tabs>
                <w:tab w:val="left" w:pos="5520"/>
                <w:tab w:val="left" w:pos="6060"/>
              </w:tabs>
              <w:spacing w:line="360" w:lineRule="auto"/>
              <w:jc w:val="center"/>
              <w:rPr>
                <w:b/>
              </w:rPr>
            </w:pPr>
          </w:p>
          <w:p w:rsidR="007E134B" w:rsidRPr="0048188C" w:rsidRDefault="00A65246">
            <w:pPr>
              <w:tabs>
                <w:tab w:val="left" w:pos="5520"/>
                <w:tab w:val="left" w:pos="6060"/>
              </w:tabs>
              <w:spacing w:line="360" w:lineRule="auto"/>
              <w:jc w:val="center"/>
              <w:rPr>
                <w:sz w:val="24"/>
              </w:rPr>
            </w:pPr>
            <w:r w:rsidRPr="0048188C">
              <w:rPr>
                <w:rFonts w:hint="eastAsia"/>
                <w:b/>
              </w:rPr>
              <w:t>图</w:t>
            </w:r>
            <w:r w:rsidRPr="0048188C">
              <w:rPr>
                <w:rFonts w:eastAsia="黑体" w:hint="eastAsia"/>
                <w:bCs/>
                <w:kern w:val="0"/>
                <w:sz w:val="24"/>
                <w:szCs w:val="24"/>
              </w:rPr>
              <w:t xml:space="preserve">3   </w:t>
            </w:r>
            <w:r w:rsidRPr="0048188C">
              <w:rPr>
                <w:rFonts w:eastAsia="黑体" w:hint="eastAsia"/>
                <w:bCs/>
                <w:kern w:val="0"/>
                <w:sz w:val="24"/>
                <w:szCs w:val="24"/>
              </w:rPr>
              <w:t>运营期珍珠棉袋生产工艺流程及产污环节图</w:t>
            </w:r>
          </w:p>
          <w:p w:rsidR="007E134B" w:rsidRPr="0048188C" w:rsidRDefault="00A65246">
            <w:pPr>
              <w:pStyle w:val="Default"/>
              <w:spacing w:line="360" w:lineRule="auto"/>
              <w:ind w:firstLineChars="200" w:firstLine="480"/>
              <w:jc w:val="both"/>
              <w:rPr>
                <w:rFonts w:ascii="Times New Roman" w:hAnsi="Times New Roman"/>
                <w:color w:val="auto"/>
                <w:kern w:val="2"/>
                <w:szCs w:val="22"/>
              </w:rPr>
            </w:pPr>
            <w:r w:rsidRPr="0048188C">
              <w:rPr>
                <w:rFonts w:ascii="Times New Roman" w:hAnsi="Times New Roman" w:hint="eastAsia"/>
                <w:color w:val="auto"/>
                <w:kern w:val="2"/>
                <w:szCs w:val="22"/>
              </w:rPr>
              <w:t>外购珍珠棉，经过切边机裁剪成产品需要的尺寸，通过制袋机热压粘合成袋，该过程不涉及印刷，成袋后裁断机打孔，孔径约为</w:t>
            </w:r>
            <w:r w:rsidRPr="0048188C">
              <w:rPr>
                <w:rFonts w:ascii="Times New Roman" w:hAnsi="Times New Roman" w:hint="eastAsia"/>
                <w:color w:val="auto"/>
                <w:kern w:val="2"/>
                <w:szCs w:val="22"/>
              </w:rPr>
              <w:t>2cm</w:t>
            </w:r>
            <w:r w:rsidRPr="0048188C">
              <w:rPr>
                <w:rFonts w:ascii="Times New Roman" w:hAnsi="Times New Roman" w:hint="eastAsia"/>
                <w:color w:val="auto"/>
                <w:kern w:val="2"/>
                <w:szCs w:val="22"/>
              </w:rPr>
              <w:t>，至此制袋成型，进行检验，主要检验产品产品外观等物理指标，合格产品作为成品入库出售，不合格产品统一收集外售综合利用。</w:t>
            </w:r>
          </w:p>
          <w:p w:rsidR="007E134B" w:rsidRPr="0048188C" w:rsidRDefault="00A65246" w:rsidP="00A65246">
            <w:pPr>
              <w:tabs>
                <w:tab w:val="left" w:pos="5520"/>
                <w:tab w:val="left" w:pos="6060"/>
              </w:tabs>
              <w:spacing w:line="360" w:lineRule="auto"/>
              <w:ind w:firstLineChars="200" w:firstLine="482"/>
              <w:rPr>
                <w:sz w:val="24"/>
              </w:rPr>
            </w:pPr>
            <w:r w:rsidRPr="0048188C">
              <w:rPr>
                <w:rFonts w:hint="eastAsia"/>
                <w:b/>
                <w:bCs/>
                <w:sz w:val="24"/>
              </w:rPr>
              <w:lastRenderedPageBreak/>
              <w:t>除以上叙述的产污环节外，本项目在运营过程中将会产生工作人员的生活污水、生活垃圾等。</w:t>
            </w:r>
          </w:p>
          <w:p w:rsidR="007E134B" w:rsidRPr="0048188C" w:rsidRDefault="00A65246">
            <w:pPr>
              <w:spacing w:line="360" w:lineRule="auto"/>
              <w:ind w:firstLine="480"/>
              <w:rPr>
                <w:rFonts w:eastAsia="黑体"/>
                <w:bCs/>
                <w:kern w:val="0"/>
                <w:sz w:val="24"/>
                <w:szCs w:val="24"/>
              </w:rPr>
            </w:pPr>
            <w:r w:rsidRPr="0048188C">
              <w:rPr>
                <w:rFonts w:eastAsia="黑体"/>
                <w:bCs/>
                <w:kern w:val="0"/>
                <w:sz w:val="24"/>
                <w:szCs w:val="24"/>
              </w:rPr>
              <w:t>二</w:t>
            </w:r>
            <w:r w:rsidRPr="0048188C">
              <w:rPr>
                <w:rFonts w:eastAsia="黑体" w:hint="eastAsia"/>
                <w:bCs/>
                <w:kern w:val="0"/>
                <w:sz w:val="24"/>
                <w:szCs w:val="24"/>
              </w:rPr>
              <w:t>、</w:t>
            </w:r>
            <w:r w:rsidRPr="0048188C">
              <w:rPr>
                <w:rFonts w:eastAsia="黑体"/>
                <w:bCs/>
                <w:kern w:val="0"/>
                <w:sz w:val="24"/>
                <w:szCs w:val="24"/>
              </w:rPr>
              <w:t>主要污染工序</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1</w:t>
            </w:r>
            <w:r w:rsidRPr="0048188C">
              <w:rPr>
                <w:rFonts w:eastAsia="黑体" w:hint="eastAsia"/>
                <w:bCs/>
                <w:kern w:val="0"/>
                <w:sz w:val="24"/>
                <w:szCs w:val="24"/>
              </w:rPr>
              <w:t>、施工期主要污染工序及源强分析</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本项目</w:t>
            </w:r>
            <w:r w:rsidRPr="0048188C">
              <w:rPr>
                <w:rFonts w:hint="eastAsia"/>
                <w:kern w:val="0"/>
                <w:sz w:val="24"/>
              </w:rPr>
              <w:t>租赁</w:t>
            </w:r>
            <w:r w:rsidRPr="0048188C">
              <w:rPr>
                <w:rFonts w:hint="eastAsia"/>
                <w:sz w:val="24"/>
              </w:rPr>
              <w:t>已建生产厂房，</w:t>
            </w:r>
            <w:r w:rsidRPr="0048188C">
              <w:rPr>
                <w:rFonts w:hint="eastAsia"/>
                <w:snapToGrid w:val="0"/>
                <w:kern w:val="0"/>
                <w:sz w:val="24"/>
              </w:rPr>
              <w:t>不涉及土建工程，施工期建设内容为设备安装，产生的环境污染相对较小。</w:t>
            </w:r>
          </w:p>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1 \* GB2</w:instrText>
            </w:r>
            <w:r w:rsidRPr="0048188C">
              <w:rPr>
                <w:snapToGrid w:val="0"/>
                <w:kern w:val="0"/>
                <w:sz w:val="24"/>
              </w:rPr>
              <w:fldChar w:fldCharType="separate"/>
            </w:r>
            <w:r w:rsidR="00A65246" w:rsidRPr="0048188C">
              <w:rPr>
                <w:rFonts w:hint="eastAsia"/>
                <w:snapToGrid w:val="0"/>
                <w:kern w:val="0"/>
                <w:sz w:val="24"/>
              </w:rPr>
              <w:t>⑴</w:t>
            </w:r>
            <w:r w:rsidRPr="0048188C">
              <w:rPr>
                <w:snapToGrid w:val="0"/>
                <w:kern w:val="0"/>
                <w:sz w:val="24"/>
              </w:rPr>
              <w:fldChar w:fldCharType="end"/>
            </w:r>
            <w:r w:rsidR="00A65246" w:rsidRPr="0048188C">
              <w:rPr>
                <w:rFonts w:hint="eastAsia"/>
                <w:snapToGrid w:val="0"/>
                <w:kern w:val="0"/>
                <w:sz w:val="24"/>
              </w:rPr>
              <w:t>废气</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由于项目不涉及土建，因此在设备安装的过程中产生的粉尘量较小，影响范围有限，其环境影响比较小。</w:t>
            </w:r>
          </w:p>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2 \* GB2</w:instrText>
            </w:r>
            <w:r w:rsidRPr="0048188C">
              <w:rPr>
                <w:snapToGrid w:val="0"/>
                <w:kern w:val="0"/>
                <w:sz w:val="24"/>
              </w:rPr>
              <w:fldChar w:fldCharType="separate"/>
            </w:r>
            <w:r w:rsidR="00A65246" w:rsidRPr="0048188C">
              <w:rPr>
                <w:rFonts w:hint="eastAsia"/>
                <w:snapToGrid w:val="0"/>
                <w:kern w:val="0"/>
                <w:sz w:val="24"/>
              </w:rPr>
              <w:t>⑵</w:t>
            </w:r>
            <w:r w:rsidRPr="0048188C">
              <w:rPr>
                <w:snapToGrid w:val="0"/>
                <w:kern w:val="0"/>
                <w:sz w:val="24"/>
              </w:rPr>
              <w:fldChar w:fldCharType="end"/>
            </w:r>
            <w:r w:rsidR="00A65246" w:rsidRPr="0048188C">
              <w:rPr>
                <w:rFonts w:hint="eastAsia"/>
                <w:snapToGrid w:val="0"/>
                <w:kern w:val="0"/>
                <w:sz w:val="24"/>
              </w:rPr>
              <w:t>废水</w:t>
            </w:r>
          </w:p>
          <w:p w:rsidR="007E134B" w:rsidRPr="0048188C" w:rsidRDefault="00A65246">
            <w:pPr>
              <w:adjustRightInd w:val="0"/>
              <w:snapToGrid w:val="0"/>
              <w:spacing w:line="360" w:lineRule="auto"/>
              <w:ind w:firstLineChars="200" w:firstLine="480"/>
              <w:rPr>
                <w:sz w:val="24"/>
              </w:rPr>
            </w:pPr>
            <w:r w:rsidRPr="0048188C">
              <w:rPr>
                <w:rFonts w:hint="eastAsia"/>
                <w:snapToGrid w:val="0"/>
                <w:kern w:val="0"/>
                <w:sz w:val="24"/>
              </w:rPr>
              <w:t>项目</w:t>
            </w:r>
            <w:r w:rsidRPr="0048188C">
              <w:rPr>
                <w:rFonts w:hint="eastAsia"/>
                <w:sz w:val="24"/>
              </w:rPr>
              <w:t>产生的废水主要是施工人员产生的生活污水，按平均施工人数</w:t>
            </w:r>
            <w:r w:rsidRPr="0048188C">
              <w:rPr>
                <w:sz w:val="24"/>
              </w:rPr>
              <w:t>10</w:t>
            </w:r>
            <w:r w:rsidRPr="0048188C">
              <w:rPr>
                <w:rFonts w:hint="eastAsia"/>
                <w:sz w:val="24"/>
              </w:rPr>
              <w:t>人计，生活污水排放量约为</w:t>
            </w:r>
            <w:r w:rsidRPr="0048188C">
              <w:rPr>
                <w:rFonts w:eastAsia="Times New Roman"/>
                <w:sz w:val="24"/>
              </w:rPr>
              <w:t>0.</w:t>
            </w:r>
            <w:r w:rsidRPr="0048188C">
              <w:rPr>
                <w:sz w:val="24"/>
              </w:rPr>
              <w:t>5</w:t>
            </w:r>
            <w:r w:rsidRPr="0048188C">
              <w:rPr>
                <w:rFonts w:eastAsia="Times New Roman"/>
                <w:sz w:val="24"/>
              </w:rPr>
              <w:t>m</w:t>
            </w:r>
            <w:r w:rsidRPr="0048188C">
              <w:rPr>
                <w:rFonts w:eastAsia="Times New Roman"/>
                <w:sz w:val="24"/>
                <w:vertAlign w:val="superscript"/>
              </w:rPr>
              <w:t>3</w:t>
            </w:r>
            <w:r w:rsidRPr="0048188C">
              <w:rPr>
                <w:rFonts w:eastAsia="Times New Roman"/>
                <w:sz w:val="24"/>
              </w:rPr>
              <w:t>/d</w:t>
            </w:r>
            <w:r w:rsidRPr="0048188C">
              <w:rPr>
                <w:rFonts w:hint="eastAsia"/>
                <w:sz w:val="24"/>
              </w:rPr>
              <w:t>。废水中主要污染因子产生量为</w:t>
            </w:r>
            <w:r w:rsidRPr="0048188C">
              <w:rPr>
                <w:rFonts w:eastAsia="Times New Roman"/>
                <w:sz w:val="24"/>
              </w:rPr>
              <w:t>COD</w:t>
            </w:r>
            <w:r w:rsidRPr="0048188C">
              <w:rPr>
                <w:rFonts w:hint="eastAsia"/>
                <w:sz w:val="24"/>
              </w:rPr>
              <w:t>、</w:t>
            </w:r>
            <w:r w:rsidRPr="0048188C">
              <w:rPr>
                <w:rFonts w:eastAsia="Times New Roman"/>
                <w:sz w:val="24"/>
              </w:rPr>
              <w:t>BOD</w:t>
            </w:r>
            <w:r w:rsidRPr="0048188C">
              <w:rPr>
                <w:rFonts w:eastAsia="Times New Roman"/>
                <w:sz w:val="24"/>
                <w:vertAlign w:val="subscript"/>
              </w:rPr>
              <w:t>5</w:t>
            </w:r>
            <w:r w:rsidRPr="0048188C">
              <w:rPr>
                <w:rFonts w:hint="eastAsia"/>
                <w:sz w:val="24"/>
              </w:rPr>
              <w:t>、</w:t>
            </w:r>
            <w:r w:rsidRPr="0048188C">
              <w:rPr>
                <w:rFonts w:eastAsia="Times New Roman"/>
                <w:sz w:val="24"/>
              </w:rPr>
              <w:t>SS</w:t>
            </w:r>
            <w:r w:rsidRPr="0048188C">
              <w:rPr>
                <w:rFonts w:hint="eastAsia"/>
                <w:sz w:val="24"/>
              </w:rPr>
              <w:t>、</w:t>
            </w:r>
            <w:r w:rsidRPr="0048188C">
              <w:rPr>
                <w:rFonts w:eastAsia="Times New Roman"/>
                <w:sz w:val="24"/>
              </w:rPr>
              <w:t>NH</w:t>
            </w:r>
            <w:r w:rsidRPr="0048188C">
              <w:rPr>
                <w:rFonts w:eastAsia="Times New Roman"/>
                <w:sz w:val="24"/>
                <w:vertAlign w:val="subscript"/>
              </w:rPr>
              <w:t>3</w:t>
            </w:r>
            <w:r w:rsidRPr="0048188C">
              <w:rPr>
                <w:rFonts w:eastAsia="Times New Roman"/>
                <w:sz w:val="24"/>
              </w:rPr>
              <w:t>-N</w:t>
            </w:r>
            <w:r w:rsidRPr="0048188C">
              <w:rPr>
                <w:rFonts w:hint="eastAsia"/>
                <w:sz w:val="24"/>
              </w:rPr>
              <w:t>。生活污水排入厂区内化粪池处理后进入园区市政污水管网，最终进入鄠邑区第二污水处理厂达标排放。</w:t>
            </w:r>
          </w:p>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3 \* GB2</w:instrText>
            </w:r>
            <w:r w:rsidRPr="0048188C">
              <w:rPr>
                <w:snapToGrid w:val="0"/>
                <w:kern w:val="0"/>
                <w:sz w:val="24"/>
              </w:rPr>
              <w:fldChar w:fldCharType="separate"/>
            </w:r>
            <w:r w:rsidR="00A65246" w:rsidRPr="0048188C">
              <w:rPr>
                <w:rFonts w:hint="eastAsia"/>
                <w:snapToGrid w:val="0"/>
                <w:kern w:val="0"/>
                <w:sz w:val="24"/>
              </w:rPr>
              <w:t>⑶</w:t>
            </w:r>
            <w:r w:rsidRPr="0048188C">
              <w:rPr>
                <w:snapToGrid w:val="0"/>
                <w:kern w:val="0"/>
                <w:sz w:val="24"/>
              </w:rPr>
              <w:fldChar w:fldCharType="end"/>
            </w:r>
            <w:r w:rsidR="00A65246" w:rsidRPr="0048188C">
              <w:rPr>
                <w:rFonts w:hint="eastAsia"/>
                <w:snapToGrid w:val="0"/>
                <w:kern w:val="0"/>
                <w:sz w:val="24"/>
              </w:rPr>
              <w:t>噪声</w:t>
            </w:r>
          </w:p>
          <w:p w:rsidR="007E134B" w:rsidRPr="0048188C" w:rsidRDefault="00A65246">
            <w:pPr>
              <w:adjustRightInd w:val="0"/>
              <w:snapToGrid w:val="0"/>
              <w:spacing w:line="360" w:lineRule="auto"/>
              <w:ind w:firstLineChars="200" w:firstLine="480"/>
              <w:rPr>
                <w:rFonts w:eastAsia="Times New Roman"/>
                <w:snapToGrid w:val="0"/>
                <w:kern w:val="0"/>
                <w:sz w:val="24"/>
              </w:rPr>
            </w:pPr>
            <w:r w:rsidRPr="0048188C">
              <w:rPr>
                <w:rFonts w:hint="eastAsia"/>
                <w:snapToGrid w:val="0"/>
                <w:kern w:val="0"/>
                <w:sz w:val="24"/>
              </w:rPr>
              <w:t>施工安装期间，运输车辆和各种施工设备如电锯、电钻都是主要的噪声源，根据有关资料，这些设备运行时的噪声值如表</w:t>
            </w:r>
            <w:r w:rsidRPr="0048188C">
              <w:rPr>
                <w:rFonts w:eastAsia="等线" w:hint="eastAsia"/>
                <w:snapToGrid w:val="0"/>
                <w:kern w:val="0"/>
                <w:sz w:val="24"/>
              </w:rPr>
              <w:t>5-1</w:t>
            </w:r>
            <w:r w:rsidRPr="0048188C">
              <w:rPr>
                <w:rFonts w:hint="eastAsia"/>
                <w:snapToGrid w:val="0"/>
                <w:kern w:val="0"/>
                <w:sz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5-1</w:t>
            </w:r>
            <w:r w:rsidRPr="0048188C">
              <w:rPr>
                <w:rFonts w:ascii="Times New Roman" w:eastAsia="黑体" w:hAnsi="Times New Roman" w:hint="eastAsia"/>
                <w:bCs/>
                <w:color w:val="auto"/>
              </w:rPr>
              <w:t>施工机械设备噪声值一览表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756"/>
              <w:gridCol w:w="3438"/>
              <w:gridCol w:w="4198"/>
            </w:tblGrid>
            <w:tr w:rsidR="007E134B" w:rsidRPr="0048188C">
              <w:trPr>
                <w:trHeight w:val="139"/>
                <w:jc w:val="center"/>
              </w:trPr>
              <w:tc>
                <w:tcPr>
                  <w:tcW w:w="1736" w:type="dxa"/>
                  <w:vAlign w:val="center"/>
                </w:tcPr>
                <w:p w:rsidR="007E134B" w:rsidRPr="0048188C" w:rsidRDefault="00A65246">
                  <w:pPr>
                    <w:pStyle w:val="afff6"/>
                    <w:spacing w:before="0" w:after="0" w:line="240" w:lineRule="auto"/>
                    <w:rPr>
                      <w:rFonts w:ascii="Times New Roman" w:eastAsia="Times New Roman" w:hAnsi="Times New Roman"/>
                      <w:sz w:val="21"/>
                    </w:rPr>
                  </w:pPr>
                  <w:r w:rsidRPr="0048188C">
                    <w:rPr>
                      <w:rFonts w:ascii="Times New Roman" w:hAnsi="Times New Roman" w:hint="eastAsia"/>
                      <w:sz w:val="21"/>
                    </w:rPr>
                    <w:t>序号</w:t>
                  </w:r>
                </w:p>
              </w:tc>
              <w:tc>
                <w:tcPr>
                  <w:tcW w:w="3400" w:type="dxa"/>
                  <w:vAlign w:val="center"/>
                </w:tcPr>
                <w:p w:rsidR="007E134B" w:rsidRPr="0048188C" w:rsidRDefault="00A65246">
                  <w:pPr>
                    <w:pStyle w:val="afff6"/>
                    <w:spacing w:before="0" w:after="0" w:line="240" w:lineRule="auto"/>
                    <w:rPr>
                      <w:rFonts w:ascii="Times New Roman" w:eastAsia="Times New Roman" w:hAnsi="Times New Roman"/>
                      <w:sz w:val="21"/>
                    </w:rPr>
                  </w:pPr>
                  <w:r w:rsidRPr="0048188C">
                    <w:rPr>
                      <w:rFonts w:ascii="Times New Roman" w:hAnsi="Times New Roman" w:hint="eastAsia"/>
                      <w:sz w:val="21"/>
                    </w:rPr>
                    <w:t>设备名称</w:t>
                  </w:r>
                </w:p>
              </w:tc>
              <w:tc>
                <w:tcPr>
                  <w:tcW w:w="4151" w:type="dxa"/>
                  <w:vAlign w:val="center"/>
                </w:tcPr>
                <w:p w:rsidR="007E134B" w:rsidRPr="0048188C" w:rsidRDefault="00A65246">
                  <w:pPr>
                    <w:pStyle w:val="afff6"/>
                    <w:spacing w:before="0" w:after="0" w:line="240" w:lineRule="auto"/>
                    <w:rPr>
                      <w:rFonts w:ascii="Times New Roman" w:eastAsia="Times New Roman" w:hAnsi="Times New Roman"/>
                      <w:sz w:val="21"/>
                    </w:rPr>
                  </w:pPr>
                  <w:r w:rsidRPr="0048188C">
                    <w:rPr>
                      <w:rFonts w:ascii="Times New Roman" w:hAnsi="Times New Roman" w:hint="eastAsia"/>
                      <w:sz w:val="21"/>
                    </w:rPr>
                    <w:t>距源</w:t>
                  </w:r>
                  <w:r w:rsidRPr="0048188C">
                    <w:rPr>
                      <w:rFonts w:ascii="Times New Roman" w:eastAsia="Times New Roman" w:hAnsi="Times New Roman"/>
                      <w:sz w:val="21"/>
                    </w:rPr>
                    <w:t>1m</w:t>
                  </w:r>
                  <w:r w:rsidRPr="0048188C">
                    <w:rPr>
                      <w:rFonts w:ascii="Times New Roman" w:hAnsi="Times New Roman" w:hint="eastAsia"/>
                      <w:sz w:val="21"/>
                    </w:rPr>
                    <w:t>处</w:t>
                  </w:r>
                  <w:r w:rsidRPr="0048188C">
                    <w:rPr>
                      <w:rFonts w:ascii="Times New Roman" w:eastAsia="Times New Roman" w:hAnsi="Times New Roman"/>
                      <w:sz w:val="21"/>
                    </w:rPr>
                    <w:t>A</w:t>
                  </w:r>
                  <w:r w:rsidRPr="0048188C">
                    <w:rPr>
                      <w:rFonts w:ascii="Times New Roman" w:hAnsi="Times New Roman" w:hint="eastAsia"/>
                      <w:sz w:val="21"/>
                    </w:rPr>
                    <w:t>声级</w:t>
                  </w:r>
                  <w:r w:rsidRPr="0048188C">
                    <w:rPr>
                      <w:rFonts w:ascii="Times New Roman" w:eastAsia="Times New Roman" w:hAnsi="Times New Roman"/>
                      <w:sz w:val="21"/>
                    </w:rPr>
                    <w:t>dB(A)</w:t>
                  </w:r>
                </w:p>
              </w:tc>
            </w:tr>
            <w:tr w:rsidR="007E134B" w:rsidRPr="0048188C">
              <w:trPr>
                <w:trHeight w:val="139"/>
                <w:jc w:val="center"/>
              </w:trPr>
              <w:tc>
                <w:tcPr>
                  <w:tcW w:w="1736"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sz w:val="21"/>
                    </w:rPr>
                    <w:t>1</w:t>
                  </w:r>
                </w:p>
              </w:tc>
              <w:tc>
                <w:tcPr>
                  <w:tcW w:w="3400"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hint="eastAsia"/>
                      <w:sz w:val="21"/>
                    </w:rPr>
                    <w:t>运输车辆</w:t>
                  </w:r>
                </w:p>
              </w:tc>
              <w:tc>
                <w:tcPr>
                  <w:tcW w:w="4151"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hint="eastAsia"/>
                      <w:sz w:val="21"/>
                    </w:rPr>
                    <w:t>85</w:t>
                  </w:r>
                </w:p>
              </w:tc>
            </w:tr>
            <w:tr w:rsidR="007E134B" w:rsidRPr="0048188C">
              <w:trPr>
                <w:trHeight w:val="139"/>
                <w:jc w:val="center"/>
              </w:trPr>
              <w:tc>
                <w:tcPr>
                  <w:tcW w:w="1736"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sz w:val="21"/>
                    </w:rPr>
                    <w:t>2</w:t>
                  </w:r>
                </w:p>
              </w:tc>
              <w:tc>
                <w:tcPr>
                  <w:tcW w:w="3400" w:type="dxa"/>
                  <w:vAlign w:val="center"/>
                </w:tcPr>
                <w:p w:rsidR="007E134B" w:rsidRPr="0048188C" w:rsidRDefault="00A65246">
                  <w:pPr>
                    <w:pStyle w:val="afff6"/>
                    <w:spacing w:before="0" w:after="0" w:line="240" w:lineRule="auto"/>
                    <w:rPr>
                      <w:rFonts w:ascii="Times New Roman" w:eastAsia="Times New Roman" w:hAnsi="Times New Roman"/>
                      <w:sz w:val="21"/>
                    </w:rPr>
                  </w:pPr>
                  <w:r w:rsidRPr="0048188C">
                    <w:rPr>
                      <w:rFonts w:ascii="Times New Roman" w:hAnsi="Times New Roman" w:hint="eastAsia"/>
                      <w:sz w:val="21"/>
                    </w:rPr>
                    <w:t>电锯</w:t>
                  </w:r>
                </w:p>
              </w:tc>
              <w:tc>
                <w:tcPr>
                  <w:tcW w:w="4151"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hint="eastAsia"/>
                      <w:sz w:val="21"/>
                    </w:rPr>
                    <w:t>95</w:t>
                  </w:r>
                </w:p>
              </w:tc>
            </w:tr>
            <w:tr w:rsidR="007E134B" w:rsidRPr="0048188C">
              <w:trPr>
                <w:trHeight w:val="139"/>
                <w:jc w:val="center"/>
              </w:trPr>
              <w:tc>
                <w:tcPr>
                  <w:tcW w:w="1736"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sz w:val="21"/>
                    </w:rPr>
                    <w:t>3</w:t>
                  </w:r>
                </w:p>
              </w:tc>
              <w:tc>
                <w:tcPr>
                  <w:tcW w:w="3400" w:type="dxa"/>
                  <w:vAlign w:val="center"/>
                </w:tcPr>
                <w:p w:rsidR="007E134B" w:rsidRPr="0048188C" w:rsidRDefault="00A65246">
                  <w:pPr>
                    <w:pStyle w:val="afff6"/>
                    <w:spacing w:before="0" w:after="0" w:line="240" w:lineRule="auto"/>
                    <w:rPr>
                      <w:rFonts w:ascii="Times New Roman" w:eastAsia="Times New Roman" w:hAnsi="Times New Roman"/>
                      <w:sz w:val="21"/>
                    </w:rPr>
                  </w:pPr>
                  <w:r w:rsidRPr="0048188C">
                    <w:rPr>
                      <w:rFonts w:ascii="Times New Roman" w:hAnsi="Times New Roman" w:hint="eastAsia"/>
                      <w:sz w:val="21"/>
                    </w:rPr>
                    <w:t>电钻</w:t>
                  </w:r>
                </w:p>
              </w:tc>
              <w:tc>
                <w:tcPr>
                  <w:tcW w:w="4151" w:type="dxa"/>
                  <w:vAlign w:val="center"/>
                </w:tcPr>
                <w:p w:rsidR="007E134B" w:rsidRPr="0048188C" w:rsidRDefault="00A65246">
                  <w:pPr>
                    <w:pStyle w:val="afff6"/>
                    <w:spacing w:before="0" w:after="0" w:line="240" w:lineRule="auto"/>
                    <w:rPr>
                      <w:rFonts w:ascii="Times New Roman" w:hAnsi="Times New Roman"/>
                      <w:sz w:val="21"/>
                    </w:rPr>
                  </w:pPr>
                  <w:r w:rsidRPr="0048188C">
                    <w:rPr>
                      <w:rFonts w:ascii="Times New Roman" w:hAnsi="Times New Roman" w:hint="eastAsia"/>
                      <w:sz w:val="21"/>
                    </w:rPr>
                    <w:t>95</w:t>
                  </w:r>
                </w:p>
              </w:tc>
            </w:tr>
          </w:tbl>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4 \* GB2</w:instrText>
            </w:r>
            <w:r w:rsidRPr="0048188C">
              <w:rPr>
                <w:snapToGrid w:val="0"/>
                <w:kern w:val="0"/>
                <w:sz w:val="24"/>
              </w:rPr>
              <w:fldChar w:fldCharType="separate"/>
            </w:r>
            <w:r w:rsidR="00A65246" w:rsidRPr="0048188C">
              <w:rPr>
                <w:rFonts w:hint="eastAsia"/>
                <w:snapToGrid w:val="0"/>
                <w:kern w:val="0"/>
                <w:sz w:val="24"/>
              </w:rPr>
              <w:t>⑷</w:t>
            </w:r>
            <w:r w:rsidRPr="0048188C">
              <w:rPr>
                <w:snapToGrid w:val="0"/>
                <w:kern w:val="0"/>
                <w:sz w:val="24"/>
              </w:rPr>
              <w:fldChar w:fldCharType="end"/>
            </w:r>
            <w:r w:rsidR="00A65246" w:rsidRPr="0048188C">
              <w:rPr>
                <w:rFonts w:hint="eastAsia"/>
                <w:snapToGrid w:val="0"/>
                <w:kern w:val="0"/>
                <w:sz w:val="24"/>
              </w:rPr>
              <w:t>固体废物</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项目施工期固废主要来源于施工工程产生的建筑废料以及施工人员产生的生活垃圾。</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①建筑垃圾</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设备安装过程中产生的建筑垃圾主要为设备安装过程中产生的各种包装材料、废混合材料等，建筑垃圾产生量约为</w:t>
            </w:r>
            <w:r w:rsidRPr="0048188C">
              <w:rPr>
                <w:rFonts w:hint="eastAsia"/>
                <w:snapToGrid w:val="0"/>
                <w:kern w:val="0"/>
                <w:sz w:val="24"/>
              </w:rPr>
              <w:t>0.2t</w:t>
            </w:r>
            <w:r w:rsidRPr="0048188C">
              <w:rPr>
                <w:rFonts w:hint="eastAsia"/>
                <w:snapToGrid w:val="0"/>
                <w:kern w:val="0"/>
                <w:sz w:val="24"/>
              </w:rPr>
              <w:t>。</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②生活垃圾</w:t>
            </w:r>
          </w:p>
          <w:p w:rsidR="007E134B" w:rsidRPr="0048188C" w:rsidRDefault="00A65246">
            <w:pPr>
              <w:adjustRightInd w:val="0"/>
              <w:snapToGrid w:val="0"/>
              <w:spacing w:line="360" w:lineRule="auto"/>
              <w:ind w:firstLineChars="200" w:firstLine="480"/>
              <w:rPr>
                <w:snapToGrid w:val="0"/>
                <w:kern w:val="0"/>
                <w:sz w:val="24"/>
              </w:rPr>
            </w:pPr>
            <w:r w:rsidRPr="0048188C">
              <w:rPr>
                <w:rFonts w:hint="eastAsia"/>
                <w:snapToGrid w:val="0"/>
                <w:kern w:val="0"/>
                <w:sz w:val="24"/>
              </w:rPr>
              <w:t>生活垃圾的最大产生量按施工人员每人每天</w:t>
            </w:r>
            <w:r w:rsidRPr="0048188C">
              <w:rPr>
                <w:rFonts w:hint="eastAsia"/>
                <w:snapToGrid w:val="0"/>
                <w:kern w:val="0"/>
                <w:sz w:val="24"/>
              </w:rPr>
              <w:t>0.5kg</w:t>
            </w:r>
            <w:r w:rsidRPr="0048188C">
              <w:rPr>
                <w:rFonts w:hint="eastAsia"/>
                <w:snapToGrid w:val="0"/>
                <w:kern w:val="0"/>
                <w:sz w:val="24"/>
              </w:rPr>
              <w:t>计，按平均施工人数</w:t>
            </w:r>
            <w:r w:rsidRPr="0048188C">
              <w:rPr>
                <w:rFonts w:hint="eastAsia"/>
                <w:snapToGrid w:val="0"/>
                <w:kern w:val="0"/>
                <w:sz w:val="24"/>
              </w:rPr>
              <w:t>10</w:t>
            </w:r>
            <w:r w:rsidRPr="0048188C">
              <w:rPr>
                <w:rFonts w:hint="eastAsia"/>
                <w:snapToGrid w:val="0"/>
                <w:kern w:val="0"/>
                <w:sz w:val="24"/>
              </w:rPr>
              <w:t>人计，则项目施工期间生活垃圾量</w:t>
            </w:r>
            <w:r w:rsidRPr="0048188C">
              <w:rPr>
                <w:rFonts w:hint="eastAsia"/>
                <w:snapToGrid w:val="0"/>
                <w:kern w:val="0"/>
                <w:sz w:val="24"/>
              </w:rPr>
              <w:t>5.0kg/d</w:t>
            </w:r>
            <w:r w:rsidRPr="0048188C">
              <w:rPr>
                <w:rFonts w:hint="eastAsia"/>
                <w:snapToGrid w:val="0"/>
                <w:kern w:val="0"/>
                <w:sz w:val="24"/>
              </w:rPr>
              <w:t>。</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2</w:t>
            </w:r>
            <w:r w:rsidRPr="0048188C">
              <w:rPr>
                <w:rFonts w:eastAsia="黑体" w:hint="eastAsia"/>
                <w:bCs/>
                <w:kern w:val="0"/>
                <w:sz w:val="24"/>
                <w:szCs w:val="24"/>
              </w:rPr>
              <w:t>、</w:t>
            </w:r>
            <w:r w:rsidRPr="0048188C">
              <w:rPr>
                <w:rFonts w:eastAsia="黑体"/>
                <w:bCs/>
                <w:kern w:val="0"/>
                <w:sz w:val="24"/>
                <w:szCs w:val="24"/>
              </w:rPr>
              <w:t>运营期污染工序</w:t>
            </w:r>
          </w:p>
          <w:p w:rsidR="007E134B" w:rsidRPr="0048188C" w:rsidRDefault="007E134B">
            <w:pPr>
              <w:adjustRightInd w:val="0"/>
              <w:snapToGrid w:val="0"/>
              <w:spacing w:line="360" w:lineRule="auto"/>
              <w:ind w:firstLineChars="200" w:firstLine="480"/>
              <w:rPr>
                <w:snapToGrid w:val="0"/>
                <w:kern w:val="0"/>
                <w:sz w:val="24"/>
                <w:szCs w:val="22"/>
              </w:rPr>
            </w:pPr>
            <w:r w:rsidRPr="0048188C">
              <w:rPr>
                <w:rFonts w:hint="eastAsia"/>
                <w:snapToGrid w:val="0"/>
                <w:kern w:val="0"/>
                <w:sz w:val="24"/>
                <w:szCs w:val="22"/>
              </w:rPr>
              <w:fldChar w:fldCharType="begin"/>
            </w:r>
            <w:r w:rsidR="00A65246" w:rsidRPr="0048188C">
              <w:rPr>
                <w:rFonts w:hint="eastAsia"/>
                <w:snapToGrid w:val="0"/>
                <w:kern w:val="0"/>
                <w:sz w:val="24"/>
                <w:szCs w:val="22"/>
              </w:rPr>
              <w:instrText xml:space="preserve"> = 1 \* GB2 </w:instrText>
            </w:r>
            <w:r w:rsidRPr="0048188C">
              <w:rPr>
                <w:rFonts w:hint="eastAsia"/>
                <w:snapToGrid w:val="0"/>
                <w:kern w:val="0"/>
                <w:sz w:val="24"/>
                <w:szCs w:val="22"/>
              </w:rPr>
              <w:fldChar w:fldCharType="separate"/>
            </w:r>
            <w:r w:rsidR="00A65246" w:rsidRPr="0048188C">
              <w:rPr>
                <w:rFonts w:hint="eastAsia"/>
                <w:snapToGrid w:val="0"/>
                <w:kern w:val="0"/>
                <w:sz w:val="24"/>
                <w:szCs w:val="22"/>
              </w:rPr>
              <w:t>⑴</w:t>
            </w:r>
            <w:r w:rsidRPr="0048188C">
              <w:rPr>
                <w:rFonts w:hint="eastAsia"/>
                <w:snapToGrid w:val="0"/>
                <w:kern w:val="0"/>
                <w:sz w:val="24"/>
                <w:szCs w:val="22"/>
              </w:rPr>
              <w:fldChar w:fldCharType="end"/>
            </w:r>
            <w:r w:rsidR="00A65246" w:rsidRPr="0048188C">
              <w:rPr>
                <w:rFonts w:hint="eastAsia"/>
                <w:snapToGrid w:val="0"/>
                <w:kern w:val="0"/>
                <w:sz w:val="24"/>
                <w:szCs w:val="22"/>
              </w:rPr>
              <w:t>废气</w:t>
            </w:r>
          </w:p>
          <w:p w:rsidR="007E134B" w:rsidRPr="0048188C" w:rsidRDefault="00A65246">
            <w:pPr>
              <w:adjustRightInd w:val="0"/>
              <w:snapToGrid w:val="0"/>
              <w:spacing w:line="360" w:lineRule="auto"/>
              <w:ind w:firstLineChars="200" w:firstLine="480"/>
              <w:rPr>
                <w:snapToGrid w:val="0"/>
                <w:kern w:val="0"/>
                <w:sz w:val="24"/>
                <w:szCs w:val="22"/>
              </w:rPr>
            </w:pPr>
            <w:r w:rsidRPr="0048188C">
              <w:rPr>
                <w:rFonts w:hint="eastAsia"/>
                <w:snapToGrid w:val="0"/>
                <w:kern w:val="0"/>
                <w:sz w:val="24"/>
                <w:szCs w:val="22"/>
              </w:rPr>
              <w:lastRenderedPageBreak/>
              <w:t>本项目运营期废气主要为电子产品外包装吸塑成型过程中产生的非甲烷总烃，珍珠棉袋生产采用电加热方式，软化过程会产生的非甲烷总烃忽略不计。</w:t>
            </w:r>
          </w:p>
          <w:p w:rsidR="007E134B" w:rsidRPr="0048188C" w:rsidRDefault="00A65246">
            <w:pPr>
              <w:pStyle w:val="Default"/>
              <w:spacing w:line="360" w:lineRule="auto"/>
              <w:ind w:firstLine="480"/>
              <w:jc w:val="both"/>
              <w:rPr>
                <w:rFonts w:ascii="Times New Roman" w:hAnsi="Times New Roman"/>
                <w:color w:val="auto"/>
                <w:kern w:val="2"/>
                <w:szCs w:val="22"/>
              </w:rPr>
            </w:pPr>
            <w:r w:rsidRPr="0048188C">
              <w:rPr>
                <w:rFonts w:ascii="Times New Roman" w:hAnsi="Times New Roman" w:hint="eastAsia"/>
                <w:color w:val="auto"/>
                <w:kern w:val="2"/>
                <w:szCs w:val="22"/>
              </w:rPr>
              <w:t>吸塑成型是将塑料高温软化后利用塑料成型模具制成特定形状的塑料制品，塑料软化过程会有少量“塑料异味”挥发，主要是塑料生产过程未聚合完全的少量游离的低分子量有机气体，以非甲烷总烃计。据查相关资料及建设单位提供行业类经验，聚丙烯</w:t>
            </w:r>
            <w:r w:rsidRPr="0048188C">
              <w:rPr>
                <w:rFonts w:ascii="Times New Roman" w:hAnsi="Times New Roman" w:hint="eastAsia"/>
                <w:color w:val="auto"/>
                <w:kern w:val="2"/>
                <w:szCs w:val="22"/>
              </w:rPr>
              <w:t>(PP)</w:t>
            </w:r>
            <w:r w:rsidRPr="0048188C">
              <w:rPr>
                <w:rFonts w:ascii="Times New Roman" w:hAnsi="Times New Roman" w:hint="eastAsia"/>
                <w:color w:val="auto"/>
                <w:kern w:val="2"/>
                <w:szCs w:val="22"/>
              </w:rPr>
              <w:t>塑料裂解温度为≥</w:t>
            </w:r>
            <w:r w:rsidRPr="0048188C">
              <w:rPr>
                <w:rFonts w:ascii="Times New Roman" w:hAnsi="Times New Roman" w:hint="eastAsia"/>
                <w:color w:val="auto"/>
                <w:kern w:val="2"/>
                <w:szCs w:val="22"/>
              </w:rPr>
              <w:t>300</w:t>
            </w:r>
            <w:r w:rsidRPr="0048188C">
              <w:rPr>
                <w:rFonts w:ascii="Times New Roman" w:hAnsi="Times New Roman" w:hint="eastAsia"/>
                <w:color w:val="auto"/>
                <w:kern w:val="2"/>
                <w:szCs w:val="22"/>
              </w:rPr>
              <w:t>℃，挤出温度控制在</w:t>
            </w:r>
            <w:r w:rsidRPr="0048188C">
              <w:rPr>
                <w:rFonts w:ascii="Times New Roman" w:hAnsi="Times New Roman" w:hint="eastAsia"/>
                <w:color w:val="auto"/>
                <w:kern w:val="2"/>
                <w:szCs w:val="22"/>
              </w:rPr>
              <w:t>150</w:t>
            </w:r>
            <w:r w:rsidRPr="0048188C">
              <w:rPr>
                <w:rFonts w:ascii="Times New Roman" w:hAnsi="Times New Roman" w:hint="eastAsia"/>
                <w:color w:val="auto"/>
                <w:kern w:val="2"/>
                <w:szCs w:val="22"/>
              </w:rPr>
              <w:t>～</w:t>
            </w:r>
            <w:r w:rsidRPr="0048188C">
              <w:rPr>
                <w:rFonts w:ascii="Times New Roman" w:hAnsi="Times New Roman" w:hint="eastAsia"/>
                <w:color w:val="auto"/>
                <w:kern w:val="2"/>
                <w:szCs w:val="22"/>
              </w:rPr>
              <w:t>180</w:t>
            </w:r>
            <w:r w:rsidRPr="0048188C">
              <w:rPr>
                <w:rFonts w:ascii="Times New Roman" w:hAnsi="Times New Roman" w:hint="eastAsia"/>
                <w:color w:val="auto"/>
                <w:kern w:val="2"/>
                <w:szCs w:val="22"/>
              </w:rPr>
              <w:t>℃左右；聚对苯二甲酸乙二酯（</w:t>
            </w:r>
            <w:r w:rsidRPr="0048188C">
              <w:rPr>
                <w:rFonts w:ascii="Times New Roman" w:hAnsi="Times New Roman" w:hint="eastAsia"/>
                <w:color w:val="auto"/>
                <w:kern w:val="2"/>
                <w:szCs w:val="22"/>
              </w:rPr>
              <w:t>PET</w:t>
            </w:r>
            <w:r w:rsidRPr="0048188C">
              <w:rPr>
                <w:rFonts w:ascii="Times New Roman" w:hAnsi="Times New Roman" w:hint="eastAsia"/>
                <w:color w:val="auto"/>
                <w:kern w:val="2"/>
                <w:szCs w:val="22"/>
              </w:rPr>
              <w:t>）裂解温度为≥</w:t>
            </w:r>
            <w:r w:rsidRPr="0048188C">
              <w:rPr>
                <w:rFonts w:ascii="Times New Roman" w:hAnsi="Times New Roman" w:hint="eastAsia"/>
                <w:color w:val="auto"/>
                <w:kern w:val="2"/>
                <w:szCs w:val="22"/>
              </w:rPr>
              <w:t>350</w:t>
            </w:r>
            <w:r w:rsidRPr="0048188C">
              <w:rPr>
                <w:rFonts w:ascii="Times New Roman" w:hAnsi="Times New Roman" w:hint="eastAsia"/>
                <w:color w:val="auto"/>
                <w:kern w:val="2"/>
                <w:szCs w:val="22"/>
              </w:rPr>
              <w:t>℃，挤出温度控制在</w:t>
            </w:r>
            <w:r w:rsidRPr="0048188C">
              <w:rPr>
                <w:rFonts w:ascii="Times New Roman" w:hAnsi="Times New Roman" w:hint="eastAsia"/>
                <w:color w:val="auto"/>
                <w:kern w:val="2"/>
                <w:szCs w:val="22"/>
              </w:rPr>
              <w:t>200</w:t>
            </w:r>
            <w:r w:rsidRPr="0048188C">
              <w:rPr>
                <w:rFonts w:ascii="Times New Roman" w:hAnsi="Times New Roman" w:hint="eastAsia"/>
                <w:color w:val="auto"/>
                <w:kern w:val="2"/>
                <w:szCs w:val="22"/>
              </w:rPr>
              <w:t>～</w:t>
            </w:r>
            <w:r w:rsidRPr="0048188C">
              <w:rPr>
                <w:rFonts w:ascii="Times New Roman" w:hAnsi="Times New Roman" w:hint="eastAsia"/>
                <w:color w:val="auto"/>
                <w:kern w:val="2"/>
                <w:szCs w:val="22"/>
              </w:rPr>
              <w:t>220</w:t>
            </w:r>
            <w:r w:rsidRPr="0048188C">
              <w:rPr>
                <w:rFonts w:ascii="Times New Roman" w:hAnsi="Times New Roman" w:hint="eastAsia"/>
                <w:color w:val="auto"/>
                <w:kern w:val="2"/>
                <w:szCs w:val="22"/>
              </w:rPr>
              <w:t>℃左右；聚苯乙烯系</w:t>
            </w:r>
            <w:r w:rsidRPr="0048188C">
              <w:rPr>
                <w:rFonts w:ascii="Times New Roman" w:hAnsi="Times New Roman" w:hint="eastAsia"/>
                <w:color w:val="auto"/>
                <w:kern w:val="2"/>
                <w:szCs w:val="22"/>
              </w:rPr>
              <w:t>(PS)</w:t>
            </w:r>
            <w:r w:rsidRPr="0048188C">
              <w:rPr>
                <w:rFonts w:ascii="Times New Roman" w:hAnsi="Times New Roman" w:hint="eastAsia"/>
                <w:color w:val="auto"/>
                <w:kern w:val="2"/>
                <w:szCs w:val="22"/>
              </w:rPr>
              <w:t>塑料裂解温度为≥</w:t>
            </w:r>
            <w:r w:rsidRPr="0048188C">
              <w:rPr>
                <w:rFonts w:ascii="Times New Roman" w:hAnsi="Times New Roman" w:hint="eastAsia"/>
                <w:color w:val="auto"/>
                <w:kern w:val="2"/>
                <w:szCs w:val="22"/>
              </w:rPr>
              <w:t>280</w:t>
            </w:r>
            <w:r w:rsidRPr="0048188C">
              <w:rPr>
                <w:rFonts w:ascii="Times New Roman" w:hAnsi="Times New Roman" w:hint="eastAsia"/>
                <w:color w:val="auto"/>
                <w:kern w:val="2"/>
                <w:szCs w:val="22"/>
              </w:rPr>
              <w:t>℃，挤出温度控制在</w:t>
            </w:r>
            <w:r w:rsidRPr="0048188C">
              <w:rPr>
                <w:rFonts w:ascii="Times New Roman" w:hAnsi="Times New Roman" w:hint="eastAsia"/>
                <w:color w:val="auto"/>
                <w:kern w:val="2"/>
                <w:szCs w:val="22"/>
              </w:rPr>
              <w:t>170-237</w:t>
            </w:r>
            <w:r w:rsidRPr="0048188C">
              <w:rPr>
                <w:rFonts w:ascii="Times New Roman" w:hAnsi="Times New Roman" w:hint="eastAsia"/>
                <w:color w:val="auto"/>
                <w:kern w:val="2"/>
                <w:szCs w:val="22"/>
              </w:rPr>
              <w:t>℃。本项目通过电加热方式，加热温度控制在</w:t>
            </w:r>
            <w:r w:rsidRPr="0048188C">
              <w:rPr>
                <w:rFonts w:ascii="Times New Roman" w:hAnsi="Times New Roman" w:hint="eastAsia"/>
                <w:color w:val="auto"/>
                <w:kern w:val="2"/>
                <w:szCs w:val="22"/>
              </w:rPr>
              <w:t>150-237</w:t>
            </w:r>
            <w:r w:rsidRPr="0048188C">
              <w:rPr>
                <w:rFonts w:ascii="Times New Roman" w:hAnsi="Times New Roman" w:hint="eastAsia"/>
                <w:color w:val="auto"/>
                <w:kern w:val="2"/>
                <w:szCs w:val="22"/>
              </w:rPr>
              <w:t>℃左右，从而使得塑料成为软化状态，再</w:t>
            </w:r>
            <w:r w:rsidR="002240BC" w:rsidRPr="0048188C">
              <w:rPr>
                <w:rFonts w:ascii="Times New Roman" w:hAnsi="Times New Roman" w:hint="eastAsia"/>
                <w:color w:val="auto"/>
                <w:kern w:val="2"/>
                <w:szCs w:val="22"/>
              </w:rPr>
              <w:t>压制</w:t>
            </w:r>
            <w:r w:rsidRPr="0048188C">
              <w:rPr>
                <w:rFonts w:ascii="Times New Roman" w:hAnsi="Times New Roman" w:hint="eastAsia"/>
                <w:color w:val="auto"/>
                <w:kern w:val="2"/>
                <w:szCs w:val="22"/>
              </w:rPr>
              <w:t>定型。因加热温度控制在不发生裂解的温度条件下，故无裂解废气产生，但会有少量挥发性有机气体产生，主要以非甲烷总烃计。</w:t>
            </w:r>
          </w:p>
          <w:p w:rsidR="007E134B" w:rsidRPr="0048188C" w:rsidRDefault="00A65246" w:rsidP="004E60CF">
            <w:pPr>
              <w:pStyle w:val="Default"/>
              <w:spacing w:line="360" w:lineRule="auto"/>
              <w:ind w:firstLine="480"/>
              <w:jc w:val="both"/>
              <w:rPr>
                <w:bCs/>
                <w:color w:val="auto"/>
              </w:rPr>
            </w:pPr>
            <w:r w:rsidRPr="0048188C">
              <w:rPr>
                <w:color w:val="auto"/>
              </w:rPr>
              <w:t>根据《空气污染物排放和控制手册</w:t>
            </w:r>
            <w:r w:rsidRPr="0048188C">
              <w:rPr>
                <w:color w:val="auto"/>
              </w:rPr>
              <w:t xml:space="preserve"> </w:t>
            </w:r>
            <w:r w:rsidRPr="0048188C">
              <w:rPr>
                <w:color w:val="auto"/>
              </w:rPr>
              <w:t>工业</w:t>
            </w:r>
            <w:r w:rsidRPr="0048188C">
              <w:rPr>
                <w:color w:val="auto"/>
              </w:rPr>
              <w:t xml:space="preserve"> </w:t>
            </w:r>
            <w:r w:rsidRPr="0048188C">
              <w:rPr>
                <w:color w:val="auto"/>
              </w:rPr>
              <w:t>污染源调查与研究</w:t>
            </w:r>
            <w:r w:rsidRPr="0048188C">
              <w:rPr>
                <w:color w:val="auto"/>
              </w:rPr>
              <w:t xml:space="preserve"> </w:t>
            </w:r>
            <w:r w:rsidRPr="0048188C">
              <w:rPr>
                <w:color w:val="auto"/>
              </w:rPr>
              <w:t>第二辑》（美国环境保护局编），同时结合同类型企业污染物排放系数统计，非甲烷总烃产生量估算按其使用物料的</w:t>
            </w:r>
            <w:r w:rsidRPr="0048188C">
              <w:rPr>
                <w:color w:val="auto"/>
              </w:rPr>
              <w:t>0.35‰</w:t>
            </w:r>
            <w:r w:rsidRPr="0048188C">
              <w:rPr>
                <w:color w:val="auto"/>
              </w:rPr>
              <w:t>计算</w:t>
            </w:r>
            <w:r w:rsidRPr="0048188C">
              <w:rPr>
                <w:rFonts w:hint="eastAsia"/>
                <w:color w:val="auto"/>
              </w:rPr>
              <w:t>。</w:t>
            </w:r>
            <w:r w:rsidRPr="0048188C">
              <w:rPr>
                <w:color w:val="auto"/>
              </w:rPr>
              <w:t>本项目生产车间每年使用原材料</w:t>
            </w:r>
            <w:r w:rsidRPr="0048188C">
              <w:rPr>
                <w:rFonts w:hint="eastAsia"/>
                <w:color w:val="auto"/>
              </w:rPr>
              <w:t>144</w:t>
            </w:r>
            <w:r w:rsidRPr="0048188C">
              <w:rPr>
                <w:color w:val="auto"/>
              </w:rPr>
              <w:t>t</w:t>
            </w:r>
            <w:r w:rsidRPr="0048188C">
              <w:rPr>
                <w:color w:val="auto"/>
              </w:rPr>
              <w:t>，故本项目生产加工过程中产生的非甲烷总烃为</w:t>
            </w:r>
            <w:r w:rsidRPr="0048188C">
              <w:rPr>
                <w:rFonts w:hint="eastAsia"/>
                <w:color w:val="auto"/>
              </w:rPr>
              <w:t>50.4</w:t>
            </w:r>
            <w:r w:rsidRPr="0048188C">
              <w:rPr>
                <w:color w:val="auto"/>
              </w:rPr>
              <w:t>kg/a</w:t>
            </w:r>
            <w:r w:rsidRPr="0048188C">
              <w:rPr>
                <w:color w:val="auto"/>
              </w:rPr>
              <w:t>。</w:t>
            </w:r>
            <w:r w:rsidRPr="0048188C">
              <w:rPr>
                <w:rFonts w:hint="eastAsia"/>
                <w:color w:val="auto"/>
              </w:rPr>
              <w:t>根据建设单位提供资料，本项目生产时间为</w:t>
            </w:r>
            <w:r w:rsidRPr="0048188C">
              <w:rPr>
                <w:rFonts w:hint="eastAsia"/>
                <w:color w:val="auto"/>
              </w:rPr>
              <w:t>8</w:t>
            </w:r>
            <w:r w:rsidRPr="0048188C">
              <w:rPr>
                <w:color w:val="auto"/>
              </w:rPr>
              <w:t>h/d</w:t>
            </w:r>
            <w:r w:rsidRPr="0048188C">
              <w:rPr>
                <w:rFonts w:hint="eastAsia"/>
                <w:color w:val="auto"/>
              </w:rPr>
              <w:t>、</w:t>
            </w:r>
            <w:r w:rsidRPr="0048188C">
              <w:rPr>
                <w:rFonts w:hint="eastAsia"/>
                <w:color w:val="auto"/>
              </w:rPr>
              <w:t>300</w:t>
            </w:r>
            <w:r w:rsidRPr="0048188C">
              <w:rPr>
                <w:color w:val="auto"/>
              </w:rPr>
              <w:t>d/a</w:t>
            </w:r>
            <w:r w:rsidRPr="0048188C">
              <w:rPr>
                <w:rFonts w:hint="eastAsia"/>
                <w:color w:val="auto"/>
              </w:rPr>
              <w:t>，则有机废气产生速率为</w:t>
            </w:r>
            <w:r w:rsidRPr="0048188C">
              <w:rPr>
                <w:rFonts w:hint="eastAsia"/>
                <w:color w:val="auto"/>
              </w:rPr>
              <w:t>0.021</w:t>
            </w:r>
            <w:r w:rsidRPr="0048188C">
              <w:rPr>
                <w:color w:val="auto"/>
              </w:rPr>
              <w:t>kg/h</w:t>
            </w:r>
            <w:r w:rsidR="004E60CF" w:rsidRPr="0048188C">
              <w:rPr>
                <w:rFonts w:hint="eastAsia"/>
                <w:color w:val="auto"/>
              </w:rPr>
              <w:t>（</w:t>
            </w:r>
            <w:r w:rsidR="004E60CF" w:rsidRPr="0048188C">
              <w:rPr>
                <w:rFonts w:ascii="Times New Roman" w:hAnsi="Times New Roman" w:hint="eastAsia"/>
                <w:color w:val="auto"/>
                <w:kern w:val="2"/>
                <w:szCs w:val="22"/>
              </w:rPr>
              <w:t>由于</w:t>
            </w:r>
            <w:r w:rsidR="004E60CF" w:rsidRPr="0048188C">
              <w:rPr>
                <w:color w:val="auto"/>
              </w:rPr>
              <w:t>本项目</w:t>
            </w:r>
            <w:r w:rsidR="004E60CF" w:rsidRPr="0048188C">
              <w:rPr>
                <w:rFonts w:hint="eastAsia"/>
                <w:color w:val="auto"/>
              </w:rPr>
              <w:t>采用的原料为</w:t>
            </w:r>
            <w:r w:rsidR="004E60CF" w:rsidRPr="0048188C">
              <w:rPr>
                <w:rFonts w:ascii="Times New Roman" w:hAnsi="Times New Roman" w:hint="eastAsia"/>
                <w:color w:val="auto"/>
                <w:kern w:val="2"/>
                <w:szCs w:val="22"/>
              </w:rPr>
              <w:t>PP/PET/PS</w:t>
            </w:r>
            <w:r w:rsidR="004E60CF" w:rsidRPr="0048188C">
              <w:rPr>
                <w:rFonts w:hint="eastAsia"/>
                <w:color w:val="auto"/>
                <w:kern w:val="2"/>
                <w:szCs w:val="22"/>
              </w:rPr>
              <w:t>塑料卷，</w:t>
            </w:r>
            <w:r w:rsidR="004E60CF" w:rsidRPr="0048188C">
              <w:rPr>
                <w:color w:val="auto"/>
                <w:szCs w:val="21"/>
              </w:rPr>
              <w:t>在塑料颗粒生产成卷的过程中低分子易挥发的有机废气已基本挥发完全</w:t>
            </w:r>
            <w:r w:rsidR="004E60CF" w:rsidRPr="0048188C">
              <w:rPr>
                <w:rFonts w:hint="eastAsia"/>
                <w:color w:val="auto"/>
                <w:szCs w:val="21"/>
              </w:rPr>
              <w:t>，因此本项目软化吸塑过程产生的有机废气量较理论计算值会更低</w:t>
            </w:r>
            <w:r w:rsidR="004E60CF" w:rsidRPr="0048188C">
              <w:rPr>
                <w:rFonts w:hint="eastAsia"/>
                <w:color w:val="auto"/>
              </w:rPr>
              <w:t>）</w:t>
            </w:r>
            <w:r w:rsidRPr="0048188C">
              <w:rPr>
                <w:rFonts w:hint="eastAsia"/>
                <w:color w:val="auto"/>
              </w:rPr>
              <w:t>。为了减少挥发性有机废气对周围环境的影响，</w:t>
            </w:r>
            <w:r w:rsidRPr="0048188C">
              <w:rPr>
                <w:rFonts w:hint="eastAsia"/>
                <w:bCs/>
                <w:color w:val="auto"/>
              </w:rPr>
              <w:t>环评要求，针对</w:t>
            </w:r>
            <w:r w:rsidRPr="0048188C">
              <w:rPr>
                <w:bCs/>
                <w:color w:val="auto"/>
              </w:rPr>
              <w:t>本项目的</w:t>
            </w:r>
            <w:r w:rsidRPr="0048188C">
              <w:rPr>
                <w:rFonts w:hint="eastAsia"/>
                <w:bCs/>
                <w:color w:val="auto"/>
              </w:rPr>
              <w:t>2</w:t>
            </w:r>
            <w:r w:rsidRPr="0048188C">
              <w:rPr>
                <w:rFonts w:hint="eastAsia"/>
                <w:bCs/>
                <w:color w:val="auto"/>
              </w:rPr>
              <w:t>条吸塑制品</w:t>
            </w:r>
            <w:r w:rsidRPr="0048188C">
              <w:rPr>
                <w:bCs/>
                <w:color w:val="auto"/>
              </w:rPr>
              <w:t>生产线，</w:t>
            </w:r>
            <w:r w:rsidRPr="0048188C">
              <w:rPr>
                <w:rFonts w:hint="eastAsia"/>
                <w:bCs/>
                <w:color w:val="auto"/>
              </w:rPr>
              <w:t>在</w:t>
            </w:r>
            <w:r w:rsidRPr="0048188C">
              <w:rPr>
                <w:bCs/>
                <w:color w:val="auto"/>
              </w:rPr>
              <w:t>各生产线的</w:t>
            </w:r>
            <w:r w:rsidRPr="0048188C">
              <w:rPr>
                <w:rFonts w:hint="eastAsia"/>
                <w:bCs/>
                <w:color w:val="auto"/>
              </w:rPr>
              <w:t>吸塑成型</w:t>
            </w:r>
            <w:r w:rsidRPr="0048188C">
              <w:rPr>
                <w:bCs/>
                <w:color w:val="auto"/>
              </w:rPr>
              <w:t>机出</w:t>
            </w:r>
            <w:r w:rsidRPr="0048188C">
              <w:rPr>
                <w:rFonts w:hint="eastAsia"/>
                <w:bCs/>
                <w:color w:val="auto"/>
              </w:rPr>
              <w:t>口</w:t>
            </w:r>
            <w:r w:rsidRPr="0048188C">
              <w:rPr>
                <w:bCs/>
                <w:color w:val="auto"/>
              </w:rPr>
              <w:t>安装一套集气</w:t>
            </w:r>
            <w:r w:rsidRPr="0048188C">
              <w:rPr>
                <w:rFonts w:hint="eastAsia"/>
                <w:bCs/>
                <w:color w:val="auto"/>
              </w:rPr>
              <w:t>罩（集气罩捕集效率</w:t>
            </w:r>
            <w:r w:rsidRPr="0048188C">
              <w:rPr>
                <w:rFonts w:hint="eastAsia"/>
                <w:bCs/>
                <w:color w:val="auto"/>
              </w:rPr>
              <w:t>90%</w:t>
            </w:r>
            <w:r w:rsidRPr="0048188C">
              <w:rPr>
                <w:rFonts w:hint="eastAsia"/>
                <w:bCs/>
                <w:color w:val="auto"/>
              </w:rPr>
              <w:t>）</w:t>
            </w:r>
            <w:r w:rsidRPr="0048188C">
              <w:rPr>
                <w:bCs/>
                <w:color w:val="auto"/>
              </w:rPr>
              <w:t>，</w:t>
            </w:r>
            <w:r w:rsidRPr="0048188C">
              <w:rPr>
                <w:rFonts w:hint="eastAsia"/>
                <w:bCs/>
                <w:color w:val="auto"/>
              </w:rPr>
              <w:t>对</w:t>
            </w:r>
            <w:r w:rsidRPr="0048188C">
              <w:rPr>
                <w:bCs/>
                <w:color w:val="auto"/>
              </w:rPr>
              <w:t>废气进行集中收集，在</w:t>
            </w:r>
            <w:r w:rsidRPr="0048188C">
              <w:rPr>
                <w:rFonts w:hint="eastAsia"/>
                <w:bCs/>
                <w:color w:val="auto"/>
              </w:rPr>
              <w:t>生产车间</w:t>
            </w:r>
            <w:r w:rsidRPr="0048188C">
              <w:rPr>
                <w:bCs/>
                <w:color w:val="auto"/>
              </w:rPr>
              <w:t>内</w:t>
            </w:r>
            <w:r w:rsidRPr="0048188C">
              <w:rPr>
                <w:rFonts w:hint="eastAsia"/>
                <w:bCs/>
                <w:color w:val="auto"/>
              </w:rPr>
              <w:t>安装</w:t>
            </w:r>
            <w:r w:rsidRPr="0048188C">
              <w:rPr>
                <w:bCs/>
                <w:color w:val="auto"/>
              </w:rPr>
              <w:t>一套</w:t>
            </w:r>
            <w:r w:rsidRPr="0048188C">
              <w:rPr>
                <w:rFonts w:hint="eastAsia"/>
                <w:bCs/>
                <w:color w:val="auto"/>
              </w:rPr>
              <w:t>活性炭</w:t>
            </w:r>
            <w:r w:rsidRPr="0048188C">
              <w:rPr>
                <w:bCs/>
                <w:color w:val="auto"/>
              </w:rPr>
              <w:t>装置</w:t>
            </w:r>
            <w:r w:rsidRPr="0048188C">
              <w:rPr>
                <w:rFonts w:hint="eastAsia"/>
                <w:bCs/>
                <w:color w:val="auto"/>
              </w:rPr>
              <w:t>（活性炭吸附效率</w:t>
            </w:r>
            <w:r w:rsidRPr="0048188C">
              <w:rPr>
                <w:rFonts w:hint="eastAsia"/>
                <w:bCs/>
                <w:color w:val="auto"/>
              </w:rPr>
              <w:t>80%</w:t>
            </w:r>
            <w:r w:rsidRPr="0048188C">
              <w:rPr>
                <w:rFonts w:hint="eastAsia"/>
                <w:bCs/>
                <w:color w:val="auto"/>
              </w:rPr>
              <w:t>），对收集</w:t>
            </w:r>
            <w:r w:rsidRPr="0048188C">
              <w:rPr>
                <w:bCs/>
                <w:color w:val="auto"/>
              </w:rPr>
              <w:t>的废气进行处理</w:t>
            </w:r>
            <w:r w:rsidRPr="0048188C">
              <w:rPr>
                <w:rFonts w:hint="eastAsia"/>
                <w:bCs/>
                <w:color w:val="auto"/>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5-2  </w:t>
            </w:r>
            <w:r w:rsidRPr="0048188C">
              <w:rPr>
                <w:rFonts w:ascii="Times New Roman" w:eastAsia="黑体" w:hAnsi="Times New Roman" w:hint="eastAsia"/>
                <w:bCs/>
                <w:color w:val="auto"/>
              </w:rPr>
              <w:t>项目吸塑成型废气有组织产生、排放情况一览表</w:t>
            </w:r>
          </w:p>
          <w:tbl>
            <w:tblPr>
              <w:tblW w:w="499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00"/>
              <w:gridCol w:w="887"/>
              <w:gridCol w:w="984"/>
              <w:gridCol w:w="849"/>
              <w:gridCol w:w="896"/>
              <w:gridCol w:w="793"/>
              <w:gridCol w:w="703"/>
              <w:gridCol w:w="778"/>
              <w:gridCol w:w="750"/>
              <w:gridCol w:w="763"/>
              <w:gridCol w:w="1170"/>
            </w:tblGrid>
            <w:tr w:rsidR="007E134B" w:rsidRPr="0048188C">
              <w:trPr>
                <w:cantSplit/>
                <w:trHeight w:val="231"/>
                <w:jc w:val="center"/>
              </w:trPr>
              <w:tc>
                <w:tcPr>
                  <w:tcW w:w="427" w:type="pct"/>
                  <w:vMerge w:val="restart"/>
                  <w:shd w:val="clear" w:color="auto" w:fill="auto"/>
                  <w:vAlign w:val="center"/>
                </w:tcPr>
                <w:p w:rsidR="007E134B" w:rsidRPr="0048188C" w:rsidRDefault="00A65246">
                  <w:pPr>
                    <w:adjustRightInd w:val="0"/>
                    <w:snapToGrid w:val="0"/>
                    <w:jc w:val="center"/>
                    <w:rPr>
                      <w:szCs w:val="21"/>
                    </w:rPr>
                  </w:pPr>
                  <w:r w:rsidRPr="0048188C">
                    <w:rPr>
                      <w:rFonts w:hint="eastAsia"/>
                      <w:szCs w:val="21"/>
                    </w:rPr>
                    <w:t>产污环节</w:t>
                  </w:r>
                </w:p>
              </w:tc>
              <w:tc>
                <w:tcPr>
                  <w:tcW w:w="473" w:type="pct"/>
                  <w:vMerge w:val="restart"/>
                  <w:shd w:val="clear" w:color="auto" w:fill="auto"/>
                  <w:vAlign w:val="center"/>
                </w:tcPr>
                <w:p w:rsidR="007E134B" w:rsidRPr="0048188C" w:rsidRDefault="00A65246">
                  <w:pPr>
                    <w:adjustRightInd w:val="0"/>
                    <w:snapToGrid w:val="0"/>
                    <w:jc w:val="center"/>
                    <w:rPr>
                      <w:szCs w:val="21"/>
                    </w:rPr>
                  </w:pPr>
                  <w:r w:rsidRPr="0048188C">
                    <w:rPr>
                      <w:rFonts w:hint="eastAsia"/>
                      <w:szCs w:val="21"/>
                    </w:rPr>
                    <w:t>排放方式</w:t>
                  </w:r>
                </w:p>
              </w:tc>
              <w:tc>
                <w:tcPr>
                  <w:tcW w:w="525" w:type="pct"/>
                  <w:vMerge w:val="restart"/>
                  <w:shd w:val="clear" w:color="auto" w:fill="auto"/>
                  <w:vAlign w:val="center"/>
                </w:tcPr>
                <w:p w:rsidR="007E134B" w:rsidRPr="0048188C" w:rsidRDefault="00A65246">
                  <w:pPr>
                    <w:adjustRightInd w:val="0"/>
                    <w:snapToGrid w:val="0"/>
                    <w:spacing w:after="120"/>
                    <w:rPr>
                      <w:szCs w:val="21"/>
                    </w:rPr>
                  </w:pPr>
                  <w:r w:rsidRPr="0048188C">
                    <w:rPr>
                      <w:szCs w:val="21"/>
                    </w:rPr>
                    <w:t>年工作时间</w:t>
                  </w:r>
                  <w:r w:rsidRPr="0048188C">
                    <w:rPr>
                      <w:rFonts w:hint="eastAsia"/>
                      <w:szCs w:val="21"/>
                    </w:rPr>
                    <w:t>（</w:t>
                  </w:r>
                  <w:r w:rsidRPr="0048188C">
                    <w:rPr>
                      <w:rFonts w:hint="eastAsia"/>
                      <w:szCs w:val="21"/>
                    </w:rPr>
                    <w:t>h</w:t>
                  </w:r>
                  <w:r w:rsidRPr="0048188C">
                    <w:rPr>
                      <w:rFonts w:hint="eastAsia"/>
                      <w:szCs w:val="21"/>
                    </w:rPr>
                    <w:t>）</w:t>
                  </w:r>
                </w:p>
              </w:tc>
              <w:tc>
                <w:tcPr>
                  <w:tcW w:w="453" w:type="pct"/>
                  <w:vMerge w:val="restart"/>
                  <w:shd w:val="clear" w:color="auto" w:fill="auto"/>
                  <w:vAlign w:val="center"/>
                </w:tcPr>
                <w:p w:rsidR="007E134B" w:rsidRPr="0048188C" w:rsidRDefault="00A65246">
                  <w:pPr>
                    <w:adjustRightInd w:val="0"/>
                    <w:snapToGrid w:val="0"/>
                    <w:spacing w:after="120"/>
                    <w:ind w:firstLineChars="100" w:firstLine="210"/>
                    <w:rPr>
                      <w:szCs w:val="21"/>
                    </w:rPr>
                  </w:pPr>
                  <w:r w:rsidRPr="0048188C">
                    <w:rPr>
                      <w:rFonts w:hint="eastAsia"/>
                      <w:szCs w:val="21"/>
                    </w:rPr>
                    <w:t>风机</w:t>
                  </w:r>
                </w:p>
                <w:p w:rsidR="007E134B" w:rsidRPr="0048188C" w:rsidRDefault="00A65246">
                  <w:pPr>
                    <w:adjustRightInd w:val="0"/>
                    <w:snapToGrid w:val="0"/>
                    <w:spacing w:after="120"/>
                    <w:rPr>
                      <w:szCs w:val="21"/>
                    </w:rPr>
                  </w:pPr>
                  <w:r w:rsidRPr="0048188C">
                    <w:rPr>
                      <w:szCs w:val="21"/>
                    </w:rPr>
                    <w:t>(m</w:t>
                  </w:r>
                  <w:r w:rsidRPr="0048188C">
                    <w:rPr>
                      <w:szCs w:val="21"/>
                      <w:vertAlign w:val="superscript"/>
                    </w:rPr>
                    <w:t>3</w:t>
                  </w:r>
                  <w:r w:rsidRPr="0048188C">
                    <w:rPr>
                      <w:szCs w:val="21"/>
                    </w:rPr>
                    <w:t>/h)</w:t>
                  </w:r>
                </w:p>
              </w:tc>
              <w:tc>
                <w:tcPr>
                  <w:tcW w:w="478" w:type="pct"/>
                  <w:vMerge w:val="restart"/>
                  <w:shd w:val="clear" w:color="auto" w:fill="auto"/>
                  <w:vAlign w:val="center"/>
                </w:tcPr>
                <w:p w:rsidR="007E134B" w:rsidRPr="0048188C" w:rsidRDefault="00A65246">
                  <w:pPr>
                    <w:adjustRightInd w:val="0"/>
                    <w:snapToGrid w:val="0"/>
                    <w:jc w:val="center"/>
                    <w:rPr>
                      <w:szCs w:val="21"/>
                    </w:rPr>
                  </w:pPr>
                  <w:r w:rsidRPr="0048188C">
                    <w:rPr>
                      <w:szCs w:val="21"/>
                    </w:rPr>
                    <w:t>污染物</w:t>
                  </w:r>
                </w:p>
              </w:tc>
              <w:tc>
                <w:tcPr>
                  <w:tcW w:w="1612" w:type="pct"/>
                  <w:gridSpan w:val="4"/>
                  <w:shd w:val="clear" w:color="auto" w:fill="auto"/>
                  <w:vAlign w:val="center"/>
                </w:tcPr>
                <w:p w:rsidR="007E134B" w:rsidRPr="0048188C" w:rsidRDefault="00A65246">
                  <w:pPr>
                    <w:adjustRightInd w:val="0"/>
                    <w:snapToGrid w:val="0"/>
                    <w:jc w:val="center"/>
                    <w:rPr>
                      <w:szCs w:val="21"/>
                    </w:rPr>
                  </w:pPr>
                  <w:r w:rsidRPr="0048188C">
                    <w:rPr>
                      <w:szCs w:val="21"/>
                    </w:rPr>
                    <w:t>污染物状况</w:t>
                  </w:r>
                </w:p>
              </w:tc>
              <w:tc>
                <w:tcPr>
                  <w:tcW w:w="407" w:type="pct"/>
                  <w:vMerge w:val="restart"/>
                  <w:shd w:val="clear" w:color="auto" w:fill="auto"/>
                  <w:vAlign w:val="center"/>
                </w:tcPr>
                <w:p w:rsidR="007E134B" w:rsidRPr="0048188C" w:rsidRDefault="00A65246">
                  <w:pPr>
                    <w:adjustRightInd w:val="0"/>
                    <w:snapToGrid w:val="0"/>
                    <w:jc w:val="center"/>
                    <w:rPr>
                      <w:szCs w:val="21"/>
                    </w:rPr>
                  </w:pPr>
                  <w:r w:rsidRPr="0048188C">
                    <w:rPr>
                      <w:szCs w:val="21"/>
                    </w:rPr>
                    <w:t>排气筒</w:t>
                  </w:r>
                </w:p>
                <w:p w:rsidR="007E134B" w:rsidRPr="0048188C" w:rsidRDefault="00A65246">
                  <w:pPr>
                    <w:adjustRightInd w:val="0"/>
                    <w:snapToGrid w:val="0"/>
                    <w:jc w:val="center"/>
                    <w:rPr>
                      <w:szCs w:val="21"/>
                    </w:rPr>
                  </w:pPr>
                  <w:r w:rsidRPr="0048188C">
                    <w:rPr>
                      <w:szCs w:val="21"/>
                    </w:rPr>
                    <w:t>高度</w:t>
                  </w:r>
                </w:p>
                <w:p w:rsidR="007E134B" w:rsidRPr="0048188C" w:rsidRDefault="00A65246">
                  <w:pPr>
                    <w:adjustRightInd w:val="0"/>
                    <w:snapToGrid w:val="0"/>
                    <w:jc w:val="center"/>
                    <w:rPr>
                      <w:szCs w:val="21"/>
                    </w:rPr>
                  </w:pPr>
                  <w:r w:rsidRPr="0048188C">
                    <w:rPr>
                      <w:szCs w:val="21"/>
                    </w:rPr>
                    <w:t>(m)</w:t>
                  </w:r>
                </w:p>
              </w:tc>
              <w:tc>
                <w:tcPr>
                  <w:tcW w:w="625" w:type="pct"/>
                  <w:vMerge w:val="restart"/>
                  <w:shd w:val="clear" w:color="auto" w:fill="auto"/>
                  <w:vAlign w:val="center"/>
                </w:tcPr>
                <w:p w:rsidR="007E134B" w:rsidRPr="0048188C" w:rsidRDefault="00A65246">
                  <w:pPr>
                    <w:adjustRightInd w:val="0"/>
                    <w:snapToGrid w:val="0"/>
                    <w:jc w:val="center"/>
                    <w:rPr>
                      <w:szCs w:val="21"/>
                    </w:rPr>
                  </w:pPr>
                  <w:r w:rsidRPr="0048188C">
                    <w:rPr>
                      <w:szCs w:val="21"/>
                    </w:rPr>
                    <w:t>废气</w:t>
                  </w:r>
                </w:p>
                <w:p w:rsidR="007E134B" w:rsidRPr="0048188C" w:rsidRDefault="00A65246">
                  <w:pPr>
                    <w:adjustRightInd w:val="0"/>
                    <w:snapToGrid w:val="0"/>
                    <w:jc w:val="center"/>
                    <w:rPr>
                      <w:szCs w:val="21"/>
                    </w:rPr>
                  </w:pPr>
                  <w:r w:rsidRPr="0048188C">
                    <w:rPr>
                      <w:szCs w:val="21"/>
                    </w:rPr>
                    <w:t>治理</w:t>
                  </w:r>
                </w:p>
                <w:p w:rsidR="007E134B" w:rsidRPr="0048188C" w:rsidRDefault="00A65246">
                  <w:pPr>
                    <w:adjustRightInd w:val="0"/>
                    <w:snapToGrid w:val="0"/>
                    <w:jc w:val="center"/>
                    <w:rPr>
                      <w:szCs w:val="21"/>
                    </w:rPr>
                  </w:pPr>
                  <w:r w:rsidRPr="0048188C">
                    <w:rPr>
                      <w:szCs w:val="21"/>
                    </w:rPr>
                    <w:t>措施</w:t>
                  </w:r>
                </w:p>
              </w:tc>
            </w:tr>
            <w:tr w:rsidR="007E134B" w:rsidRPr="0048188C">
              <w:trPr>
                <w:cantSplit/>
                <w:trHeight w:val="366"/>
                <w:jc w:val="center"/>
              </w:trPr>
              <w:tc>
                <w:tcPr>
                  <w:tcW w:w="427" w:type="pct"/>
                  <w:vMerge/>
                  <w:shd w:val="clear" w:color="auto" w:fill="auto"/>
                  <w:vAlign w:val="center"/>
                </w:tcPr>
                <w:p w:rsidR="007E134B" w:rsidRPr="0048188C" w:rsidRDefault="007E134B">
                  <w:pPr>
                    <w:adjustRightInd w:val="0"/>
                    <w:snapToGrid w:val="0"/>
                    <w:jc w:val="center"/>
                    <w:rPr>
                      <w:szCs w:val="21"/>
                    </w:rPr>
                  </w:pPr>
                </w:p>
              </w:tc>
              <w:tc>
                <w:tcPr>
                  <w:tcW w:w="473" w:type="pct"/>
                  <w:vMerge/>
                  <w:shd w:val="clear" w:color="auto" w:fill="auto"/>
                  <w:vAlign w:val="center"/>
                </w:tcPr>
                <w:p w:rsidR="007E134B" w:rsidRPr="0048188C" w:rsidRDefault="007E134B">
                  <w:pPr>
                    <w:adjustRightInd w:val="0"/>
                    <w:snapToGrid w:val="0"/>
                    <w:jc w:val="center"/>
                    <w:rPr>
                      <w:szCs w:val="21"/>
                    </w:rPr>
                  </w:pPr>
                </w:p>
              </w:tc>
              <w:tc>
                <w:tcPr>
                  <w:tcW w:w="525" w:type="pct"/>
                  <w:vMerge/>
                  <w:shd w:val="clear" w:color="auto" w:fill="auto"/>
                  <w:vAlign w:val="center"/>
                </w:tcPr>
                <w:p w:rsidR="007E134B" w:rsidRPr="0048188C" w:rsidRDefault="007E134B">
                  <w:pPr>
                    <w:adjustRightInd w:val="0"/>
                    <w:snapToGrid w:val="0"/>
                    <w:jc w:val="center"/>
                    <w:rPr>
                      <w:szCs w:val="21"/>
                    </w:rPr>
                  </w:pPr>
                </w:p>
              </w:tc>
              <w:tc>
                <w:tcPr>
                  <w:tcW w:w="453" w:type="pct"/>
                  <w:vMerge/>
                  <w:shd w:val="clear" w:color="auto" w:fill="auto"/>
                  <w:vAlign w:val="center"/>
                </w:tcPr>
                <w:p w:rsidR="007E134B" w:rsidRPr="0048188C" w:rsidRDefault="007E134B">
                  <w:pPr>
                    <w:adjustRightInd w:val="0"/>
                    <w:snapToGrid w:val="0"/>
                    <w:jc w:val="center"/>
                    <w:rPr>
                      <w:szCs w:val="21"/>
                    </w:rPr>
                  </w:pPr>
                </w:p>
              </w:tc>
              <w:tc>
                <w:tcPr>
                  <w:tcW w:w="478" w:type="pct"/>
                  <w:vMerge/>
                  <w:shd w:val="clear" w:color="auto" w:fill="auto"/>
                  <w:vAlign w:val="center"/>
                </w:tcPr>
                <w:p w:rsidR="007E134B" w:rsidRPr="0048188C" w:rsidRDefault="007E134B">
                  <w:pPr>
                    <w:adjustRightInd w:val="0"/>
                    <w:snapToGrid w:val="0"/>
                    <w:jc w:val="center"/>
                    <w:rPr>
                      <w:szCs w:val="21"/>
                    </w:rPr>
                  </w:pPr>
                </w:p>
              </w:tc>
              <w:tc>
                <w:tcPr>
                  <w:tcW w:w="798" w:type="pct"/>
                  <w:gridSpan w:val="2"/>
                  <w:shd w:val="clear" w:color="auto" w:fill="auto"/>
                  <w:vAlign w:val="center"/>
                </w:tcPr>
                <w:p w:rsidR="007E134B" w:rsidRPr="0048188C" w:rsidRDefault="00A65246">
                  <w:pPr>
                    <w:adjustRightInd w:val="0"/>
                    <w:snapToGrid w:val="0"/>
                    <w:jc w:val="center"/>
                    <w:rPr>
                      <w:szCs w:val="21"/>
                    </w:rPr>
                  </w:pPr>
                  <w:r w:rsidRPr="0048188C">
                    <w:rPr>
                      <w:szCs w:val="21"/>
                    </w:rPr>
                    <w:t>产生量及浓度</w:t>
                  </w:r>
                </w:p>
              </w:tc>
              <w:tc>
                <w:tcPr>
                  <w:tcW w:w="815" w:type="pct"/>
                  <w:gridSpan w:val="2"/>
                  <w:shd w:val="clear" w:color="auto" w:fill="auto"/>
                  <w:vAlign w:val="center"/>
                </w:tcPr>
                <w:p w:rsidR="007E134B" w:rsidRPr="0048188C" w:rsidRDefault="00A65246">
                  <w:pPr>
                    <w:adjustRightInd w:val="0"/>
                    <w:snapToGrid w:val="0"/>
                    <w:jc w:val="center"/>
                    <w:rPr>
                      <w:szCs w:val="21"/>
                    </w:rPr>
                  </w:pPr>
                  <w:r w:rsidRPr="0048188C">
                    <w:rPr>
                      <w:szCs w:val="21"/>
                    </w:rPr>
                    <w:t>排放量及浓度</w:t>
                  </w:r>
                </w:p>
              </w:tc>
              <w:tc>
                <w:tcPr>
                  <w:tcW w:w="407" w:type="pct"/>
                  <w:vMerge/>
                  <w:shd w:val="clear" w:color="auto" w:fill="auto"/>
                  <w:vAlign w:val="center"/>
                </w:tcPr>
                <w:p w:rsidR="007E134B" w:rsidRPr="0048188C" w:rsidRDefault="007E134B">
                  <w:pPr>
                    <w:adjustRightInd w:val="0"/>
                    <w:snapToGrid w:val="0"/>
                    <w:jc w:val="center"/>
                    <w:rPr>
                      <w:szCs w:val="21"/>
                    </w:rPr>
                  </w:pPr>
                </w:p>
              </w:tc>
              <w:tc>
                <w:tcPr>
                  <w:tcW w:w="625" w:type="pct"/>
                  <w:vMerge/>
                  <w:shd w:val="clear" w:color="auto" w:fill="auto"/>
                  <w:vAlign w:val="center"/>
                </w:tcPr>
                <w:p w:rsidR="007E134B" w:rsidRPr="0048188C" w:rsidRDefault="007E134B">
                  <w:pPr>
                    <w:adjustRightInd w:val="0"/>
                    <w:snapToGrid w:val="0"/>
                    <w:jc w:val="center"/>
                    <w:rPr>
                      <w:szCs w:val="21"/>
                    </w:rPr>
                  </w:pPr>
                </w:p>
              </w:tc>
            </w:tr>
            <w:tr w:rsidR="007E134B" w:rsidRPr="0048188C">
              <w:trPr>
                <w:cantSplit/>
                <w:trHeight w:val="552"/>
                <w:jc w:val="center"/>
              </w:trPr>
              <w:tc>
                <w:tcPr>
                  <w:tcW w:w="427" w:type="pct"/>
                  <w:vMerge/>
                  <w:shd w:val="clear" w:color="auto" w:fill="auto"/>
                  <w:vAlign w:val="center"/>
                </w:tcPr>
                <w:p w:rsidR="007E134B" w:rsidRPr="0048188C" w:rsidRDefault="007E134B">
                  <w:pPr>
                    <w:adjustRightInd w:val="0"/>
                    <w:snapToGrid w:val="0"/>
                    <w:jc w:val="center"/>
                    <w:rPr>
                      <w:szCs w:val="21"/>
                    </w:rPr>
                  </w:pPr>
                </w:p>
              </w:tc>
              <w:tc>
                <w:tcPr>
                  <w:tcW w:w="473" w:type="pct"/>
                  <w:vMerge/>
                  <w:shd w:val="clear" w:color="auto" w:fill="auto"/>
                  <w:vAlign w:val="center"/>
                </w:tcPr>
                <w:p w:rsidR="007E134B" w:rsidRPr="0048188C" w:rsidRDefault="007E134B">
                  <w:pPr>
                    <w:adjustRightInd w:val="0"/>
                    <w:snapToGrid w:val="0"/>
                    <w:jc w:val="center"/>
                    <w:rPr>
                      <w:szCs w:val="21"/>
                    </w:rPr>
                  </w:pPr>
                </w:p>
              </w:tc>
              <w:tc>
                <w:tcPr>
                  <w:tcW w:w="525" w:type="pct"/>
                  <w:vMerge/>
                  <w:shd w:val="clear" w:color="auto" w:fill="auto"/>
                  <w:vAlign w:val="center"/>
                </w:tcPr>
                <w:p w:rsidR="007E134B" w:rsidRPr="0048188C" w:rsidRDefault="007E134B">
                  <w:pPr>
                    <w:adjustRightInd w:val="0"/>
                    <w:snapToGrid w:val="0"/>
                    <w:jc w:val="center"/>
                    <w:rPr>
                      <w:szCs w:val="21"/>
                    </w:rPr>
                  </w:pPr>
                </w:p>
              </w:tc>
              <w:tc>
                <w:tcPr>
                  <w:tcW w:w="453" w:type="pct"/>
                  <w:vMerge/>
                  <w:shd w:val="clear" w:color="auto" w:fill="auto"/>
                  <w:vAlign w:val="center"/>
                </w:tcPr>
                <w:p w:rsidR="007E134B" w:rsidRPr="0048188C" w:rsidRDefault="007E134B">
                  <w:pPr>
                    <w:adjustRightInd w:val="0"/>
                    <w:snapToGrid w:val="0"/>
                    <w:jc w:val="center"/>
                    <w:rPr>
                      <w:szCs w:val="21"/>
                    </w:rPr>
                  </w:pPr>
                </w:p>
              </w:tc>
              <w:tc>
                <w:tcPr>
                  <w:tcW w:w="478" w:type="pct"/>
                  <w:vMerge/>
                  <w:shd w:val="clear" w:color="auto" w:fill="auto"/>
                  <w:vAlign w:val="center"/>
                </w:tcPr>
                <w:p w:rsidR="007E134B" w:rsidRPr="0048188C" w:rsidRDefault="007E134B">
                  <w:pPr>
                    <w:adjustRightInd w:val="0"/>
                    <w:snapToGrid w:val="0"/>
                    <w:jc w:val="center"/>
                    <w:rPr>
                      <w:szCs w:val="21"/>
                    </w:rPr>
                  </w:pPr>
                </w:p>
              </w:tc>
              <w:tc>
                <w:tcPr>
                  <w:tcW w:w="423" w:type="pct"/>
                  <w:shd w:val="clear" w:color="auto" w:fill="auto"/>
                  <w:vAlign w:val="center"/>
                </w:tcPr>
                <w:p w:rsidR="007E134B" w:rsidRPr="0048188C" w:rsidRDefault="00A65246">
                  <w:pPr>
                    <w:adjustRightInd w:val="0"/>
                    <w:snapToGrid w:val="0"/>
                    <w:jc w:val="center"/>
                    <w:rPr>
                      <w:szCs w:val="21"/>
                    </w:rPr>
                  </w:pPr>
                  <w:r w:rsidRPr="0048188C">
                    <w:rPr>
                      <w:szCs w:val="21"/>
                    </w:rPr>
                    <w:t>mg/m</w:t>
                  </w:r>
                  <w:r w:rsidRPr="0048188C">
                    <w:rPr>
                      <w:szCs w:val="21"/>
                      <w:vertAlign w:val="superscript"/>
                    </w:rPr>
                    <w:t>3</w:t>
                  </w:r>
                </w:p>
              </w:tc>
              <w:tc>
                <w:tcPr>
                  <w:tcW w:w="37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t/a</w:t>
                  </w:r>
                </w:p>
              </w:tc>
              <w:tc>
                <w:tcPr>
                  <w:tcW w:w="415" w:type="pct"/>
                  <w:shd w:val="clear" w:color="auto" w:fill="auto"/>
                  <w:vAlign w:val="center"/>
                </w:tcPr>
                <w:p w:rsidR="007E134B" w:rsidRPr="0048188C" w:rsidRDefault="00A65246">
                  <w:pPr>
                    <w:adjustRightInd w:val="0"/>
                    <w:snapToGrid w:val="0"/>
                    <w:jc w:val="center"/>
                    <w:rPr>
                      <w:szCs w:val="21"/>
                    </w:rPr>
                  </w:pPr>
                  <w:r w:rsidRPr="0048188C">
                    <w:rPr>
                      <w:szCs w:val="21"/>
                    </w:rPr>
                    <w:t>mg/m</w:t>
                  </w:r>
                  <w:r w:rsidRPr="0048188C">
                    <w:rPr>
                      <w:szCs w:val="21"/>
                      <w:vertAlign w:val="superscript"/>
                    </w:rPr>
                    <w:t>3</w:t>
                  </w:r>
                </w:p>
              </w:tc>
              <w:tc>
                <w:tcPr>
                  <w:tcW w:w="400"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t/a</w:t>
                  </w:r>
                </w:p>
              </w:tc>
              <w:tc>
                <w:tcPr>
                  <w:tcW w:w="407" w:type="pct"/>
                  <w:vMerge/>
                  <w:shd w:val="clear" w:color="auto" w:fill="auto"/>
                  <w:vAlign w:val="center"/>
                </w:tcPr>
                <w:p w:rsidR="007E134B" w:rsidRPr="0048188C" w:rsidRDefault="007E134B">
                  <w:pPr>
                    <w:adjustRightInd w:val="0"/>
                    <w:snapToGrid w:val="0"/>
                    <w:jc w:val="center"/>
                    <w:rPr>
                      <w:szCs w:val="21"/>
                    </w:rPr>
                  </w:pPr>
                </w:p>
              </w:tc>
              <w:tc>
                <w:tcPr>
                  <w:tcW w:w="625" w:type="pct"/>
                  <w:vMerge/>
                  <w:shd w:val="clear" w:color="auto" w:fill="auto"/>
                  <w:vAlign w:val="center"/>
                </w:tcPr>
                <w:p w:rsidR="007E134B" w:rsidRPr="0048188C" w:rsidRDefault="007E134B">
                  <w:pPr>
                    <w:adjustRightInd w:val="0"/>
                    <w:snapToGrid w:val="0"/>
                    <w:jc w:val="center"/>
                    <w:rPr>
                      <w:szCs w:val="21"/>
                    </w:rPr>
                  </w:pPr>
                </w:p>
              </w:tc>
            </w:tr>
            <w:tr w:rsidR="007E134B" w:rsidRPr="0048188C">
              <w:trPr>
                <w:cantSplit/>
                <w:trHeight w:val="779"/>
                <w:jc w:val="center"/>
              </w:trPr>
              <w:tc>
                <w:tcPr>
                  <w:tcW w:w="427" w:type="pct"/>
                  <w:vMerge w:val="restart"/>
                  <w:shd w:val="clear" w:color="auto" w:fill="auto"/>
                  <w:vAlign w:val="center"/>
                </w:tcPr>
                <w:p w:rsidR="007E134B" w:rsidRPr="0048188C" w:rsidRDefault="00A65246">
                  <w:pPr>
                    <w:adjustRightInd w:val="0"/>
                    <w:snapToGrid w:val="0"/>
                    <w:jc w:val="center"/>
                    <w:rPr>
                      <w:szCs w:val="21"/>
                    </w:rPr>
                  </w:pPr>
                  <w:r w:rsidRPr="0048188C">
                    <w:rPr>
                      <w:rFonts w:hint="eastAsia"/>
                      <w:szCs w:val="21"/>
                    </w:rPr>
                    <w:t>吸塑成型</w:t>
                  </w:r>
                </w:p>
              </w:tc>
              <w:tc>
                <w:tcPr>
                  <w:tcW w:w="47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有组织排放</w:t>
                  </w:r>
                </w:p>
              </w:tc>
              <w:tc>
                <w:tcPr>
                  <w:tcW w:w="52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2400</w:t>
                  </w:r>
                </w:p>
              </w:tc>
              <w:tc>
                <w:tcPr>
                  <w:tcW w:w="45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40</w:t>
                  </w:r>
                  <w:r w:rsidRPr="0048188C">
                    <w:rPr>
                      <w:szCs w:val="21"/>
                    </w:rPr>
                    <w:t>00</w:t>
                  </w:r>
                </w:p>
              </w:tc>
              <w:tc>
                <w:tcPr>
                  <w:tcW w:w="478"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非甲烷总烃</w:t>
                  </w:r>
                </w:p>
              </w:tc>
              <w:tc>
                <w:tcPr>
                  <w:tcW w:w="42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5.25</w:t>
                  </w:r>
                </w:p>
              </w:tc>
              <w:tc>
                <w:tcPr>
                  <w:tcW w:w="375" w:type="pct"/>
                  <w:shd w:val="clear" w:color="auto" w:fill="auto"/>
                  <w:vAlign w:val="center"/>
                </w:tcPr>
                <w:p w:rsidR="007E134B" w:rsidRPr="0048188C" w:rsidRDefault="00A65246">
                  <w:pPr>
                    <w:adjustRightInd w:val="0"/>
                    <w:snapToGrid w:val="0"/>
                    <w:jc w:val="center"/>
                    <w:rPr>
                      <w:szCs w:val="21"/>
                    </w:rPr>
                  </w:pPr>
                  <w:r w:rsidRPr="0048188C">
                    <w:rPr>
                      <w:szCs w:val="21"/>
                    </w:rPr>
                    <w:t>0.0</w:t>
                  </w:r>
                  <w:r w:rsidRPr="0048188C">
                    <w:rPr>
                      <w:rFonts w:hint="eastAsia"/>
                      <w:szCs w:val="21"/>
                    </w:rPr>
                    <w:t>5</w:t>
                  </w:r>
                </w:p>
              </w:tc>
              <w:tc>
                <w:tcPr>
                  <w:tcW w:w="41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0.945</w:t>
                  </w:r>
                </w:p>
              </w:tc>
              <w:tc>
                <w:tcPr>
                  <w:tcW w:w="400"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0.009</w:t>
                  </w:r>
                </w:p>
              </w:tc>
              <w:tc>
                <w:tcPr>
                  <w:tcW w:w="407"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15</w:t>
                  </w:r>
                </w:p>
              </w:tc>
              <w:tc>
                <w:tcPr>
                  <w:tcW w:w="62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集气罩（</w:t>
                  </w:r>
                  <w:r w:rsidRPr="0048188C">
                    <w:rPr>
                      <w:rFonts w:hint="eastAsia"/>
                      <w:szCs w:val="21"/>
                    </w:rPr>
                    <w:t>90%</w:t>
                  </w:r>
                  <w:r w:rsidRPr="0048188C">
                    <w:rPr>
                      <w:rFonts w:hint="eastAsia"/>
                      <w:szCs w:val="21"/>
                    </w:rPr>
                    <w:t>）</w:t>
                  </w:r>
                  <w:r w:rsidRPr="0048188C">
                    <w:rPr>
                      <w:szCs w:val="21"/>
                    </w:rPr>
                    <w:t xml:space="preserve">+ </w:t>
                  </w:r>
                  <w:r w:rsidRPr="0048188C">
                    <w:rPr>
                      <w:szCs w:val="21"/>
                    </w:rPr>
                    <w:t>活性炭吸附</w:t>
                  </w:r>
                  <w:r w:rsidRPr="0048188C">
                    <w:rPr>
                      <w:rFonts w:hint="eastAsia"/>
                      <w:szCs w:val="21"/>
                    </w:rPr>
                    <w:t>（</w:t>
                  </w:r>
                  <w:r w:rsidRPr="0048188C">
                    <w:rPr>
                      <w:rFonts w:hint="eastAsia"/>
                      <w:szCs w:val="21"/>
                    </w:rPr>
                    <w:t>80%</w:t>
                  </w:r>
                  <w:r w:rsidRPr="0048188C">
                    <w:rPr>
                      <w:rFonts w:hint="eastAsia"/>
                      <w:szCs w:val="21"/>
                    </w:rPr>
                    <w:t>）</w:t>
                  </w:r>
                </w:p>
              </w:tc>
            </w:tr>
            <w:tr w:rsidR="007E134B" w:rsidRPr="0048188C">
              <w:trPr>
                <w:cantSplit/>
                <w:trHeight w:val="779"/>
                <w:jc w:val="center"/>
              </w:trPr>
              <w:tc>
                <w:tcPr>
                  <w:tcW w:w="427" w:type="pct"/>
                  <w:vMerge/>
                  <w:shd w:val="clear" w:color="auto" w:fill="auto"/>
                  <w:vAlign w:val="center"/>
                </w:tcPr>
                <w:p w:rsidR="007E134B" w:rsidRPr="0048188C" w:rsidRDefault="007E134B">
                  <w:pPr>
                    <w:adjustRightInd w:val="0"/>
                    <w:snapToGrid w:val="0"/>
                    <w:jc w:val="center"/>
                    <w:rPr>
                      <w:szCs w:val="21"/>
                    </w:rPr>
                  </w:pPr>
                </w:p>
              </w:tc>
              <w:tc>
                <w:tcPr>
                  <w:tcW w:w="47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无组织排放</w:t>
                  </w:r>
                </w:p>
              </w:tc>
              <w:tc>
                <w:tcPr>
                  <w:tcW w:w="52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45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478"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非甲烷总烃</w:t>
                  </w:r>
                </w:p>
              </w:tc>
              <w:tc>
                <w:tcPr>
                  <w:tcW w:w="42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37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0</w:t>
                  </w:r>
                  <w:r w:rsidRPr="0048188C">
                    <w:rPr>
                      <w:szCs w:val="21"/>
                    </w:rPr>
                    <w:t>.0</w:t>
                  </w:r>
                  <w:r w:rsidRPr="0048188C">
                    <w:rPr>
                      <w:rFonts w:hint="eastAsia"/>
                      <w:szCs w:val="21"/>
                    </w:rPr>
                    <w:t>05</w:t>
                  </w:r>
                </w:p>
              </w:tc>
              <w:tc>
                <w:tcPr>
                  <w:tcW w:w="41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400"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0</w:t>
                  </w:r>
                  <w:r w:rsidRPr="0048188C">
                    <w:rPr>
                      <w:szCs w:val="21"/>
                    </w:rPr>
                    <w:t>.0</w:t>
                  </w:r>
                  <w:r w:rsidRPr="0048188C">
                    <w:rPr>
                      <w:rFonts w:hint="eastAsia"/>
                      <w:szCs w:val="21"/>
                    </w:rPr>
                    <w:t>05</w:t>
                  </w:r>
                </w:p>
              </w:tc>
              <w:tc>
                <w:tcPr>
                  <w:tcW w:w="407"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62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r>
            <w:tr w:rsidR="007E134B" w:rsidRPr="0048188C">
              <w:trPr>
                <w:cantSplit/>
                <w:trHeight w:val="614"/>
                <w:jc w:val="center"/>
              </w:trPr>
              <w:tc>
                <w:tcPr>
                  <w:tcW w:w="2356" w:type="pct"/>
                  <w:gridSpan w:val="5"/>
                  <w:shd w:val="clear" w:color="auto" w:fill="auto"/>
                  <w:vAlign w:val="center"/>
                </w:tcPr>
                <w:p w:rsidR="007E134B" w:rsidRPr="0048188C" w:rsidRDefault="00A65246">
                  <w:pPr>
                    <w:adjustRightInd w:val="0"/>
                    <w:snapToGrid w:val="0"/>
                    <w:jc w:val="center"/>
                    <w:rPr>
                      <w:szCs w:val="21"/>
                    </w:rPr>
                  </w:pPr>
                  <w:r w:rsidRPr="0048188C">
                    <w:rPr>
                      <w:rFonts w:hint="eastAsia"/>
                      <w:szCs w:val="21"/>
                    </w:rPr>
                    <w:t>《大气污染物综合排放标准》（</w:t>
                  </w:r>
                  <w:r w:rsidRPr="0048188C">
                    <w:rPr>
                      <w:rFonts w:hint="eastAsia"/>
                      <w:szCs w:val="21"/>
                    </w:rPr>
                    <w:t>GB16297-1996</w:t>
                  </w:r>
                  <w:r w:rsidRPr="0048188C">
                    <w:rPr>
                      <w:rFonts w:hint="eastAsia"/>
                      <w:szCs w:val="21"/>
                    </w:rPr>
                    <w:t>）</w:t>
                  </w:r>
                </w:p>
              </w:tc>
              <w:tc>
                <w:tcPr>
                  <w:tcW w:w="423"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37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41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120</w:t>
                  </w:r>
                </w:p>
              </w:tc>
              <w:tc>
                <w:tcPr>
                  <w:tcW w:w="400"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407"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c>
                <w:tcPr>
                  <w:tcW w:w="625" w:type="pct"/>
                  <w:shd w:val="clear" w:color="auto" w:fill="auto"/>
                  <w:vAlign w:val="center"/>
                </w:tcPr>
                <w:p w:rsidR="007E134B" w:rsidRPr="0048188C" w:rsidRDefault="00A65246">
                  <w:pPr>
                    <w:adjustRightInd w:val="0"/>
                    <w:snapToGrid w:val="0"/>
                    <w:jc w:val="center"/>
                    <w:rPr>
                      <w:szCs w:val="21"/>
                    </w:rPr>
                  </w:pPr>
                  <w:r w:rsidRPr="0048188C">
                    <w:rPr>
                      <w:rFonts w:hint="eastAsia"/>
                      <w:szCs w:val="21"/>
                    </w:rPr>
                    <w:t>/</w:t>
                  </w:r>
                </w:p>
              </w:tc>
            </w:tr>
          </w:tbl>
          <w:p w:rsidR="007E134B" w:rsidRPr="0048188C" w:rsidRDefault="007E134B">
            <w:pPr>
              <w:adjustRightInd w:val="0"/>
              <w:snapToGrid w:val="0"/>
              <w:spacing w:line="360" w:lineRule="auto"/>
              <w:ind w:firstLineChars="200" w:firstLine="480"/>
              <w:rPr>
                <w:snapToGrid w:val="0"/>
                <w:kern w:val="0"/>
                <w:sz w:val="24"/>
                <w:szCs w:val="22"/>
              </w:rPr>
            </w:pPr>
            <w:r w:rsidRPr="0048188C">
              <w:rPr>
                <w:snapToGrid w:val="0"/>
                <w:kern w:val="0"/>
                <w:sz w:val="24"/>
                <w:szCs w:val="22"/>
              </w:rPr>
              <w:fldChar w:fldCharType="begin"/>
            </w:r>
            <w:r w:rsidR="00A65246" w:rsidRPr="0048188C">
              <w:rPr>
                <w:rFonts w:hint="eastAsia"/>
                <w:snapToGrid w:val="0"/>
                <w:kern w:val="0"/>
                <w:sz w:val="24"/>
                <w:szCs w:val="22"/>
              </w:rPr>
              <w:instrText>= 2 \* GB2</w:instrText>
            </w:r>
            <w:r w:rsidRPr="0048188C">
              <w:rPr>
                <w:snapToGrid w:val="0"/>
                <w:kern w:val="0"/>
                <w:sz w:val="24"/>
                <w:szCs w:val="22"/>
              </w:rPr>
              <w:fldChar w:fldCharType="separate"/>
            </w:r>
            <w:r w:rsidR="00A65246" w:rsidRPr="0048188C">
              <w:rPr>
                <w:rFonts w:hint="eastAsia"/>
                <w:snapToGrid w:val="0"/>
                <w:kern w:val="0"/>
                <w:sz w:val="24"/>
                <w:szCs w:val="22"/>
              </w:rPr>
              <w:t>⑵</w:t>
            </w:r>
            <w:r w:rsidRPr="0048188C">
              <w:rPr>
                <w:snapToGrid w:val="0"/>
                <w:kern w:val="0"/>
                <w:sz w:val="24"/>
                <w:szCs w:val="22"/>
              </w:rPr>
              <w:fldChar w:fldCharType="end"/>
            </w:r>
            <w:r w:rsidR="00A65246" w:rsidRPr="0048188C">
              <w:rPr>
                <w:rFonts w:hint="eastAsia"/>
                <w:snapToGrid w:val="0"/>
                <w:kern w:val="0"/>
                <w:sz w:val="24"/>
                <w:szCs w:val="22"/>
              </w:rPr>
              <w:t>废水</w:t>
            </w:r>
          </w:p>
          <w:p w:rsidR="007E134B" w:rsidRPr="0048188C" w:rsidRDefault="00A65246">
            <w:pPr>
              <w:spacing w:line="360" w:lineRule="auto"/>
              <w:ind w:firstLine="480"/>
            </w:pPr>
            <w:r w:rsidRPr="0048188C">
              <w:rPr>
                <w:sz w:val="24"/>
                <w:szCs w:val="24"/>
              </w:rPr>
              <w:lastRenderedPageBreak/>
              <w:t>项目废水主要为员工生活污水。</w:t>
            </w:r>
            <w:r w:rsidRPr="0048188C">
              <w:rPr>
                <w:sz w:val="24"/>
              </w:rPr>
              <w:t>项目污水产生量为</w:t>
            </w:r>
            <w:r w:rsidRPr="0048188C">
              <w:rPr>
                <w:sz w:val="24"/>
              </w:rPr>
              <w:t>0.</w:t>
            </w:r>
            <w:r w:rsidRPr="0048188C">
              <w:rPr>
                <w:rFonts w:hint="eastAsia"/>
                <w:sz w:val="24"/>
              </w:rPr>
              <w:t>242</w:t>
            </w:r>
            <w:r w:rsidRPr="0048188C">
              <w:rPr>
                <w:sz w:val="24"/>
              </w:rPr>
              <w:t>m</w:t>
            </w:r>
            <w:r w:rsidRPr="0048188C">
              <w:rPr>
                <w:sz w:val="24"/>
                <w:vertAlign w:val="superscript"/>
              </w:rPr>
              <w:t>3</w:t>
            </w:r>
            <w:r w:rsidRPr="0048188C">
              <w:rPr>
                <w:sz w:val="24"/>
              </w:rPr>
              <w:t>/d</w:t>
            </w:r>
            <w:r w:rsidRPr="0048188C">
              <w:rPr>
                <w:rFonts w:hint="eastAsia"/>
                <w:sz w:val="24"/>
              </w:rPr>
              <w:t>（</w:t>
            </w:r>
            <w:r w:rsidRPr="0048188C">
              <w:rPr>
                <w:rFonts w:hint="eastAsia"/>
                <w:sz w:val="24"/>
              </w:rPr>
              <w:t>73.92</w:t>
            </w:r>
            <w:r w:rsidRPr="0048188C">
              <w:rPr>
                <w:sz w:val="24"/>
              </w:rPr>
              <w:t>m</w:t>
            </w:r>
            <w:r w:rsidRPr="0048188C">
              <w:rPr>
                <w:sz w:val="24"/>
                <w:vertAlign w:val="superscript"/>
              </w:rPr>
              <w:t>3</w:t>
            </w:r>
            <w:r w:rsidRPr="0048188C">
              <w:rPr>
                <w:sz w:val="24"/>
              </w:rPr>
              <w:t>/a</w:t>
            </w:r>
            <w:r w:rsidRPr="0048188C">
              <w:rPr>
                <w:rFonts w:hint="eastAsia"/>
                <w:sz w:val="24"/>
              </w:rPr>
              <w:t>）</w:t>
            </w:r>
            <w:r w:rsidRPr="0048188C">
              <w:rPr>
                <w:sz w:val="24"/>
              </w:rPr>
              <w:t>，主要污染物</w:t>
            </w:r>
            <w:r w:rsidRPr="0048188C">
              <w:rPr>
                <w:sz w:val="24"/>
                <w:szCs w:val="24"/>
              </w:rPr>
              <w:t>为</w:t>
            </w:r>
            <w:r w:rsidRPr="0048188C">
              <w:rPr>
                <w:sz w:val="24"/>
                <w:szCs w:val="24"/>
              </w:rPr>
              <w:t>COD</w:t>
            </w:r>
            <w:r w:rsidRPr="0048188C">
              <w:rPr>
                <w:sz w:val="24"/>
                <w:szCs w:val="24"/>
              </w:rPr>
              <w:t>、</w:t>
            </w:r>
            <w:r w:rsidRPr="0048188C">
              <w:rPr>
                <w:sz w:val="24"/>
                <w:szCs w:val="24"/>
              </w:rPr>
              <w:t>BOD</w:t>
            </w:r>
            <w:r w:rsidRPr="0048188C">
              <w:rPr>
                <w:sz w:val="24"/>
                <w:szCs w:val="24"/>
                <w:vertAlign w:val="subscript"/>
              </w:rPr>
              <w:t>5</w:t>
            </w:r>
            <w:r w:rsidRPr="0048188C">
              <w:rPr>
                <w:sz w:val="24"/>
                <w:szCs w:val="24"/>
              </w:rPr>
              <w:t>、</w:t>
            </w:r>
            <w:r w:rsidRPr="0048188C">
              <w:rPr>
                <w:sz w:val="24"/>
                <w:szCs w:val="24"/>
              </w:rPr>
              <w:t>SS</w:t>
            </w:r>
            <w:r w:rsidRPr="0048188C">
              <w:rPr>
                <w:sz w:val="24"/>
                <w:szCs w:val="24"/>
              </w:rPr>
              <w:t>、氨氮、总磷、总氮等。根据类比调查，生活污水污染物产生浓度为：</w:t>
            </w:r>
            <w:r w:rsidRPr="0048188C">
              <w:rPr>
                <w:sz w:val="24"/>
                <w:szCs w:val="24"/>
              </w:rPr>
              <w:t>COD350mg/L</w:t>
            </w:r>
            <w:r w:rsidRPr="0048188C">
              <w:rPr>
                <w:sz w:val="24"/>
                <w:szCs w:val="24"/>
              </w:rPr>
              <w:t>，</w:t>
            </w:r>
            <w:r w:rsidRPr="0048188C">
              <w:rPr>
                <w:sz w:val="24"/>
                <w:szCs w:val="24"/>
              </w:rPr>
              <w:t>BOD</w:t>
            </w:r>
            <w:r w:rsidRPr="0048188C">
              <w:rPr>
                <w:sz w:val="24"/>
                <w:szCs w:val="24"/>
                <w:vertAlign w:val="subscript"/>
              </w:rPr>
              <w:t>5</w:t>
            </w:r>
            <w:r w:rsidRPr="0048188C">
              <w:rPr>
                <w:sz w:val="24"/>
                <w:szCs w:val="24"/>
              </w:rPr>
              <w:t>200mg/L</w:t>
            </w:r>
            <w:r w:rsidRPr="0048188C">
              <w:rPr>
                <w:sz w:val="24"/>
                <w:szCs w:val="24"/>
              </w:rPr>
              <w:t>，</w:t>
            </w:r>
            <w:r w:rsidRPr="0048188C">
              <w:rPr>
                <w:sz w:val="24"/>
                <w:szCs w:val="24"/>
              </w:rPr>
              <w:t>SS220mg/L</w:t>
            </w:r>
            <w:r w:rsidRPr="0048188C">
              <w:rPr>
                <w:sz w:val="24"/>
                <w:szCs w:val="24"/>
              </w:rPr>
              <w:t>，</w:t>
            </w:r>
            <w:r w:rsidRPr="0048188C">
              <w:rPr>
                <w:sz w:val="24"/>
                <w:szCs w:val="24"/>
              </w:rPr>
              <w:t>NH</w:t>
            </w:r>
            <w:r w:rsidRPr="0048188C">
              <w:rPr>
                <w:sz w:val="24"/>
                <w:szCs w:val="24"/>
                <w:vertAlign w:val="subscript"/>
              </w:rPr>
              <w:t>3</w:t>
            </w:r>
            <w:r w:rsidRPr="0048188C">
              <w:rPr>
                <w:sz w:val="24"/>
                <w:szCs w:val="24"/>
              </w:rPr>
              <w:t>-N 2</w:t>
            </w:r>
            <w:r w:rsidRPr="0048188C">
              <w:rPr>
                <w:rFonts w:hint="eastAsia"/>
                <w:sz w:val="24"/>
                <w:szCs w:val="24"/>
              </w:rPr>
              <w:t>5</w:t>
            </w:r>
            <w:r w:rsidRPr="0048188C">
              <w:rPr>
                <w:sz w:val="24"/>
                <w:szCs w:val="24"/>
              </w:rPr>
              <w:t>mg/L</w:t>
            </w:r>
            <w:r w:rsidRPr="0048188C">
              <w:rPr>
                <w:sz w:val="24"/>
                <w:szCs w:val="24"/>
              </w:rPr>
              <w:t>，总磷</w:t>
            </w:r>
            <w:r w:rsidRPr="0048188C">
              <w:rPr>
                <w:rFonts w:hint="eastAsia"/>
                <w:sz w:val="24"/>
                <w:szCs w:val="24"/>
              </w:rPr>
              <w:t>6</w:t>
            </w:r>
            <w:r w:rsidRPr="0048188C">
              <w:rPr>
                <w:sz w:val="24"/>
                <w:szCs w:val="24"/>
              </w:rPr>
              <w:t>mg/L</w:t>
            </w:r>
            <w:r w:rsidRPr="0048188C">
              <w:rPr>
                <w:sz w:val="24"/>
                <w:szCs w:val="24"/>
              </w:rPr>
              <w:t>，总氮</w:t>
            </w:r>
            <w:r w:rsidRPr="0048188C">
              <w:rPr>
                <w:rFonts w:hint="eastAsia"/>
                <w:sz w:val="24"/>
                <w:szCs w:val="24"/>
              </w:rPr>
              <w:t>60</w:t>
            </w:r>
            <w:r w:rsidRPr="0048188C">
              <w:rPr>
                <w:sz w:val="24"/>
                <w:szCs w:val="24"/>
              </w:rPr>
              <w:t>mg/L</w:t>
            </w:r>
            <w:r w:rsidRPr="0048188C">
              <w:rPr>
                <w:sz w:val="24"/>
                <w:szCs w:val="24"/>
              </w:rPr>
              <w:t>。</w:t>
            </w:r>
          </w:p>
          <w:p w:rsidR="007E134B" w:rsidRPr="0048188C" w:rsidRDefault="00A65246">
            <w:pPr>
              <w:spacing w:line="360" w:lineRule="auto"/>
              <w:ind w:firstLine="480"/>
              <w:rPr>
                <w:sz w:val="24"/>
                <w:szCs w:val="24"/>
              </w:rPr>
            </w:pPr>
            <w:r w:rsidRPr="0048188C">
              <w:rPr>
                <w:sz w:val="24"/>
                <w:szCs w:val="24"/>
              </w:rPr>
              <w:t>本项目水污染物产生</w:t>
            </w:r>
            <w:r w:rsidRPr="0048188C">
              <w:rPr>
                <w:rFonts w:hint="eastAsia"/>
                <w:sz w:val="24"/>
                <w:szCs w:val="24"/>
              </w:rPr>
              <w:t>及排放</w:t>
            </w:r>
            <w:r w:rsidRPr="0048188C">
              <w:rPr>
                <w:sz w:val="24"/>
                <w:szCs w:val="24"/>
              </w:rPr>
              <w:t>源强详见表</w:t>
            </w:r>
            <w:r w:rsidRPr="0048188C">
              <w:rPr>
                <w:sz w:val="24"/>
                <w:szCs w:val="24"/>
              </w:rPr>
              <w:t>5-</w:t>
            </w:r>
            <w:r w:rsidRPr="0048188C">
              <w:rPr>
                <w:rFonts w:hint="eastAsia"/>
                <w:sz w:val="24"/>
                <w:szCs w:val="24"/>
              </w:rPr>
              <w:t>3</w:t>
            </w:r>
            <w:r w:rsidRPr="0048188C">
              <w:rPr>
                <w:sz w:val="24"/>
                <w:szCs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5-3   </w:t>
            </w:r>
            <w:r w:rsidRPr="0048188C">
              <w:rPr>
                <w:rFonts w:ascii="Times New Roman" w:eastAsia="黑体" w:hAnsi="Times New Roman" w:hint="eastAsia"/>
                <w:bCs/>
                <w:color w:val="auto"/>
              </w:rPr>
              <w:t>项目水污染物产生及排放源强一览表</w:t>
            </w:r>
          </w:p>
          <w:tbl>
            <w:tblPr>
              <w:tblW w:w="92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327"/>
              <w:gridCol w:w="1175"/>
              <w:gridCol w:w="1664"/>
              <w:gridCol w:w="855"/>
              <w:gridCol w:w="916"/>
              <w:gridCol w:w="861"/>
              <w:gridCol w:w="868"/>
              <w:gridCol w:w="827"/>
              <w:gridCol w:w="783"/>
            </w:tblGrid>
            <w:tr w:rsidR="007E134B" w:rsidRPr="0048188C">
              <w:trPr>
                <w:trHeight w:val="113"/>
                <w:jc w:val="center"/>
              </w:trPr>
              <w:tc>
                <w:tcPr>
                  <w:tcW w:w="715" w:type="pct"/>
                  <w:tcBorders>
                    <w:tl2br w:val="nil"/>
                    <w:tr2bl w:val="nil"/>
                  </w:tcBorders>
                  <w:vAlign w:val="center"/>
                </w:tcPr>
                <w:p w:rsidR="007E134B" w:rsidRPr="0048188C" w:rsidRDefault="00A65246">
                  <w:pPr>
                    <w:snapToGrid w:val="0"/>
                    <w:jc w:val="center"/>
                  </w:pPr>
                  <w:r w:rsidRPr="0048188C">
                    <w:t>产生及排放源</w:t>
                  </w:r>
                </w:p>
              </w:tc>
              <w:tc>
                <w:tcPr>
                  <w:tcW w:w="632" w:type="pct"/>
                  <w:tcBorders>
                    <w:tl2br w:val="nil"/>
                    <w:tr2bl w:val="nil"/>
                  </w:tcBorders>
                  <w:vAlign w:val="center"/>
                </w:tcPr>
                <w:p w:rsidR="007E134B" w:rsidRPr="0048188C" w:rsidRDefault="00A65246">
                  <w:pPr>
                    <w:snapToGrid w:val="0"/>
                    <w:jc w:val="center"/>
                  </w:pPr>
                  <w:r w:rsidRPr="0048188C">
                    <w:t>污水量</w:t>
                  </w:r>
                </w:p>
              </w:tc>
              <w:tc>
                <w:tcPr>
                  <w:tcW w:w="897" w:type="pct"/>
                  <w:tcBorders>
                    <w:tl2br w:val="nil"/>
                    <w:tr2bl w:val="nil"/>
                  </w:tcBorders>
                  <w:vAlign w:val="center"/>
                </w:tcPr>
                <w:p w:rsidR="007E134B" w:rsidRPr="0048188C" w:rsidRDefault="00A65246">
                  <w:pPr>
                    <w:snapToGrid w:val="0"/>
                    <w:jc w:val="center"/>
                  </w:pPr>
                  <w:r w:rsidRPr="0048188C">
                    <w:t>项目</w:t>
                  </w:r>
                </w:p>
              </w:tc>
              <w:tc>
                <w:tcPr>
                  <w:tcW w:w="461" w:type="pct"/>
                  <w:tcBorders>
                    <w:tl2br w:val="nil"/>
                    <w:tr2bl w:val="nil"/>
                  </w:tcBorders>
                  <w:vAlign w:val="center"/>
                </w:tcPr>
                <w:p w:rsidR="007E134B" w:rsidRPr="0048188C" w:rsidRDefault="00A65246">
                  <w:pPr>
                    <w:snapToGrid w:val="0"/>
                    <w:jc w:val="center"/>
                  </w:pPr>
                  <w:r w:rsidRPr="0048188C">
                    <w:t>COD</w:t>
                  </w:r>
                </w:p>
              </w:tc>
              <w:tc>
                <w:tcPr>
                  <w:tcW w:w="494" w:type="pct"/>
                  <w:tcBorders>
                    <w:tl2br w:val="nil"/>
                    <w:tr2bl w:val="nil"/>
                  </w:tcBorders>
                  <w:vAlign w:val="center"/>
                </w:tcPr>
                <w:p w:rsidR="007E134B" w:rsidRPr="0048188C" w:rsidRDefault="00A65246">
                  <w:pPr>
                    <w:snapToGrid w:val="0"/>
                    <w:jc w:val="center"/>
                  </w:pPr>
                  <w:r w:rsidRPr="0048188C">
                    <w:t>BOD</w:t>
                  </w:r>
                  <w:r w:rsidRPr="0048188C">
                    <w:rPr>
                      <w:vertAlign w:val="subscript"/>
                    </w:rPr>
                    <w:t>5</w:t>
                  </w:r>
                </w:p>
              </w:tc>
              <w:tc>
                <w:tcPr>
                  <w:tcW w:w="464" w:type="pct"/>
                  <w:tcBorders>
                    <w:tl2br w:val="nil"/>
                    <w:tr2bl w:val="nil"/>
                  </w:tcBorders>
                  <w:vAlign w:val="center"/>
                </w:tcPr>
                <w:p w:rsidR="007E134B" w:rsidRPr="0048188C" w:rsidRDefault="00A65246">
                  <w:pPr>
                    <w:snapToGrid w:val="0"/>
                    <w:jc w:val="center"/>
                  </w:pPr>
                  <w:r w:rsidRPr="0048188C">
                    <w:t>SS</w:t>
                  </w:r>
                </w:p>
              </w:tc>
              <w:tc>
                <w:tcPr>
                  <w:tcW w:w="468" w:type="pct"/>
                  <w:tcBorders>
                    <w:tl2br w:val="nil"/>
                    <w:tr2bl w:val="nil"/>
                  </w:tcBorders>
                  <w:vAlign w:val="center"/>
                </w:tcPr>
                <w:p w:rsidR="007E134B" w:rsidRPr="0048188C" w:rsidRDefault="00A65246">
                  <w:pPr>
                    <w:snapToGrid w:val="0"/>
                    <w:jc w:val="center"/>
                  </w:pPr>
                  <w:r w:rsidRPr="0048188C">
                    <w:t>NH</w:t>
                  </w:r>
                  <w:r w:rsidRPr="0048188C">
                    <w:rPr>
                      <w:vertAlign w:val="subscript"/>
                    </w:rPr>
                    <w:t>3</w:t>
                  </w:r>
                  <w:r w:rsidRPr="0048188C">
                    <w:t>-N</w:t>
                  </w:r>
                </w:p>
              </w:tc>
              <w:tc>
                <w:tcPr>
                  <w:tcW w:w="446" w:type="pct"/>
                  <w:tcBorders>
                    <w:tl2br w:val="nil"/>
                    <w:tr2bl w:val="nil"/>
                  </w:tcBorders>
                  <w:vAlign w:val="center"/>
                </w:tcPr>
                <w:p w:rsidR="007E134B" w:rsidRPr="0048188C" w:rsidRDefault="00A65246">
                  <w:pPr>
                    <w:snapToGrid w:val="0"/>
                    <w:jc w:val="center"/>
                  </w:pPr>
                  <w:r w:rsidRPr="0048188C">
                    <w:t>总磷</w:t>
                  </w:r>
                </w:p>
              </w:tc>
              <w:tc>
                <w:tcPr>
                  <w:tcW w:w="423" w:type="pct"/>
                  <w:tcBorders>
                    <w:tl2br w:val="nil"/>
                    <w:tr2bl w:val="nil"/>
                  </w:tcBorders>
                  <w:vAlign w:val="center"/>
                </w:tcPr>
                <w:p w:rsidR="007E134B" w:rsidRPr="0048188C" w:rsidRDefault="00A65246">
                  <w:pPr>
                    <w:snapToGrid w:val="0"/>
                    <w:jc w:val="center"/>
                  </w:pPr>
                  <w:r w:rsidRPr="0048188C">
                    <w:t>总氮</w:t>
                  </w:r>
                </w:p>
              </w:tc>
            </w:tr>
            <w:tr w:rsidR="007E134B" w:rsidRPr="0048188C">
              <w:trPr>
                <w:trHeight w:val="118"/>
                <w:jc w:val="center"/>
              </w:trPr>
              <w:tc>
                <w:tcPr>
                  <w:tcW w:w="715" w:type="pct"/>
                  <w:vMerge w:val="restart"/>
                  <w:tcBorders>
                    <w:tl2br w:val="nil"/>
                    <w:tr2bl w:val="nil"/>
                  </w:tcBorders>
                  <w:vAlign w:val="center"/>
                </w:tcPr>
                <w:p w:rsidR="007E134B" w:rsidRPr="0048188C" w:rsidRDefault="00A65246">
                  <w:pPr>
                    <w:snapToGrid w:val="0"/>
                    <w:jc w:val="center"/>
                  </w:pPr>
                  <w:r w:rsidRPr="0048188C">
                    <w:t>产生源强</w:t>
                  </w:r>
                </w:p>
              </w:tc>
              <w:tc>
                <w:tcPr>
                  <w:tcW w:w="632" w:type="pct"/>
                  <w:vMerge w:val="restart"/>
                  <w:tcBorders>
                    <w:tl2br w:val="nil"/>
                    <w:tr2bl w:val="nil"/>
                  </w:tcBorders>
                  <w:vAlign w:val="center"/>
                </w:tcPr>
                <w:p w:rsidR="007E134B" w:rsidRPr="0048188C" w:rsidRDefault="00A65246">
                  <w:pPr>
                    <w:snapToGrid w:val="0"/>
                    <w:jc w:val="center"/>
                  </w:pPr>
                  <w:r w:rsidRPr="0048188C">
                    <w:rPr>
                      <w:rFonts w:hint="eastAsia"/>
                    </w:rPr>
                    <w:t>73.92</w:t>
                  </w:r>
                  <w:r w:rsidRPr="0048188C">
                    <w:t>m</w:t>
                  </w:r>
                  <w:r w:rsidRPr="0048188C">
                    <w:rPr>
                      <w:vertAlign w:val="superscript"/>
                    </w:rPr>
                    <w:t>3</w:t>
                  </w:r>
                  <w:r w:rsidRPr="0048188C">
                    <w:t>/a</w:t>
                  </w:r>
                </w:p>
              </w:tc>
              <w:tc>
                <w:tcPr>
                  <w:tcW w:w="897" w:type="pct"/>
                  <w:tcBorders>
                    <w:tl2br w:val="nil"/>
                    <w:tr2bl w:val="nil"/>
                  </w:tcBorders>
                  <w:vAlign w:val="center"/>
                </w:tcPr>
                <w:p w:rsidR="007E134B" w:rsidRPr="0048188C" w:rsidRDefault="00A65246">
                  <w:pPr>
                    <w:snapToGrid w:val="0"/>
                    <w:jc w:val="center"/>
                  </w:pPr>
                  <w:r w:rsidRPr="0048188C">
                    <w:t>产生浓度</w:t>
                  </w:r>
                  <w:r w:rsidRPr="0048188C">
                    <w:t>mg/L</w:t>
                  </w:r>
                </w:p>
              </w:tc>
              <w:tc>
                <w:tcPr>
                  <w:tcW w:w="461" w:type="pct"/>
                  <w:tcBorders>
                    <w:tl2br w:val="nil"/>
                    <w:tr2bl w:val="nil"/>
                  </w:tcBorders>
                  <w:vAlign w:val="center"/>
                </w:tcPr>
                <w:p w:rsidR="007E134B" w:rsidRPr="0048188C" w:rsidRDefault="00A65246">
                  <w:pPr>
                    <w:snapToGrid w:val="0"/>
                    <w:jc w:val="center"/>
                  </w:pPr>
                  <w:r w:rsidRPr="0048188C">
                    <w:t>350</w:t>
                  </w:r>
                </w:p>
              </w:tc>
              <w:tc>
                <w:tcPr>
                  <w:tcW w:w="494" w:type="pct"/>
                  <w:tcBorders>
                    <w:tl2br w:val="nil"/>
                    <w:tr2bl w:val="nil"/>
                  </w:tcBorders>
                  <w:vAlign w:val="center"/>
                </w:tcPr>
                <w:p w:rsidR="007E134B" w:rsidRPr="0048188C" w:rsidRDefault="00A65246">
                  <w:pPr>
                    <w:snapToGrid w:val="0"/>
                    <w:jc w:val="center"/>
                  </w:pPr>
                  <w:r w:rsidRPr="0048188C">
                    <w:t>200</w:t>
                  </w:r>
                </w:p>
              </w:tc>
              <w:tc>
                <w:tcPr>
                  <w:tcW w:w="464" w:type="pct"/>
                  <w:tcBorders>
                    <w:tl2br w:val="nil"/>
                    <w:tr2bl w:val="nil"/>
                  </w:tcBorders>
                  <w:vAlign w:val="center"/>
                </w:tcPr>
                <w:p w:rsidR="007E134B" w:rsidRPr="0048188C" w:rsidRDefault="00A65246">
                  <w:pPr>
                    <w:snapToGrid w:val="0"/>
                    <w:jc w:val="center"/>
                  </w:pPr>
                  <w:r w:rsidRPr="0048188C">
                    <w:t>220</w:t>
                  </w:r>
                </w:p>
              </w:tc>
              <w:tc>
                <w:tcPr>
                  <w:tcW w:w="468" w:type="pct"/>
                  <w:tcBorders>
                    <w:tl2br w:val="nil"/>
                    <w:tr2bl w:val="nil"/>
                  </w:tcBorders>
                  <w:vAlign w:val="center"/>
                </w:tcPr>
                <w:p w:rsidR="007E134B" w:rsidRPr="0048188C" w:rsidRDefault="00A65246">
                  <w:pPr>
                    <w:snapToGrid w:val="0"/>
                    <w:jc w:val="center"/>
                  </w:pPr>
                  <w:r w:rsidRPr="0048188C">
                    <w:rPr>
                      <w:rFonts w:hint="eastAsia"/>
                    </w:rPr>
                    <w:t>25</w:t>
                  </w:r>
                </w:p>
              </w:tc>
              <w:tc>
                <w:tcPr>
                  <w:tcW w:w="446" w:type="pct"/>
                  <w:tcBorders>
                    <w:tl2br w:val="nil"/>
                    <w:tr2bl w:val="nil"/>
                  </w:tcBorders>
                  <w:vAlign w:val="center"/>
                </w:tcPr>
                <w:p w:rsidR="007E134B" w:rsidRPr="0048188C" w:rsidRDefault="00A65246">
                  <w:pPr>
                    <w:snapToGrid w:val="0"/>
                    <w:jc w:val="center"/>
                  </w:pPr>
                  <w:r w:rsidRPr="0048188C">
                    <w:rPr>
                      <w:rFonts w:hint="eastAsia"/>
                    </w:rPr>
                    <w:t>6</w:t>
                  </w:r>
                </w:p>
              </w:tc>
              <w:tc>
                <w:tcPr>
                  <w:tcW w:w="424" w:type="pct"/>
                  <w:tcBorders>
                    <w:tl2br w:val="nil"/>
                    <w:tr2bl w:val="nil"/>
                  </w:tcBorders>
                  <w:vAlign w:val="center"/>
                </w:tcPr>
                <w:p w:rsidR="007E134B" w:rsidRPr="0048188C" w:rsidRDefault="00A65246">
                  <w:pPr>
                    <w:snapToGrid w:val="0"/>
                    <w:jc w:val="center"/>
                  </w:pPr>
                  <w:r w:rsidRPr="0048188C">
                    <w:rPr>
                      <w:rFonts w:hint="eastAsia"/>
                    </w:rPr>
                    <w:t>60</w:t>
                  </w:r>
                </w:p>
              </w:tc>
            </w:tr>
            <w:tr w:rsidR="007E134B" w:rsidRPr="0048188C">
              <w:trPr>
                <w:trHeight w:val="70"/>
                <w:jc w:val="center"/>
              </w:trPr>
              <w:tc>
                <w:tcPr>
                  <w:tcW w:w="715" w:type="pct"/>
                  <w:vMerge/>
                  <w:tcBorders>
                    <w:tl2br w:val="nil"/>
                    <w:tr2bl w:val="nil"/>
                  </w:tcBorders>
                  <w:vAlign w:val="center"/>
                </w:tcPr>
                <w:p w:rsidR="007E134B" w:rsidRPr="0048188C" w:rsidRDefault="007E134B">
                  <w:pPr>
                    <w:snapToGrid w:val="0"/>
                    <w:jc w:val="center"/>
                  </w:pPr>
                </w:p>
              </w:tc>
              <w:tc>
                <w:tcPr>
                  <w:tcW w:w="632" w:type="pct"/>
                  <w:vMerge/>
                  <w:tcBorders>
                    <w:tl2br w:val="nil"/>
                    <w:tr2bl w:val="nil"/>
                  </w:tcBorders>
                  <w:vAlign w:val="center"/>
                </w:tcPr>
                <w:p w:rsidR="007E134B" w:rsidRPr="0048188C" w:rsidRDefault="007E134B">
                  <w:pPr>
                    <w:snapToGrid w:val="0"/>
                    <w:jc w:val="center"/>
                  </w:pPr>
                </w:p>
              </w:tc>
              <w:tc>
                <w:tcPr>
                  <w:tcW w:w="897" w:type="pct"/>
                  <w:tcBorders>
                    <w:tl2br w:val="nil"/>
                    <w:tr2bl w:val="nil"/>
                  </w:tcBorders>
                  <w:vAlign w:val="center"/>
                </w:tcPr>
                <w:p w:rsidR="007E134B" w:rsidRPr="0048188C" w:rsidRDefault="00A65246">
                  <w:pPr>
                    <w:snapToGrid w:val="0"/>
                    <w:jc w:val="center"/>
                  </w:pPr>
                  <w:r w:rsidRPr="0048188C">
                    <w:t>产生量</w:t>
                  </w:r>
                  <w:r w:rsidRPr="0048188C">
                    <w:t>t/a</w:t>
                  </w:r>
                </w:p>
              </w:tc>
              <w:tc>
                <w:tcPr>
                  <w:tcW w:w="461" w:type="pct"/>
                  <w:tcBorders>
                    <w:tl2br w:val="nil"/>
                    <w:tr2bl w:val="nil"/>
                  </w:tcBorders>
                  <w:vAlign w:val="center"/>
                </w:tcPr>
                <w:p w:rsidR="007E134B" w:rsidRPr="0048188C" w:rsidRDefault="00A65246">
                  <w:pPr>
                    <w:snapToGrid w:val="0"/>
                    <w:jc w:val="center"/>
                  </w:pPr>
                  <w:r w:rsidRPr="0048188C">
                    <w:t>0.0</w:t>
                  </w:r>
                  <w:r w:rsidRPr="0048188C">
                    <w:rPr>
                      <w:rFonts w:hint="eastAsia"/>
                    </w:rPr>
                    <w:t>26</w:t>
                  </w:r>
                </w:p>
              </w:tc>
              <w:tc>
                <w:tcPr>
                  <w:tcW w:w="494" w:type="pct"/>
                  <w:tcBorders>
                    <w:tl2br w:val="nil"/>
                    <w:tr2bl w:val="nil"/>
                  </w:tcBorders>
                  <w:vAlign w:val="center"/>
                </w:tcPr>
                <w:p w:rsidR="007E134B" w:rsidRPr="0048188C" w:rsidRDefault="00A65246">
                  <w:pPr>
                    <w:snapToGrid w:val="0"/>
                    <w:jc w:val="center"/>
                  </w:pPr>
                  <w:r w:rsidRPr="0048188C">
                    <w:t>0.0</w:t>
                  </w:r>
                  <w:r w:rsidRPr="0048188C">
                    <w:rPr>
                      <w:rFonts w:hint="eastAsia"/>
                    </w:rPr>
                    <w:t>15</w:t>
                  </w:r>
                </w:p>
              </w:tc>
              <w:tc>
                <w:tcPr>
                  <w:tcW w:w="464" w:type="pct"/>
                  <w:tcBorders>
                    <w:tl2br w:val="nil"/>
                    <w:tr2bl w:val="nil"/>
                  </w:tcBorders>
                  <w:vAlign w:val="center"/>
                </w:tcPr>
                <w:p w:rsidR="007E134B" w:rsidRPr="0048188C" w:rsidRDefault="00A65246">
                  <w:pPr>
                    <w:snapToGrid w:val="0"/>
                    <w:jc w:val="center"/>
                  </w:pPr>
                  <w:r w:rsidRPr="0048188C">
                    <w:t>0.0</w:t>
                  </w:r>
                  <w:r w:rsidRPr="0048188C">
                    <w:rPr>
                      <w:rFonts w:hint="eastAsia"/>
                    </w:rPr>
                    <w:t>16</w:t>
                  </w:r>
                </w:p>
              </w:tc>
              <w:tc>
                <w:tcPr>
                  <w:tcW w:w="468" w:type="pct"/>
                  <w:tcBorders>
                    <w:tl2br w:val="nil"/>
                    <w:tr2bl w:val="nil"/>
                  </w:tcBorders>
                  <w:vAlign w:val="center"/>
                </w:tcPr>
                <w:p w:rsidR="007E134B" w:rsidRPr="0048188C" w:rsidRDefault="00A65246">
                  <w:pPr>
                    <w:snapToGrid w:val="0"/>
                    <w:jc w:val="center"/>
                  </w:pPr>
                  <w:r w:rsidRPr="0048188C">
                    <w:t>0.00</w:t>
                  </w:r>
                  <w:r w:rsidRPr="0048188C">
                    <w:rPr>
                      <w:rFonts w:hint="eastAsia"/>
                    </w:rPr>
                    <w:t>2</w:t>
                  </w:r>
                </w:p>
              </w:tc>
              <w:tc>
                <w:tcPr>
                  <w:tcW w:w="446" w:type="pct"/>
                  <w:tcBorders>
                    <w:tl2br w:val="nil"/>
                    <w:tr2bl w:val="nil"/>
                  </w:tcBorders>
                  <w:vAlign w:val="center"/>
                </w:tcPr>
                <w:p w:rsidR="007E134B" w:rsidRPr="0048188C" w:rsidRDefault="00A65246">
                  <w:pPr>
                    <w:snapToGrid w:val="0"/>
                    <w:jc w:val="center"/>
                  </w:pPr>
                  <w:r w:rsidRPr="0048188C">
                    <w:t>0.00</w:t>
                  </w:r>
                  <w:r w:rsidRPr="0048188C">
                    <w:rPr>
                      <w:rFonts w:hint="eastAsia"/>
                    </w:rPr>
                    <w:t>04</w:t>
                  </w:r>
                </w:p>
              </w:tc>
              <w:tc>
                <w:tcPr>
                  <w:tcW w:w="424" w:type="pct"/>
                  <w:tcBorders>
                    <w:tl2br w:val="nil"/>
                    <w:tr2bl w:val="nil"/>
                  </w:tcBorders>
                  <w:vAlign w:val="center"/>
                </w:tcPr>
                <w:p w:rsidR="007E134B" w:rsidRPr="0048188C" w:rsidRDefault="00A65246">
                  <w:pPr>
                    <w:snapToGrid w:val="0"/>
                    <w:jc w:val="center"/>
                  </w:pPr>
                  <w:r w:rsidRPr="0048188C">
                    <w:t>0.00</w:t>
                  </w:r>
                  <w:r w:rsidRPr="0048188C">
                    <w:rPr>
                      <w:rFonts w:hint="eastAsia"/>
                    </w:rPr>
                    <w:t>4</w:t>
                  </w:r>
                </w:p>
              </w:tc>
            </w:tr>
            <w:tr w:rsidR="007E134B" w:rsidRPr="0048188C">
              <w:trPr>
                <w:trHeight w:val="468"/>
                <w:jc w:val="center"/>
              </w:trPr>
              <w:tc>
                <w:tcPr>
                  <w:tcW w:w="715" w:type="pct"/>
                  <w:tcBorders>
                    <w:tl2br w:val="nil"/>
                    <w:tr2bl w:val="nil"/>
                  </w:tcBorders>
                  <w:vAlign w:val="center"/>
                </w:tcPr>
                <w:p w:rsidR="007E134B" w:rsidRPr="0048188C" w:rsidRDefault="00A65246">
                  <w:pPr>
                    <w:snapToGrid w:val="0"/>
                    <w:jc w:val="center"/>
                  </w:pPr>
                  <w:r w:rsidRPr="0048188C">
                    <w:rPr>
                      <w:rFonts w:hint="eastAsia"/>
                    </w:rPr>
                    <w:t>处理方式</w:t>
                  </w:r>
                </w:p>
              </w:tc>
              <w:tc>
                <w:tcPr>
                  <w:tcW w:w="632" w:type="pct"/>
                  <w:vMerge/>
                  <w:tcBorders>
                    <w:tl2br w:val="nil"/>
                    <w:tr2bl w:val="nil"/>
                  </w:tcBorders>
                  <w:vAlign w:val="center"/>
                </w:tcPr>
                <w:p w:rsidR="007E134B" w:rsidRPr="0048188C" w:rsidRDefault="007E134B">
                  <w:pPr>
                    <w:snapToGrid w:val="0"/>
                    <w:jc w:val="center"/>
                  </w:pPr>
                </w:p>
              </w:tc>
              <w:tc>
                <w:tcPr>
                  <w:tcW w:w="1" w:type="pct"/>
                  <w:gridSpan w:val="7"/>
                  <w:tcBorders>
                    <w:tl2br w:val="nil"/>
                    <w:tr2bl w:val="nil"/>
                  </w:tcBorders>
                  <w:vAlign w:val="center"/>
                </w:tcPr>
                <w:p w:rsidR="007E134B" w:rsidRPr="0048188C" w:rsidRDefault="00A65246">
                  <w:pPr>
                    <w:snapToGrid w:val="0"/>
                    <w:jc w:val="center"/>
                  </w:pPr>
                  <w:r w:rsidRPr="0048188C">
                    <w:rPr>
                      <w:rFonts w:hint="eastAsia"/>
                    </w:rPr>
                    <w:t>化粪池处理</w:t>
                  </w:r>
                </w:p>
              </w:tc>
            </w:tr>
            <w:tr w:rsidR="007E134B" w:rsidRPr="0048188C">
              <w:trPr>
                <w:trHeight w:val="70"/>
                <w:jc w:val="center"/>
              </w:trPr>
              <w:tc>
                <w:tcPr>
                  <w:tcW w:w="715" w:type="pct"/>
                  <w:vMerge w:val="restart"/>
                  <w:tcBorders>
                    <w:tl2br w:val="nil"/>
                    <w:tr2bl w:val="nil"/>
                  </w:tcBorders>
                  <w:vAlign w:val="center"/>
                </w:tcPr>
                <w:p w:rsidR="007E134B" w:rsidRPr="0048188C" w:rsidRDefault="00A65246">
                  <w:pPr>
                    <w:snapToGrid w:val="0"/>
                    <w:jc w:val="center"/>
                  </w:pPr>
                  <w:r w:rsidRPr="0048188C">
                    <w:rPr>
                      <w:rFonts w:hint="eastAsia"/>
                    </w:rPr>
                    <w:t>排放源强</w:t>
                  </w:r>
                </w:p>
              </w:tc>
              <w:tc>
                <w:tcPr>
                  <w:tcW w:w="632" w:type="pct"/>
                  <w:vMerge/>
                  <w:tcBorders>
                    <w:tl2br w:val="nil"/>
                    <w:tr2bl w:val="nil"/>
                  </w:tcBorders>
                  <w:vAlign w:val="center"/>
                </w:tcPr>
                <w:p w:rsidR="007E134B" w:rsidRPr="0048188C" w:rsidRDefault="007E134B">
                  <w:pPr>
                    <w:snapToGrid w:val="0"/>
                    <w:jc w:val="center"/>
                  </w:pPr>
                </w:p>
              </w:tc>
              <w:tc>
                <w:tcPr>
                  <w:tcW w:w="897" w:type="pct"/>
                  <w:tcBorders>
                    <w:tl2br w:val="nil"/>
                    <w:tr2bl w:val="nil"/>
                  </w:tcBorders>
                  <w:vAlign w:val="center"/>
                </w:tcPr>
                <w:p w:rsidR="007E134B" w:rsidRPr="0048188C" w:rsidRDefault="00A65246">
                  <w:pPr>
                    <w:snapToGrid w:val="0"/>
                    <w:jc w:val="center"/>
                  </w:pPr>
                  <w:r w:rsidRPr="0048188C">
                    <w:rPr>
                      <w:rFonts w:hint="eastAsia"/>
                    </w:rPr>
                    <w:t>排放</w:t>
                  </w:r>
                  <w:r w:rsidRPr="0048188C">
                    <w:t>浓度</w:t>
                  </w:r>
                  <w:r w:rsidRPr="0048188C">
                    <w:t>mg/L</w:t>
                  </w:r>
                </w:p>
              </w:tc>
              <w:tc>
                <w:tcPr>
                  <w:tcW w:w="461" w:type="pct"/>
                  <w:tcBorders>
                    <w:tl2br w:val="nil"/>
                    <w:tr2bl w:val="nil"/>
                  </w:tcBorders>
                  <w:vAlign w:val="center"/>
                </w:tcPr>
                <w:p w:rsidR="007E134B" w:rsidRPr="0048188C" w:rsidRDefault="00A65246">
                  <w:pPr>
                    <w:snapToGrid w:val="0"/>
                    <w:jc w:val="center"/>
                  </w:pPr>
                  <w:r w:rsidRPr="0048188C">
                    <w:rPr>
                      <w:rFonts w:hint="eastAsia"/>
                    </w:rPr>
                    <w:t>2</w:t>
                  </w:r>
                  <w:r w:rsidRPr="0048188C">
                    <w:t>62.5</w:t>
                  </w:r>
                </w:p>
              </w:tc>
              <w:tc>
                <w:tcPr>
                  <w:tcW w:w="494" w:type="pct"/>
                  <w:tcBorders>
                    <w:tl2br w:val="nil"/>
                    <w:tr2bl w:val="nil"/>
                  </w:tcBorders>
                  <w:vAlign w:val="center"/>
                </w:tcPr>
                <w:p w:rsidR="007E134B" w:rsidRPr="0048188C" w:rsidRDefault="00A65246">
                  <w:pPr>
                    <w:snapToGrid w:val="0"/>
                    <w:jc w:val="center"/>
                  </w:pPr>
                  <w:r w:rsidRPr="0048188C">
                    <w:rPr>
                      <w:rFonts w:hint="eastAsia"/>
                    </w:rPr>
                    <w:t>1</w:t>
                  </w:r>
                  <w:r w:rsidRPr="0048188C">
                    <w:t>50</w:t>
                  </w:r>
                </w:p>
              </w:tc>
              <w:tc>
                <w:tcPr>
                  <w:tcW w:w="464" w:type="pct"/>
                  <w:tcBorders>
                    <w:tl2br w:val="nil"/>
                    <w:tr2bl w:val="nil"/>
                  </w:tcBorders>
                  <w:vAlign w:val="center"/>
                </w:tcPr>
                <w:p w:rsidR="007E134B" w:rsidRPr="0048188C" w:rsidRDefault="00A65246">
                  <w:pPr>
                    <w:snapToGrid w:val="0"/>
                    <w:jc w:val="center"/>
                  </w:pPr>
                  <w:r w:rsidRPr="0048188C">
                    <w:rPr>
                      <w:rFonts w:hint="eastAsia"/>
                    </w:rPr>
                    <w:t>1</w:t>
                  </w:r>
                  <w:r w:rsidRPr="0048188C">
                    <w:t>32</w:t>
                  </w:r>
                </w:p>
              </w:tc>
              <w:tc>
                <w:tcPr>
                  <w:tcW w:w="468" w:type="pct"/>
                  <w:tcBorders>
                    <w:tl2br w:val="nil"/>
                    <w:tr2bl w:val="nil"/>
                  </w:tcBorders>
                  <w:vAlign w:val="center"/>
                </w:tcPr>
                <w:p w:rsidR="007E134B" w:rsidRPr="0048188C" w:rsidRDefault="00A65246">
                  <w:pPr>
                    <w:snapToGrid w:val="0"/>
                    <w:jc w:val="center"/>
                  </w:pPr>
                  <w:r w:rsidRPr="0048188C">
                    <w:rPr>
                      <w:rFonts w:hint="eastAsia"/>
                    </w:rPr>
                    <w:t>2</w:t>
                  </w:r>
                  <w:r w:rsidRPr="0048188C">
                    <w:t>5</w:t>
                  </w:r>
                </w:p>
              </w:tc>
              <w:tc>
                <w:tcPr>
                  <w:tcW w:w="446" w:type="pct"/>
                  <w:tcBorders>
                    <w:tl2br w:val="nil"/>
                    <w:tr2bl w:val="nil"/>
                  </w:tcBorders>
                  <w:vAlign w:val="center"/>
                </w:tcPr>
                <w:p w:rsidR="007E134B" w:rsidRPr="0048188C" w:rsidRDefault="00A65246">
                  <w:pPr>
                    <w:snapToGrid w:val="0"/>
                    <w:jc w:val="center"/>
                  </w:pPr>
                  <w:r w:rsidRPr="0048188C">
                    <w:rPr>
                      <w:rFonts w:hint="eastAsia"/>
                    </w:rPr>
                    <w:t>6</w:t>
                  </w:r>
                </w:p>
              </w:tc>
              <w:tc>
                <w:tcPr>
                  <w:tcW w:w="423" w:type="pct"/>
                  <w:tcBorders>
                    <w:tl2br w:val="nil"/>
                    <w:tr2bl w:val="nil"/>
                  </w:tcBorders>
                  <w:vAlign w:val="center"/>
                </w:tcPr>
                <w:p w:rsidR="007E134B" w:rsidRPr="0048188C" w:rsidRDefault="00A65246">
                  <w:pPr>
                    <w:snapToGrid w:val="0"/>
                    <w:jc w:val="center"/>
                  </w:pPr>
                  <w:r w:rsidRPr="0048188C">
                    <w:rPr>
                      <w:rFonts w:hint="eastAsia"/>
                    </w:rPr>
                    <w:t>6</w:t>
                  </w:r>
                  <w:r w:rsidRPr="0048188C">
                    <w:t>0</w:t>
                  </w:r>
                </w:p>
              </w:tc>
            </w:tr>
            <w:tr w:rsidR="007E134B" w:rsidRPr="0048188C">
              <w:trPr>
                <w:trHeight w:val="70"/>
                <w:jc w:val="center"/>
              </w:trPr>
              <w:tc>
                <w:tcPr>
                  <w:tcW w:w="715" w:type="pct"/>
                  <w:vMerge/>
                  <w:tcBorders>
                    <w:tl2br w:val="nil"/>
                    <w:tr2bl w:val="nil"/>
                  </w:tcBorders>
                  <w:vAlign w:val="center"/>
                </w:tcPr>
                <w:p w:rsidR="007E134B" w:rsidRPr="0048188C" w:rsidRDefault="007E134B">
                  <w:pPr>
                    <w:snapToGrid w:val="0"/>
                    <w:jc w:val="center"/>
                  </w:pPr>
                </w:p>
              </w:tc>
              <w:tc>
                <w:tcPr>
                  <w:tcW w:w="632" w:type="pct"/>
                  <w:vMerge/>
                  <w:tcBorders>
                    <w:tl2br w:val="nil"/>
                    <w:tr2bl w:val="nil"/>
                  </w:tcBorders>
                  <w:vAlign w:val="center"/>
                </w:tcPr>
                <w:p w:rsidR="007E134B" w:rsidRPr="0048188C" w:rsidRDefault="007E134B">
                  <w:pPr>
                    <w:snapToGrid w:val="0"/>
                    <w:jc w:val="center"/>
                  </w:pPr>
                </w:p>
              </w:tc>
              <w:tc>
                <w:tcPr>
                  <w:tcW w:w="897" w:type="pct"/>
                  <w:tcBorders>
                    <w:tl2br w:val="nil"/>
                    <w:tr2bl w:val="nil"/>
                  </w:tcBorders>
                  <w:vAlign w:val="center"/>
                </w:tcPr>
                <w:p w:rsidR="007E134B" w:rsidRPr="0048188C" w:rsidRDefault="00A65246">
                  <w:pPr>
                    <w:snapToGrid w:val="0"/>
                    <w:jc w:val="center"/>
                  </w:pPr>
                  <w:r w:rsidRPr="0048188C">
                    <w:rPr>
                      <w:rFonts w:hint="eastAsia"/>
                    </w:rPr>
                    <w:t>排放量</w:t>
                  </w:r>
                  <w:r w:rsidRPr="0048188C">
                    <w:t>t/a</w:t>
                  </w:r>
                </w:p>
              </w:tc>
              <w:tc>
                <w:tcPr>
                  <w:tcW w:w="461" w:type="pct"/>
                  <w:tcBorders>
                    <w:tl2br w:val="nil"/>
                    <w:tr2bl w:val="nil"/>
                  </w:tcBorders>
                  <w:vAlign w:val="center"/>
                </w:tcPr>
                <w:p w:rsidR="007E134B" w:rsidRPr="0048188C" w:rsidRDefault="00A65246">
                  <w:pPr>
                    <w:snapToGrid w:val="0"/>
                    <w:jc w:val="center"/>
                  </w:pPr>
                  <w:r w:rsidRPr="0048188C">
                    <w:rPr>
                      <w:rFonts w:hint="eastAsia"/>
                    </w:rPr>
                    <w:t>0</w:t>
                  </w:r>
                  <w:r w:rsidRPr="0048188C">
                    <w:t>.0019</w:t>
                  </w:r>
                </w:p>
              </w:tc>
              <w:tc>
                <w:tcPr>
                  <w:tcW w:w="494" w:type="pct"/>
                  <w:tcBorders>
                    <w:tl2br w:val="nil"/>
                    <w:tr2bl w:val="nil"/>
                  </w:tcBorders>
                  <w:vAlign w:val="center"/>
                </w:tcPr>
                <w:p w:rsidR="007E134B" w:rsidRPr="0048188C" w:rsidRDefault="00A65246">
                  <w:pPr>
                    <w:snapToGrid w:val="0"/>
                    <w:jc w:val="center"/>
                  </w:pPr>
                  <w:r w:rsidRPr="0048188C">
                    <w:rPr>
                      <w:rFonts w:hint="eastAsia"/>
                    </w:rPr>
                    <w:t>0</w:t>
                  </w:r>
                  <w:r w:rsidRPr="0048188C">
                    <w:t>.011</w:t>
                  </w:r>
                </w:p>
              </w:tc>
              <w:tc>
                <w:tcPr>
                  <w:tcW w:w="464" w:type="pct"/>
                  <w:tcBorders>
                    <w:tl2br w:val="nil"/>
                    <w:tr2bl w:val="nil"/>
                  </w:tcBorders>
                  <w:vAlign w:val="center"/>
                </w:tcPr>
                <w:p w:rsidR="007E134B" w:rsidRPr="0048188C" w:rsidRDefault="00A65246">
                  <w:pPr>
                    <w:snapToGrid w:val="0"/>
                    <w:jc w:val="center"/>
                  </w:pPr>
                  <w:r w:rsidRPr="0048188C">
                    <w:rPr>
                      <w:rFonts w:hint="eastAsia"/>
                    </w:rPr>
                    <w:t>0</w:t>
                  </w:r>
                  <w:r w:rsidRPr="0048188C">
                    <w:t>.010</w:t>
                  </w:r>
                </w:p>
              </w:tc>
              <w:tc>
                <w:tcPr>
                  <w:tcW w:w="468" w:type="pct"/>
                  <w:tcBorders>
                    <w:tl2br w:val="nil"/>
                    <w:tr2bl w:val="nil"/>
                  </w:tcBorders>
                  <w:vAlign w:val="center"/>
                </w:tcPr>
                <w:p w:rsidR="007E134B" w:rsidRPr="0048188C" w:rsidRDefault="00A65246">
                  <w:pPr>
                    <w:snapToGrid w:val="0"/>
                    <w:jc w:val="center"/>
                  </w:pPr>
                  <w:r w:rsidRPr="0048188C">
                    <w:rPr>
                      <w:rFonts w:hint="eastAsia"/>
                    </w:rPr>
                    <w:t>0</w:t>
                  </w:r>
                  <w:r w:rsidRPr="0048188C">
                    <w:t>.002</w:t>
                  </w:r>
                </w:p>
              </w:tc>
              <w:tc>
                <w:tcPr>
                  <w:tcW w:w="446" w:type="pct"/>
                  <w:tcBorders>
                    <w:tl2br w:val="nil"/>
                    <w:tr2bl w:val="nil"/>
                  </w:tcBorders>
                  <w:vAlign w:val="center"/>
                </w:tcPr>
                <w:p w:rsidR="007E134B" w:rsidRPr="0048188C" w:rsidRDefault="00A65246">
                  <w:pPr>
                    <w:snapToGrid w:val="0"/>
                    <w:jc w:val="center"/>
                  </w:pPr>
                  <w:r w:rsidRPr="0048188C">
                    <w:rPr>
                      <w:rFonts w:hint="eastAsia"/>
                    </w:rPr>
                    <w:t>0</w:t>
                  </w:r>
                  <w:r w:rsidRPr="0048188C">
                    <w:t>.0004</w:t>
                  </w:r>
                </w:p>
              </w:tc>
              <w:tc>
                <w:tcPr>
                  <w:tcW w:w="423" w:type="pct"/>
                  <w:tcBorders>
                    <w:tl2br w:val="nil"/>
                    <w:tr2bl w:val="nil"/>
                  </w:tcBorders>
                  <w:vAlign w:val="center"/>
                </w:tcPr>
                <w:p w:rsidR="007E134B" w:rsidRPr="0048188C" w:rsidRDefault="00A65246">
                  <w:pPr>
                    <w:snapToGrid w:val="0"/>
                    <w:jc w:val="center"/>
                  </w:pPr>
                  <w:r w:rsidRPr="0048188C">
                    <w:rPr>
                      <w:rFonts w:hint="eastAsia"/>
                    </w:rPr>
                    <w:t>0</w:t>
                  </w:r>
                  <w:r w:rsidRPr="0048188C">
                    <w:t>.004</w:t>
                  </w:r>
                </w:p>
              </w:tc>
            </w:tr>
            <w:tr w:rsidR="007E134B" w:rsidRPr="0048188C">
              <w:trPr>
                <w:trHeight w:val="70"/>
                <w:jc w:val="center"/>
              </w:trPr>
              <w:tc>
                <w:tcPr>
                  <w:tcW w:w="1348" w:type="pct"/>
                  <w:gridSpan w:val="2"/>
                  <w:vMerge w:val="restart"/>
                  <w:tcBorders>
                    <w:tl2br w:val="nil"/>
                    <w:tr2bl w:val="nil"/>
                  </w:tcBorders>
                  <w:vAlign w:val="center"/>
                </w:tcPr>
                <w:p w:rsidR="007E134B" w:rsidRPr="0048188C" w:rsidRDefault="00A65246">
                  <w:pPr>
                    <w:snapToGrid w:val="0"/>
                    <w:jc w:val="center"/>
                  </w:pPr>
                  <w:r w:rsidRPr="0048188C">
                    <w:rPr>
                      <w:rFonts w:hint="eastAsia"/>
                    </w:rPr>
                    <w:t>达标情况分析</w:t>
                  </w:r>
                </w:p>
              </w:tc>
              <w:tc>
                <w:tcPr>
                  <w:tcW w:w="897" w:type="pct"/>
                  <w:tcBorders>
                    <w:tl2br w:val="nil"/>
                    <w:tr2bl w:val="nil"/>
                  </w:tcBorders>
                  <w:vAlign w:val="center"/>
                </w:tcPr>
                <w:p w:rsidR="007E134B" w:rsidRPr="0048188C" w:rsidRDefault="00A65246">
                  <w:pPr>
                    <w:snapToGrid w:val="0"/>
                    <w:jc w:val="center"/>
                  </w:pPr>
                  <w:r w:rsidRPr="0048188C">
                    <w:rPr>
                      <w:rFonts w:hint="eastAsia"/>
                    </w:rPr>
                    <w:t>标准（</w:t>
                  </w:r>
                  <w:r w:rsidRPr="0048188C">
                    <w:t>mg/L</w:t>
                  </w:r>
                  <w:r w:rsidRPr="0048188C">
                    <w:rPr>
                      <w:rFonts w:hint="eastAsia"/>
                    </w:rPr>
                    <w:t>）</w:t>
                  </w:r>
                </w:p>
              </w:tc>
              <w:tc>
                <w:tcPr>
                  <w:tcW w:w="461" w:type="pct"/>
                  <w:tcBorders>
                    <w:tl2br w:val="nil"/>
                    <w:tr2bl w:val="nil"/>
                  </w:tcBorders>
                  <w:vAlign w:val="center"/>
                </w:tcPr>
                <w:p w:rsidR="007E134B" w:rsidRPr="0048188C" w:rsidRDefault="00A65246">
                  <w:pPr>
                    <w:snapToGrid w:val="0"/>
                    <w:jc w:val="center"/>
                  </w:pPr>
                  <w:r w:rsidRPr="0048188C">
                    <w:rPr>
                      <w:rFonts w:hint="eastAsia"/>
                    </w:rPr>
                    <w:t>5</w:t>
                  </w:r>
                  <w:r w:rsidRPr="0048188C">
                    <w:t>00</w:t>
                  </w:r>
                </w:p>
              </w:tc>
              <w:tc>
                <w:tcPr>
                  <w:tcW w:w="494" w:type="pct"/>
                  <w:tcBorders>
                    <w:tl2br w:val="nil"/>
                    <w:tr2bl w:val="nil"/>
                  </w:tcBorders>
                  <w:vAlign w:val="center"/>
                </w:tcPr>
                <w:p w:rsidR="007E134B" w:rsidRPr="0048188C" w:rsidRDefault="00A65246">
                  <w:pPr>
                    <w:snapToGrid w:val="0"/>
                    <w:jc w:val="center"/>
                  </w:pPr>
                  <w:r w:rsidRPr="0048188C">
                    <w:rPr>
                      <w:rFonts w:hint="eastAsia"/>
                    </w:rPr>
                    <w:t>3</w:t>
                  </w:r>
                  <w:r w:rsidRPr="0048188C">
                    <w:t>00</w:t>
                  </w:r>
                </w:p>
              </w:tc>
              <w:tc>
                <w:tcPr>
                  <w:tcW w:w="464" w:type="pct"/>
                  <w:tcBorders>
                    <w:tl2br w:val="nil"/>
                    <w:tr2bl w:val="nil"/>
                  </w:tcBorders>
                  <w:vAlign w:val="center"/>
                </w:tcPr>
                <w:p w:rsidR="007E134B" w:rsidRPr="0048188C" w:rsidRDefault="00A65246">
                  <w:pPr>
                    <w:snapToGrid w:val="0"/>
                    <w:jc w:val="center"/>
                  </w:pPr>
                  <w:r w:rsidRPr="0048188C">
                    <w:rPr>
                      <w:rFonts w:hint="eastAsia"/>
                    </w:rPr>
                    <w:t>4</w:t>
                  </w:r>
                  <w:r w:rsidRPr="0048188C">
                    <w:t>00</w:t>
                  </w:r>
                </w:p>
              </w:tc>
              <w:tc>
                <w:tcPr>
                  <w:tcW w:w="468" w:type="pct"/>
                  <w:tcBorders>
                    <w:tl2br w:val="nil"/>
                    <w:tr2bl w:val="nil"/>
                  </w:tcBorders>
                  <w:vAlign w:val="center"/>
                </w:tcPr>
                <w:p w:rsidR="007E134B" w:rsidRPr="0048188C" w:rsidRDefault="00A65246">
                  <w:pPr>
                    <w:snapToGrid w:val="0"/>
                    <w:jc w:val="center"/>
                  </w:pPr>
                  <w:r w:rsidRPr="0048188C">
                    <w:rPr>
                      <w:rFonts w:hint="eastAsia"/>
                    </w:rPr>
                    <w:t>4</w:t>
                  </w:r>
                  <w:r w:rsidRPr="0048188C">
                    <w:t>5</w:t>
                  </w:r>
                </w:p>
              </w:tc>
              <w:tc>
                <w:tcPr>
                  <w:tcW w:w="446" w:type="pct"/>
                  <w:tcBorders>
                    <w:tl2br w:val="nil"/>
                    <w:tr2bl w:val="nil"/>
                  </w:tcBorders>
                  <w:vAlign w:val="center"/>
                </w:tcPr>
                <w:p w:rsidR="007E134B" w:rsidRPr="0048188C" w:rsidRDefault="00A65246">
                  <w:pPr>
                    <w:snapToGrid w:val="0"/>
                    <w:jc w:val="center"/>
                  </w:pPr>
                  <w:r w:rsidRPr="0048188C">
                    <w:rPr>
                      <w:rFonts w:hint="eastAsia"/>
                    </w:rPr>
                    <w:t>8</w:t>
                  </w:r>
                </w:p>
              </w:tc>
              <w:tc>
                <w:tcPr>
                  <w:tcW w:w="423" w:type="pct"/>
                  <w:tcBorders>
                    <w:tl2br w:val="nil"/>
                    <w:tr2bl w:val="nil"/>
                  </w:tcBorders>
                  <w:vAlign w:val="center"/>
                </w:tcPr>
                <w:p w:rsidR="007E134B" w:rsidRPr="0048188C" w:rsidRDefault="00A65246">
                  <w:pPr>
                    <w:snapToGrid w:val="0"/>
                    <w:jc w:val="center"/>
                  </w:pPr>
                  <w:r w:rsidRPr="0048188C">
                    <w:rPr>
                      <w:rFonts w:hint="eastAsia"/>
                    </w:rPr>
                    <w:t>7</w:t>
                  </w:r>
                  <w:r w:rsidRPr="0048188C">
                    <w:t>0</w:t>
                  </w:r>
                </w:p>
              </w:tc>
            </w:tr>
            <w:tr w:rsidR="007E134B" w:rsidRPr="0048188C">
              <w:trPr>
                <w:trHeight w:val="70"/>
                <w:jc w:val="center"/>
              </w:trPr>
              <w:tc>
                <w:tcPr>
                  <w:tcW w:w="1348" w:type="pct"/>
                  <w:gridSpan w:val="2"/>
                  <w:vMerge/>
                  <w:tcBorders>
                    <w:tl2br w:val="nil"/>
                    <w:tr2bl w:val="nil"/>
                  </w:tcBorders>
                  <w:vAlign w:val="center"/>
                </w:tcPr>
                <w:p w:rsidR="007E134B" w:rsidRPr="0048188C" w:rsidRDefault="007E134B">
                  <w:pPr>
                    <w:snapToGrid w:val="0"/>
                    <w:jc w:val="center"/>
                  </w:pPr>
                </w:p>
              </w:tc>
              <w:tc>
                <w:tcPr>
                  <w:tcW w:w="897" w:type="pct"/>
                  <w:tcBorders>
                    <w:tl2br w:val="nil"/>
                    <w:tr2bl w:val="nil"/>
                  </w:tcBorders>
                  <w:vAlign w:val="center"/>
                </w:tcPr>
                <w:p w:rsidR="007E134B" w:rsidRPr="0048188C" w:rsidRDefault="00A65246">
                  <w:pPr>
                    <w:snapToGrid w:val="0"/>
                    <w:jc w:val="center"/>
                  </w:pPr>
                  <w:r w:rsidRPr="0048188C">
                    <w:rPr>
                      <w:rFonts w:hint="eastAsia"/>
                    </w:rPr>
                    <w:t>达标情况</w:t>
                  </w:r>
                </w:p>
              </w:tc>
              <w:tc>
                <w:tcPr>
                  <w:tcW w:w="461" w:type="pct"/>
                  <w:tcBorders>
                    <w:tl2br w:val="nil"/>
                    <w:tr2bl w:val="nil"/>
                  </w:tcBorders>
                  <w:vAlign w:val="center"/>
                </w:tcPr>
                <w:p w:rsidR="007E134B" w:rsidRPr="0048188C" w:rsidRDefault="00A65246">
                  <w:pPr>
                    <w:snapToGrid w:val="0"/>
                    <w:jc w:val="center"/>
                  </w:pPr>
                  <w:r w:rsidRPr="0048188C">
                    <w:rPr>
                      <w:rFonts w:hint="eastAsia"/>
                    </w:rPr>
                    <w:t>达标</w:t>
                  </w:r>
                </w:p>
              </w:tc>
              <w:tc>
                <w:tcPr>
                  <w:tcW w:w="494" w:type="pct"/>
                  <w:tcBorders>
                    <w:tl2br w:val="nil"/>
                    <w:tr2bl w:val="nil"/>
                  </w:tcBorders>
                </w:tcPr>
                <w:p w:rsidR="007E134B" w:rsidRPr="0048188C" w:rsidRDefault="00A65246">
                  <w:r w:rsidRPr="0048188C">
                    <w:rPr>
                      <w:rFonts w:hint="eastAsia"/>
                    </w:rPr>
                    <w:t>达标</w:t>
                  </w:r>
                </w:p>
              </w:tc>
              <w:tc>
                <w:tcPr>
                  <w:tcW w:w="464" w:type="pct"/>
                  <w:tcBorders>
                    <w:tl2br w:val="nil"/>
                    <w:tr2bl w:val="nil"/>
                  </w:tcBorders>
                </w:tcPr>
                <w:p w:rsidR="007E134B" w:rsidRPr="0048188C" w:rsidRDefault="00A65246">
                  <w:r w:rsidRPr="0048188C">
                    <w:rPr>
                      <w:rFonts w:hint="eastAsia"/>
                    </w:rPr>
                    <w:t>达标</w:t>
                  </w:r>
                </w:p>
              </w:tc>
              <w:tc>
                <w:tcPr>
                  <w:tcW w:w="468" w:type="pct"/>
                  <w:tcBorders>
                    <w:tl2br w:val="nil"/>
                    <w:tr2bl w:val="nil"/>
                  </w:tcBorders>
                </w:tcPr>
                <w:p w:rsidR="007E134B" w:rsidRPr="0048188C" w:rsidRDefault="00A65246">
                  <w:r w:rsidRPr="0048188C">
                    <w:rPr>
                      <w:rFonts w:hint="eastAsia"/>
                    </w:rPr>
                    <w:t>达标</w:t>
                  </w:r>
                </w:p>
              </w:tc>
              <w:tc>
                <w:tcPr>
                  <w:tcW w:w="446" w:type="pct"/>
                  <w:tcBorders>
                    <w:tl2br w:val="nil"/>
                    <w:tr2bl w:val="nil"/>
                  </w:tcBorders>
                </w:tcPr>
                <w:p w:rsidR="007E134B" w:rsidRPr="0048188C" w:rsidRDefault="00A65246">
                  <w:r w:rsidRPr="0048188C">
                    <w:rPr>
                      <w:rFonts w:hint="eastAsia"/>
                    </w:rPr>
                    <w:t>达标</w:t>
                  </w:r>
                </w:p>
              </w:tc>
              <w:tc>
                <w:tcPr>
                  <w:tcW w:w="423" w:type="pct"/>
                  <w:tcBorders>
                    <w:tl2br w:val="nil"/>
                    <w:tr2bl w:val="nil"/>
                  </w:tcBorders>
                </w:tcPr>
                <w:p w:rsidR="007E134B" w:rsidRPr="0048188C" w:rsidRDefault="00A65246">
                  <w:r w:rsidRPr="0048188C">
                    <w:rPr>
                      <w:rFonts w:hint="eastAsia"/>
                    </w:rPr>
                    <w:t>达标</w:t>
                  </w:r>
                </w:p>
              </w:tc>
            </w:tr>
          </w:tbl>
          <w:p w:rsidR="007E134B" w:rsidRPr="0048188C" w:rsidRDefault="007E134B">
            <w:pPr>
              <w:adjustRightInd w:val="0"/>
              <w:snapToGrid w:val="0"/>
              <w:spacing w:line="360" w:lineRule="auto"/>
              <w:ind w:firstLineChars="200" w:firstLine="480"/>
              <w:rPr>
                <w:snapToGrid w:val="0"/>
                <w:kern w:val="0"/>
                <w:sz w:val="24"/>
                <w:szCs w:val="22"/>
              </w:rPr>
            </w:pPr>
            <w:r w:rsidRPr="0048188C">
              <w:rPr>
                <w:snapToGrid w:val="0"/>
                <w:kern w:val="0"/>
                <w:sz w:val="24"/>
                <w:szCs w:val="22"/>
              </w:rPr>
              <w:fldChar w:fldCharType="begin"/>
            </w:r>
            <w:r w:rsidR="00A65246" w:rsidRPr="0048188C">
              <w:rPr>
                <w:rFonts w:hint="eastAsia"/>
                <w:snapToGrid w:val="0"/>
                <w:kern w:val="0"/>
                <w:sz w:val="24"/>
                <w:szCs w:val="22"/>
              </w:rPr>
              <w:instrText>= 3 \* GB2</w:instrText>
            </w:r>
            <w:r w:rsidRPr="0048188C">
              <w:rPr>
                <w:snapToGrid w:val="0"/>
                <w:kern w:val="0"/>
                <w:sz w:val="24"/>
                <w:szCs w:val="22"/>
              </w:rPr>
              <w:fldChar w:fldCharType="separate"/>
            </w:r>
            <w:r w:rsidR="00A65246" w:rsidRPr="0048188C">
              <w:rPr>
                <w:rFonts w:hint="eastAsia"/>
                <w:snapToGrid w:val="0"/>
                <w:kern w:val="0"/>
                <w:sz w:val="24"/>
                <w:szCs w:val="22"/>
              </w:rPr>
              <w:t>⑶</w:t>
            </w:r>
            <w:r w:rsidRPr="0048188C">
              <w:rPr>
                <w:snapToGrid w:val="0"/>
                <w:kern w:val="0"/>
                <w:sz w:val="24"/>
                <w:szCs w:val="22"/>
              </w:rPr>
              <w:fldChar w:fldCharType="end"/>
            </w:r>
            <w:r w:rsidR="00A65246" w:rsidRPr="0048188C">
              <w:rPr>
                <w:rFonts w:hint="eastAsia"/>
                <w:snapToGrid w:val="0"/>
                <w:kern w:val="0"/>
                <w:sz w:val="24"/>
                <w:szCs w:val="22"/>
              </w:rPr>
              <w:t>噪声</w:t>
            </w:r>
          </w:p>
          <w:p w:rsidR="007E134B" w:rsidRPr="0048188C" w:rsidRDefault="00A65246">
            <w:pPr>
              <w:adjustRightInd w:val="0"/>
              <w:snapToGrid w:val="0"/>
              <w:spacing w:line="360" w:lineRule="auto"/>
              <w:ind w:firstLineChars="200" w:firstLine="480"/>
              <w:rPr>
                <w:snapToGrid w:val="0"/>
                <w:kern w:val="0"/>
                <w:sz w:val="24"/>
                <w:szCs w:val="22"/>
              </w:rPr>
            </w:pPr>
            <w:r w:rsidRPr="0048188C">
              <w:rPr>
                <w:rFonts w:hint="eastAsia"/>
                <w:snapToGrid w:val="0"/>
                <w:kern w:val="0"/>
                <w:sz w:val="24"/>
                <w:szCs w:val="22"/>
              </w:rPr>
              <w:t>本项目运营期噪声主要为厂内各类生产设备运行产生的设备噪声。根据对同类企业的类比调查，各</w:t>
            </w:r>
            <w:r w:rsidRPr="0048188C">
              <w:rPr>
                <w:snapToGrid w:val="0"/>
                <w:kern w:val="0"/>
                <w:sz w:val="24"/>
                <w:szCs w:val="22"/>
              </w:rPr>
              <w:t>噪声源强</w:t>
            </w:r>
            <w:r w:rsidRPr="0048188C">
              <w:rPr>
                <w:rFonts w:hint="eastAsia"/>
                <w:snapToGrid w:val="0"/>
                <w:kern w:val="0"/>
                <w:sz w:val="24"/>
                <w:szCs w:val="22"/>
              </w:rPr>
              <w:t>见表</w:t>
            </w:r>
            <w:r w:rsidRPr="0048188C">
              <w:rPr>
                <w:rFonts w:hint="eastAsia"/>
                <w:snapToGrid w:val="0"/>
                <w:kern w:val="0"/>
                <w:sz w:val="24"/>
                <w:szCs w:val="22"/>
              </w:rPr>
              <w:t>5-4</w:t>
            </w:r>
            <w:r w:rsidRPr="0048188C">
              <w:rPr>
                <w:snapToGrid w:val="0"/>
                <w:kern w:val="0"/>
                <w:sz w:val="24"/>
                <w:szCs w:val="22"/>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5-4    </w:t>
            </w:r>
            <w:r w:rsidRPr="0048188C">
              <w:rPr>
                <w:rFonts w:ascii="Times New Roman" w:eastAsia="黑体" w:hAnsi="Times New Roman" w:hint="eastAsia"/>
                <w:bCs/>
                <w:color w:val="auto"/>
              </w:rPr>
              <w:t>项目运营期主要噪声源强一览表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799"/>
              <w:gridCol w:w="797"/>
              <w:gridCol w:w="1969"/>
              <w:gridCol w:w="1114"/>
              <w:gridCol w:w="1168"/>
              <w:gridCol w:w="2198"/>
              <w:gridCol w:w="1347"/>
            </w:tblGrid>
            <w:tr w:rsidR="007E134B" w:rsidRPr="0048188C">
              <w:trPr>
                <w:trHeight w:val="284"/>
                <w:jc w:val="center"/>
              </w:trPr>
              <w:tc>
                <w:tcPr>
                  <w:tcW w:w="425" w:type="pct"/>
                  <w:vAlign w:val="center"/>
                </w:tcPr>
                <w:p w:rsidR="007E134B" w:rsidRPr="0048188C" w:rsidRDefault="00A65246">
                  <w:pPr>
                    <w:pStyle w:val="afff8"/>
                    <w:adjustRightInd w:val="0"/>
                    <w:snapToGrid w:val="0"/>
                  </w:pPr>
                  <w:r w:rsidRPr="0048188C">
                    <w:t>序号</w:t>
                  </w:r>
                </w:p>
              </w:tc>
              <w:tc>
                <w:tcPr>
                  <w:tcW w:w="424" w:type="pct"/>
                  <w:vAlign w:val="center"/>
                </w:tcPr>
                <w:p w:rsidR="007E134B" w:rsidRPr="0048188C" w:rsidRDefault="00A65246">
                  <w:pPr>
                    <w:pStyle w:val="afff8"/>
                    <w:adjustRightInd w:val="0"/>
                    <w:snapToGrid w:val="0"/>
                  </w:pPr>
                  <w:r w:rsidRPr="0048188C">
                    <w:t>位置</w:t>
                  </w:r>
                </w:p>
              </w:tc>
              <w:tc>
                <w:tcPr>
                  <w:tcW w:w="1047" w:type="pct"/>
                  <w:vAlign w:val="center"/>
                </w:tcPr>
                <w:p w:rsidR="007E134B" w:rsidRPr="0048188C" w:rsidRDefault="00A65246">
                  <w:pPr>
                    <w:pStyle w:val="afff8"/>
                    <w:adjustRightInd w:val="0"/>
                    <w:snapToGrid w:val="0"/>
                  </w:pPr>
                  <w:r w:rsidRPr="0048188C">
                    <w:t>噪声设备</w:t>
                  </w:r>
                </w:p>
              </w:tc>
              <w:tc>
                <w:tcPr>
                  <w:tcW w:w="593" w:type="pct"/>
                  <w:vAlign w:val="center"/>
                </w:tcPr>
                <w:p w:rsidR="007E134B" w:rsidRPr="0048188C" w:rsidRDefault="00A65246">
                  <w:pPr>
                    <w:pStyle w:val="afff8"/>
                    <w:adjustRightInd w:val="0"/>
                    <w:snapToGrid w:val="0"/>
                  </w:pPr>
                  <w:r w:rsidRPr="0048188C">
                    <w:t>数量</w:t>
                  </w:r>
                </w:p>
                <w:p w:rsidR="007E134B" w:rsidRPr="0048188C" w:rsidRDefault="00A65246">
                  <w:pPr>
                    <w:pStyle w:val="afff8"/>
                    <w:adjustRightInd w:val="0"/>
                    <w:snapToGrid w:val="0"/>
                  </w:pPr>
                  <w:r w:rsidRPr="0048188C">
                    <w:t>(</w:t>
                  </w:r>
                  <w:r w:rsidRPr="0048188C">
                    <w:t>台</w:t>
                  </w:r>
                  <w:r w:rsidRPr="0048188C">
                    <w:t>/</w:t>
                  </w:r>
                  <w:r w:rsidRPr="0048188C">
                    <w:t>套</w:t>
                  </w:r>
                  <w:r w:rsidRPr="0048188C">
                    <w:t>)</w:t>
                  </w:r>
                </w:p>
              </w:tc>
              <w:tc>
                <w:tcPr>
                  <w:tcW w:w="622" w:type="pct"/>
                  <w:vAlign w:val="center"/>
                </w:tcPr>
                <w:p w:rsidR="007E134B" w:rsidRPr="0048188C" w:rsidRDefault="00A65246">
                  <w:pPr>
                    <w:pStyle w:val="afff8"/>
                    <w:adjustRightInd w:val="0"/>
                    <w:snapToGrid w:val="0"/>
                  </w:pPr>
                  <w:r w:rsidRPr="0048188C">
                    <w:rPr>
                      <w:rFonts w:hint="eastAsia"/>
                    </w:rPr>
                    <w:t>1m</w:t>
                  </w:r>
                  <w:r w:rsidRPr="0048188C">
                    <w:rPr>
                      <w:rFonts w:hint="eastAsia"/>
                    </w:rPr>
                    <w:t>处</w:t>
                  </w:r>
                  <w:r w:rsidRPr="0048188C">
                    <w:t>噪声级</w:t>
                  </w:r>
                  <w:r w:rsidRPr="0048188C">
                    <w:t>dB(A)</w:t>
                  </w:r>
                </w:p>
              </w:tc>
              <w:tc>
                <w:tcPr>
                  <w:tcW w:w="1169" w:type="pct"/>
                  <w:vAlign w:val="center"/>
                </w:tcPr>
                <w:p w:rsidR="007E134B" w:rsidRPr="0048188C" w:rsidRDefault="00A65246">
                  <w:pPr>
                    <w:pStyle w:val="afff8"/>
                    <w:adjustRightInd w:val="0"/>
                    <w:snapToGrid w:val="0"/>
                  </w:pPr>
                  <w:r w:rsidRPr="0048188C">
                    <w:rPr>
                      <w:rFonts w:hint="eastAsia"/>
                    </w:rPr>
                    <w:t>治理</w:t>
                  </w:r>
                  <w:r w:rsidRPr="0048188C">
                    <w:t>措施</w:t>
                  </w:r>
                </w:p>
              </w:tc>
              <w:tc>
                <w:tcPr>
                  <w:tcW w:w="717" w:type="pct"/>
                  <w:vAlign w:val="center"/>
                </w:tcPr>
                <w:p w:rsidR="007E134B" w:rsidRPr="0048188C" w:rsidRDefault="00A65246">
                  <w:pPr>
                    <w:pStyle w:val="afff8"/>
                    <w:adjustRightInd w:val="0"/>
                    <w:snapToGrid w:val="0"/>
                  </w:pPr>
                  <w:r w:rsidRPr="0048188C">
                    <w:rPr>
                      <w:rFonts w:hint="eastAsia"/>
                    </w:rPr>
                    <w:t>治理后</w:t>
                  </w:r>
                  <w:r w:rsidRPr="0048188C">
                    <w:rPr>
                      <w:rFonts w:hint="eastAsia"/>
                    </w:rPr>
                    <w:t>1m</w:t>
                  </w:r>
                  <w:r w:rsidRPr="0048188C">
                    <w:rPr>
                      <w:rFonts w:hint="eastAsia"/>
                    </w:rPr>
                    <w:t>处</w:t>
                  </w:r>
                  <w:r w:rsidRPr="0048188C">
                    <w:t>噪声级</w:t>
                  </w:r>
                  <w:r w:rsidRPr="0048188C">
                    <w:t>dB(A)</w:t>
                  </w:r>
                </w:p>
              </w:tc>
            </w:tr>
            <w:tr w:rsidR="007E134B" w:rsidRPr="0048188C">
              <w:trPr>
                <w:trHeight w:val="284"/>
                <w:jc w:val="center"/>
              </w:trPr>
              <w:tc>
                <w:tcPr>
                  <w:tcW w:w="425" w:type="pct"/>
                  <w:vAlign w:val="center"/>
                </w:tcPr>
                <w:p w:rsidR="007E134B" w:rsidRPr="0048188C" w:rsidRDefault="00A65246">
                  <w:pPr>
                    <w:pStyle w:val="afff8"/>
                    <w:adjustRightInd w:val="0"/>
                    <w:snapToGrid w:val="0"/>
                  </w:pPr>
                  <w:r w:rsidRPr="0048188C">
                    <w:t>1</w:t>
                  </w:r>
                </w:p>
              </w:tc>
              <w:tc>
                <w:tcPr>
                  <w:tcW w:w="424" w:type="pct"/>
                  <w:vMerge w:val="restart"/>
                  <w:vAlign w:val="center"/>
                </w:tcPr>
                <w:p w:rsidR="007E134B" w:rsidRPr="0048188C" w:rsidRDefault="00A65246">
                  <w:pPr>
                    <w:adjustRightInd w:val="0"/>
                    <w:snapToGrid w:val="0"/>
                    <w:jc w:val="center"/>
                    <w:rPr>
                      <w:szCs w:val="21"/>
                    </w:rPr>
                  </w:pPr>
                  <w:r w:rsidRPr="0048188C">
                    <w:rPr>
                      <w:rFonts w:hint="eastAsia"/>
                      <w:szCs w:val="21"/>
                    </w:rPr>
                    <w:t>生产车间</w:t>
                  </w:r>
                </w:p>
              </w:tc>
              <w:tc>
                <w:tcPr>
                  <w:tcW w:w="1047" w:type="pct"/>
                  <w:vAlign w:val="center"/>
                </w:tcPr>
                <w:p w:rsidR="007E134B" w:rsidRPr="0048188C" w:rsidRDefault="00A65246">
                  <w:pPr>
                    <w:adjustRightInd w:val="0"/>
                    <w:snapToGrid w:val="0"/>
                    <w:jc w:val="center"/>
                  </w:pPr>
                  <w:r w:rsidRPr="0048188C">
                    <w:rPr>
                      <w:rFonts w:hint="eastAsia"/>
                    </w:rPr>
                    <w:t>空压机</w:t>
                  </w:r>
                </w:p>
              </w:tc>
              <w:tc>
                <w:tcPr>
                  <w:tcW w:w="593" w:type="pct"/>
                  <w:vAlign w:val="center"/>
                </w:tcPr>
                <w:p w:rsidR="007E134B" w:rsidRPr="0048188C" w:rsidRDefault="00A65246">
                  <w:pPr>
                    <w:jc w:val="center"/>
                    <w:rPr>
                      <w:szCs w:val="21"/>
                    </w:rPr>
                  </w:pPr>
                  <w:r w:rsidRPr="0048188C">
                    <w:rPr>
                      <w:rFonts w:hint="eastAsia"/>
                      <w:szCs w:val="21"/>
                    </w:rPr>
                    <w:t>1</w:t>
                  </w:r>
                </w:p>
              </w:tc>
              <w:tc>
                <w:tcPr>
                  <w:tcW w:w="622" w:type="pct"/>
                  <w:vAlign w:val="center"/>
                </w:tcPr>
                <w:p w:rsidR="007E134B" w:rsidRPr="0048188C" w:rsidRDefault="00A65246">
                  <w:pPr>
                    <w:snapToGrid w:val="0"/>
                    <w:jc w:val="center"/>
                  </w:pPr>
                  <w:r w:rsidRPr="0048188C">
                    <w:rPr>
                      <w:rFonts w:hint="eastAsia"/>
                    </w:rPr>
                    <w:t>95</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75</w:t>
                  </w:r>
                </w:p>
              </w:tc>
            </w:tr>
            <w:tr w:rsidR="007E134B" w:rsidRPr="0048188C">
              <w:trPr>
                <w:trHeight w:val="284"/>
                <w:jc w:val="center"/>
              </w:trPr>
              <w:tc>
                <w:tcPr>
                  <w:tcW w:w="425" w:type="pct"/>
                  <w:vAlign w:val="center"/>
                </w:tcPr>
                <w:p w:rsidR="007E134B" w:rsidRPr="0048188C" w:rsidRDefault="00A65246">
                  <w:pPr>
                    <w:adjustRightInd w:val="0"/>
                    <w:snapToGrid w:val="0"/>
                    <w:jc w:val="center"/>
                    <w:rPr>
                      <w:kern w:val="0"/>
                    </w:rPr>
                  </w:pPr>
                  <w:r w:rsidRPr="0048188C">
                    <w:rPr>
                      <w:rFonts w:hint="eastAsia"/>
                      <w:kern w:val="0"/>
                    </w:rPr>
                    <w:t>2</w:t>
                  </w:r>
                </w:p>
              </w:tc>
              <w:tc>
                <w:tcPr>
                  <w:tcW w:w="424" w:type="pct"/>
                  <w:vMerge/>
                  <w:vAlign w:val="center"/>
                </w:tcPr>
                <w:p w:rsidR="007E134B" w:rsidRPr="0048188C" w:rsidRDefault="007E134B">
                  <w:pPr>
                    <w:widowControl/>
                    <w:jc w:val="center"/>
                    <w:rPr>
                      <w:szCs w:val="21"/>
                    </w:rPr>
                  </w:pPr>
                </w:p>
              </w:tc>
              <w:tc>
                <w:tcPr>
                  <w:tcW w:w="1047" w:type="pct"/>
                  <w:vAlign w:val="center"/>
                </w:tcPr>
                <w:p w:rsidR="007E134B" w:rsidRPr="0048188C" w:rsidRDefault="00A65246">
                  <w:pPr>
                    <w:jc w:val="center"/>
                    <w:textAlignment w:val="center"/>
                    <w:rPr>
                      <w:szCs w:val="21"/>
                    </w:rPr>
                  </w:pPr>
                  <w:r w:rsidRPr="0048188C">
                    <w:rPr>
                      <w:rFonts w:hint="eastAsia"/>
                    </w:rPr>
                    <w:t>吸塑机</w:t>
                  </w:r>
                </w:p>
              </w:tc>
              <w:tc>
                <w:tcPr>
                  <w:tcW w:w="593" w:type="pct"/>
                  <w:vAlign w:val="center"/>
                </w:tcPr>
                <w:p w:rsidR="007E134B" w:rsidRPr="0048188C" w:rsidRDefault="00A65246">
                  <w:pPr>
                    <w:jc w:val="center"/>
                    <w:rPr>
                      <w:szCs w:val="21"/>
                    </w:rPr>
                  </w:pPr>
                  <w:r w:rsidRPr="0048188C">
                    <w:rPr>
                      <w:rFonts w:hint="eastAsia"/>
                      <w:szCs w:val="21"/>
                    </w:rPr>
                    <w:t>4</w:t>
                  </w:r>
                </w:p>
              </w:tc>
              <w:tc>
                <w:tcPr>
                  <w:tcW w:w="622" w:type="pct"/>
                  <w:vAlign w:val="center"/>
                </w:tcPr>
                <w:p w:rsidR="007E134B" w:rsidRPr="0048188C" w:rsidRDefault="00A65246">
                  <w:pPr>
                    <w:snapToGrid w:val="0"/>
                    <w:jc w:val="center"/>
                  </w:pPr>
                  <w:r w:rsidRPr="0048188C">
                    <w:rPr>
                      <w:rFonts w:hint="eastAsia"/>
                    </w:rPr>
                    <w:t>75</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55</w:t>
                  </w:r>
                </w:p>
              </w:tc>
            </w:tr>
            <w:tr w:rsidR="007E134B" w:rsidRPr="0048188C">
              <w:trPr>
                <w:trHeight w:val="284"/>
                <w:jc w:val="center"/>
              </w:trPr>
              <w:tc>
                <w:tcPr>
                  <w:tcW w:w="425" w:type="pct"/>
                  <w:vAlign w:val="center"/>
                </w:tcPr>
                <w:p w:rsidR="007E134B" w:rsidRPr="0048188C" w:rsidRDefault="00A65246">
                  <w:pPr>
                    <w:adjustRightInd w:val="0"/>
                    <w:snapToGrid w:val="0"/>
                    <w:jc w:val="center"/>
                    <w:rPr>
                      <w:kern w:val="0"/>
                    </w:rPr>
                  </w:pPr>
                  <w:r w:rsidRPr="0048188C">
                    <w:rPr>
                      <w:rFonts w:hint="eastAsia"/>
                      <w:kern w:val="0"/>
                    </w:rPr>
                    <w:t>3</w:t>
                  </w:r>
                </w:p>
              </w:tc>
              <w:tc>
                <w:tcPr>
                  <w:tcW w:w="424" w:type="pct"/>
                  <w:vMerge/>
                  <w:vAlign w:val="center"/>
                </w:tcPr>
                <w:p w:rsidR="007E134B" w:rsidRPr="0048188C" w:rsidRDefault="007E134B">
                  <w:pPr>
                    <w:widowControl/>
                    <w:jc w:val="center"/>
                    <w:rPr>
                      <w:szCs w:val="21"/>
                    </w:rPr>
                  </w:pPr>
                </w:p>
              </w:tc>
              <w:tc>
                <w:tcPr>
                  <w:tcW w:w="1047" w:type="pct"/>
                  <w:vAlign w:val="center"/>
                </w:tcPr>
                <w:p w:rsidR="007E134B" w:rsidRPr="0048188C" w:rsidRDefault="00A65246">
                  <w:pPr>
                    <w:jc w:val="center"/>
                    <w:rPr>
                      <w:szCs w:val="21"/>
                    </w:rPr>
                  </w:pPr>
                  <w:r w:rsidRPr="0048188C">
                    <w:rPr>
                      <w:rFonts w:hint="eastAsia"/>
                      <w:szCs w:val="21"/>
                    </w:rPr>
                    <w:t>裁断机</w:t>
                  </w:r>
                </w:p>
              </w:tc>
              <w:tc>
                <w:tcPr>
                  <w:tcW w:w="593" w:type="pct"/>
                  <w:vAlign w:val="center"/>
                </w:tcPr>
                <w:p w:rsidR="007E134B" w:rsidRPr="0048188C" w:rsidRDefault="00A65246">
                  <w:pPr>
                    <w:jc w:val="center"/>
                    <w:rPr>
                      <w:szCs w:val="21"/>
                    </w:rPr>
                  </w:pPr>
                  <w:r w:rsidRPr="0048188C">
                    <w:rPr>
                      <w:rFonts w:hint="eastAsia"/>
                      <w:szCs w:val="21"/>
                    </w:rPr>
                    <w:t>3</w:t>
                  </w:r>
                </w:p>
              </w:tc>
              <w:tc>
                <w:tcPr>
                  <w:tcW w:w="622" w:type="pct"/>
                  <w:vAlign w:val="center"/>
                </w:tcPr>
                <w:p w:rsidR="007E134B" w:rsidRPr="0048188C" w:rsidRDefault="00A65246">
                  <w:pPr>
                    <w:snapToGrid w:val="0"/>
                    <w:jc w:val="center"/>
                  </w:pPr>
                  <w:r w:rsidRPr="0048188C">
                    <w:rPr>
                      <w:rFonts w:hint="eastAsia"/>
                    </w:rPr>
                    <w:t>75</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55</w:t>
                  </w:r>
                </w:p>
              </w:tc>
            </w:tr>
            <w:tr w:rsidR="007E134B" w:rsidRPr="0048188C">
              <w:trPr>
                <w:trHeight w:val="284"/>
                <w:jc w:val="center"/>
              </w:trPr>
              <w:tc>
                <w:tcPr>
                  <w:tcW w:w="425" w:type="pct"/>
                  <w:vAlign w:val="center"/>
                </w:tcPr>
                <w:p w:rsidR="007E134B" w:rsidRPr="0048188C" w:rsidRDefault="00A65246">
                  <w:pPr>
                    <w:adjustRightInd w:val="0"/>
                    <w:snapToGrid w:val="0"/>
                    <w:jc w:val="center"/>
                    <w:rPr>
                      <w:kern w:val="0"/>
                    </w:rPr>
                  </w:pPr>
                  <w:r w:rsidRPr="0048188C">
                    <w:rPr>
                      <w:rFonts w:hint="eastAsia"/>
                      <w:kern w:val="0"/>
                    </w:rPr>
                    <w:t>4</w:t>
                  </w:r>
                </w:p>
              </w:tc>
              <w:tc>
                <w:tcPr>
                  <w:tcW w:w="424" w:type="pct"/>
                  <w:vMerge/>
                  <w:vAlign w:val="center"/>
                </w:tcPr>
                <w:p w:rsidR="007E134B" w:rsidRPr="0048188C" w:rsidRDefault="007E134B">
                  <w:pPr>
                    <w:widowControl/>
                    <w:jc w:val="center"/>
                    <w:rPr>
                      <w:szCs w:val="21"/>
                    </w:rPr>
                  </w:pPr>
                </w:p>
              </w:tc>
              <w:tc>
                <w:tcPr>
                  <w:tcW w:w="1047" w:type="pct"/>
                  <w:vAlign w:val="center"/>
                </w:tcPr>
                <w:p w:rsidR="007E134B" w:rsidRPr="0048188C" w:rsidRDefault="00A65246">
                  <w:pPr>
                    <w:jc w:val="center"/>
                  </w:pPr>
                  <w:r w:rsidRPr="0048188C">
                    <w:rPr>
                      <w:rFonts w:hint="eastAsia"/>
                    </w:rPr>
                    <w:t>制袋机</w:t>
                  </w:r>
                </w:p>
              </w:tc>
              <w:tc>
                <w:tcPr>
                  <w:tcW w:w="593" w:type="pct"/>
                  <w:vAlign w:val="center"/>
                </w:tcPr>
                <w:p w:rsidR="007E134B" w:rsidRPr="0048188C" w:rsidRDefault="00A65246">
                  <w:pPr>
                    <w:jc w:val="center"/>
                    <w:rPr>
                      <w:szCs w:val="21"/>
                    </w:rPr>
                  </w:pPr>
                  <w:r w:rsidRPr="0048188C">
                    <w:rPr>
                      <w:rFonts w:hint="eastAsia"/>
                      <w:szCs w:val="21"/>
                    </w:rPr>
                    <w:t>1</w:t>
                  </w:r>
                </w:p>
              </w:tc>
              <w:tc>
                <w:tcPr>
                  <w:tcW w:w="622" w:type="pct"/>
                  <w:vAlign w:val="center"/>
                </w:tcPr>
                <w:p w:rsidR="007E134B" w:rsidRPr="0048188C" w:rsidRDefault="00A65246">
                  <w:pPr>
                    <w:snapToGrid w:val="0"/>
                    <w:jc w:val="center"/>
                  </w:pPr>
                  <w:r w:rsidRPr="0048188C">
                    <w:rPr>
                      <w:rFonts w:hint="eastAsia"/>
                    </w:rPr>
                    <w:t>75</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55</w:t>
                  </w:r>
                </w:p>
              </w:tc>
            </w:tr>
            <w:tr w:rsidR="007E134B" w:rsidRPr="0048188C">
              <w:trPr>
                <w:trHeight w:val="284"/>
                <w:jc w:val="center"/>
              </w:trPr>
              <w:tc>
                <w:tcPr>
                  <w:tcW w:w="425" w:type="pct"/>
                  <w:vAlign w:val="center"/>
                </w:tcPr>
                <w:p w:rsidR="007E134B" w:rsidRPr="0048188C" w:rsidRDefault="00A65246">
                  <w:pPr>
                    <w:adjustRightInd w:val="0"/>
                    <w:snapToGrid w:val="0"/>
                    <w:jc w:val="center"/>
                    <w:rPr>
                      <w:kern w:val="0"/>
                    </w:rPr>
                  </w:pPr>
                  <w:r w:rsidRPr="0048188C">
                    <w:rPr>
                      <w:rFonts w:hint="eastAsia"/>
                      <w:kern w:val="0"/>
                    </w:rPr>
                    <w:t>5</w:t>
                  </w:r>
                </w:p>
              </w:tc>
              <w:tc>
                <w:tcPr>
                  <w:tcW w:w="424" w:type="pct"/>
                  <w:vMerge/>
                  <w:vAlign w:val="center"/>
                </w:tcPr>
                <w:p w:rsidR="007E134B" w:rsidRPr="0048188C" w:rsidRDefault="007E134B">
                  <w:pPr>
                    <w:widowControl/>
                    <w:jc w:val="center"/>
                    <w:rPr>
                      <w:szCs w:val="21"/>
                    </w:rPr>
                  </w:pPr>
                </w:p>
              </w:tc>
              <w:tc>
                <w:tcPr>
                  <w:tcW w:w="1047" w:type="pct"/>
                  <w:vAlign w:val="center"/>
                </w:tcPr>
                <w:p w:rsidR="007E134B" w:rsidRPr="0048188C" w:rsidRDefault="00A65246">
                  <w:pPr>
                    <w:jc w:val="center"/>
                  </w:pPr>
                  <w:r w:rsidRPr="0048188C">
                    <w:rPr>
                      <w:rFonts w:hint="eastAsia"/>
                    </w:rPr>
                    <w:t>分切机</w:t>
                  </w:r>
                </w:p>
              </w:tc>
              <w:tc>
                <w:tcPr>
                  <w:tcW w:w="593" w:type="pct"/>
                  <w:vAlign w:val="center"/>
                </w:tcPr>
                <w:p w:rsidR="007E134B" w:rsidRPr="0048188C" w:rsidRDefault="00A65246">
                  <w:pPr>
                    <w:jc w:val="center"/>
                    <w:rPr>
                      <w:szCs w:val="21"/>
                    </w:rPr>
                  </w:pPr>
                  <w:r w:rsidRPr="0048188C">
                    <w:rPr>
                      <w:rFonts w:hint="eastAsia"/>
                      <w:szCs w:val="21"/>
                    </w:rPr>
                    <w:t>1</w:t>
                  </w:r>
                </w:p>
              </w:tc>
              <w:tc>
                <w:tcPr>
                  <w:tcW w:w="622" w:type="pct"/>
                  <w:vAlign w:val="center"/>
                </w:tcPr>
                <w:p w:rsidR="007E134B" w:rsidRPr="0048188C" w:rsidRDefault="00A65246">
                  <w:pPr>
                    <w:snapToGrid w:val="0"/>
                    <w:jc w:val="center"/>
                  </w:pPr>
                  <w:r w:rsidRPr="0048188C">
                    <w:rPr>
                      <w:rFonts w:hint="eastAsia"/>
                    </w:rPr>
                    <w:t>75</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55</w:t>
                  </w:r>
                </w:p>
              </w:tc>
            </w:tr>
            <w:tr w:rsidR="007E134B" w:rsidRPr="0048188C">
              <w:trPr>
                <w:trHeight w:val="284"/>
                <w:jc w:val="center"/>
              </w:trPr>
              <w:tc>
                <w:tcPr>
                  <w:tcW w:w="425" w:type="pct"/>
                  <w:vAlign w:val="center"/>
                </w:tcPr>
                <w:p w:rsidR="007E134B" w:rsidRPr="0048188C" w:rsidRDefault="00A65246">
                  <w:pPr>
                    <w:adjustRightInd w:val="0"/>
                    <w:snapToGrid w:val="0"/>
                    <w:jc w:val="center"/>
                    <w:rPr>
                      <w:kern w:val="0"/>
                    </w:rPr>
                  </w:pPr>
                  <w:r w:rsidRPr="0048188C">
                    <w:rPr>
                      <w:rFonts w:hint="eastAsia"/>
                      <w:kern w:val="0"/>
                    </w:rPr>
                    <w:t>6</w:t>
                  </w:r>
                </w:p>
              </w:tc>
              <w:tc>
                <w:tcPr>
                  <w:tcW w:w="424" w:type="pct"/>
                  <w:vMerge/>
                  <w:vAlign w:val="center"/>
                </w:tcPr>
                <w:p w:rsidR="007E134B" w:rsidRPr="0048188C" w:rsidRDefault="007E134B">
                  <w:pPr>
                    <w:widowControl/>
                    <w:jc w:val="center"/>
                    <w:rPr>
                      <w:szCs w:val="21"/>
                    </w:rPr>
                  </w:pPr>
                </w:p>
              </w:tc>
              <w:tc>
                <w:tcPr>
                  <w:tcW w:w="1047" w:type="pct"/>
                  <w:vAlign w:val="center"/>
                </w:tcPr>
                <w:p w:rsidR="007E134B" w:rsidRPr="0048188C" w:rsidRDefault="00A65246">
                  <w:pPr>
                    <w:jc w:val="center"/>
                    <w:rPr>
                      <w:szCs w:val="21"/>
                    </w:rPr>
                  </w:pPr>
                  <w:r w:rsidRPr="0048188C">
                    <w:rPr>
                      <w:rFonts w:hint="eastAsia"/>
                      <w:szCs w:val="21"/>
                    </w:rPr>
                    <w:t>废气治理设备风机</w:t>
                  </w:r>
                </w:p>
              </w:tc>
              <w:tc>
                <w:tcPr>
                  <w:tcW w:w="593" w:type="pct"/>
                  <w:vAlign w:val="center"/>
                </w:tcPr>
                <w:p w:rsidR="007E134B" w:rsidRPr="0048188C" w:rsidRDefault="00A65246">
                  <w:pPr>
                    <w:jc w:val="center"/>
                    <w:rPr>
                      <w:szCs w:val="21"/>
                    </w:rPr>
                  </w:pPr>
                  <w:r w:rsidRPr="0048188C">
                    <w:rPr>
                      <w:rFonts w:hint="eastAsia"/>
                      <w:szCs w:val="21"/>
                    </w:rPr>
                    <w:t>1</w:t>
                  </w:r>
                </w:p>
              </w:tc>
              <w:tc>
                <w:tcPr>
                  <w:tcW w:w="622" w:type="pct"/>
                  <w:vAlign w:val="center"/>
                </w:tcPr>
                <w:p w:rsidR="007E134B" w:rsidRPr="0048188C" w:rsidRDefault="00A65246">
                  <w:pPr>
                    <w:snapToGrid w:val="0"/>
                    <w:jc w:val="center"/>
                  </w:pPr>
                  <w:r w:rsidRPr="0048188C">
                    <w:rPr>
                      <w:rFonts w:hint="eastAsia"/>
                    </w:rPr>
                    <w:t>90</w:t>
                  </w:r>
                </w:p>
              </w:tc>
              <w:tc>
                <w:tcPr>
                  <w:tcW w:w="1169" w:type="pct"/>
                  <w:vAlign w:val="center"/>
                </w:tcPr>
                <w:p w:rsidR="007E134B" w:rsidRPr="0048188C" w:rsidRDefault="00A65246">
                  <w:pPr>
                    <w:adjustRightInd w:val="0"/>
                    <w:snapToGrid w:val="0"/>
                    <w:jc w:val="center"/>
                    <w:rPr>
                      <w:szCs w:val="21"/>
                    </w:rPr>
                  </w:pPr>
                  <w:r w:rsidRPr="0048188C">
                    <w:rPr>
                      <w:rFonts w:hint="eastAsia"/>
                      <w:szCs w:val="21"/>
                    </w:rPr>
                    <w:t>厂房隔声</w:t>
                  </w:r>
                  <w:r w:rsidRPr="0048188C">
                    <w:rPr>
                      <w:szCs w:val="21"/>
                    </w:rPr>
                    <w:t>、基础减振、进出口安装消声器</w:t>
                  </w:r>
                </w:p>
              </w:tc>
              <w:tc>
                <w:tcPr>
                  <w:tcW w:w="717" w:type="pct"/>
                  <w:vAlign w:val="center"/>
                </w:tcPr>
                <w:p w:rsidR="007E134B" w:rsidRPr="0048188C" w:rsidRDefault="00A65246">
                  <w:pPr>
                    <w:adjustRightInd w:val="0"/>
                    <w:snapToGrid w:val="0"/>
                    <w:jc w:val="center"/>
                    <w:rPr>
                      <w:szCs w:val="21"/>
                    </w:rPr>
                  </w:pPr>
                  <w:r w:rsidRPr="0048188C">
                    <w:rPr>
                      <w:rFonts w:hint="eastAsia"/>
                      <w:szCs w:val="21"/>
                    </w:rPr>
                    <w:t>70</w:t>
                  </w:r>
                </w:p>
              </w:tc>
            </w:tr>
          </w:tbl>
          <w:p w:rsidR="007E134B" w:rsidRPr="0048188C" w:rsidRDefault="007E134B">
            <w:pPr>
              <w:adjustRightInd w:val="0"/>
              <w:snapToGrid w:val="0"/>
              <w:spacing w:line="360" w:lineRule="auto"/>
              <w:ind w:firstLineChars="200" w:firstLine="420"/>
              <w:rPr>
                <w:snapToGrid w:val="0"/>
                <w:kern w:val="0"/>
                <w:sz w:val="24"/>
                <w:szCs w:val="22"/>
              </w:rPr>
            </w:pPr>
            <w:r w:rsidRPr="0048188C">
              <w:rPr>
                <w:rFonts w:hint="eastAsia"/>
              </w:rPr>
              <w:fldChar w:fldCharType="begin"/>
            </w:r>
            <w:r w:rsidR="00A65246" w:rsidRPr="0048188C">
              <w:instrText xml:space="preserve"> = 4 \* GB2 </w:instrText>
            </w:r>
            <w:r w:rsidRPr="0048188C">
              <w:rPr>
                <w:rFonts w:hint="eastAsia"/>
              </w:rPr>
              <w:fldChar w:fldCharType="separate"/>
            </w:r>
            <w:r w:rsidR="00A65246" w:rsidRPr="0048188C">
              <w:rPr>
                <w:rFonts w:hint="eastAsia"/>
              </w:rPr>
              <w:t>⑷</w:t>
            </w:r>
            <w:r w:rsidRPr="0048188C">
              <w:rPr>
                <w:rFonts w:hint="eastAsia"/>
              </w:rPr>
              <w:fldChar w:fldCharType="end"/>
            </w:r>
            <w:r w:rsidR="00A65246" w:rsidRPr="0048188C">
              <w:rPr>
                <w:rFonts w:hint="eastAsia"/>
                <w:snapToGrid w:val="0"/>
                <w:kern w:val="0"/>
                <w:sz w:val="24"/>
                <w:szCs w:val="22"/>
              </w:rPr>
              <w:t>固体废物</w:t>
            </w:r>
          </w:p>
          <w:p w:rsidR="007E134B" w:rsidRPr="0048188C" w:rsidRDefault="00A65246">
            <w:pPr>
              <w:adjustRightInd w:val="0"/>
              <w:snapToGrid w:val="0"/>
              <w:spacing w:line="360" w:lineRule="auto"/>
              <w:ind w:firstLineChars="200" w:firstLine="480"/>
              <w:rPr>
                <w:snapToGrid w:val="0"/>
                <w:kern w:val="0"/>
                <w:sz w:val="24"/>
                <w:szCs w:val="22"/>
              </w:rPr>
            </w:pPr>
            <w:r w:rsidRPr="0048188C">
              <w:rPr>
                <w:rFonts w:hint="eastAsia"/>
                <w:snapToGrid w:val="0"/>
                <w:kern w:val="0"/>
                <w:sz w:val="24"/>
                <w:szCs w:val="22"/>
              </w:rPr>
              <w:t>项目运营期产生的固体废弃物主要包括职工生活垃圾，生产过程中产生的一般固废、危险固废。</w:t>
            </w:r>
          </w:p>
          <w:p w:rsidR="007E134B" w:rsidRPr="0048188C" w:rsidRDefault="00A65246">
            <w:pPr>
              <w:spacing w:line="360" w:lineRule="auto"/>
              <w:ind w:firstLineChars="200" w:firstLine="480"/>
              <w:jc w:val="left"/>
              <w:rPr>
                <w:sz w:val="24"/>
              </w:rPr>
            </w:pPr>
            <w:r w:rsidRPr="0048188C">
              <w:rPr>
                <w:rFonts w:hint="eastAsia"/>
                <w:sz w:val="24"/>
              </w:rPr>
              <w:t>项目运营期产生的固体废弃物</w:t>
            </w:r>
            <w:r w:rsidRPr="0048188C">
              <w:rPr>
                <w:sz w:val="24"/>
              </w:rPr>
              <w:t>主要</w:t>
            </w:r>
            <w:r w:rsidRPr="0048188C">
              <w:rPr>
                <w:rFonts w:hint="eastAsia"/>
                <w:sz w:val="24"/>
              </w:rPr>
              <w:t>包括职工生活垃圾及生产过程中产生的一般固废、危险固废。</w:t>
            </w:r>
          </w:p>
          <w:p w:rsidR="007E134B" w:rsidRPr="0048188C" w:rsidRDefault="007E134B">
            <w:pPr>
              <w:adjustRightInd w:val="0"/>
              <w:snapToGrid w:val="0"/>
              <w:spacing w:line="360" w:lineRule="auto"/>
              <w:ind w:firstLineChars="200" w:firstLine="480"/>
              <w:rPr>
                <w:snapToGrid w:val="0"/>
                <w:kern w:val="0"/>
                <w:sz w:val="24"/>
                <w:szCs w:val="22"/>
              </w:rPr>
            </w:pPr>
            <w:r w:rsidRPr="0048188C">
              <w:rPr>
                <w:snapToGrid w:val="0"/>
                <w:kern w:val="0"/>
                <w:sz w:val="24"/>
                <w:szCs w:val="22"/>
              </w:rPr>
              <w:fldChar w:fldCharType="begin"/>
            </w:r>
            <w:r w:rsidR="00A65246" w:rsidRPr="0048188C">
              <w:rPr>
                <w:rFonts w:hint="eastAsia"/>
                <w:snapToGrid w:val="0"/>
                <w:kern w:val="0"/>
                <w:sz w:val="24"/>
                <w:szCs w:val="22"/>
              </w:rPr>
              <w:instrText>= 1 \* GB3</w:instrText>
            </w:r>
            <w:r w:rsidRPr="0048188C">
              <w:rPr>
                <w:snapToGrid w:val="0"/>
                <w:kern w:val="0"/>
                <w:sz w:val="24"/>
                <w:szCs w:val="22"/>
              </w:rPr>
              <w:fldChar w:fldCharType="separate"/>
            </w:r>
            <w:r w:rsidR="00A65246" w:rsidRPr="0048188C">
              <w:rPr>
                <w:rFonts w:hint="eastAsia"/>
                <w:snapToGrid w:val="0"/>
                <w:kern w:val="0"/>
                <w:sz w:val="24"/>
                <w:szCs w:val="22"/>
              </w:rPr>
              <w:t>①</w:t>
            </w:r>
            <w:r w:rsidRPr="0048188C">
              <w:rPr>
                <w:snapToGrid w:val="0"/>
                <w:kern w:val="0"/>
                <w:sz w:val="24"/>
                <w:szCs w:val="22"/>
              </w:rPr>
              <w:fldChar w:fldCharType="end"/>
            </w:r>
            <w:r w:rsidR="00A65246" w:rsidRPr="0048188C">
              <w:rPr>
                <w:rFonts w:hint="eastAsia"/>
                <w:snapToGrid w:val="0"/>
                <w:kern w:val="0"/>
                <w:sz w:val="24"/>
                <w:szCs w:val="22"/>
              </w:rPr>
              <w:t>生活垃圾</w:t>
            </w:r>
          </w:p>
          <w:p w:rsidR="007E134B" w:rsidRPr="0048188C" w:rsidRDefault="00A65246">
            <w:pPr>
              <w:adjustRightInd w:val="0"/>
              <w:snapToGrid w:val="0"/>
              <w:spacing w:line="360" w:lineRule="auto"/>
              <w:ind w:firstLineChars="200" w:firstLine="480"/>
              <w:rPr>
                <w:snapToGrid w:val="0"/>
                <w:kern w:val="0"/>
                <w:sz w:val="24"/>
                <w:szCs w:val="22"/>
              </w:rPr>
            </w:pPr>
            <w:r w:rsidRPr="0048188C">
              <w:rPr>
                <w:snapToGrid w:val="0"/>
                <w:kern w:val="0"/>
                <w:sz w:val="24"/>
                <w:szCs w:val="22"/>
              </w:rPr>
              <w:t>本项目</w:t>
            </w:r>
            <w:r w:rsidRPr="0048188C">
              <w:rPr>
                <w:rFonts w:hint="eastAsia"/>
                <w:snapToGrid w:val="0"/>
                <w:kern w:val="0"/>
                <w:sz w:val="24"/>
                <w:szCs w:val="22"/>
              </w:rPr>
              <w:t>劳动定员</w:t>
            </w:r>
            <w:r w:rsidRPr="0048188C">
              <w:rPr>
                <w:rFonts w:hint="eastAsia"/>
                <w:snapToGrid w:val="0"/>
                <w:kern w:val="0"/>
                <w:sz w:val="24"/>
                <w:szCs w:val="22"/>
              </w:rPr>
              <w:t>8</w:t>
            </w:r>
            <w:r w:rsidRPr="0048188C">
              <w:rPr>
                <w:rFonts w:hint="eastAsia"/>
                <w:snapToGrid w:val="0"/>
                <w:kern w:val="0"/>
                <w:sz w:val="24"/>
                <w:szCs w:val="22"/>
              </w:rPr>
              <w:t>人，产生量按</w:t>
            </w:r>
            <w:r w:rsidRPr="0048188C">
              <w:rPr>
                <w:rFonts w:hint="eastAsia"/>
                <w:snapToGrid w:val="0"/>
                <w:kern w:val="0"/>
                <w:sz w:val="24"/>
                <w:szCs w:val="22"/>
              </w:rPr>
              <w:t>0.5kg/</w:t>
            </w:r>
            <w:r w:rsidRPr="0048188C">
              <w:rPr>
                <w:rFonts w:hint="eastAsia"/>
                <w:snapToGrid w:val="0"/>
                <w:kern w:val="0"/>
                <w:sz w:val="24"/>
                <w:szCs w:val="22"/>
              </w:rPr>
              <w:t>（人·</w:t>
            </w:r>
            <w:r w:rsidRPr="0048188C">
              <w:rPr>
                <w:rFonts w:hint="eastAsia"/>
                <w:snapToGrid w:val="0"/>
                <w:kern w:val="0"/>
                <w:sz w:val="24"/>
                <w:szCs w:val="22"/>
              </w:rPr>
              <w:t>d</w:t>
            </w:r>
            <w:r w:rsidRPr="0048188C">
              <w:rPr>
                <w:rFonts w:hint="eastAsia"/>
                <w:snapToGrid w:val="0"/>
                <w:kern w:val="0"/>
                <w:sz w:val="24"/>
                <w:szCs w:val="22"/>
              </w:rPr>
              <w:t>）计，则</w:t>
            </w:r>
            <w:r w:rsidRPr="0048188C">
              <w:rPr>
                <w:snapToGrid w:val="0"/>
                <w:kern w:val="0"/>
                <w:sz w:val="24"/>
                <w:szCs w:val="22"/>
              </w:rPr>
              <w:t>每年生活垃圾产生量约</w:t>
            </w:r>
            <w:r w:rsidRPr="0048188C">
              <w:rPr>
                <w:rFonts w:hint="eastAsia"/>
                <w:snapToGrid w:val="0"/>
                <w:kern w:val="0"/>
                <w:sz w:val="24"/>
                <w:szCs w:val="22"/>
              </w:rPr>
              <w:t>1.2</w:t>
            </w:r>
            <w:r w:rsidRPr="0048188C">
              <w:rPr>
                <w:snapToGrid w:val="0"/>
                <w:kern w:val="0"/>
                <w:sz w:val="24"/>
                <w:szCs w:val="22"/>
              </w:rPr>
              <w:t>t</w:t>
            </w:r>
            <w:r w:rsidRPr="0048188C">
              <w:rPr>
                <w:snapToGrid w:val="0"/>
                <w:kern w:val="0"/>
                <w:sz w:val="24"/>
                <w:szCs w:val="22"/>
              </w:rPr>
              <w:t>，</w:t>
            </w:r>
          </w:p>
          <w:p w:rsidR="007E134B" w:rsidRPr="0048188C" w:rsidRDefault="00A65246">
            <w:pPr>
              <w:adjustRightInd w:val="0"/>
              <w:snapToGrid w:val="0"/>
              <w:spacing w:line="360" w:lineRule="auto"/>
              <w:ind w:firstLineChars="200" w:firstLine="480"/>
              <w:rPr>
                <w:snapToGrid w:val="0"/>
                <w:kern w:val="0"/>
                <w:sz w:val="24"/>
                <w:szCs w:val="22"/>
              </w:rPr>
            </w:pPr>
            <w:r w:rsidRPr="0048188C">
              <w:rPr>
                <w:rFonts w:hint="eastAsia"/>
                <w:snapToGrid w:val="0"/>
                <w:kern w:val="0"/>
                <w:sz w:val="24"/>
                <w:szCs w:val="22"/>
              </w:rPr>
              <w:t>采用垃圾桶收集后按</w:t>
            </w:r>
            <w:r w:rsidRPr="0048188C">
              <w:rPr>
                <w:snapToGrid w:val="0"/>
                <w:kern w:val="0"/>
                <w:sz w:val="24"/>
                <w:szCs w:val="22"/>
              </w:rPr>
              <w:t>当地环卫部门</w:t>
            </w:r>
            <w:r w:rsidRPr="0048188C">
              <w:rPr>
                <w:rFonts w:hint="eastAsia"/>
                <w:snapToGrid w:val="0"/>
                <w:kern w:val="0"/>
                <w:sz w:val="24"/>
                <w:szCs w:val="22"/>
              </w:rPr>
              <w:t>规定外运处置。</w:t>
            </w:r>
          </w:p>
          <w:p w:rsidR="007E134B" w:rsidRPr="0048188C" w:rsidRDefault="007E134B">
            <w:pPr>
              <w:adjustRightInd w:val="0"/>
              <w:snapToGrid w:val="0"/>
              <w:spacing w:line="360" w:lineRule="auto"/>
              <w:ind w:firstLineChars="200" w:firstLine="480"/>
              <w:rPr>
                <w:snapToGrid w:val="0"/>
                <w:kern w:val="0"/>
                <w:sz w:val="24"/>
                <w:szCs w:val="22"/>
              </w:rPr>
            </w:pPr>
            <w:r w:rsidRPr="0048188C">
              <w:rPr>
                <w:snapToGrid w:val="0"/>
                <w:kern w:val="0"/>
                <w:sz w:val="24"/>
                <w:szCs w:val="22"/>
              </w:rPr>
              <w:fldChar w:fldCharType="begin"/>
            </w:r>
            <w:r w:rsidR="00A65246" w:rsidRPr="0048188C">
              <w:rPr>
                <w:rFonts w:hint="eastAsia"/>
                <w:snapToGrid w:val="0"/>
                <w:kern w:val="0"/>
                <w:sz w:val="24"/>
                <w:szCs w:val="22"/>
              </w:rPr>
              <w:instrText>= 2 \* GB3</w:instrText>
            </w:r>
            <w:r w:rsidRPr="0048188C">
              <w:rPr>
                <w:snapToGrid w:val="0"/>
                <w:kern w:val="0"/>
                <w:sz w:val="24"/>
                <w:szCs w:val="22"/>
              </w:rPr>
              <w:fldChar w:fldCharType="separate"/>
            </w:r>
            <w:r w:rsidR="00A65246" w:rsidRPr="0048188C">
              <w:rPr>
                <w:rFonts w:hint="eastAsia"/>
                <w:snapToGrid w:val="0"/>
                <w:kern w:val="0"/>
                <w:sz w:val="24"/>
                <w:szCs w:val="22"/>
              </w:rPr>
              <w:t>②</w:t>
            </w:r>
            <w:r w:rsidRPr="0048188C">
              <w:rPr>
                <w:snapToGrid w:val="0"/>
                <w:kern w:val="0"/>
                <w:sz w:val="24"/>
                <w:szCs w:val="22"/>
              </w:rPr>
              <w:fldChar w:fldCharType="end"/>
            </w:r>
            <w:r w:rsidR="00A65246" w:rsidRPr="0048188C">
              <w:rPr>
                <w:rFonts w:hint="eastAsia"/>
                <w:snapToGrid w:val="0"/>
                <w:kern w:val="0"/>
                <w:sz w:val="24"/>
                <w:szCs w:val="22"/>
              </w:rPr>
              <w:t>生产固废</w:t>
            </w:r>
          </w:p>
          <w:p w:rsidR="007E134B" w:rsidRPr="0048188C" w:rsidRDefault="00A65246">
            <w:pPr>
              <w:autoSpaceDE w:val="0"/>
              <w:autoSpaceDN w:val="0"/>
              <w:adjustRightInd w:val="0"/>
              <w:snapToGrid w:val="0"/>
              <w:spacing w:line="360" w:lineRule="auto"/>
              <w:ind w:firstLineChars="200" w:firstLine="480"/>
              <w:rPr>
                <w:sz w:val="24"/>
              </w:rPr>
            </w:pPr>
            <w:r w:rsidRPr="0048188C">
              <w:rPr>
                <w:rFonts w:hint="eastAsia"/>
                <w:sz w:val="24"/>
              </w:rPr>
              <w:t>生产固废主要包括塑料次品以及废边角料，外售综合利用。</w:t>
            </w:r>
          </w:p>
          <w:p w:rsidR="007E134B" w:rsidRPr="0048188C" w:rsidRDefault="00A65246">
            <w:pPr>
              <w:autoSpaceDE w:val="0"/>
              <w:autoSpaceDN w:val="0"/>
              <w:adjustRightInd w:val="0"/>
              <w:snapToGrid w:val="0"/>
              <w:spacing w:line="360" w:lineRule="auto"/>
              <w:ind w:firstLineChars="200" w:firstLine="480"/>
              <w:rPr>
                <w:rFonts w:hAnsi="宋体"/>
                <w:sz w:val="24"/>
                <w:szCs w:val="24"/>
              </w:rPr>
            </w:pPr>
            <w:r w:rsidRPr="0048188C">
              <w:rPr>
                <w:rFonts w:hint="eastAsia"/>
                <w:sz w:val="24"/>
              </w:rPr>
              <w:lastRenderedPageBreak/>
              <w:t>本项目正常裁切生产过程中会产生一定量的废边角料，在检验工序会产生一些不合格产品，废料及次品产生率约为原料的</w:t>
            </w:r>
            <w:r w:rsidRPr="0048188C">
              <w:rPr>
                <w:rFonts w:hint="eastAsia"/>
                <w:sz w:val="24"/>
              </w:rPr>
              <w:t>1%</w:t>
            </w:r>
            <w:r w:rsidRPr="0048188C">
              <w:rPr>
                <w:rFonts w:hint="eastAsia"/>
                <w:sz w:val="24"/>
              </w:rPr>
              <w:t>，产生量为</w:t>
            </w:r>
            <w:r w:rsidRPr="0048188C">
              <w:rPr>
                <w:rFonts w:hint="eastAsia"/>
                <w:sz w:val="24"/>
              </w:rPr>
              <w:t>1.6t/a</w:t>
            </w:r>
            <w:r w:rsidRPr="0048188C">
              <w:rPr>
                <w:rFonts w:hAnsi="宋体" w:hint="eastAsia"/>
                <w:sz w:val="24"/>
                <w:szCs w:val="24"/>
              </w:rPr>
              <w:t>。</w:t>
            </w:r>
          </w:p>
          <w:p w:rsidR="007E134B" w:rsidRPr="0048188C" w:rsidRDefault="007E134B">
            <w:pPr>
              <w:autoSpaceDE w:val="0"/>
              <w:autoSpaceDN w:val="0"/>
              <w:adjustRightInd w:val="0"/>
              <w:snapToGrid w:val="0"/>
              <w:spacing w:line="360" w:lineRule="auto"/>
              <w:ind w:firstLineChars="200" w:firstLine="480"/>
              <w:rPr>
                <w:sz w:val="24"/>
              </w:rPr>
            </w:pPr>
            <w:r w:rsidRPr="0048188C">
              <w:rPr>
                <w:rFonts w:ascii="Calibri" w:hAnsi="Calibri" w:cs="Calibri"/>
                <w:sz w:val="24"/>
              </w:rPr>
              <w:fldChar w:fldCharType="begin"/>
            </w:r>
            <w:r w:rsidR="00A65246" w:rsidRPr="0048188C">
              <w:rPr>
                <w:rFonts w:ascii="Calibri" w:hAnsi="Calibri" w:cs="Calibri" w:hint="eastAsia"/>
                <w:sz w:val="24"/>
              </w:rPr>
              <w:instrText>= 3 \* GB3</w:instrText>
            </w:r>
            <w:r w:rsidRPr="0048188C">
              <w:rPr>
                <w:rFonts w:ascii="Calibri" w:hAnsi="Calibri" w:cs="Calibri"/>
                <w:sz w:val="24"/>
              </w:rPr>
              <w:fldChar w:fldCharType="separate"/>
            </w:r>
            <w:r w:rsidR="00A65246" w:rsidRPr="0048188C">
              <w:rPr>
                <w:rFonts w:ascii="Calibri" w:hAnsi="Calibri" w:cs="Calibri" w:hint="eastAsia"/>
                <w:sz w:val="24"/>
              </w:rPr>
              <w:t>③</w:t>
            </w:r>
            <w:r w:rsidRPr="0048188C">
              <w:rPr>
                <w:rFonts w:ascii="Calibri" w:hAnsi="Calibri" w:cs="Calibri"/>
                <w:sz w:val="24"/>
              </w:rPr>
              <w:fldChar w:fldCharType="end"/>
            </w:r>
            <w:r w:rsidR="00A65246" w:rsidRPr="0048188C">
              <w:rPr>
                <w:rFonts w:hint="eastAsia"/>
                <w:sz w:val="24"/>
              </w:rPr>
              <w:t>危险固废</w:t>
            </w:r>
          </w:p>
          <w:p w:rsidR="007E134B" w:rsidRPr="0048188C" w:rsidRDefault="00A65246">
            <w:pPr>
              <w:spacing w:line="360" w:lineRule="auto"/>
              <w:ind w:firstLineChars="200" w:firstLine="480"/>
              <w:rPr>
                <w:sz w:val="24"/>
              </w:rPr>
            </w:pPr>
            <w:r w:rsidRPr="0048188C">
              <w:rPr>
                <w:rFonts w:hint="eastAsia"/>
                <w:sz w:val="24"/>
                <w:szCs w:val="22"/>
              </w:rPr>
              <w:t>本项目生产设备日常运行及维修会产生废润滑油，废润滑油年用量为</w:t>
            </w:r>
            <w:r w:rsidRPr="0048188C">
              <w:rPr>
                <w:rFonts w:hint="eastAsia"/>
                <w:sz w:val="24"/>
                <w:szCs w:val="22"/>
              </w:rPr>
              <w:t>2kg</w:t>
            </w:r>
            <w:r w:rsidRPr="0048188C">
              <w:rPr>
                <w:rFonts w:hint="eastAsia"/>
                <w:sz w:val="24"/>
                <w:szCs w:val="22"/>
              </w:rPr>
              <w:t>，废油渣年产量约为</w:t>
            </w:r>
            <w:r w:rsidRPr="0048188C">
              <w:rPr>
                <w:rFonts w:hint="eastAsia"/>
                <w:sz w:val="24"/>
                <w:szCs w:val="22"/>
              </w:rPr>
              <w:t>0.0018t</w:t>
            </w:r>
            <w:r w:rsidRPr="0048188C">
              <w:rPr>
                <w:rFonts w:hint="eastAsia"/>
                <w:sz w:val="24"/>
                <w:szCs w:val="22"/>
              </w:rPr>
              <w:t>、废棉纱年产生量为</w:t>
            </w:r>
            <w:r w:rsidRPr="0048188C">
              <w:rPr>
                <w:rFonts w:hint="eastAsia"/>
                <w:sz w:val="24"/>
                <w:szCs w:val="22"/>
              </w:rPr>
              <w:t>0.01t/a</w:t>
            </w:r>
            <w:r w:rsidRPr="0048188C">
              <w:rPr>
                <w:rFonts w:hint="eastAsia"/>
                <w:sz w:val="24"/>
                <w:szCs w:val="22"/>
              </w:rPr>
              <w:t>。根据建设单位提供资料，平均每吨活性炭可吸附</w:t>
            </w:r>
            <w:r w:rsidRPr="0048188C">
              <w:rPr>
                <w:rFonts w:hint="eastAsia"/>
                <w:sz w:val="24"/>
                <w:szCs w:val="22"/>
              </w:rPr>
              <w:t>0.25t</w:t>
            </w:r>
            <w:r w:rsidRPr="0048188C">
              <w:rPr>
                <w:rFonts w:hint="eastAsia"/>
                <w:sz w:val="24"/>
                <w:szCs w:val="22"/>
              </w:rPr>
              <w:t>有机废气，为保证处理效率，企业需定期对活性炭过滤器进行更换，预计废活性炭产生量约</w:t>
            </w:r>
            <w:r w:rsidRPr="0048188C">
              <w:rPr>
                <w:rFonts w:hint="eastAsia"/>
                <w:sz w:val="24"/>
                <w:szCs w:val="22"/>
              </w:rPr>
              <w:t>0.2t/a</w:t>
            </w:r>
            <w:r w:rsidRPr="0048188C">
              <w:rPr>
                <w:rFonts w:hint="eastAsia"/>
                <w:sz w:val="24"/>
                <w:szCs w:val="22"/>
              </w:rPr>
              <w:t>。</w:t>
            </w:r>
            <w:r w:rsidRPr="0048188C">
              <w:rPr>
                <w:rFonts w:hint="eastAsia"/>
                <w:sz w:val="24"/>
              </w:rPr>
              <w:t>根据建设单位前期设计资料，本项目活性炭吸附装置中单次活性炭装入量约为</w:t>
            </w:r>
            <w:r w:rsidRPr="0048188C">
              <w:rPr>
                <w:rFonts w:hint="eastAsia"/>
                <w:sz w:val="24"/>
              </w:rPr>
              <w:t>20</w:t>
            </w:r>
            <w:r w:rsidRPr="0048188C">
              <w:rPr>
                <w:sz w:val="24"/>
              </w:rPr>
              <w:t>kg</w:t>
            </w:r>
            <w:r w:rsidRPr="0048188C">
              <w:rPr>
                <w:rFonts w:hint="eastAsia"/>
                <w:sz w:val="24"/>
              </w:rPr>
              <w:t>，则估算活性炭更换频次为一个半月。评价要求建设单位在实际生产过程中，严格监控废气排放情况，定期更换活性炭，确保废气治理设施的净化效率。</w:t>
            </w:r>
          </w:p>
          <w:p w:rsidR="007E134B" w:rsidRPr="0048188C" w:rsidRDefault="00A65246">
            <w:pPr>
              <w:pStyle w:val="Default"/>
              <w:spacing w:line="360" w:lineRule="auto"/>
              <w:ind w:firstLine="480"/>
              <w:rPr>
                <w:color w:val="auto"/>
              </w:rPr>
            </w:pPr>
            <w:r w:rsidRPr="0048188C">
              <w:rPr>
                <w:rFonts w:hint="eastAsia"/>
                <w:bCs/>
                <w:color w:val="auto"/>
              </w:rPr>
              <w:t>根据建设单位提供资料，本项目运营期固体废物</w:t>
            </w:r>
            <w:r w:rsidRPr="0048188C">
              <w:rPr>
                <w:rFonts w:hint="eastAsia"/>
                <w:color w:val="auto"/>
              </w:rPr>
              <w:t>产生情况见表</w:t>
            </w:r>
            <w:r w:rsidRPr="0048188C">
              <w:rPr>
                <w:rFonts w:ascii="Times New Roman" w:hAnsi="Times New Roman"/>
                <w:color w:val="auto"/>
              </w:rPr>
              <w:t>5-5</w:t>
            </w:r>
            <w:r w:rsidRPr="0048188C">
              <w:rPr>
                <w:rFonts w:hint="eastAsia"/>
                <w:color w:val="auto"/>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5</w:t>
            </w:r>
            <w:r w:rsidRPr="0048188C">
              <w:rPr>
                <w:rFonts w:ascii="Times New Roman" w:eastAsia="黑体" w:hAnsi="Times New Roman"/>
                <w:bCs/>
                <w:color w:val="auto"/>
              </w:rPr>
              <w:t>-5</w:t>
            </w:r>
            <w:r w:rsidRPr="0048188C">
              <w:rPr>
                <w:rFonts w:ascii="Times New Roman" w:eastAsia="黑体" w:hAnsi="Times New Roman" w:hint="eastAsia"/>
                <w:bCs/>
                <w:color w:val="auto"/>
              </w:rPr>
              <w:t>项目主要固废产生情况一览表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525"/>
              <w:gridCol w:w="1368"/>
              <w:gridCol w:w="1506"/>
              <w:gridCol w:w="1080"/>
              <w:gridCol w:w="1223"/>
              <w:gridCol w:w="950"/>
              <w:gridCol w:w="1388"/>
              <w:gridCol w:w="1352"/>
            </w:tblGrid>
            <w:tr w:rsidR="007E134B" w:rsidRPr="0048188C">
              <w:trPr>
                <w:trHeight w:val="675"/>
              </w:trPr>
              <w:tc>
                <w:tcPr>
                  <w:tcW w:w="280" w:type="pct"/>
                  <w:vAlign w:val="center"/>
                </w:tcPr>
                <w:p w:rsidR="007E134B" w:rsidRPr="0048188C" w:rsidRDefault="00A65246">
                  <w:pPr>
                    <w:adjustRightInd w:val="0"/>
                    <w:snapToGrid w:val="0"/>
                    <w:jc w:val="center"/>
                    <w:rPr>
                      <w:szCs w:val="21"/>
                    </w:rPr>
                  </w:pPr>
                  <w:r w:rsidRPr="0048188C">
                    <w:rPr>
                      <w:szCs w:val="21"/>
                    </w:rPr>
                    <w:t>序号</w:t>
                  </w:r>
                </w:p>
              </w:tc>
              <w:tc>
                <w:tcPr>
                  <w:tcW w:w="728" w:type="pct"/>
                  <w:vAlign w:val="center"/>
                </w:tcPr>
                <w:p w:rsidR="007E134B" w:rsidRPr="0048188C" w:rsidRDefault="00A65246">
                  <w:pPr>
                    <w:adjustRightInd w:val="0"/>
                    <w:snapToGrid w:val="0"/>
                    <w:jc w:val="center"/>
                    <w:rPr>
                      <w:szCs w:val="21"/>
                    </w:rPr>
                  </w:pPr>
                  <w:r w:rsidRPr="0048188C">
                    <w:rPr>
                      <w:szCs w:val="21"/>
                    </w:rPr>
                    <w:t>固体废物</w:t>
                  </w:r>
                </w:p>
                <w:p w:rsidR="007E134B" w:rsidRPr="0048188C" w:rsidRDefault="00A65246">
                  <w:pPr>
                    <w:adjustRightInd w:val="0"/>
                    <w:snapToGrid w:val="0"/>
                    <w:jc w:val="center"/>
                    <w:rPr>
                      <w:szCs w:val="21"/>
                    </w:rPr>
                  </w:pPr>
                  <w:r w:rsidRPr="0048188C">
                    <w:rPr>
                      <w:szCs w:val="21"/>
                    </w:rPr>
                    <w:t>名称</w:t>
                  </w:r>
                </w:p>
              </w:tc>
              <w:tc>
                <w:tcPr>
                  <w:tcW w:w="801" w:type="pct"/>
                  <w:vAlign w:val="center"/>
                </w:tcPr>
                <w:p w:rsidR="007E134B" w:rsidRPr="0048188C" w:rsidRDefault="00A65246">
                  <w:pPr>
                    <w:adjustRightInd w:val="0"/>
                    <w:snapToGrid w:val="0"/>
                    <w:jc w:val="center"/>
                    <w:rPr>
                      <w:szCs w:val="21"/>
                    </w:rPr>
                  </w:pPr>
                  <w:r w:rsidRPr="0048188C">
                    <w:rPr>
                      <w:szCs w:val="21"/>
                    </w:rPr>
                    <w:t>产生工序</w:t>
                  </w:r>
                </w:p>
              </w:tc>
              <w:tc>
                <w:tcPr>
                  <w:tcW w:w="574" w:type="pct"/>
                  <w:vAlign w:val="center"/>
                </w:tcPr>
                <w:p w:rsidR="007E134B" w:rsidRPr="0048188C" w:rsidRDefault="00A65246">
                  <w:pPr>
                    <w:adjustRightInd w:val="0"/>
                    <w:snapToGrid w:val="0"/>
                    <w:jc w:val="center"/>
                    <w:rPr>
                      <w:szCs w:val="21"/>
                    </w:rPr>
                  </w:pPr>
                  <w:r w:rsidRPr="0048188C">
                    <w:rPr>
                      <w:szCs w:val="21"/>
                    </w:rPr>
                    <w:t>形态</w:t>
                  </w:r>
                </w:p>
              </w:tc>
              <w:tc>
                <w:tcPr>
                  <w:tcW w:w="650" w:type="pct"/>
                  <w:vAlign w:val="center"/>
                </w:tcPr>
                <w:p w:rsidR="007E134B" w:rsidRPr="0048188C" w:rsidRDefault="00A65246">
                  <w:pPr>
                    <w:adjustRightInd w:val="0"/>
                    <w:snapToGrid w:val="0"/>
                    <w:jc w:val="center"/>
                    <w:rPr>
                      <w:szCs w:val="21"/>
                    </w:rPr>
                  </w:pPr>
                  <w:r w:rsidRPr="0048188C">
                    <w:rPr>
                      <w:szCs w:val="21"/>
                    </w:rPr>
                    <w:t>估算系数</w:t>
                  </w:r>
                </w:p>
              </w:tc>
              <w:tc>
                <w:tcPr>
                  <w:tcW w:w="505" w:type="pct"/>
                  <w:vAlign w:val="center"/>
                </w:tcPr>
                <w:p w:rsidR="007E134B" w:rsidRPr="0048188C" w:rsidRDefault="00A65246">
                  <w:pPr>
                    <w:adjustRightInd w:val="0"/>
                    <w:snapToGrid w:val="0"/>
                    <w:jc w:val="center"/>
                    <w:rPr>
                      <w:szCs w:val="21"/>
                    </w:rPr>
                  </w:pPr>
                  <w:r w:rsidRPr="0048188C">
                    <w:rPr>
                      <w:szCs w:val="21"/>
                    </w:rPr>
                    <w:t>产生量（</w:t>
                  </w:r>
                  <w:r w:rsidRPr="0048188C">
                    <w:rPr>
                      <w:szCs w:val="21"/>
                    </w:rPr>
                    <w:t>t/a</w:t>
                  </w:r>
                  <w:r w:rsidRPr="0048188C">
                    <w:rPr>
                      <w:szCs w:val="21"/>
                    </w:rPr>
                    <w:t>）</w:t>
                  </w:r>
                </w:p>
              </w:tc>
              <w:tc>
                <w:tcPr>
                  <w:tcW w:w="738" w:type="pct"/>
                  <w:vAlign w:val="center"/>
                </w:tcPr>
                <w:p w:rsidR="007E134B" w:rsidRPr="0048188C" w:rsidRDefault="00A65246">
                  <w:pPr>
                    <w:adjustRightInd w:val="0"/>
                    <w:snapToGrid w:val="0"/>
                    <w:jc w:val="center"/>
                    <w:rPr>
                      <w:szCs w:val="21"/>
                    </w:rPr>
                  </w:pPr>
                  <w:r w:rsidRPr="0048188C">
                    <w:rPr>
                      <w:szCs w:val="21"/>
                    </w:rPr>
                    <w:t>废物类别及危废代码</w:t>
                  </w:r>
                </w:p>
              </w:tc>
              <w:tc>
                <w:tcPr>
                  <w:tcW w:w="719" w:type="pct"/>
                  <w:vAlign w:val="center"/>
                </w:tcPr>
                <w:p w:rsidR="007E134B" w:rsidRPr="0048188C" w:rsidRDefault="00A65246">
                  <w:pPr>
                    <w:adjustRightInd w:val="0"/>
                    <w:snapToGrid w:val="0"/>
                    <w:jc w:val="center"/>
                    <w:rPr>
                      <w:szCs w:val="21"/>
                    </w:rPr>
                  </w:pPr>
                  <w:r w:rsidRPr="0048188C">
                    <w:rPr>
                      <w:szCs w:val="21"/>
                    </w:rPr>
                    <w:t>处置措施</w:t>
                  </w:r>
                </w:p>
              </w:tc>
            </w:tr>
            <w:tr w:rsidR="007E134B" w:rsidRPr="0048188C">
              <w:trPr>
                <w:trHeight w:val="697"/>
              </w:trPr>
              <w:tc>
                <w:tcPr>
                  <w:tcW w:w="280" w:type="pct"/>
                  <w:vAlign w:val="center"/>
                </w:tcPr>
                <w:p w:rsidR="007E134B" w:rsidRPr="0048188C" w:rsidRDefault="00A65246">
                  <w:pPr>
                    <w:adjustRightInd w:val="0"/>
                    <w:snapToGrid w:val="0"/>
                    <w:jc w:val="center"/>
                    <w:rPr>
                      <w:szCs w:val="21"/>
                    </w:rPr>
                  </w:pPr>
                  <w:r w:rsidRPr="0048188C">
                    <w:rPr>
                      <w:szCs w:val="21"/>
                    </w:rPr>
                    <w:t>1</w:t>
                  </w:r>
                </w:p>
              </w:tc>
              <w:tc>
                <w:tcPr>
                  <w:tcW w:w="728" w:type="pct"/>
                  <w:vAlign w:val="center"/>
                </w:tcPr>
                <w:p w:rsidR="007E134B" w:rsidRPr="0048188C" w:rsidRDefault="00A65246">
                  <w:pPr>
                    <w:adjustRightInd w:val="0"/>
                    <w:snapToGrid w:val="0"/>
                    <w:jc w:val="center"/>
                    <w:rPr>
                      <w:szCs w:val="21"/>
                    </w:rPr>
                  </w:pPr>
                  <w:r w:rsidRPr="0048188C">
                    <w:rPr>
                      <w:szCs w:val="21"/>
                    </w:rPr>
                    <w:t>生活垃圾</w:t>
                  </w:r>
                </w:p>
              </w:tc>
              <w:tc>
                <w:tcPr>
                  <w:tcW w:w="801" w:type="pct"/>
                  <w:vAlign w:val="center"/>
                </w:tcPr>
                <w:p w:rsidR="007E134B" w:rsidRPr="0048188C" w:rsidRDefault="00A65246">
                  <w:pPr>
                    <w:adjustRightInd w:val="0"/>
                    <w:snapToGrid w:val="0"/>
                    <w:jc w:val="center"/>
                    <w:rPr>
                      <w:bCs/>
                      <w:szCs w:val="21"/>
                    </w:rPr>
                  </w:pPr>
                  <w:r w:rsidRPr="0048188C">
                    <w:rPr>
                      <w:bCs/>
                      <w:szCs w:val="21"/>
                    </w:rPr>
                    <w:t>职工办公生活</w:t>
                  </w:r>
                </w:p>
              </w:tc>
              <w:tc>
                <w:tcPr>
                  <w:tcW w:w="574" w:type="pct"/>
                  <w:vAlign w:val="center"/>
                </w:tcPr>
                <w:p w:rsidR="007E134B" w:rsidRPr="0048188C" w:rsidRDefault="00A65246">
                  <w:pPr>
                    <w:jc w:val="center"/>
                    <w:rPr>
                      <w:szCs w:val="21"/>
                    </w:rPr>
                  </w:pPr>
                  <w:r w:rsidRPr="0048188C">
                    <w:rPr>
                      <w:szCs w:val="21"/>
                    </w:rPr>
                    <w:t>固态</w:t>
                  </w:r>
                </w:p>
              </w:tc>
              <w:tc>
                <w:tcPr>
                  <w:tcW w:w="650" w:type="pct"/>
                  <w:vAlign w:val="center"/>
                </w:tcPr>
                <w:p w:rsidR="007E134B" w:rsidRPr="0048188C" w:rsidRDefault="00A65246">
                  <w:pPr>
                    <w:adjustRightInd w:val="0"/>
                    <w:snapToGrid w:val="0"/>
                    <w:jc w:val="center"/>
                    <w:rPr>
                      <w:szCs w:val="21"/>
                    </w:rPr>
                  </w:pPr>
                  <w:r w:rsidRPr="0048188C">
                    <w:rPr>
                      <w:szCs w:val="21"/>
                    </w:rPr>
                    <w:t>0.5kg/</w:t>
                  </w:r>
                  <w:r w:rsidRPr="0048188C">
                    <w:rPr>
                      <w:szCs w:val="21"/>
                    </w:rPr>
                    <w:t>人</w:t>
                  </w:r>
                  <w:r w:rsidRPr="0048188C">
                    <w:rPr>
                      <w:szCs w:val="21"/>
                    </w:rPr>
                    <w:t>•d</w:t>
                  </w:r>
                </w:p>
              </w:tc>
              <w:tc>
                <w:tcPr>
                  <w:tcW w:w="505" w:type="pct"/>
                  <w:vAlign w:val="center"/>
                </w:tcPr>
                <w:p w:rsidR="007E134B" w:rsidRPr="0048188C" w:rsidRDefault="00A65246">
                  <w:pPr>
                    <w:adjustRightInd w:val="0"/>
                    <w:snapToGrid w:val="0"/>
                    <w:jc w:val="center"/>
                    <w:rPr>
                      <w:szCs w:val="21"/>
                    </w:rPr>
                  </w:pPr>
                  <w:r w:rsidRPr="0048188C">
                    <w:rPr>
                      <w:szCs w:val="21"/>
                    </w:rPr>
                    <w:t>1.2</w:t>
                  </w:r>
                </w:p>
              </w:tc>
              <w:tc>
                <w:tcPr>
                  <w:tcW w:w="738" w:type="pct"/>
                  <w:vAlign w:val="center"/>
                </w:tcPr>
                <w:p w:rsidR="007E134B" w:rsidRPr="0048188C" w:rsidRDefault="00A65246">
                  <w:pPr>
                    <w:adjustRightInd w:val="0"/>
                    <w:snapToGrid w:val="0"/>
                    <w:jc w:val="center"/>
                    <w:rPr>
                      <w:szCs w:val="21"/>
                    </w:rPr>
                  </w:pPr>
                  <w:r w:rsidRPr="0048188C">
                    <w:rPr>
                      <w:szCs w:val="21"/>
                    </w:rPr>
                    <w:t>一般固废</w:t>
                  </w:r>
                </w:p>
              </w:tc>
              <w:tc>
                <w:tcPr>
                  <w:tcW w:w="719" w:type="pct"/>
                  <w:vAlign w:val="center"/>
                </w:tcPr>
                <w:p w:rsidR="007E134B" w:rsidRPr="0048188C" w:rsidRDefault="00A65246">
                  <w:pPr>
                    <w:adjustRightInd w:val="0"/>
                    <w:snapToGrid w:val="0"/>
                    <w:jc w:val="center"/>
                    <w:rPr>
                      <w:szCs w:val="21"/>
                    </w:rPr>
                  </w:pPr>
                  <w:r w:rsidRPr="0048188C">
                    <w:rPr>
                      <w:szCs w:val="21"/>
                    </w:rPr>
                    <w:t>环卫部门清运</w:t>
                  </w:r>
                </w:p>
              </w:tc>
            </w:tr>
            <w:tr w:rsidR="007E134B" w:rsidRPr="0048188C">
              <w:trPr>
                <w:trHeight w:val="705"/>
              </w:trPr>
              <w:tc>
                <w:tcPr>
                  <w:tcW w:w="280" w:type="pct"/>
                  <w:vAlign w:val="center"/>
                </w:tcPr>
                <w:p w:rsidR="007E134B" w:rsidRPr="0048188C" w:rsidRDefault="00A65246">
                  <w:pPr>
                    <w:adjustRightInd w:val="0"/>
                    <w:snapToGrid w:val="0"/>
                    <w:jc w:val="center"/>
                    <w:rPr>
                      <w:szCs w:val="21"/>
                    </w:rPr>
                  </w:pPr>
                  <w:r w:rsidRPr="0048188C">
                    <w:rPr>
                      <w:szCs w:val="21"/>
                    </w:rPr>
                    <w:t>2</w:t>
                  </w:r>
                </w:p>
              </w:tc>
              <w:tc>
                <w:tcPr>
                  <w:tcW w:w="728" w:type="pct"/>
                  <w:vAlign w:val="center"/>
                </w:tcPr>
                <w:p w:rsidR="007E134B" w:rsidRPr="0048188C" w:rsidRDefault="00A65246">
                  <w:pPr>
                    <w:adjustRightInd w:val="0"/>
                    <w:snapToGrid w:val="0"/>
                    <w:jc w:val="center"/>
                    <w:rPr>
                      <w:szCs w:val="21"/>
                    </w:rPr>
                  </w:pPr>
                  <w:r w:rsidRPr="0048188C">
                    <w:rPr>
                      <w:szCs w:val="21"/>
                    </w:rPr>
                    <w:t>不合格塑料及废边角料</w:t>
                  </w:r>
                </w:p>
              </w:tc>
              <w:tc>
                <w:tcPr>
                  <w:tcW w:w="801" w:type="pct"/>
                  <w:vAlign w:val="center"/>
                </w:tcPr>
                <w:p w:rsidR="007E134B" w:rsidRPr="0048188C" w:rsidRDefault="00A65246">
                  <w:pPr>
                    <w:adjustRightInd w:val="0"/>
                    <w:snapToGrid w:val="0"/>
                    <w:jc w:val="center"/>
                    <w:rPr>
                      <w:bCs/>
                      <w:szCs w:val="21"/>
                    </w:rPr>
                  </w:pPr>
                  <w:r w:rsidRPr="0048188C">
                    <w:rPr>
                      <w:bCs/>
                      <w:szCs w:val="21"/>
                    </w:rPr>
                    <w:t>裁剪、成品检验</w:t>
                  </w:r>
                </w:p>
              </w:tc>
              <w:tc>
                <w:tcPr>
                  <w:tcW w:w="574" w:type="pct"/>
                  <w:vAlign w:val="center"/>
                </w:tcPr>
                <w:p w:rsidR="007E134B" w:rsidRPr="0048188C" w:rsidRDefault="00A65246">
                  <w:pPr>
                    <w:jc w:val="center"/>
                    <w:rPr>
                      <w:bCs/>
                      <w:szCs w:val="21"/>
                    </w:rPr>
                  </w:pPr>
                  <w:r w:rsidRPr="0048188C">
                    <w:rPr>
                      <w:bCs/>
                      <w:szCs w:val="21"/>
                    </w:rPr>
                    <w:t>固态</w:t>
                  </w:r>
                </w:p>
              </w:tc>
              <w:tc>
                <w:tcPr>
                  <w:tcW w:w="650" w:type="pct"/>
                  <w:vAlign w:val="center"/>
                </w:tcPr>
                <w:p w:rsidR="007E134B" w:rsidRPr="0048188C" w:rsidRDefault="00A65246">
                  <w:pPr>
                    <w:adjustRightInd w:val="0"/>
                    <w:snapToGrid w:val="0"/>
                    <w:jc w:val="center"/>
                    <w:rPr>
                      <w:szCs w:val="21"/>
                    </w:rPr>
                  </w:pPr>
                  <w:r w:rsidRPr="0048188C">
                    <w:rPr>
                      <w:szCs w:val="21"/>
                    </w:rPr>
                    <w:t>/</w:t>
                  </w:r>
                </w:p>
              </w:tc>
              <w:tc>
                <w:tcPr>
                  <w:tcW w:w="505" w:type="pct"/>
                  <w:vAlign w:val="center"/>
                </w:tcPr>
                <w:p w:rsidR="007E134B" w:rsidRPr="0048188C" w:rsidRDefault="00A65246">
                  <w:pPr>
                    <w:adjustRightInd w:val="0"/>
                    <w:snapToGrid w:val="0"/>
                    <w:jc w:val="center"/>
                    <w:rPr>
                      <w:szCs w:val="21"/>
                    </w:rPr>
                  </w:pPr>
                  <w:r w:rsidRPr="0048188C">
                    <w:rPr>
                      <w:rFonts w:hint="eastAsia"/>
                      <w:szCs w:val="21"/>
                    </w:rPr>
                    <w:t>1.6</w:t>
                  </w:r>
                </w:p>
              </w:tc>
              <w:tc>
                <w:tcPr>
                  <w:tcW w:w="738" w:type="pct"/>
                  <w:vAlign w:val="center"/>
                </w:tcPr>
                <w:p w:rsidR="007E134B" w:rsidRPr="0048188C" w:rsidRDefault="00A65246">
                  <w:pPr>
                    <w:adjustRightInd w:val="0"/>
                    <w:snapToGrid w:val="0"/>
                    <w:jc w:val="center"/>
                    <w:rPr>
                      <w:szCs w:val="21"/>
                    </w:rPr>
                  </w:pPr>
                  <w:r w:rsidRPr="0048188C">
                    <w:rPr>
                      <w:szCs w:val="21"/>
                    </w:rPr>
                    <w:t>一般固废</w:t>
                  </w:r>
                </w:p>
              </w:tc>
              <w:tc>
                <w:tcPr>
                  <w:tcW w:w="719" w:type="pct"/>
                  <w:vAlign w:val="center"/>
                </w:tcPr>
                <w:p w:rsidR="007E134B" w:rsidRPr="0048188C" w:rsidRDefault="00A65246">
                  <w:pPr>
                    <w:adjustRightInd w:val="0"/>
                    <w:snapToGrid w:val="0"/>
                    <w:jc w:val="center"/>
                    <w:rPr>
                      <w:szCs w:val="21"/>
                    </w:rPr>
                  </w:pPr>
                  <w:r w:rsidRPr="0048188C">
                    <w:rPr>
                      <w:szCs w:val="21"/>
                    </w:rPr>
                    <w:t>出售给废品回收单位</w:t>
                  </w:r>
                </w:p>
              </w:tc>
            </w:tr>
            <w:tr w:rsidR="007E134B" w:rsidRPr="0048188C">
              <w:trPr>
                <w:trHeight w:val="614"/>
              </w:trPr>
              <w:tc>
                <w:tcPr>
                  <w:tcW w:w="280" w:type="pct"/>
                  <w:vAlign w:val="center"/>
                </w:tcPr>
                <w:p w:rsidR="007E134B" w:rsidRPr="0048188C" w:rsidRDefault="00A65246">
                  <w:pPr>
                    <w:adjustRightInd w:val="0"/>
                    <w:snapToGrid w:val="0"/>
                    <w:jc w:val="center"/>
                    <w:rPr>
                      <w:szCs w:val="21"/>
                    </w:rPr>
                  </w:pPr>
                  <w:r w:rsidRPr="0048188C">
                    <w:rPr>
                      <w:szCs w:val="21"/>
                    </w:rPr>
                    <w:t>4</w:t>
                  </w:r>
                </w:p>
              </w:tc>
              <w:tc>
                <w:tcPr>
                  <w:tcW w:w="728" w:type="pct"/>
                  <w:vAlign w:val="center"/>
                </w:tcPr>
                <w:p w:rsidR="007E134B" w:rsidRPr="0048188C" w:rsidRDefault="00A65246">
                  <w:pPr>
                    <w:adjustRightInd w:val="0"/>
                    <w:snapToGrid w:val="0"/>
                    <w:jc w:val="center"/>
                    <w:rPr>
                      <w:szCs w:val="21"/>
                    </w:rPr>
                  </w:pPr>
                  <w:r w:rsidRPr="0048188C">
                    <w:rPr>
                      <w:szCs w:val="21"/>
                    </w:rPr>
                    <w:t>废活性炭</w:t>
                  </w:r>
                </w:p>
              </w:tc>
              <w:tc>
                <w:tcPr>
                  <w:tcW w:w="801" w:type="pct"/>
                  <w:vAlign w:val="center"/>
                </w:tcPr>
                <w:p w:rsidR="007E134B" w:rsidRPr="0048188C" w:rsidRDefault="00A65246">
                  <w:pPr>
                    <w:adjustRightInd w:val="0"/>
                    <w:snapToGrid w:val="0"/>
                    <w:jc w:val="center"/>
                    <w:rPr>
                      <w:bCs/>
                      <w:szCs w:val="21"/>
                    </w:rPr>
                  </w:pPr>
                  <w:r w:rsidRPr="0048188C">
                    <w:rPr>
                      <w:bCs/>
                      <w:szCs w:val="21"/>
                    </w:rPr>
                    <w:t>废气处理</w:t>
                  </w:r>
                </w:p>
              </w:tc>
              <w:tc>
                <w:tcPr>
                  <w:tcW w:w="574" w:type="pct"/>
                  <w:vAlign w:val="center"/>
                </w:tcPr>
                <w:p w:rsidR="007E134B" w:rsidRPr="0048188C" w:rsidRDefault="00A65246">
                  <w:pPr>
                    <w:jc w:val="center"/>
                    <w:rPr>
                      <w:bCs/>
                      <w:szCs w:val="21"/>
                    </w:rPr>
                  </w:pPr>
                  <w:r w:rsidRPr="0048188C">
                    <w:rPr>
                      <w:bCs/>
                      <w:szCs w:val="21"/>
                    </w:rPr>
                    <w:t>固态</w:t>
                  </w:r>
                </w:p>
              </w:tc>
              <w:tc>
                <w:tcPr>
                  <w:tcW w:w="650" w:type="pct"/>
                  <w:vAlign w:val="center"/>
                </w:tcPr>
                <w:p w:rsidR="007E134B" w:rsidRPr="0048188C" w:rsidRDefault="00A65246">
                  <w:pPr>
                    <w:adjustRightInd w:val="0"/>
                    <w:snapToGrid w:val="0"/>
                    <w:jc w:val="center"/>
                    <w:rPr>
                      <w:szCs w:val="21"/>
                    </w:rPr>
                  </w:pPr>
                  <w:r w:rsidRPr="0048188C">
                    <w:rPr>
                      <w:szCs w:val="21"/>
                    </w:rPr>
                    <w:t>/</w:t>
                  </w:r>
                </w:p>
              </w:tc>
              <w:tc>
                <w:tcPr>
                  <w:tcW w:w="505" w:type="pct"/>
                  <w:vAlign w:val="center"/>
                </w:tcPr>
                <w:p w:rsidR="007E134B" w:rsidRPr="0048188C" w:rsidRDefault="00A65246">
                  <w:pPr>
                    <w:adjustRightInd w:val="0"/>
                    <w:snapToGrid w:val="0"/>
                    <w:jc w:val="center"/>
                    <w:rPr>
                      <w:szCs w:val="21"/>
                    </w:rPr>
                  </w:pPr>
                  <w:r w:rsidRPr="0048188C">
                    <w:rPr>
                      <w:szCs w:val="21"/>
                    </w:rPr>
                    <w:t>0.2</w:t>
                  </w:r>
                </w:p>
              </w:tc>
              <w:tc>
                <w:tcPr>
                  <w:tcW w:w="738" w:type="pct"/>
                  <w:vAlign w:val="center"/>
                </w:tcPr>
                <w:p w:rsidR="007E134B" w:rsidRPr="0048188C" w:rsidRDefault="00A65246">
                  <w:pPr>
                    <w:adjustRightInd w:val="0"/>
                    <w:snapToGrid w:val="0"/>
                    <w:jc w:val="center"/>
                    <w:rPr>
                      <w:szCs w:val="21"/>
                    </w:rPr>
                  </w:pPr>
                  <w:r w:rsidRPr="0048188C">
                    <w:rPr>
                      <w:szCs w:val="21"/>
                    </w:rPr>
                    <w:t>危险废物</w:t>
                  </w:r>
                  <w:r w:rsidRPr="0048188C">
                    <w:rPr>
                      <w:szCs w:val="21"/>
                    </w:rPr>
                    <w:t>HW49</w:t>
                  </w:r>
                </w:p>
                <w:p w:rsidR="007E134B" w:rsidRPr="0048188C" w:rsidRDefault="00A65246">
                  <w:pPr>
                    <w:pStyle w:val="Default"/>
                    <w:rPr>
                      <w:rFonts w:ascii="Times New Roman" w:hAnsi="Times New Roman"/>
                      <w:color w:val="auto"/>
                      <w:sz w:val="21"/>
                      <w:szCs w:val="21"/>
                    </w:rPr>
                  </w:pPr>
                  <w:r w:rsidRPr="0048188C">
                    <w:rPr>
                      <w:rFonts w:ascii="Times New Roman" w:hAnsi="Times New Roman"/>
                      <w:color w:val="auto"/>
                      <w:sz w:val="21"/>
                      <w:szCs w:val="21"/>
                    </w:rPr>
                    <w:t>900-041-49</w:t>
                  </w:r>
                </w:p>
              </w:tc>
              <w:tc>
                <w:tcPr>
                  <w:tcW w:w="719" w:type="pct"/>
                  <w:vMerge w:val="restart"/>
                  <w:vAlign w:val="center"/>
                </w:tcPr>
                <w:p w:rsidR="007E134B" w:rsidRPr="0048188C" w:rsidRDefault="00A65246">
                  <w:pPr>
                    <w:adjustRightInd w:val="0"/>
                    <w:snapToGrid w:val="0"/>
                    <w:jc w:val="center"/>
                    <w:rPr>
                      <w:szCs w:val="21"/>
                    </w:rPr>
                  </w:pPr>
                  <w:r w:rsidRPr="0048188C">
                    <w:rPr>
                      <w:szCs w:val="21"/>
                    </w:rPr>
                    <w:t>分类暂存于危险废物暂存间，交有资质单位处置</w:t>
                  </w:r>
                </w:p>
              </w:tc>
            </w:tr>
            <w:tr w:rsidR="007E134B" w:rsidRPr="0048188C">
              <w:trPr>
                <w:trHeight w:val="614"/>
              </w:trPr>
              <w:tc>
                <w:tcPr>
                  <w:tcW w:w="280" w:type="pct"/>
                  <w:vAlign w:val="center"/>
                </w:tcPr>
                <w:p w:rsidR="007E134B" w:rsidRPr="0048188C" w:rsidRDefault="00A65246">
                  <w:pPr>
                    <w:adjustRightInd w:val="0"/>
                    <w:snapToGrid w:val="0"/>
                    <w:jc w:val="center"/>
                    <w:rPr>
                      <w:szCs w:val="21"/>
                    </w:rPr>
                  </w:pPr>
                  <w:r w:rsidRPr="0048188C">
                    <w:rPr>
                      <w:szCs w:val="21"/>
                    </w:rPr>
                    <w:t>5</w:t>
                  </w:r>
                </w:p>
              </w:tc>
              <w:tc>
                <w:tcPr>
                  <w:tcW w:w="728" w:type="pct"/>
                  <w:vAlign w:val="center"/>
                </w:tcPr>
                <w:p w:rsidR="007E134B" w:rsidRPr="0048188C" w:rsidRDefault="00A65246">
                  <w:pPr>
                    <w:adjustRightInd w:val="0"/>
                    <w:snapToGrid w:val="0"/>
                    <w:jc w:val="center"/>
                    <w:rPr>
                      <w:szCs w:val="21"/>
                    </w:rPr>
                  </w:pPr>
                  <w:r w:rsidRPr="0048188C">
                    <w:rPr>
                      <w:szCs w:val="21"/>
                    </w:rPr>
                    <w:t>废润滑油</w:t>
                  </w:r>
                </w:p>
              </w:tc>
              <w:tc>
                <w:tcPr>
                  <w:tcW w:w="801" w:type="pct"/>
                  <w:vAlign w:val="center"/>
                </w:tcPr>
                <w:p w:rsidR="007E134B" w:rsidRPr="0048188C" w:rsidRDefault="00A65246">
                  <w:pPr>
                    <w:adjustRightInd w:val="0"/>
                    <w:snapToGrid w:val="0"/>
                    <w:jc w:val="center"/>
                    <w:rPr>
                      <w:bCs/>
                      <w:szCs w:val="21"/>
                    </w:rPr>
                  </w:pPr>
                  <w:r w:rsidRPr="0048188C">
                    <w:rPr>
                      <w:bCs/>
                      <w:szCs w:val="21"/>
                    </w:rPr>
                    <w:t>生产工序</w:t>
                  </w:r>
                </w:p>
              </w:tc>
              <w:tc>
                <w:tcPr>
                  <w:tcW w:w="574" w:type="pct"/>
                  <w:vAlign w:val="center"/>
                </w:tcPr>
                <w:p w:rsidR="007E134B" w:rsidRPr="0048188C" w:rsidRDefault="00A65246">
                  <w:pPr>
                    <w:jc w:val="center"/>
                    <w:rPr>
                      <w:bCs/>
                      <w:szCs w:val="21"/>
                    </w:rPr>
                  </w:pPr>
                  <w:r w:rsidRPr="0048188C">
                    <w:rPr>
                      <w:rFonts w:hint="eastAsia"/>
                      <w:bCs/>
                      <w:szCs w:val="21"/>
                    </w:rPr>
                    <w:t>液态</w:t>
                  </w:r>
                </w:p>
              </w:tc>
              <w:tc>
                <w:tcPr>
                  <w:tcW w:w="650" w:type="pct"/>
                  <w:vAlign w:val="center"/>
                </w:tcPr>
                <w:p w:rsidR="007E134B" w:rsidRPr="0048188C" w:rsidRDefault="00A65246">
                  <w:pPr>
                    <w:adjustRightInd w:val="0"/>
                    <w:snapToGrid w:val="0"/>
                    <w:jc w:val="center"/>
                    <w:rPr>
                      <w:szCs w:val="21"/>
                    </w:rPr>
                  </w:pPr>
                  <w:r w:rsidRPr="0048188C">
                    <w:rPr>
                      <w:szCs w:val="21"/>
                    </w:rPr>
                    <w:t>/</w:t>
                  </w:r>
                </w:p>
              </w:tc>
              <w:tc>
                <w:tcPr>
                  <w:tcW w:w="505" w:type="pct"/>
                  <w:vAlign w:val="center"/>
                </w:tcPr>
                <w:p w:rsidR="007E134B" w:rsidRPr="0048188C" w:rsidRDefault="00A65246">
                  <w:pPr>
                    <w:adjustRightInd w:val="0"/>
                    <w:snapToGrid w:val="0"/>
                    <w:jc w:val="center"/>
                    <w:rPr>
                      <w:szCs w:val="21"/>
                    </w:rPr>
                  </w:pPr>
                  <w:r w:rsidRPr="0048188C">
                    <w:rPr>
                      <w:szCs w:val="21"/>
                    </w:rPr>
                    <w:t>0.0</w:t>
                  </w:r>
                  <w:r w:rsidRPr="0048188C">
                    <w:rPr>
                      <w:rFonts w:hint="eastAsia"/>
                      <w:szCs w:val="21"/>
                    </w:rPr>
                    <w:t>018</w:t>
                  </w:r>
                </w:p>
              </w:tc>
              <w:tc>
                <w:tcPr>
                  <w:tcW w:w="738" w:type="pct"/>
                  <w:vAlign w:val="center"/>
                </w:tcPr>
                <w:p w:rsidR="007E134B" w:rsidRPr="0048188C" w:rsidRDefault="00A65246">
                  <w:pPr>
                    <w:pStyle w:val="afff8"/>
                    <w:adjustRightInd w:val="0"/>
                    <w:snapToGrid w:val="0"/>
                  </w:pPr>
                  <w:r w:rsidRPr="0048188C">
                    <w:t>危险废物</w:t>
                  </w:r>
                  <w:r w:rsidRPr="0048188C">
                    <w:t>HW08</w:t>
                  </w:r>
                </w:p>
                <w:p w:rsidR="007E134B" w:rsidRPr="0048188C" w:rsidRDefault="00A65246">
                  <w:pPr>
                    <w:pStyle w:val="Default"/>
                    <w:rPr>
                      <w:rFonts w:ascii="Times New Roman" w:hAnsi="Times New Roman"/>
                      <w:color w:val="auto"/>
                      <w:sz w:val="21"/>
                      <w:szCs w:val="21"/>
                    </w:rPr>
                  </w:pPr>
                  <w:r w:rsidRPr="0048188C">
                    <w:rPr>
                      <w:rFonts w:ascii="Times New Roman" w:hAnsi="Times New Roman"/>
                      <w:color w:val="auto"/>
                      <w:sz w:val="21"/>
                      <w:szCs w:val="21"/>
                    </w:rPr>
                    <w:t>900-217-08</w:t>
                  </w:r>
                </w:p>
              </w:tc>
              <w:tc>
                <w:tcPr>
                  <w:tcW w:w="719" w:type="pct"/>
                  <w:vMerge/>
                  <w:vAlign w:val="center"/>
                </w:tcPr>
                <w:p w:rsidR="007E134B" w:rsidRPr="0048188C" w:rsidRDefault="007E134B">
                  <w:pPr>
                    <w:adjustRightInd w:val="0"/>
                    <w:snapToGrid w:val="0"/>
                    <w:jc w:val="center"/>
                    <w:rPr>
                      <w:szCs w:val="21"/>
                    </w:rPr>
                  </w:pPr>
                </w:p>
              </w:tc>
            </w:tr>
            <w:tr w:rsidR="007E134B" w:rsidRPr="0048188C">
              <w:trPr>
                <w:trHeight w:val="614"/>
              </w:trPr>
              <w:tc>
                <w:tcPr>
                  <w:tcW w:w="280" w:type="pct"/>
                  <w:vAlign w:val="center"/>
                </w:tcPr>
                <w:p w:rsidR="007E134B" w:rsidRPr="0048188C" w:rsidRDefault="00A65246">
                  <w:pPr>
                    <w:adjustRightInd w:val="0"/>
                    <w:snapToGrid w:val="0"/>
                    <w:jc w:val="center"/>
                    <w:rPr>
                      <w:szCs w:val="21"/>
                    </w:rPr>
                  </w:pPr>
                  <w:r w:rsidRPr="0048188C">
                    <w:rPr>
                      <w:szCs w:val="21"/>
                    </w:rPr>
                    <w:t>6</w:t>
                  </w:r>
                </w:p>
              </w:tc>
              <w:tc>
                <w:tcPr>
                  <w:tcW w:w="728" w:type="pct"/>
                  <w:vAlign w:val="center"/>
                </w:tcPr>
                <w:p w:rsidR="007E134B" w:rsidRPr="0048188C" w:rsidRDefault="00A65246">
                  <w:pPr>
                    <w:adjustRightInd w:val="0"/>
                    <w:snapToGrid w:val="0"/>
                    <w:jc w:val="center"/>
                    <w:rPr>
                      <w:szCs w:val="21"/>
                    </w:rPr>
                  </w:pPr>
                  <w:r w:rsidRPr="0048188C">
                    <w:rPr>
                      <w:szCs w:val="21"/>
                    </w:rPr>
                    <w:t>废棉纱</w:t>
                  </w:r>
                </w:p>
              </w:tc>
              <w:tc>
                <w:tcPr>
                  <w:tcW w:w="801" w:type="pct"/>
                  <w:vAlign w:val="center"/>
                </w:tcPr>
                <w:p w:rsidR="007E134B" w:rsidRPr="0048188C" w:rsidRDefault="00A65246">
                  <w:pPr>
                    <w:adjustRightInd w:val="0"/>
                    <w:snapToGrid w:val="0"/>
                    <w:jc w:val="center"/>
                    <w:rPr>
                      <w:bCs/>
                      <w:szCs w:val="21"/>
                    </w:rPr>
                  </w:pPr>
                  <w:r w:rsidRPr="0048188C">
                    <w:rPr>
                      <w:bCs/>
                      <w:szCs w:val="21"/>
                    </w:rPr>
                    <w:t>生产工序</w:t>
                  </w:r>
                </w:p>
              </w:tc>
              <w:tc>
                <w:tcPr>
                  <w:tcW w:w="574" w:type="pct"/>
                  <w:vAlign w:val="center"/>
                </w:tcPr>
                <w:p w:rsidR="007E134B" w:rsidRPr="0048188C" w:rsidRDefault="00A65246">
                  <w:pPr>
                    <w:jc w:val="center"/>
                    <w:rPr>
                      <w:bCs/>
                      <w:szCs w:val="21"/>
                    </w:rPr>
                  </w:pPr>
                  <w:r w:rsidRPr="0048188C">
                    <w:rPr>
                      <w:bCs/>
                      <w:szCs w:val="21"/>
                    </w:rPr>
                    <w:t>固态</w:t>
                  </w:r>
                </w:p>
              </w:tc>
              <w:tc>
                <w:tcPr>
                  <w:tcW w:w="650" w:type="pct"/>
                  <w:vAlign w:val="center"/>
                </w:tcPr>
                <w:p w:rsidR="007E134B" w:rsidRPr="0048188C" w:rsidRDefault="00A65246">
                  <w:pPr>
                    <w:adjustRightInd w:val="0"/>
                    <w:snapToGrid w:val="0"/>
                    <w:jc w:val="center"/>
                    <w:rPr>
                      <w:szCs w:val="21"/>
                    </w:rPr>
                  </w:pPr>
                  <w:r w:rsidRPr="0048188C">
                    <w:rPr>
                      <w:szCs w:val="21"/>
                    </w:rPr>
                    <w:t>/</w:t>
                  </w:r>
                </w:p>
              </w:tc>
              <w:tc>
                <w:tcPr>
                  <w:tcW w:w="505" w:type="pct"/>
                  <w:vAlign w:val="center"/>
                </w:tcPr>
                <w:p w:rsidR="007E134B" w:rsidRPr="0048188C" w:rsidRDefault="00A65246">
                  <w:pPr>
                    <w:adjustRightInd w:val="0"/>
                    <w:snapToGrid w:val="0"/>
                    <w:jc w:val="center"/>
                    <w:rPr>
                      <w:szCs w:val="21"/>
                    </w:rPr>
                  </w:pPr>
                  <w:r w:rsidRPr="0048188C">
                    <w:rPr>
                      <w:szCs w:val="21"/>
                    </w:rPr>
                    <w:t>0.</w:t>
                  </w:r>
                  <w:r w:rsidRPr="0048188C">
                    <w:rPr>
                      <w:rFonts w:hint="eastAsia"/>
                      <w:szCs w:val="21"/>
                    </w:rPr>
                    <w:t>01</w:t>
                  </w:r>
                </w:p>
              </w:tc>
              <w:tc>
                <w:tcPr>
                  <w:tcW w:w="738" w:type="pct"/>
                  <w:vAlign w:val="center"/>
                </w:tcPr>
                <w:p w:rsidR="007E134B" w:rsidRPr="0048188C" w:rsidRDefault="00A65246">
                  <w:pPr>
                    <w:jc w:val="center"/>
                    <w:rPr>
                      <w:szCs w:val="21"/>
                    </w:rPr>
                  </w:pPr>
                  <w:r w:rsidRPr="0048188C">
                    <w:rPr>
                      <w:szCs w:val="21"/>
                    </w:rPr>
                    <w:t>危险废物</w:t>
                  </w:r>
                  <w:r w:rsidRPr="0048188C">
                    <w:rPr>
                      <w:szCs w:val="21"/>
                    </w:rPr>
                    <w:t>HW49</w:t>
                  </w:r>
                </w:p>
                <w:p w:rsidR="007E134B" w:rsidRPr="0048188C" w:rsidRDefault="00A65246">
                  <w:pPr>
                    <w:pStyle w:val="14"/>
                    <w:spacing w:line="240" w:lineRule="auto"/>
                    <w:ind w:firstLineChars="0" w:firstLine="0"/>
                    <w:rPr>
                      <w:color w:val="auto"/>
                      <w:sz w:val="21"/>
                      <w:szCs w:val="21"/>
                    </w:rPr>
                  </w:pPr>
                  <w:r w:rsidRPr="0048188C">
                    <w:rPr>
                      <w:rFonts w:hint="eastAsia"/>
                      <w:color w:val="auto"/>
                      <w:sz w:val="21"/>
                      <w:szCs w:val="21"/>
                    </w:rPr>
                    <w:t>9</w:t>
                  </w:r>
                  <w:r w:rsidRPr="0048188C">
                    <w:rPr>
                      <w:color w:val="auto"/>
                      <w:sz w:val="21"/>
                      <w:szCs w:val="21"/>
                    </w:rPr>
                    <w:t>00-041-79</w:t>
                  </w:r>
                </w:p>
              </w:tc>
              <w:tc>
                <w:tcPr>
                  <w:tcW w:w="719" w:type="pct"/>
                  <w:vMerge/>
                  <w:vAlign w:val="center"/>
                </w:tcPr>
                <w:p w:rsidR="007E134B" w:rsidRPr="0048188C" w:rsidRDefault="007E134B">
                  <w:pPr>
                    <w:adjustRightInd w:val="0"/>
                    <w:snapToGrid w:val="0"/>
                    <w:jc w:val="center"/>
                    <w:rPr>
                      <w:szCs w:val="21"/>
                    </w:rPr>
                  </w:pPr>
                </w:p>
              </w:tc>
            </w:tr>
          </w:tbl>
          <w:p w:rsidR="007E134B" w:rsidRPr="0048188C" w:rsidRDefault="007E134B">
            <w:pPr>
              <w:pStyle w:val="15"/>
              <w:jc w:val="both"/>
              <w:rPr>
                <w:color w:val="auto"/>
              </w:rPr>
            </w:pPr>
          </w:p>
        </w:tc>
      </w:tr>
    </w:tbl>
    <w:p w:rsidR="007E134B" w:rsidRPr="0048188C" w:rsidRDefault="007E134B">
      <w:pPr>
        <w:tabs>
          <w:tab w:val="left" w:pos="2395"/>
        </w:tabs>
        <w:outlineLvl w:val="0"/>
        <w:rPr>
          <w:rFonts w:eastAsia="黑体"/>
          <w:bCs/>
          <w:kern w:val="0"/>
          <w:sz w:val="30"/>
          <w:szCs w:val="30"/>
        </w:rPr>
        <w:sectPr w:rsidR="007E134B" w:rsidRPr="0048188C">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bCs/>
          <w:kern w:val="0"/>
          <w:sz w:val="30"/>
          <w:szCs w:val="30"/>
        </w:rPr>
        <w:lastRenderedPageBreak/>
        <w:t>六</w:t>
      </w:r>
      <w:r w:rsidRPr="0048188C">
        <w:rPr>
          <w:rFonts w:eastAsia="黑体" w:hint="eastAsia"/>
          <w:bCs/>
          <w:kern w:val="0"/>
          <w:sz w:val="30"/>
          <w:szCs w:val="30"/>
        </w:rPr>
        <w:t>、</w:t>
      </w:r>
      <w:r w:rsidRPr="0048188C">
        <w:rPr>
          <w:rFonts w:eastAsia="黑体"/>
          <w:bCs/>
          <w:kern w:val="0"/>
          <w:sz w:val="30"/>
          <w:szCs w:val="30"/>
        </w:rPr>
        <w:t>项目主要污染物产生及预计排放情况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1874"/>
        <w:gridCol w:w="1658"/>
        <w:gridCol w:w="2532"/>
        <w:gridCol w:w="2642"/>
      </w:tblGrid>
      <w:tr w:rsidR="007E134B" w:rsidRPr="0048188C">
        <w:trPr>
          <w:trHeight w:val="340"/>
        </w:trPr>
        <w:tc>
          <w:tcPr>
            <w:tcW w:w="479" w:type="pct"/>
            <w:tcBorders>
              <w:top w:val="single" w:sz="12" w:space="0" w:color="auto"/>
              <w:left w:val="single" w:sz="12" w:space="0" w:color="auto"/>
              <w:tl2br w:val="single" w:sz="4"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内容</w:t>
            </w:r>
          </w:p>
          <w:p w:rsidR="007E134B" w:rsidRPr="0048188C" w:rsidRDefault="00A65246">
            <w:pPr>
              <w:tabs>
                <w:tab w:val="left" w:pos="2395"/>
              </w:tabs>
              <w:outlineLvl w:val="0"/>
              <w:rPr>
                <w:rFonts w:eastAsia="黑体"/>
                <w:bCs/>
                <w:kern w:val="0"/>
                <w:sz w:val="24"/>
                <w:szCs w:val="24"/>
              </w:rPr>
            </w:pPr>
            <w:r w:rsidRPr="0048188C">
              <w:rPr>
                <w:rFonts w:eastAsia="黑体"/>
                <w:bCs/>
                <w:kern w:val="0"/>
                <w:sz w:val="24"/>
                <w:szCs w:val="24"/>
              </w:rPr>
              <w:t>类型</w:t>
            </w:r>
          </w:p>
        </w:tc>
        <w:tc>
          <w:tcPr>
            <w:tcW w:w="973" w:type="pct"/>
            <w:tcBorders>
              <w:top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排放源</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（编号）</w:t>
            </w:r>
          </w:p>
        </w:tc>
        <w:tc>
          <w:tcPr>
            <w:tcW w:w="861" w:type="pct"/>
            <w:tcBorders>
              <w:top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污染物</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名称</w:t>
            </w:r>
          </w:p>
        </w:tc>
        <w:tc>
          <w:tcPr>
            <w:tcW w:w="1315" w:type="pct"/>
            <w:tcBorders>
              <w:top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处理前产生浓度</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及产生量（单位）</w:t>
            </w:r>
          </w:p>
        </w:tc>
        <w:tc>
          <w:tcPr>
            <w:tcW w:w="1369" w:type="pct"/>
            <w:tcBorders>
              <w:top w:val="single" w:sz="12" w:space="0" w:color="auto"/>
              <w:right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排放浓度及</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排放量（单位）</w:t>
            </w:r>
          </w:p>
        </w:tc>
      </w:tr>
      <w:tr w:rsidR="007E134B" w:rsidRPr="0048188C">
        <w:trPr>
          <w:trHeight w:val="496"/>
        </w:trPr>
        <w:tc>
          <w:tcPr>
            <w:tcW w:w="479" w:type="pct"/>
            <w:vMerge w:val="restart"/>
            <w:tcBorders>
              <w:left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hint="eastAsia"/>
                <w:bCs/>
                <w:kern w:val="0"/>
                <w:sz w:val="24"/>
                <w:szCs w:val="24"/>
              </w:rPr>
              <w:t>大气</w:t>
            </w:r>
          </w:p>
          <w:p w:rsidR="007E134B" w:rsidRPr="0048188C" w:rsidRDefault="00A65246">
            <w:pPr>
              <w:tabs>
                <w:tab w:val="left" w:pos="2395"/>
              </w:tabs>
              <w:jc w:val="center"/>
              <w:outlineLvl w:val="0"/>
              <w:rPr>
                <w:rFonts w:eastAsia="黑体"/>
                <w:bCs/>
                <w:kern w:val="0"/>
                <w:sz w:val="24"/>
                <w:szCs w:val="24"/>
              </w:rPr>
            </w:pPr>
            <w:r w:rsidRPr="0048188C">
              <w:rPr>
                <w:rFonts w:eastAsia="黑体" w:hint="eastAsia"/>
                <w:bCs/>
                <w:kern w:val="0"/>
                <w:sz w:val="24"/>
                <w:szCs w:val="24"/>
              </w:rPr>
              <w:t>污染</w:t>
            </w:r>
          </w:p>
          <w:p w:rsidR="007E134B" w:rsidRPr="0048188C" w:rsidRDefault="00A65246">
            <w:pPr>
              <w:tabs>
                <w:tab w:val="left" w:pos="2395"/>
              </w:tabs>
              <w:jc w:val="center"/>
              <w:outlineLvl w:val="0"/>
              <w:rPr>
                <w:rFonts w:eastAsia="黑体"/>
                <w:bCs/>
                <w:kern w:val="0"/>
                <w:sz w:val="24"/>
                <w:szCs w:val="24"/>
              </w:rPr>
            </w:pPr>
            <w:r w:rsidRPr="0048188C">
              <w:rPr>
                <w:rFonts w:eastAsia="黑体" w:hint="eastAsia"/>
                <w:bCs/>
                <w:kern w:val="0"/>
                <w:sz w:val="24"/>
                <w:szCs w:val="24"/>
              </w:rPr>
              <w:t>物</w:t>
            </w:r>
          </w:p>
        </w:tc>
        <w:tc>
          <w:tcPr>
            <w:tcW w:w="973" w:type="pct"/>
            <w:vMerge w:val="restart"/>
            <w:vAlign w:val="center"/>
          </w:tcPr>
          <w:p w:rsidR="007E134B" w:rsidRPr="0048188C" w:rsidRDefault="00A65246" w:rsidP="00A65246">
            <w:pPr>
              <w:ind w:leftChars="-27" w:left="-57" w:rightChars="-35" w:right="-73"/>
              <w:jc w:val="center"/>
              <w:rPr>
                <w:szCs w:val="21"/>
              </w:rPr>
            </w:pPr>
            <w:r w:rsidRPr="0048188C">
              <w:rPr>
                <w:rFonts w:hint="eastAsia"/>
                <w:szCs w:val="21"/>
              </w:rPr>
              <w:t>吸塑废气</w:t>
            </w:r>
          </w:p>
          <w:p w:rsidR="007E134B" w:rsidRPr="0048188C" w:rsidRDefault="00A65246" w:rsidP="00A65246">
            <w:pPr>
              <w:ind w:leftChars="-27" w:left="-57" w:rightChars="-35" w:right="-73"/>
              <w:jc w:val="center"/>
              <w:rPr>
                <w:szCs w:val="21"/>
              </w:rPr>
            </w:pPr>
            <w:r w:rsidRPr="0048188C">
              <w:rPr>
                <w:rFonts w:hint="eastAsia"/>
                <w:szCs w:val="21"/>
              </w:rPr>
              <w:t>（非甲烷总烃）</w:t>
            </w:r>
          </w:p>
        </w:tc>
        <w:tc>
          <w:tcPr>
            <w:tcW w:w="861" w:type="pct"/>
            <w:vAlign w:val="center"/>
          </w:tcPr>
          <w:p w:rsidR="007E134B" w:rsidRPr="0048188C" w:rsidRDefault="00A65246">
            <w:pPr>
              <w:jc w:val="center"/>
              <w:rPr>
                <w:szCs w:val="21"/>
              </w:rPr>
            </w:pPr>
            <w:r w:rsidRPr="0048188C">
              <w:rPr>
                <w:rFonts w:hint="eastAsia"/>
                <w:szCs w:val="21"/>
              </w:rPr>
              <w:t>有组织排放</w:t>
            </w:r>
          </w:p>
        </w:tc>
        <w:tc>
          <w:tcPr>
            <w:tcW w:w="1315" w:type="pct"/>
            <w:vAlign w:val="center"/>
          </w:tcPr>
          <w:p w:rsidR="007E134B" w:rsidRPr="0048188C" w:rsidRDefault="00A65246">
            <w:pPr>
              <w:jc w:val="center"/>
              <w:rPr>
                <w:kern w:val="0"/>
                <w:szCs w:val="21"/>
              </w:rPr>
            </w:pPr>
            <w:r w:rsidRPr="0048188C">
              <w:rPr>
                <w:rFonts w:hint="eastAsia"/>
                <w:kern w:val="0"/>
                <w:szCs w:val="21"/>
              </w:rPr>
              <w:t>5.25</w:t>
            </w:r>
            <w:r w:rsidRPr="0048188C">
              <w:rPr>
                <w:rFonts w:hint="eastAsia"/>
                <w:szCs w:val="21"/>
              </w:rPr>
              <w:t>mg/m</w:t>
            </w:r>
            <w:r w:rsidRPr="0048188C">
              <w:rPr>
                <w:rFonts w:hint="eastAsia"/>
                <w:szCs w:val="21"/>
                <w:vertAlign w:val="superscript"/>
              </w:rPr>
              <w:t>3</w:t>
            </w:r>
            <w:r w:rsidRPr="0048188C">
              <w:rPr>
                <w:rFonts w:hint="eastAsia"/>
                <w:szCs w:val="21"/>
              </w:rPr>
              <w:t>，</w:t>
            </w:r>
            <w:r w:rsidRPr="0048188C">
              <w:rPr>
                <w:rFonts w:hint="eastAsia"/>
                <w:szCs w:val="21"/>
              </w:rPr>
              <w:t>0.005t</w:t>
            </w:r>
            <w:r w:rsidRPr="0048188C">
              <w:rPr>
                <w:szCs w:val="21"/>
              </w:rPr>
              <w:t>/a</w:t>
            </w:r>
          </w:p>
        </w:tc>
        <w:tc>
          <w:tcPr>
            <w:tcW w:w="1369" w:type="pct"/>
            <w:tcBorders>
              <w:right w:val="single" w:sz="12" w:space="0" w:color="auto"/>
            </w:tcBorders>
            <w:vAlign w:val="center"/>
          </w:tcPr>
          <w:p w:rsidR="007E134B" w:rsidRPr="0048188C" w:rsidRDefault="00A65246">
            <w:pPr>
              <w:jc w:val="center"/>
              <w:rPr>
                <w:kern w:val="0"/>
                <w:szCs w:val="21"/>
              </w:rPr>
            </w:pPr>
            <w:r w:rsidRPr="0048188C">
              <w:rPr>
                <w:rFonts w:hint="eastAsia"/>
                <w:kern w:val="0"/>
                <w:szCs w:val="21"/>
              </w:rPr>
              <w:t>0.945</w:t>
            </w:r>
            <w:r w:rsidRPr="0048188C">
              <w:rPr>
                <w:rFonts w:hint="eastAsia"/>
                <w:szCs w:val="21"/>
              </w:rPr>
              <w:t>mg/m</w:t>
            </w:r>
            <w:r w:rsidRPr="0048188C">
              <w:rPr>
                <w:rFonts w:hint="eastAsia"/>
                <w:szCs w:val="21"/>
                <w:vertAlign w:val="superscript"/>
              </w:rPr>
              <w:t>3</w:t>
            </w:r>
            <w:r w:rsidRPr="0048188C">
              <w:rPr>
                <w:rFonts w:hint="eastAsia"/>
                <w:szCs w:val="21"/>
              </w:rPr>
              <w:t>，</w:t>
            </w:r>
            <w:r w:rsidRPr="0048188C">
              <w:rPr>
                <w:rFonts w:hint="eastAsia"/>
                <w:szCs w:val="21"/>
              </w:rPr>
              <w:t>0.009t</w:t>
            </w:r>
            <w:r w:rsidRPr="0048188C">
              <w:rPr>
                <w:szCs w:val="21"/>
              </w:rPr>
              <w:t>/a</w:t>
            </w:r>
          </w:p>
        </w:tc>
      </w:tr>
      <w:tr w:rsidR="007E134B" w:rsidRPr="0048188C">
        <w:trPr>
          <w:trHeight w:val="340"/>
        </w:trPr>
        <w:tc>
          <w:tcPr>
            <w:tcW w:w="479" w:type="pct"/>
            <w:vMerge/>
            <w:tcBorders>
              <w:left w:val="single" w:sz="12" w:space="0" w:color="auto"/>
            </w:tcBorders>
            <w:vAlign w:val="center"/>
          </w:tcPr>
          <w:p w:rsidR="007E134B" w:rsidRPr="0048188C" w:rsidRDefault="007E134B">
            <w:pPr>
              <w:tabs>
                <w:tab w:val="left" w:pos="2395"/>
              </w:tabs>
              <w:jc w:val="center"/>
              <w:outlineLvl w:val="0"/>
              <w:rPr>
                <w:rFonts w:eastAsia="黑体"/>
                <w:bCs/>
                <w:kern w:val="0"/>
                <w:sz w:val="24"/>
                <w:szCs w:val="24"/>
              </w:rPr>
            </w:pPr>
          </w:p>
        </w:tc>
        <w:tc>
          <w:tcPr>
            <w:tcW w:w="973" w:type="pct"/>
            <w:vMerge/>
            <w:vAlign w:val="center"/>
          </w:tcPr>
          <w:p w:rsidR="007E134B" w:rsidRPr="0048188C" w:rsidRDefault="007E134B" w:rsidP="00A65246">
            <w:pPr>
              <w:ind w:leftChars="-27" w:left="-57" w:rightChars="-35" w:right="-73"/>
              <w:jc w:val="center"/>
              <w:rPr>
                <w:szCs w:val="21"/>
              </w:rPr>
            </w:pPr>
          </w:p>
        </w:tc>
        <w:tc>
          <w:tcPr>
            <w:tcW w:w="861" w:type="pct"/>
            <w:vAlign w:val="center"/>
          </w:tcPr>
          <w:p w:rsidR="007E134B" w:rsidRPr="0048188C" w:rsidRDefault="00A65246">
            <w:pPr>
              <w:jc w:val="center"/>
              <w:rPr>
                <w:szCs w:val="21"/>
              </w:rPr>
            </w:pPr>
            <w:r w:rsidRPr="0048188C">
              <w:rPr>
                <w:rFonts w:hint="eastAsia"/>
                <w:szCs w:val="21"/>
              </w:rPr>
              <w:t>无组织排放</w:t>
            </w:r>
          </w:p>
        </w:tc>
        <w:tc>
          <w:tcPr>
            <w:tcW w:w="1315" w:type="pct"/>
            <w:vAlign w:val="center"/>
          </w:tcPr>
          <w:p w:rsidR="007E134B" w:rsidRPr="0048188C" w:rsidRDefault="00A65246">
            <w:pPr>
              <w:jc w:val="center"/>
              <w:rPr>
                <w:kern w:val="0"/>
                <w:szCs w:val="21"/>
              </w:rPr>
            </w:pPr>
            <w:r w:rsidRPr="0048188C">
              <w:rPr>
                <w:rFonts w:hint="eastAsia"/>
                <w:kern w:val="0"/>
                <w:szCs w:val="21"/>
              </w:rPr>
              <w:t>0.005</w:t>
            </w:r>
            <w:r w:rsidRPr="0048188C">
              <w:rPr>
                <w:rFonts w:hint="eastAsia"/>
                <w:szCs w:val="21"/>
              </w:rPr>
              <w:t xml:space="preserve"> t</w:t>
            </w:r>
            <w:r w:rsidRPr="0048188C">
              <w:rPr>
                <w:szCs w:val="21"/>
              </w:rPr>
              <w:t>/a</w:t>
            </w:r>
          </w:p>
        </w:tc>
        <w:tc>
          <w:tcPr>
            <w:tcW w:w="1369" w:type="pct"/>
            <w:tcBorders>
              <w:right w:val="single" w:sz="12" w:space="0" w:color="auto"/>
            </w:tcBorders>
            <w:vAlign w:val="center"/>
          </w:tcPr>
          <w:p w:rsidR="007E134B" w:rsidRPr="0048188C" w:rsidRDefault="00A65246">
            <w:pPr>
              <w:jc w:val="center"/>
              <w:rPr>
                <w:kern w:val="0"/>
                <w:szCs w:val="21"/>
              </w:rPr>
            </w:pPr>
            <w:r w:rsidRPr="0048188C">
              <w:rPr>
                <w:rFonts w:hint="eastAsia"/>
                <w:kern w:val="0"/>
                <w:szCs w:val="21"/>
              </w:rPr>
              <w:t>0.005</w:t>
            </w:r>
            <w:r w:rsidRPr="0048188C">
              <w:rPr>
                <w:rFonts w:hint="eastAsia"/>
                <w:szCs w:val="21"/>
              </w:rPr>
              <w:t>t</w:t>
            </w:r>
            <w:r w:rsidRPr="0048188C">
              <w:rPr>
                <w:szCs w:val="21"/>
              </w:rPr>
              <w:t>/a</w:t>
            </w:r>
          </w:p>
        </w:tc>
      </w:tr>
      <w:tr w:rsidR="007E134B" w:rsidRPr="0048188C">
        <w:trPr>
          <w:trHeight w:val="340"/>
        </w:trPr>
        <w:tc>
          <w:tcPr>
            <w:tcW w:w="479" w:type="pct"/>
            <w:vMerge w:val="restart"/>
            <w:tcBorders>
              <w:left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hint="eastAsia"/>
                <w:bCs/>
                <w:kern w:val="0"/>
                <w:sz w:val="24"/>
                <w:szCs w:val="24"/>
              </w:rPr>
              <w:t>水污</w:t>
            </w:r>
          </w:p>
          <w:p w:rsidR="007E134B" w:rsidRPr="0048188C" w:rsidRDefault="00A65246">
            <w:pPr>
              <w:tabs>
                <w:tab w:val="left" w:pos="2395"/>
              </w:tabs>
              <w:jc w:val="center"/>
              <w:outlineLvl w:val="0"/>
              <w:rPr>
                <w:rFonts w:eastAsia="黑体"/>
                <w:bCs/>
                <w:kern w:val="0"/>
                <w:sz w:val="24"/>
                <w:szCs w:val="24"/>
              </w:rPr>
            </w:pPr>
            <w:r w:rsidRPr="0048188C">
              <w:rPr>
                <w:rFonts w:eastAsia="黑体" w:hint="eastAsia"/>
                <w:bCs/>
                <w:kern w:val="0"/>
                <w:sz w:val="24"/>
                <w:szCs w:val="24"/>
              </w:rPr>
              <w:t>染物</w:t>
            </w:r>
          </w:p>
        </w:tc>
        <w:tc>
          <w:tcPr>
            <w:tcW w:w="973" w:type="pct"/>
            <w:vMerge w:val="restart"/>
            <w:vAlign w:val="center"/>
          </w:tcPr>
          <w:p w:rsidR="007E134B" w:rsidRPr="0048188C" w:rsidRDefault="00A65246">
            <w:pPr>
              <w:spacing w:line="260" w:lineRule="exact"/>
              <w:jc w:val="center"/>
              <w:rPr>
                <w:szCs w:val="21"/>
              </w:rPr>
            </w:pPr>
            <w:r w:rsidRPr="0048188C">
              <w:rPr>
                <w:rFonts w:hint="eastAsia"/>
                <w:szCs w:val="21"/>
              </w:rPr>
              <w:t>生活污水</w:t>
            </w:r>
            <w:r w:rsidRPr="0048188C">
              <w:rPr>
                <w:szCs w:val="21"/>
              </w:rPr>
              <w:t>（</w:t>
            </w:r>
            <w:r w:rsidRPr="0048188C">
              <w:rPr>
                <w:szCs w:val="21"/>
              </w:rPr>
              <w:t>73.92m</w:t>
            </w:r>
            <w:r w:rsidRPr="0048188C">
              <w:rPr>
                <w:szCs w:val="21"/>
                <w:vertAlign w:val="superscript"/>
              </w:rPr>
              <w:t>3</w:t>
            </w:r>
            <w:r w:rsidRPr="0048188C">
              <w:rPr>
                <w:szCs w:val="21"/>
              </w:rPr>
              <w:t>/</w:t>
            </w:r>
            <w:r w:rsidRPr="0048188C">
              <w:rPr>
                <w:rFonts w:hint="eastAsia"/>
                <w:szCs w:val="21"/>
              </w:rPr>
              <w:t>a</w:t>
            </w:r>
            <w:r w:rsidRPr="0048188C">
              <w:rPr>
                <w:szCs w:val="21"/>
              </w:rPr>
              <w:t>）</w:t>
            </w:r>
          </w:p>
        </w:tc>
        <w:tc>
          <w:tcPr>
            <w:tcW w:w="861" w:type="pct"/>
            <w:vAlign w:val="center"/>
          </w:tcPr>
          <w:p w:rsidR="007E134B" w:rsidRPr="0048188C" w:rsidRDefault="00A65246">
            <w:pPr>
              <w:jc w:val="center"/>
              <w:rPr>
                <w:szCs w:val="21"/>
              </w:rPr>
            </w:pPr>
            <w:r w:rsidRPr="0048188C">
              <w:rPr>
                <w:rFonts w:hint="eastAsia"/>
                <w:szCs w:val="21"/>
              </w:rPr>
              <w:t>COD</w:t>
            </w:r>
          </w:p>
        </w:tc>
        <w:tc>
          <w:tcPr>
            <w:tcW w:w="1315" w:type="pct"/>
            <w:vAlign w:val="center"/>
          </w:tcPr>
          <w:p w:rsidR="007E134B" w:rsidRPr="0048188C" w:rsidRDefault="00A65246">
            <w:pPr>
              <w:autoSpaceDE w:val="0"/>
              <w:autoSpaceDN w:val="0"/>
              <w:adjustRightInd w:val="0"/>
              <w:jc w:val="center"/>
              <w:rPr>
                <w:szCs w:val="21"/>
              </w:rPr>
            </w:pPr>
            <w:r w:rsidRPr="0048188C">
              <w:rPr>
                <w:rFonts w:hint="eastAsia"/>
                <w:szCs w:val="21"/>
              </w:rPr>
              <w:t>350</w:t>
            </w:r>
            <w:r w:rsidRPr="0048188C">
              <w:rPr>
                <w:szCs w:val="21"/>
              </w:rPr>
              <w:t>mg/L</w:t>
            </w:r>
            <w:r w:rsidRPr="0048188C">
              <w:rPr>
                <w:rFonts w:hint="eastAsia"/>
                <w:szCs w:val="21"/>
              </w:rPr>
              <w:t>，</w:t>
            </w:r>
            <w:r w:rsidRPr="0048188C">
              <w:rPr>
                <w:rFonts w:hint="eastAsia"/>
                <w:szCs w:val="21"/>
              </w:rPr>
              <w:t>0.02</w:t>
            </w:r>
            <w:r w:rsidRPr="0048188C">
              <w:rPr>
                <w:szCs w:val="21"/>
              </w:rPr>
              <w:t>6t/a</w:t>
            </w:r>
          </w:p>
        </w:tc>
        <w:tc>
          <w:tcPr>
            <w:tcW w:w="1369" w:type="pct"/>
            <w:tcBorders>
              <w:right w:val="single" w:sz="12" w:space="0" w:color="auto"/>
            </w:tcBorders>
          </w:tcPr>
          <w:p w:rsidR="007E134B" w:rsidRPr="0048188C" w:rsidRDefault="00A65246">
            <w:pPr>
              <w:jc w:val="center"/>
            </w:pPr>
            <w:r w:rsidRPr="0048188C">
              <w:t>262.5mg/L</w:t>
            </w:r>
            <w:r w:rsidRPr="0048188C">
              <w:rPr>
                <w:rFonts w:hint="eastAsia"/>
              </w:rPr>
              <w:t>，</w:t>
            </w:r>
            <w:r w:rsidRPr="0048188C">
              <w:t>0.019t/a</w:t>
            </w:r>
          </w:p>
        </w:tc>
      </w:tr>
      <w:tr w:rsidR="007E134B" w:rsidRPr="0048188C">
        <w:trPr>
          <w:trHeight w:val="340"/>
        </w:trPr>
        <w:tc>
          <w:tcPr>
            <w:tcW w:w="479" w:type="pct"/>
            <w:vMerge/>
            <w:tcBorders>
              <w:left w:val="single" w:sz="12" w:space="0" w:color="auto"/>
            </w:tcBorders>
            <w:vAlign w:val="center"/>
          </w:tcPr>
          <w:p w:rsidR="007E134B" w:rsidRPr="0048188C" w:rsidRDefault="007E134B">
            <w:pPr>
              <w:spacing w:line="300" w:lineRule="exact"/>
              <w:jc w:val="center"/>
              <w:rPr>
                <w:sz w:val="24"/>
                <w:szCs w:val="24"/>
              </w:rPr>
            </w:pPr>
          </w:p>
        </w:tc>
        <w:tc>
          <w:tcPr>
            <w:tcW w:w="973" w:type="pct"/>
            <w:vMerge/>
            <w:vAlign w:val="center"/>
          </w:tcPr>
          <w:p w:rsidR="007E134B" w:rsidRPr="0048188C" w:rsidRDefault="007E134B">
            <w:pPr>
              <w:spacing w:line="260" w:lineRule="exact"/>
              <w:jc w:val="center"/>
              <w:rPr>
                <w:szCs w:val="21"/>
              </w:rPr>
            </w:pPr>
          </w:p>
        </w:tc>
        <w:tc>
          <w:tcPr>
            <w:tcW w:w="861" w:type="pct"/>
            <w:vAlign w:val="center"/>
          </w:tcPr>
          <w:p w:rsidR="007E134B" w:rsidRPr="0048188C" w:rsidRDefault="00A65246">
            <w:pPr>
              <w:jc w:val="center"/>
              <w:rPr>
                <w:szCs w:val="21"/>
              </w:rPr>
            </w:pPr>
            <w:r w:rsidRPr="0048188C">
              <w:rPr>
                <w:rFonts w:hint="eastAsia"/>
                <w:szCs w:val="21"/>
              </w:rPr>
              <w:t>BOD</w:t>
            </w:r>
            <w:r w:rsidRPr="0048188C">
              <w:rPr>
                <w:rFonts w:hint="eastAsia"/>
                <w:szCs w:val="21"/>
                <w:vertAlign w:val="subscript"/>
              </w:rPr>
              <w:t>5</w:t>
            </w:r>
          </w:p>
        </w:tc>
        <w:tc>
          <w:tcPr>
            <w:tcW w:w="1315" w:type="pct"/>
            <w:vAlign w:val="center"/>
          </w:tcPr>
          <w:p w:rsidR="007E134B" w:rsidRPr="0048188C" w:rsidRDefault="00A65246">
            <w:pPr>
              <w:jc w:val="center"/>
              <w:rPr>
                <w:szCs w:val="21"/>
              </w:rPr>
            </w:pPr>
            <w:r w:rsidRPr="0048188C">
              <w:rPr>
                <w:rFonts w:hint="eastAsia"/>
                <w:szCs w:val="21"/>
              </w:rPr>
              <w:t>200</w:t>
            </w:r>
            <w:r w:rsidRPr="0048188C">
              <w:rPr>
                <w:szCs w:val="21"/>
              </w:rPr>
              <w:t>mg/L</w:t>
            </w:r>
            <w:r w:rsidRPr="0048188C">
              <w:rPr>
                <w:rFonts w:hint="eastAsia"/>
                <w:szCs w:val="21"/>
              </w:rPr>
              <w:t>，</w:t>
            </w:r>
            <w:r w:rsidRPr="0048188C">
              <w:rPr>
                <w:rFonts w:hint="eastAsia"/>
                <w:szCs w:val="21"/>
              </w:rPr>
              <w:t>0.01</w:t>
            </w:r>
            <w:r w:rsidRPr="0048188C">
              <w:rPr>
                <w:szCs w:val="21"/>
              </w:rPr>
              <w:t>5t/a</w:t>
            </w:r>
          </w:p>
        </w:tc>
        <w:tc>
          <w:tcPr>
            <w:tcW w:w="1369" w:type="pct"/>
            <w:tcBorders>
              <w:right w:val="single" w:sz="12" w:space="0" w:color="auto"/>
            </w:tcBorders>
          </w:tcPr>
          <w:p w:rsidR="007E134B" w:rsidRPr="0048188C" w:rsidRDefault="00A65246">
            <w:pPr>
              <w:jc w:val="center"/>
            </w:pPr>
            <w:r w:rsidRPr="0048188C">
              <w:t>150mg/L</w:t>
            </w:r>
            <w:r w:rsidRPr="0048188C">
              <w:rPr>
                <w:rFonts w:hint="eastAsia"/>
              </w:rPr>
              <w:t>，</w:t>
            </w:r>
            <w:r w:rsidRPr="0048188C">
              <w:t>0.011t/a</w:t>
            </w:r>
          </w:p>
        </w:tc>
      </w:tr>
      <w:tr w:rsidR="007E134B" w:rsidRPr="0048188C">
        <w:trPr>
          <w:trHeight w:val="340"/>
        </w:trPr>
        <w:tc>
          <w:tcPr>
            <w:tcW w:w="479" w:type="pct"/>
            <w:vMerge/>
            <w:tcBorders>
              <w:left w:val="single" w:sz="12" w:space="0" w:color="auto"/>
            </w:tcBorders>
            <w:vAlign w:val="center"/>
          </w:tcPr>
          <w:p w:rsidR="007E134B" w:rsidRPr="0048188C" w:rsidRDefault="007E134B">
            <w:pPr>
              <w:spacing w:line="300" w:lineRule="exact"/>
              <w:jc w:val="center"/>
              <w:rPr>
                <w:sz w:val="24"/>
                <w:szCs w:val="24"/>
              </w:rPr>
            </w:pPr>
          </w:p>
        </w:tc>
        <w:tc>
          <w:tcPr>
            <w:tcW w:w="973" w:type="pct"/>
            <w:vMerge/>
            <w:vAlign w:val="center"/>
          </w:tcPr>
          <w:p w:rsidR="007E134B" w:rsidRPr="0048188C" w:rsidRDefault="007E134B">
            <w:pPr>
              <w:spacing w:line="260" w:lineRule="exact"/>
              <w:jc w:val="center"/>
              <w:rPr>
                <w:szCs w:val="21"/>
              </w:rPr>
            </w:pPr>
          </w:p>
        </w:tc>
        <w:tc>
          <w:tcPr>
            <w:tcW w:w="861" w:type="pct"/>
            <w:vAlign w:val="center"/>
          </w:tcPr>
          <w:p w:rsidR="007E134B" w:rsidRPr="0048188C" w:rsidRDefault="00A65246">
            <w:pPr>
              <w:jc w:val="center"/>
              <w:rPr>
                <w:szCs w:val="21"/>
              </w:rPr>
            </w:pPr>
            <w:r w:rsidRPr="0048188C">
              <w:rPr>
                <w:rFonts w:hint="eastAsia"/>
                <w:szCs w:val="21"/>
              </w:rPr>
              <w:t>SS</w:t>
            </w:r>
          </w:p>
        </w:tc>
        <w:tc>
          <w:tcPr>
            <w:tcW w:w="1315" w:type="pct"/>
            <w:vAlign w:val="center"/>
          </w:tcPr>
          <w:p w:rsidR="007E134B" w:rsidRPr="0048188C" w:rsidRDefault="00A65246">
            <w:pPr>
              <w:jc w:val="center"/>
              <w:rPr>
                <w:szCs w:val="21"/>
              </w:rPr>
            </w:pPr>
            <w:r w:rsidRPr="0048188C">
              <w:rPr>
                <w:rFonts w:hint="eastAsia"/>
                <w:szCs w:val="21"/>
              </w:rPr>
              <w:t>220</w:t>
            </w:r>
            <w:r w:rsidRPr="0048188C">
              <w:rPr>
                <w:szCs w:val="21"/>
              </w:rPr>
              <w:t>mg/L</w:t>
            </w:r>
            <w:r w:rsidRPr="0048188C">
              <w:rPr>
                <w:rFonts w:hint="eastAsia"/>
                <w:szCs w:val="21"/>
              </w:rPr>
              <w:t>，</w:t>
            </w:r>
            <w:r w:rsidRPr="0048188C">
              <w:rPr>
                <w:rFonts w:hint="eastAsia"/>
                <w:szCs w:val="21"/>
              </w:rPr>
              <w:t>0.01</w:t>
            </w:r>
            <w:r w:rsidRPr="0048188C">
              <w:rPr>
                <w:szCs w:val="21"/>
              </w:rPr>
              <w:t>6t/a</w:t>
            </w:r>
          </w:p>
        </w:tc>
        <w:tc>
          <w:tcPr>
            <w:tcW w:w="1369" w:type="pct"/>
            <w:tcBorders>
              <w:right w:val="single" w:sz="12" w:space="0" w:color="auto"/>
            </w:tcBorders>
          </w:tcPr>
          <w:p w:rsidR="007E134B" w:rsidRPr="0048188C" w:rsidRDefault="00A65246">
            <w:pPr>
              <w:jc w:val="center"/>
            </w:pPr>
            <w:r w:rsidRPr="0048188C">
              <w:t>132mg/L</w:t>
            </w:r>
            <w:r w:rsidRPr="0048188C">
              <w:rPr>
                <w:rFonts w:hint="eastAsia"/>
              </w:rPr>
              <w:t>，</w:t>
            </w:r>
            <w:r w:rsidRPr="0048188C">
              <w:t>0.010t/a</w:t>
            </w:r>
          </w:p>
        </w:tc>
      </w:tr>
      <w:tr w:rsidR="007E134B" w:rsidRPr="0048188C">
        <w:trPr>
          <w:trHeight w:val="340"/>
        </w:trPr>
        <w:tc>
          <w:tcPr>
            <w:tcW w:w="479" w:type="pct"/>
            <w:vMerge/>
            <w:tcBorders>
              <w:left w:val="single" w:sz="12" w:space="0" w:color="auto"/>
            </w:tcBorders>
            <w:vAlign w:val="center"/>
          </w:tcPr>
          <w:p w:rsidR="007E134B" w:rsidRPr="0048188C" w:rsidRDefault="007E134B">
            <w:pPr>
              <w:spacing w:line="300" w:lineRule="exact"/>
              <w:jc w:val="center"/>
              <w:rPr>
                <w:sz w:val="24"/>
                <w:szCs w:val="24"/>
              </w:rPr>
            </w:pPr>
          </w:p>
        </w:tc>
        <w:tc>
          <w:tcPr>
            <w:tcW w:w="973" w:type="pct"/>
            <w:vMerge/>
            <w:vAlign w:val="center"/>
          </w:tcPr>
          <w:p w:rsidR="007E134B" w:rsidRPr="0048188C" w:rsidRDefault="007E134B">
            <w:pPr>
              <w:spacing w:line="260" w:lineRule="exact"/>
              <w:jc w:val="center"/>
              <w:rPr>
                <w:szCs w:val="21"/>
              </w:rPr>
            </w:pPr>
          </w:p>
        </w:tc>
        <w:tc>
          <w:tcPr>
            <w:tcW w:w="861" w:type="pct"/>
            <w:vAlign w:val="center"/>
          </w:tcPr>
          <w:p w:rsidR="007E134B" w:rsidRPr="0048188C" w:rsidRDefault="00A65246">
            <w:pPr>
              <w:jc w:val="center"/>
              <w:rPr>
                <w:szCs w:val="21"/>
              </w:rPr>
            </w:pPr>
            <w:r w:rsidRPr="0048188C">
              <w:rPr>
                <w:rFonts w:hint="eastAsia"/>
                <w:szCs w:val="21"/>
              </w:rPr>
              <w:t>氨氮</w:t>
            </w:r>
          </w:p>
        </w:tc>
        <w:tc>
          <w:tcPr>
            <w:tcW w:w="1315" w:type="pct"/>
            <w:vAlign w:val="center"/>
          </w:tcPr>
          <w:p w:rsidR="007E134B" w:rsidRPr="0048188C" w:rsidRDefault="00A65246">
            <w:pPr>
              <w:jc w:val="center"/>
              <w:rPr>
                <w:szCs w:val="21"/>
              </w:rPr>
            </w:pPr>
            <w:r w:rsidRPr="0048188C">
              <w:rPr>
                <w:szCs w:val="21"/>
              </w:rPr>
              <w:t>25mg/L</w:t>
            </w:r>
            <w:r w:rsidRPr="0048188C">
              <w:rPr>
                <w:rFonts w:hint="eastAsia"/>
                <w:szCs w:val="21"/>
              </w:rPr>
              <w:t>，</w:t>
            </w:r>
            <w:r w:rsidRPr="0048188C">
              <w:rPr>
                <w:rFonts w:hint="eastAsia"/>
                <w:szCs w:val="21"/>
              </w:rPr>
              <w:t>0.002</w:t>
            </w:r>
            <w:r w:rsidRPr="0048188C">
              <w:rPr>
                <w:szCs w:val="21"/>
              </w:rPr>
              <w:t>t/a</w:t>
            </w:r>
          </w:p>
        </w:tc>
        <w:tc>
          <w:tcPr>
            <w:tcW w:w="1369" w:type="pct"/>
            <w:tcBorders>
              <w:right w:val="single" w:sz="12" w:space="0" w:color="auto"/>
            </w:tcBorders>
          </w:tcPr>
          <w:p w:rsidR="007E134B" w:rsidRPr="0048188C" w:rsidRDefault="00A65246">
            <w:pPr>
              <w:jc w:val="center"/>
            </w:pPr>
            <w:r w:rsidRPr="0048188C">
              <w:t>25mg/L</w:t>
            </w:r>
            <w:r w:rsidRPr="0048188C">
              <w:rPr>
                <w:rFonts w:hint="eastAsia"/>
              </w:rPr>
              <w:t>，</w:t>
            </w:r>
            <w:r w:rsidRPr="0048188C">
              <w:t>0.002t/a</w:t>
            </w:r>
          </w:p>
        </w:tc>
      </w:tr>
      <w:tr w:rsidR="007E134B" w:rsidRPr="0048188C">
        <w:trPr>
          <w:trHeight w:val="340"/>
        </w:trPr>
        <w:tc>
          <w:tcPr>
            <w:tcW w:w="479" w:type="pct"/>
            <w:vMerge/>
            <w:tcBorders>
              <w:left w:val="single" w:sz="12" w:space="0" w:color="auto"/>
            </w:tcBorders>
            <w:vAlign w:val="center"/>
          </w:tcPr>
          <w:p w:rsidR="007E134B" w:rsidRPr="0048188C" w:rsidRDefault="007E134B">
            <w:pPr>
              <w:spacing w:line="300" w:lineRule="exact"/>
              <w:jc w:val="center"/>
              <w:rPr>
                <w:sz w:val="24"/>
                <w:szCs w:val="24"/>
              </w:rPr>
            </w:pPr>
          </w:p>
        </w:tc>
        <w:tc>
          <w:tcPr>
            <w:tcW w:w="973" w:type="pct"/>
            <w:vMerge/>
            <w:vAlign w:val="center"/>
          </w:tcPr>
          <w:p w:rsidR="007E134B" w:rsidRPr="0048188C" w:rsidRDefault="007E134B">
            <w:pPr>
              <w:spacing w:line="260" w:lineRule="exact"/>
              <w:jc w:val="center"/>
              <w:rPr>
                <w:szCs w:val="21"/>
              </w:rPr>
            </w:pPr>
          </w:p>
        </w:tc>
        <w:tc>
          <w:tcPr>
            <w:tcW w:w="861" w:type="pct"/>
            <w:vAlign w:val="center"/>
          </w:tcPr>
          <w:p w:rsidR="007E134B" w:rsidRPr="0048188C" w:rsidRDefault="00A65246">
            <w:pPr>
              <w:jc w:val="center"/>
              <w:rPr>
                <w:szCs w:val="21"/>
              </w:rPr>
            </w:pPr>
            <w:r w:rsidRPr="0048188C">
              <w:rPr>
                <w:rFonts w:hint="eastAsia"/>
                <w:szCs w:val="21"/>
              </w:rPr>
              <w:t>总磷</w:t>
            </w:r>
          </w:p>
        </w:tc>
        <w:tc>
          <w:tcPr>
            <w:tcW w:w="1315" w:type="pct"/>
            <w:vAlign w:val="center"/>
          </w:tcPr>
          <w:p w:rsidR="007E134B" w:rsidRPr="0048188C" w:rsidRDefault="00A65246">
            <w:pPr>
              <w:jc w:val="center"/>
              <w:rPr>
                <w:szCs w:val="21"/>
              </w:rPr>
            </w:pPr>
            <w:r w:rsidRPr="0048188C">
              <w:rPr>
                <w:rFonts w:hint="eastAsia"/>
                <w:szCs w:val="21"/>
              </w:rPr>
              <w:t>6</w:t>
            </w:r>
            <w:r w:rsidRPr="0048188C">
              <w:rPr>
                <w:szCs w:val="21"/>
              </w:rPr>
              <w:t>mg/L</w:t>
            </w:r>
            <w:r w:rsidRPr="0048188C">
              <w:rPr>
                <w:rFonts w:hint="eastAsia"/>
                <w:szCs w:val="21"/>
              </w:rPr>
              <w:t>，</w:t>
            </w:r>
            <w:r w:rsidRPr="0048188C">
              <w:rPr>
                <w:rFonts w:hint="eastAsia"/>
                <w:szCs w:val="21"/>
              </w:rPr>
              <w:t>0.000</w:t>
            </w:r>
            <w:r w:rsidRPr="0048188C">
              <w:rPr>
                <w:szCs w:val="21"/>
              </w:rPr>
              <w:t>4t/a</w:t>
            </w:r>
          </w:p>
        </w:tc>
        <w:tc>
          <w:tcPr>
            <w:tcW w:w="1369" w:type="pct"/>
            <w:tcBorders>
              <w:right w:val="single" w:sz="12" w:space="0" w:color="auto"/>
            </w:tcBorders>
          </w:tcPr>
          <w:p w:rsidR="007E134B" w:rsidRPr="0048188C" w:rsidRDefault="00A65246">
            <w:pPr>
              <w:jc w:val="center"/>
            </w:pPr>
            <w:r w:rsidRPr="0048188C">
              <w:t>6mg/L</w:t>
            </w:r>
            <w:r w:rsidRPr="0048188C">
              <w:rPr>
                <w:rFonts w:hint="eastAsia"/>
              </w:rPr>
              <w:t>，</w:t>
            </w:r>
            <w:r w:rsidRPr="0048188C">
              <w:t>0.0004t/a</w:t>
            </w:r>
          </w:p>
        </w:tc>
      </w:tr>
      <w:tr w:rsidR="007E134B" w:rsidRPr="0048188C">
        <w:trPr>
          <w:trHeight w:val="340"/>
        </w:trPr>
        <w:tc>
          <w:tcPr>
            <w:tcW w:w="479" w:type="pct"/>
            <w:vMerge/>
            <w:tcBorders>
              <w:left w:val="single" w:sz="12" w:space="0" w:color="auto"/>
            </w:tcBorders>
            <w:vAlign w:val="center"/>
          </w:tcPr>
          <w:p w:rsidR="007E134B" w:rsidRPr="0048188C" w:rsidRDefault="007E134B">
            <w:pPr>
              <w:spacing w:line="300" w:lineRule="exact"/>
              <w:jc w:val="center"/>
              <w:rPr>
                <w:sz w:val="24"/>
                <w:szCs w:val="24"/>
              </w:rPr>
            </w:pPr>
          </w:p>
        </w:tc>
        <w:tc>
          <w:tcPr>
            <w:tcW w:w="973" w:type="pct"/>
            <w:vMerge/>
            <w:vAlign w:val="center"/>
          </w:tcPr>
          <w:p w:rsidR="007E134B" w:rsidRPr="0048188C" w:rsidRDefault="007E134B">
            <w:pPr>
              <w:spacing w:line="260" w:lineRule="exact"/>
              <w:jc w:val="center"/>
              <w:rPr>
                <w:szCs w:val="21"/>
              </w:rPr>
            </w:pPr>
          </w:p>
        </w:tc>
        <w:tc>
          <w:tcPr>
            <w:tcW w:w="861" w:type="pct"/>
            <w:vAlign w:val="center"/>
          </w:tcPr>
          <w:p w:rsidR="007E134B" w:rsidRPr="0048188C" w:rsidRDefault="00A65246">
            <w:pPr>
              <w:jc w:val="center"/>
              <w:rPr>
                <w:szCs w:val="21"/>
              </w:rPr>
            </w:pPr>
            <w:r w:rsidRPr="0048188C">
              <w:rPr>
                <w:rFonts w:hint="eastAsia"/>
                <w:szCs w:val="21"/>
              </w:rPr>
              <w:t>总氮</w:t>
            </w:r>
          </w:p>
        </w:tc>
        <w:tc>
          <w:tcPr>
            <w:tcW w:w="1315" w:type="pct"/>
            <w:vAlign w:val="center"/>
          </w:tcPr>
          <w:p w:rsidR="007E134B" w:rsidRPr="0048188C" w:rsidRDefault="00A65246">
            <w:pPr>
              <w:jc w:val="center"/>
              <w:rPr>
                <w:szCs w:val="21"/>
              </w:rPr>
            </w:pPr>
            <w:r w:rsidRPr="0048188C">
              <w:rPr>
                <w:rFonts w:hint="eastAsia"/>
                <w:szCs w:val="21"/>
              </w:rPr>
              <w:t>60</w:t>
            </w:r>
            <w:r w:rsidRPr="0048188C">
              <w:rPr>
                <w:szCs w:val="21"/>
              </w:rPr>
              <w:t xml:space="preserve">mg/L  </w:t>
            </w:r>
            <w:r w:rsidRPr="0048188C">
              <w:rPr>
                <w:rFonts w:hint="eastAsia"/>
                <w:szCs w:val="21"/>
              </w:rPr>
              <w:t>0.00</w:t>
            </w:r>
            <w:r w:rsidRPr="0048188C">
              <w:rPr>
                <w:szCs w:val="21"/>
              </w:rPr>
              <w:t>4t/a</w:t>
            </w:r>
          </w:p>
        </w:tc>
        <w:tc>
          <w:tcPr>
            <w:tcW w:w="1369" w:type="pct"/>
            <w:tcBorders>
              <w:right w:val="single" w:sz="12" w:space="0" w:color="auto"/>
            </w:tcBorders>
          </w:tcPr>
          <w:p w:rsidR="007E134B" w:rsidRPr="0048188C" w:rsidRDefault="00A65246">
            <w:pPr>
              <w:jc w:val="center"/>
            </w:pPr>
            <w:r w:rsidRPr="0048188C">
              <w:t>60mg/L</w:t>
            </w:r>
            <w:r w:rsidRPr="0048188C">
              <w:rPr>
                <w:rFonts w:hint="eastAsia"/>
              </w:rPr>
              <w:t>，</w:t>
            </w:r>
            <w:r w:rsidRPr="0048188C">
              <w:t>0.004t/a</w:t>
            </w:r>
          </w:p>
        </w:tc>
      </w:tr>
      <w:tr w:rsidR="007E134B" w:rsidRPr="0048188C">
        <w:trPr>
          <w:trHeight w:val="340"/>
        </w:trPr>
        <w:tc>
          <w:tcPr>
            <w:tcW w:w="479" w:type="pct"/>
            <w:vMerge w:val="restart"/>
            <w:tcBorders>
              <w:left w:val="single" w:sz="12"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固体</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废物</w:t>
            </w:r>
          </w:p>
        </w:tc>
        <w:tc>
          <w:tcPr>
            <w:tcW w:w="973" w:type="pct"/>
            <w:vAlign w:val="center"/>
          </w:tcPr>
          <w:p w:rsidR="007E134B" w:rsidRPr="0048188C" w:rsidRDefault="00A65246">
            <w:pPr>
              <w:jc w:val="center"/>
              <w:rPr>
                <w:szCs w:val="21"/>
              </w:rPr>
            </w:pPr>
            <w:r w:rsidRPr="0048188C">
              <w:rPr>
                <w:rFonts w:hint="eastAsia"/>
                <w:szCs w:val="21"/>
              </w:rPr>
              <w:t>生活垃圾</w:t>
            </w:r>
          </w:p>
        </w:tc>
        <w:tc>
          <w:tcPr>
            <w:tcW w:w="861" w:type="pct"/>
            <w:tcBorders>
              <w:bottom w:val="single" w:sz="4" w:space="0" w:color="auto"/>
            </w:tcBorders>
            <w:vAlign w:val="center"/>
          </w:tcPr>
          <w:p w:rsidR="007E134B" w:rsidRPr="0048188C" w:rsidRDefault="00A65246">
            <w:pPr>
              <w:spacing w:line="240" w:lineRule="atLeast"/>
              <w:jc w:val="center"/>
              <w:rPr>
                <w:spacing w:val="-12"/>
                <w:szCs w:val="21"/>
              </w:rPr>
            </w:pPr>
            <w:r w:rsidRPr="0048188C">
              <w:rPr>
                <w:rFonts w:hint="eastAsia"/>
                <w:spacing w:val="-12"/>
                <w:szCs w:val="21"/>
              </w:rPr>
              <w:t>生活垃圾</w:t>
            </w:r>
          </w:p>
        </w:tc>
        <w:tc>
          <w:tcPr>
            <w:tcW w:w="1315" w:type="pct"/>
            <w:vAlign w:val="center"/>
          </w:tcPr>
          <w:p w:rsidR="007E134B" w:rsidRPr="0048188C" w:rsidRDefault="00A65246">
            <w:pPr>
              <w:spacing w:line="240" w:lineRule="atLeast"/>
              <w:jc w:val="center"/>
              <w:rPr>
                <w:szCs w:val="21"/>
              </w:rPr>
            </w:pPr>
            <w:r w:rsidRPr="0048188C">
              <w:rPr>
                <w:szCs w:val="21"/>
              </w:rPr>
              <w:t>1.2</w:t>
            </w:r>
            <w:r w:rsidRPr="0048188C">
              <w:rPr>
                <w:rFonts w:hint="eastAsia"/>
                <w:szCs w:val="21"/>
              </w:rPr>
              <w:t xml:space="preserve"> t</w:t>
            </w:r>
            <w:r w:rsidRPr="0048188C">
              <w:rPr>
                <w:szCs w:val="21"/>
              </w:rPr>
              <w:t>/a</w:t>
            </w:r>
          </w:p>
        </w:tc>
        <w:tc>
          <w:tcPr>
            <w:tcW w:w="1369" w:type="pct"/>
            <w:tcBorders>
              <w:right w:val="single" w:sz="12" w:space="0" w:color="auto"/>
            </w:tcBorders>
            <w:vAlign w:val="center"/>
          </w:tcPr>
          <w:p w:rsidR="007E134B" w:rsidRPr="0048188C" w:rsidRDefault="00A65246">
            <w:pPr>
              <w:spacing w:line="240" w:lineRule="atLeast"/>
              <w:jc w:val="center"/>
              <w:rPr>
                <w:szCs w:val="21"/>
              </w:rPr>
            </w:pPr>
            <w:r w:rsidRPr="0048188C">
              <w:rPr>
                <w:rFonts w:hint="eastAsia"/>
                <w:szCs w:val="21"/>
              </w:rPr>
              <w:t>市政环卫部门清运</w:t>
            </w:r>
          </w:p>
        </w:tc>
      </w:tr>
      <w:tr w:rsidR="007E134B" w:rsidRPr="0048188C">
        <w:trPr>
          <w:trHeight w:val="340"/>
        </w:trPr>
        <w:tc>
          <w:tcPr>
            <w:tcW w:w="479" w:type="pct"/>
            <w:vMerge/>
            <w:tcBorders>
              <w:left w:val="single" w:sz="12" w:space="0" w:color="auto"/>
            </w:tcBorders>
            <w:vAlign w:val="center"/>
          </w:tcPr>
          <w:p w:rsidR="007E134B" w:rsidRPr="0048188C" w:rsidRDefault="007E134B">
            <w:pPr>
              <w:tabs>
                <w:tab w:val="left" w:pos="2395"/>
              </w:tabs>
              <w:jc w:val="center"/>
              <w:outlineLvl w:val="0"/>
              <w:rPr>
                <w:rFonts w:eastAsia="黑体"/>
                <w:bCs/>
                <w:kern w:val="0"/>
                <w:sz w:val="24"/>
                <w:szCs w:val="24"/>
              </w:rPr>
            </w:pPr>
          </w:p>
        </w:tc>
        <w:tc>
          <w:tcPr>
            <w:tcW w:w="973" w:type="pct"/>
            <w:vAlign w:val="center"/>
          </w:tcPr>
          <w:p w:rsidR="007E134B" w:rsidRPr="0048188C" w:rsidRDefault="00A65246">
            <w:pPr>
              <w:jc w:val="center"/>
              <w:rPr>
                <w:szCs w:val="21"/>
              </w:rPr>
            </w:pPr>
            <w:r w:rsidRPr="0048188C">
              <w:rPr>
                <w:rFonts w:hint="eastAsia"/>
                <w:szCs w:val="21"/>
              </w:rPr>
              <w:t>一般工业固废</w:t>
            </w:r>
          </w:p>
        </w:tc>
        <w:tc>
          <w:tcPr>
            <w:tcW w:w="861" w:type="pct"/>
            <w:tcBorders>
              <w:bottom w:val="single" w:sz="4" w:space="0" w:color="auto"/>
            </w:tcBorders>
            <w:vAlign w:val="center"/>
          </w:tcPr>
          <w:p w:rsidR="007E134B" w:rsidRPr="0048188C" w:rsidRDefault="00A65246">
            <w:pPr>
              <w:spacing w:line="240" w:lineRule="atLeast"/>
              <w:jc w:val="center"/>
              <w:rPr>
                <w:spacing w:val="-12"/>
                <w:szCs w:val="21"/>
              </w:rPr>
            </w:pPr>
            <w:r w:rsidRPr="0048188C">
              <w:rPr>
                <w:rFonts w:hint="eastAsia"/>
                <w:spacing w:val="-12"/>
                <w:szCs w:val="21"/>
              </w:rPr>
              <w:t>废边角料</w:t>
            </w:r>
          </w:p>
        </w:tc>
        <w:tc>
          <w:tcPr>
            <w:tcW w:w="1315" w:type="pct"/>
            <w:vAlign w:val="center"/>
          </w:tcPr>
          <w:p w:rsidR="007E134B" w:rsidRPr="0048188C" w:rsidRDefault="00A65246">
            <w:pPr>
              <w:spacing w:line="240" w:lineRule="atLeast"/>
              <w:jc w:val="center"/>
              <w:rPr>
                <w:szCs w:val="21"/>
              </w:rPr>
            </w:pPr>
            <w:r w:rsidRPr="0048188C">
              <w:rPr>
                <w:rFonts w:hint="eastAsia"/>
                <w:szCs w:val="21"/>
              </w:rPr>
              <w:t>1.6 t</w:t>
            </w:r>
            <w:r w:rsidRPr="0048188C">
              <w:rPr>
                <w:szCs w:val="21"/>
              </w:rPr>
              <w:t>/a</w:t>
            </w:r>
          </w:p>
        </w:tc>
        <w:tc>
          <w:tcPr>
            <w:tcW w:w="1369" w:type="pct"/>
            <w:tcBorders>
              <w:right w:val="single" w:sz="12" w:space="0" w:color="auto"/>
            </w:tcBorders>
            <w:vAlign w:val="center"/>
          </w:tcPr>
          <w:p w:rsidR="007E134B" w:rsidRPr="0048188C" w:rsidRDefault="00A65246">
            <w:pPr>
              <w:spacing w:line="240" w:lineRule="atLeast"/>
              <w:jc w:val="center"/>
              <w:rPr>
                <w:szCs w:val="21"/>
              </w:rPr>
            </w:pPr>
            <w:r w:rsidRPr="0048188C">
              <w:rPr>
                <w:rFonts w:hint="eastAsia"/>
                <w:szCs w:val="21"/>
              </w:rPr>
              <w:t>出售给废品回收单位</w:t>
            </w:r>
          </w:p>
        </w:tc>
      </w:tr>
      <w:tr w:rsidR="007E134B" w:rsidRPr="0048188C">
        <w:trPr>
          <w:trHeight w:val="340"/>
        </w:trPr>
        <w:tc>
          <w:tcPr>
            <w:tcW w:w="479" w:type="pct"/>
            <w:vMerge/>
            <w:tcBorders>
              <w:left w:val="single" w:sz="12" w:space="0" w:color="auto"/>
            </w:tcBorders>
            <w:vAlign w:val="center"/>
          </w:tcPr>
          <w:p w:rsidR="007E134B" w:rsidRPr="0048188C" w:rsidRDefault="007E134B">
            <w:pPr>
              <w:tabs>
                <w:tab w:val="left" w:pos="2395"/>
              </w:tabs>
              <w:jc w:val="center"/>
              <w:outlineLvl w:val="0"/>
              <w:rPr>
                <w:rFonts w:eastAsia="黑体"/>
                <w:bCs/>
                <w:kern w:val="0"/>
                <w:sz w:val="24"/>
                <w:szCs w:val="24"/>
              </w:rPr>
            </w:pPr>
          </w:p>
        </w:tc>
        <w:tc>
          <w:tcPr>
            <w:tcW w:w="973" w:type="pct"/>
            <w:vMerge w:val="restart"/>
            <w:vAlign w:val="center"/>
          </w:tcPr>
          <w:p w:rsidR="007E134B" w:rsidRPr="0048188C" w:rsidRDefault="00A65246">
            <w:pPr>
              <w:jc w:val="center"/>
              <w:rPr>
                <w:szCs w:val="21"/>
              </w:rPr>
            </w:pPr>
            <w:r w:rsidRPr="0048188C">
              <w:rPr>
                <w:rFonts w:hint="eastAsia"/>
                <w:szCs w:val="21"/>
              </w:rPr>
              <w:t>危险废物</w:t>
            </w:r>
          </w:p>
        </w:tc>
        <w:tc>
          <w:tcPr>
            <w:tcW w:w="861" w:type="pct"/>
            <w:tcBorders>
              <w:bottom w:val="single" w:sz="4" w:space="0" w:color="auto"/>
            </w:tcBorders>
            <w:vAlign w:val="center"/>
          </w:tcPr>
          <w:p w:rsidR="007E134B" w:rsidRPr="0048188C" w:rsidRDefault="00A65246">
            <w:pPr>
              <w:spacing w:line="240" w:lineRule="atLeast"/>
              <w:jc w:val="center"/>
              <w:rPr>
                <w:spacing w:val="-12"/>
                <w:szCs w:val="21"/>
              </w:rPr>
            </w:pPr>
            <w:r w:rsidRPr="0048188C">
              <w:rPr>
                <w:rFonts w:hint="eastAsia"/>
                <w:szCs w:val="21"/>
              </w:rPr>
              <w:t>废活性炭</w:t>
            </w:r>
          </w:p>
        </w:tc>
        <w:tc>
          <w:tcPr>
            <w:tcW w:w="1315" w:type="pct"/>
            <w:vAlign w:val="center"/>
          </w:tcPr>
          <w:p w:rsidR="007E134B" w:rsidRPr="0048188C" w:rsidRDefault="00A65246">
            <w:pPr>
              <w:spacing w:line="240" w:lineRule="atLeast"/>
              <w:jc w:val="center"/>
              <w:rPr>
                <w:szCs w:val="21"/>
              </w:rPr>
            </w:pPr>
            <w:r w:rsidRPr="0048188C">
              <w:rPr>
                <w:szCs w:val="21"/>
              </w:rPr>
              <w:t>0.2</w:t>
            </w:r>
            <w:r w:rsidRPr="0048188C">
              <w:rPr>
                <w:rFonts w:hint="eastAsia"/>
                <w:szCs w:val="21"/>
              </w:rPr>
              <w:t>t/a</w:t>
            </w:r>
          </w:p>
        </w:tc>
        <w:tc>
          <w:tcPr>
            <w:tcW w:w="1369" w:type="pct"/>
            <w:vMerge w:val="restart"/>
            <w:tcBorders>
              <w:right w:val="single" w:sz="12" w:space="0" w:color="auto"/>
            </w:tcBorders>
            <w:vAlign w:val="center"/>
          </w:tcPr>
          <w:p w:rsidR="007E134B" w:rsidRPr="0048188C" w:rsidRDefault="007E134B">
            <w:pPr>
              <w:spacing w:line="240" w:lineRule="atLeast"/>
              <w:jc w:val="center"/>
              <w:rPr>
                <w:szCs w:val="21"/>
              </w:rPr>
            </w:pPr>
          </w:p>
          <w:p w:rsidR="007E134B" w:rsidRPr="0048188C" w:rsidRDefault="00A65246">
            <w:pPr>
              <w:spacing w:line="240" w:lineRule="atLeast"/>
              <w:jc w:val="center"/>
              <w:rPr>
                <w:szCs w:val="21"/>
              </w:rPr>
            </w:pPr>
            <w:r w:rsidRPr="0048188C">
              <w:rPr>
                <w:rFonts w:hint="eastAsia"/>
                <w:szCs w:val="21"/>
              </w:rPr>
              <w:t>交有资质单位处置</w:t>
            </w:r>
          </w:p>
        </w:tc>
      </w:tr>
      <w:tr w:rsidR="007E134B" w:rsidRPr="0048188C">
        <w:trPr>
          <w:trHeight w:val="422"/>
        </w:trPr>
        <w:tc>
          <w:tcPr>
            <w:tcW w:w="479" w:type="pct"/>
            <w:vMerge/>
            <w:tcBorders>
              <w:left w:val="single" w:sz="12" w:space="0" w:color="auto"/>
            </w:tcBorders>
            <w:vAlign w:val="center"/>
          </w:tcPr>
          <w:p w:rsidR="007E134B" w:rsidRPr="0048188C" w:rsidRDefault="007E134B">
            <w:pPr>
              <w:tabs>
                <w:tab w:val="left" w:pos="2395"/>
              </w:tabs>
              <w:jc w:val="center"/>
              <w:outlineLvl w:val="0"/>
              <w:rPr>
                <w:rFonts w:eastAsia="黑体"/>
                <w:bCs/>
                <w:kern w:val="0"/>
                <w:sz w:val="24"/>
                <w:szCs w:val="24"/>
              </w:rPr>
            </w:pPr>
          </w:p>
        </w:tc>
        <w:tc>
          <w:tcPr>
            <w:tcW w:w="973" w:type="pct"/>
            <w:vMerge/>
            <w:vAlign w:val="center"/>
          </w:tcPr>
          <w:p w:rsidR="007E134B" w:rsidRPr="0048188C" w:rsidRDefault="007E134B">
            <w:pPr>
              <w:jc w:val="center"/>
              <w:rPr>
                <w:szCs w:val="21"/>
              </w:rPr>
            </w:pPr>
          </w:p>
        </w:tc>
        <w:tc>
          <w:tcPr>
            <w:tcW w:w="861" w:type="pct"/>
            <w:tcBorders>
              <w:bottom w:val="single" w:sz="4" w:space="0" w:color="auto"/>
            </w:tcBorders>
            <w:vAlign w:val="center"/>
          </w:tcPr>
          <w:p w:rsidR="007E134B" w:rsidRPr="0048188C" w:rsidRDefault="00A65246">
            <w:pPr>
              <w:spacing w:line="240" w:lineRule="atLeast"/>
              <w:jc w:val="center"/>
              <w:rPr>
                <w:spacing w:val="-12"/>
                <w:szCs w:val="21"/>
              </w:rPr>
            </w:pPr>
            <w:r w:rsidRPr="0048188C">
              <w:rPr>
                <w:rFonts w:hint="eastAsia"/>
                <w:szCs w:val="21"/>
              </w:rPr>
              <w:t>废润滑油</w:t>
            </w:r>
          </w:p>
        </w:tc>
        <w:tc>
          <w:tcPr>
            <w:tcW w:w="1315" w:type="pct"/>
            <w:vAlign w:val="center"/>
          </w:tcPr>
          <w:p w:rsidR="007E134B" w:rsidRPr="0048188C" w:rsidRDefault="00A65246">
            <w:pPr>
              <w:spacing w:line="240" w:lineRule="atLeast"/>
              <w:jc w:val="center"/>
              <w:rPr>
                <w:szCs w:val="21"/>
              </w:rPr>
            </w:pPr>
            <w:r w:rsidRPr="0048188C">
              <w:rPr>
                <w:rFonts w:hint="eastAsia"/>
                <w:szCs w:val="21"/>
              </w:rPr>
              <w:t>0.0018t/a</w:t>
            </w:r>
          </w:p>
        </w:tc>
        <w:tc>
          <w:tcPr>
            <w:tcW w:w="1369" w:type="pct"/>
            <w:vMerge/>
            <w:tcBorders>
              <w:right w:val="single" w:sz="12" w:space="0" w:color="auto"/>
            </w:tcBorders>
            <w:vAlign w:val="center"/>
          </w:tcPr>
          <w:p w:rsidR="007E134B" w:rsidRPr="0048188C" w:rsidRDefault="007E134B">
            <w:pPr>
              <w:spacing w:line="240" w:lineRule="atLeast"/>
              <w:jc w:val="center"/>
              <w:rPr>
                <w:szCs w:val="21"/>
              </w:rPr>
            </w:pPr>
          </w:p>
        </w:tc>
      </w:tr>
      <w:tr w:rsidR="007E134B" w:rsidRPr="0048188C">
        <w:trPr>
          <w:trHeight w:val="307"/>
        </w:trPr>
        <w:tc>
          <w:tcPr>
            <w:tcW w:w="479" w:type="pct"/>
            <w:vMerge/>
            <w:tcBorders>
              <w:left w:val="single" w:sz="12" w:space="0" w:color="auto"/>
            </w:tcBorders>
            <w:vAlign w:val="center"/>
          </w:tcPr>
          <w:p w:rsidR="007E134B" w:rsidRPr="0048188C" w:rsidRDefault="007E134B">
            <w:pPr>
              <w:spacing w:line="240" w:lineRule="atLeast"/>
              <w:jc w:val="center"/>
            </w:pPr>
          </w:p>
        </w:tc>
        <w:tc>
          <w:tcPr>
            <w:tcW w:w="973" w:type="pct"/>
            <w:vMerge/>
            <w:vAlign w:val="center"/>
          </w:tcPr>
          <w:p w:rsidR="007E134B" w:rsidRPr="0048188C" w:rsidRDefault="007E134B">
            <w:pPr>
              <w:spacing w:line="240" w:lineRule="atLeast"/>
              <w:jc w:val="center"/>
            </w:pPr>
          </w:p>
        </w:tc>
        <w:tc>
          <w:tcPr>
            <w:tcW w:w="861" w:type="pct"/>
            <w:tcBorders>
              <w:bottom w:val="single" w:sz="4" w:space="0" w:color="auto"/>
            </w:tcBorders>
            <w:vAlign w:val="center"/>
          </w:tcPr>
          <w:p w:rsidR="007E134B" w:rsidRPr="0048188C" w:rsidRDefault="00A65246">
            <w:pPr>
              <w:spacing w:line="240" w:lineRule="atLeast"/>
              <w:jc w:val="center"/>
              <w:rPr>
                <w:szCs w:val="21"/>
              </w:rPr>
            </w:pPr>
            <w:r w:rsidRPr="0048188C">
              <w:rPr>
                <w:rFonts w:hint="eastAsia"/>
                <w:szCs w:val="21"/>
              </w:rPr>
              <w:t>废棉纱</w:t>
            </w:r>
          </w:p>
        </w:tc>
        <w:tc>
          <w:tcPr>
            <w:tcW w:w="1315" w:type="pct"/>
            <w:vAlign w:val="center"/>
          </w:tcPr>
          <w:p w:rsidR="007E134B" w:rsidRPr="0048188C" w:rsidRDefault="00A65246">
            <w:pPr>
              <w:spacing w:line="240" w:lineRule="atLeast"/>
              <w:jc w:val="center"/>
              <w:rPr>
                <w:szCs w:val="21"/>
              </w:rPr>
            </w:pPr>
            <w:r w:rsidRPr="0048188C">
              <w:rPr>
                <w:rFonts w:hint="eastAsia"/>
                <w:szCs w:val="21"/>
              </w:rPr>
              <w:t>0.01t/a</w:t>
            </w:r>
          </w:p>
        </w:tc>
        <w:tc>
          <w:tcPr>
            <w:tcW w:w="1369" w:type="pct"/>
            <w:vMerge/>
            <w:tcBorders>
              <w:right w:val="single" w:sz="12" w:space="0" w:color="auto"/>
            </w:tcBorders>
            <w:vAlign w:val="center"/>
          </w:tcPr>
          <w:p w:rsidR="007E134B" w:rsidRPr="0048188C" w:rsidRDefault="007E134B">
            <w:pPr>
              <w:spacing w:line="240" w:lineRule="atLeast"/>
              <w:jc w:val="center"/>
              <w:rPr>
                <w:szCs w:val="21"/>
              </w:rPr>
            </w:pPr>
          </w:p>
        </w:tc>
      </w:tr>
      <w:tr w:rsidR="007E134B" w:rsidRPr="0048188C">
        <w:trPr>
          <w:trHeight w:val="340"/>
        </w:trPr>
        <w:tc>
          <w:tcPr>
            <w:tcW w:w="479" w:type="pct"/>
            <w:tcBorders>
              <w:left w:val="single" w:sz="12" w:space="0" w:color="auto"/>
              <w:bottom w:val="single" w:sz="4" w:space="0" w:color="auto"/>
            </w:tcBorders>
            <w:vAlign w:val="center"/>
          </w:tcPr>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噪</w:t>
            </w:r>
          </w:p>
          <w:p w:rsidR="007E134B" w:rsidRPr="0048188C" w:rsidRDefault="00A65246">
            <w:pPr>
              <w:tabs>
                <w:tab w:val="left" w:pos="2395"/>
              </w:tabs>
              <w:jc w:val="center"/>
              <w:outlineLvl w:val="0"/>
              <w:rPr>
                <w:rFonts w:eastAsia="黑体"/>
                <w:bCs/>
                <w:kern w:val="0"/>
                <w:sz w:val="24"/>
                <w:szCs w:val="24"/>
              </w:rPr>
            </w:pPr>
            <w:r w:rsidRPr="0048188C">
              <w:rPr>
                <w:rFonts w:eastAsia="黑体"/>
                <w:bCs/>
                <w:kern w:val="0"/>
                <w:sz w:val="24"/>
                <w:szCs w:val="24"/>
              </w:rPr>
              <w:t>声</w:t>
            </w:r>
          </w:p>
        </w:tc>
        <w:tc>
          <w:tcPr>
            <w:tcW w:w="4520" w:type="pct"/>
            <w:gridSpan w:val="4"/>
            <w:tcBorders>
              <w:bottom w:val="single" w:sz="4" w:space="0" w:color="auto"/>
              <w:right w:val="single" w:sz="12" w:space="0" w:color="auto"/>
            </w:tcBorders>
            <w:vAlign w:val="center"/>
          </w:tcPr>
          <w:p w:rsidR="007E134B" w:rsidRPr="0048188C" w:rsidRDefault="00A65246">
            <w:pPr>
              <w:rPr>
                <w:szCs w:val="21"/>
              </w:rPr>
            </w:pPr>
            <w:r w:rsidRPr="0048188C">
              <w:rPr>
                <w:szCs w:val="21"/>
                <w:lang w:val="zh-CN"/>
              </w:rPr>
              <w:t>拟建项目运营期主要噪声</w:t>
            </w:r>
            <w:r w:rsidRPr="0048188C">
              <w:rPr>
                <w:rFonts w:hint="eastAsia"/>
                <w:szCs w:val="21"/>
                <w:lang w:val="zh-CN"/>
              </w:rPr>
              <w:t>源</w:t>
            </w:r>
            <w:r w:rsidRPr="0048188C">
              <w:rPr>
                <w:szCs w:val="21"/>
                <w:lang w:val="zh-CN"/>
              </w:rPr>
              <w:t>为</w:t>
            </w:r>
            <w:r w:rsidRPr="0048188C">
              <w:rPr>
                <w:rFonts w:hint="eastAsia"/>
                <w:szCs w:val="21"/>
                <w:lang w:val="zh-CN"/>
              </w:rPr>
              <w:t>空压机、裁断机、高速吸塑成型机</w:t>
            </w:r>
            <w:r w:rsidRPr="0048188C">
              <w:rPr>
                <w:szCs w:val="21"/>
                <w:lang w:val="zh-CN"/>
              </w:rPr>
              <w:t>等生产设备的运行噪声。根据对同类企业的类比调查可知，</w:t>
            </w:r>
            <w:r w:rsidRPr="0048188C">
              <w:rPr>
                <w:rFonts w:hint="eastAsia"/>
                <w:szCs w:val="21"/>
                <w:lang w:val="zh-CN"/>
              </w:rPr>
              <w:t>项目</w:t>
            </w:r>
            <w:r w:rsidRPr="0048188C">
              <w:rPr>
                <w:szCs w:val="21"/>
                <w:lang w:val="zh-CN"/>
              </w:rPr>
              <w:t>生产车间噪声值</w:t>
            </w:r>
            <w:r w:rsidRPr="0048188C">
              <w:rPr>
                <w:rFonts w:hint="eastAsia"/>
                <w:szCs w:val="21"/>
                <w:lang w:val="zh-CN"/>
              </w:rPr>
              <w:t>约</w:t>
            </w:r>
            <w:r w:rsidRPr="0048188C">
              <w:rPr>
                <w:szCs w:val="21"/>
                <w:lang w:val="zh-CN"/>
              </w:rPr>
              <w:t>为</w:t>
            </w:r>
            <w:r w:rsidRPr="0048188C">
              <w:rPr>
                <w:rFonts w:hint="eastAsia"/>
                <w:szCs w:val="21"/>
                <w:lang w:val="zh-CN"/>
              </w:rPr>
              <w:t>75</w:t>
            </w:r>
            <w:r w:rsidRPr="0048188C">
              <w:rPr>
                <w:szCs w:val="21"/>
              </w:rPr>
              <w:t>~</w:t>
            </w:r>
            <w:r w:rsidRPr="0048188C">
              <w:rPr>
                <w:rFonts w:hint="eastAsia"/>
                <w:szCs w:val="21"/>
              </w:rPr>
              <w:t>95</w:t>
            </w:r>
            <w:r w:rsidRPr="0048188C">
              <w:rPr>
                <w:szCs w:val="21"/>
              </w:rPr>
              <w:t>dB (A)</w:t>
            </w:r>
            <w:r w:rsidRPr="0048188C">
              <w:rPr>
                <w:szCs w:val="21"/>
                <w:lang w:val="zh-CN"/>
              </w:rPr>
              <w:t>。</w:t>
            </w:r>
          </w:p>
        </w:tc>
      </w:tr>
      <w:tr w:rsidR="007E134B" w:rsidRPr="0048188C">
        <w:trPr>
          <w:trHeight w:val="340"/>
        </w:trPr>
        <w:tc>
          <w:tcPr>
            <w:tcW w:w="479" w:type="pct"/>
            <w:tcBorders>
              <w:left w:val="single" w:sz="12" w:space="0" w:color="auto"/>
            </w:tcBorders>
            <w:vAlign w:val="center"/>
          </w:tcPr>
          <w:p w:rsidR="007E134B" w:rsidRPr="0048188C" w:rsidRDefault="00A65246">
            <w:pPr>
              <w:spacing w:line="360" w:lineRule="exact"/>
              <w:jc w:val="center"/>
              <w:rPr>
                <w:sz w:val="24"/>
                <w:szCs w:val="24"/>
              </w:rPr>
            </w:pPr>
            <w:r w:rsidRPr="0048188C">
              <w:rPr>
                <w:rFonts w:eastAsia="黑体"/>
                <w:bCs/>
                <w:kern w:val="0"/>
                <w:sz w:val="24"/>
                <w:szCs w:val="24"/>
              </w:rPr>
              <w:t>其他</w:t>
            </w:r>
          </w:p>
        </w:tc>
        <w:tc>
          <w:tcPr>
            <w:tcW w:w="4520" w:type="pct"/>
            <w:gridSpan w:val="4"/>
            <w:tcBorders>
              <w:right w:val="single" w:sz="12" w:space="0" w:color="auto"/>
            </w:tcBorders>
            <w:vAlign w:val="center"/>
          </w:tcPr>
          <w:p w:rsidR="007E134B" w:rsidRPr="0048188C" w:rsidRDefault="00A65246">
            <w:pPr>
              <w:spacing w:line="360" w:lineRule="exact"/>
              <w:jc w:val="center"/>
              <w:rPr>
                <w:sz w:val="24"/>
                <w:szCs w:val="24"/>
              </w:rPr>
            </w:pPr>
            <w:r w:rsidRPr="0048188C">
              <w:rPr>
                <w:sz w:val="24"/>
                <w:szCs w:val="24"/>
              </w:rPr>
              <w:t>/</w:t>
            </w:r>
          </w:p>
        </w:tc>
      </w:tr>
      <w:tr w:rsidR="007E134B" w:rsidRPr="0048188C">
        <w:trPr>
          <w:trHeight w:val="90"/>
        </w:trPr>
        <w:tc>
          <w:tcPr>
            <w:tcW w:w="5000" w:type="pct"/>
            <w:gridSpan w:val="5"/>
            <w:tcBorders>
              <w:left w:val="single" w:sz="12" w:space="0" w:color="auto"/>
              <w:bottom w:val="single" w:sz="12" w:space="0" w:color="auto"/>
              <w:right w:val="single" w:sz="12" w:space="0" w:color="auto"/>
            </w:tcBorders>
          </w:tcPr>
          <w:p w:rsidR="007E134B" w:rsidRPr="0048188C" w:rsidRDefault="00A65246">
            <w:pPr>
              <w:spacing w:line="360" w:lineRule="exact"/>
              <w:jc w:val="left"/>
              <w:rPr>
                <w:rFonts w:eastAsia="黑体"/>
                <w:bCs/>
                <w:kern w:val="0"/>
                <w:sz w:val="24"/>
                <w:szCs w:val="24"/>
              </w:rPr>
            </w:pPr>
            <w:r w:rsidRPr="0048188C">
              <w:rPr>
                <w:rFonts w:eastAsia="黑体"/>
                <w:bCs/>
                <w:kern w:val="0"/>
                <w:sz w:val="24"/>
                <w:szCs w:val="24"/>
              </w:rPr>
              <w:t>主要生态影响</w:t>
            </w:r>
          </w:p>
          <w:p w:rsidR="007E134B" w:rsidRPr="0048188C" w:rsidRDefault="00A65246">
            <w:pPr>
              <w:spacing w:line="360" w:lineRule="auto"/>
              <w:ind w:firstLineChars="200" w:firstLine="420"/>
            </w:pPr>
            <w:r w:rsidRPr="0048188C">
              <w:t>本项目</w:t>
            </w:r>
            <w:r w:rsidRPr="0048188C">
              <w:rPr>
                <w:rFonts w:hint="eastAsia"/>
              </w:rPr>
              <w:t>租用已建成的场地进行生产运营，无土建工程，对区域生态环境的影响很小。</w:t>
            </w: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spacing w:line="360" w:lineRule="auto"/>
              <w:ind w:firstLineChars="200" w:firstLine="420"/>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15"/>
              <w:rPr>
                <w:color w:val="auto"/>
              </w:rPr>
            </w:pPr>
          </w:p>
          <w:p w:rsidR="007E134B" w:rsidRPr="0048188C" w:rsidRDefault="007E134B">
            <w:pPr>
              <w:pStyle w:val="15"/>
              <w:rPr>
                <w:color w:val="auto"/>
              </w:rPr>
            </w:pPr>
          </w:p>
        </w:tc>
      </w:tr>
    </w:tbl>
    <w:p w:rsidR="007E134B" w:rsidRPr="0048188C" w:rsidRDefault="00A65246">
      <w:pPr>
        <w:numPr>
          <w:ilvl w:val="0"/>
          <w:numId w:val="4"/>
        </w:numPr>
        <w:tabs>
          <w:tab w:val="left" w:pos="2395"/>
        </w:tabs>
        <w:outlineLvl w:val="0"/>
        <w:rPr>
          <w:rFonts w:eastAsia="黑体"/>
          <w:bCs/>
          <w:kern w:val="0"/>
          <w:sz w:val="30"/>
          <w:szCs w:val="30"/>
        </w:rPr>
      </w:pPr>
      <w:r w:rsidRPr="0048188C">
        <w:rPr>
          <w:rFonts w:eastAsia="黑体"/>
          <w:bCs/>
          <w:kern w:val="0"/>
          <w:sz w:val="30"/>
          <w:szCs w:val="30"/>
        </w:rPr>
        <w:lastRenderedPageBreak/>
        <w:t>环境影响分析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28"/>
      </w:tblGrid>
      <w:tr w:rsidR="007E134B" w:rsidRPr="0048188C">
        <w:trPr>
          <w:trHeight w:val="13262"/>
        </w:trPr>
        <w:tc>
          <w:tcPr>
            <w:tcW w:w="5000" w:type="pct"/>
          </w:tcPr>
          <w:p w:rsidR="007E134B" w:rsidRPr="0048188C" w:rsidRDefault="00A65246">
            <w:pPr>
              <w:spacing w:line="360" w:lineRule="auto"/>
              <w:ind w:firstLine="480"/>
              <w:rPr>
                <w:rFonts w:eastAsia="黑体"/>
                <w:bCs/>
                <w:kern w:val="0"/>
                <w:sz w:val="28"/>
                <w:szCs w:val="28"/>
              </w:rPr>
            </w:pPr>
            <w:r w:rsidRPr="0048188C">
              <w:rPr>
                <w:rFonts w:eastAsia="黑体" w:hint="eastAsia"/>
                <w:bCs/>
                <w:kern w:val="0"/>
                <w:sz w:val="28"/>
                <w:szCs w:val="28"/>
              </w:rPr>
              <w:t>一、施工期环境影响分析</w:t>
            </w:r>
          </w:p>
          <w:p w:rsidR="007E134B" w:rsidRPr="0048188C" w:rsidRDefault="00A65246" w:rsidP="004E60CF">
            <w:pPr>
              <w:adjustRightInd w:val="0"/>
              <w:snapToGrid w:val="0"/>
              <w:spacing w:line="360" w:lineRule="auto"/>
              <w:ind w:firstLineChars="200" w:firstLine="480"/>
              <w:rPr>
                <w:snapToGrid w:val="0"/>
                <w:kern w:val="0"/>
                <w:sz w:val="24"/>
              </w:rPr>
            </w:pPr>
            <w:r w:rsidRPr="0048188C">
              <w:rPr>
                <w:rFonts w:hint="eastAsia"/>
                <w:snapToGrid w:val="0"/>
                <w:kern w:val="0"/>
                <w:sz w:val="24"/>
              </w:rPr>
              <w:t>本项目</w:t>
            </w:r>
            <w:r w:rsidRPr="0048188C">
              <w:rPr>
                <w:rFonts w:hint="eastAsia"/>
                <w:kern w:val="0"/>
                <w:sz w:val="24"/>
              </w:rPr>
              <w:t>租赁</w:t>
            </w:r>
            <w:r w:rsidRPr="0048188C">
              <w:rPr>
                <w:rFonts w:hint="eastAsia"/>
                <w:sz w:val="24"/>
              </w:rPr>
              <w:t>已建生产厂房，</w:t>
            </w:r>
            <w:r w:rsidRPr="0048188C">
              <w:rPr>
                <w:rFonts w:hint="eastAsia"/>
                <w:snapToGrid w:val="0"/>
                <w:kern w:val="0"/>
                <w:sz w:val="24"/>
              </w:rPr>
              <w:t>不涉及土建工程，施工期建设内容为设备安装，产生的环境污染相对较小。施工过程对环境的影响主要表现在设备安装调试过程中产生的施工人员生活污水、噪声及少量固体废物。其中，施工人员生活污水排入厂区内化粪池处理后，</w:t>
            </w:r>
            <w:r w:rsidR="004E60CF" w:rsidRPr="0048188C">
              <w:rPr>
                <w:rFonts w:hint="eastAsia"/>
                <w:sz w:val="24"/>
              </w:rPr>
              <w:t>进入园区市政污水管网，最终进入鄠邑区第二污水处理厂达标排放</w:t>
            </w:r>
            <w:r w:rsidRPr="0048188C">
              <w:rPr>
                <w:rFonts w:hint="eastAsia"/>
                <w:snapToGrid w:val="0"/>
                <w:kern w:val="0"/>
                <w:sz w:val="24"/>
              </w:rPr>
              <w:t>。设备安装调试均位于厂区车间内进行，且安装数量较少，工时较短，安装调试均在昼间进行，设备安装调试噪声走位敏感点不会产生明显不利影响。施工建筑垃圾按当地建设部门或环卫部门规定收集外运处置，不会产生二次污染。</w:t>
            </w:r>
          </w:p>
          <w:p w:rsidR="007E134B" w:rsidRPr="0048188C" w:rsidRDefault="00A65246">
            <w:pPr>
              <w:spacing w:line="360" w:lineRule="auto"/>
              <w:ind w:firstLineChars="200" w:firstLine="480"/>
              <w:rPr>
                <w:snapToGrid w:val="0"/>
                <w:kern w:val="0"/>
                <w:sz w:val="24"/>
              </w:rPr>
            </w:pPr>
            <w:r w:rsidRPr="0048188C">
              <w:rPr>
                <w:rFonts w:hint="eastAsia"/>
                <w:snapToGrid w:val="0"/>
                <w:kern w:val="0"/>
                <w:sz w:val="24"/>
              </w:rPr>
              <w:t>为了最大限度降低施工期对环境的影响，评价提出以下施工期污染防治措施：</w:t>
            </w:r>
          </w:p>
          <w:p w:rsidR="007E134B" w:rsidRPr="0048188C" w:rsidRDefault="007E134B">
            <w:pPr>
              <w:adjustRightInd w:val="0"/>
              <w:snapToGrid w:val="0"/>
              <w:spacing w:line="360" w:lineRule="auto"/>
              <w:ind w:firstLineChars="200" w:firstLine="480"/>
              <w:rPr>
                <w:rFonts w:eastAsia="Times New Roman"/>
                <w:snapToGrid w:val="0"/>
                <w:kern w:val="0"/>
                <w:sz w:val="24"/>
              </w:rPr>
            </w:pPr>
            <w:r w:rsidRPr="0048188C">
              <w:rPr>
                <w:snapToGrid w:val="0"/>
                <w:kern w:val="0"/>
                <w:sz w:val="24"/>
              </w:rPr>
              <w:fldChar w:fldCharType="begin"/>
            </w:r>
            <w:r w:rsidR="00A65246" w:rsidRPr="0048188C">
              <w:rPr>
                <w:rFonts w:hint="eastAsia"/>
                <w:snapToGrid w:val="0"/>
                <w:kern w:val="0"/>
                <w:sz w:val="24"/>
              </w:rPr>
              <w:instrText>= 1 \* GB2</w:instrText>
            </w:r>
            <w:r w:rsidRPr="0048188C">
              <w:rPr>
                <w:snapToGrid w:val="0"/>
                <w:kern w:val="0"/>
                <w:sz w:val="24"/>
              </w:rPr>
              <w:fldChar w:fldCharType="separate"/>
            </w:r>
            <w:r w:rsidR="00A65246" w:rsidRPr="0048188C">
              <w:rPr>
                <w:rFonts w:hint="eastAsia"/>
                <w:snapToGrid w:val="0"/>
                <w:kern w:val="0"/>
                <w:sz w:val="24"/>
              </w:rPr>
              <w:t>⑴</w:t>
            </w:r>
            <w:r w:rsidRPr="0048188C">
              <w:rPr>
                <w:snapToGrid w:val="0"/>
                <w:kern w:val="0"/>
                <w:sz w:val="24"/>
              </w:rPr>
              <w:fldChar w:fldCharType="end"/>
            </w:r>
            <w:r w:rsidR="00A65246" w:rsidRPr="0048188C">
              <w:rPr>
                <w:rFonts w:hint="eastAsia"/>
                <w:snapToGrid w:val="0"/>
                <w:kern w:val="0"/>
                <w:sz w:val="24"/>
              </w:rPr>
              <w:t>选用性能运行良好的低噪声施工机械设备。加强施工机械的维修、管理，保证施工机械处于低噪声、高效率的良好工作状态。</w:t>
            </w:r>
          </w:p>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2 \* GB2</w:instrText>
            </w:r>
            <w:r w:rsidRPr="0048188C">
              <w:rPr>
                <w:snapToGrid w:val="0"/>
                <w:kern w:val="0"/>
                <w:sz w:val="24"/>
              </w:rPr>
              <w:fldChar w:fldCharType="separate"/>
            </w:r>
            <w:r w:rsidR="00A65246" w:rsidRPr="0048188C">
              <w:rPr>
                <w:rFonts w:hint="eastAsia"/>
                <w:snapToGrid w:val="0"/>
                <w:kern w:val="0"/>
                <w:sz w:val="24"/>
              </w:rPr>
              <w:t>⑵</w:t>
            </w:r>
            <w:r w:rsidRPr="0048188C">
              <w:rPr>
                <w:snapToGrid w:val="0"/>
                <w:kern w:val="0"/>
                <w:sz w:val="24"/>
              </w:rPr>
              <w:fldChar w:fldCharType="end"/>
            </w:r>
            <w:r w:rsidR="00A65246" w:rsidRPr="0048188C">
              <w:rPr>
                <w:rFonts w:hint="eastAsia"/>
                <w:snapToGrid w:val="0"/>
                <w:kern w:val="0"/>
                <w:sz w:val="24"/>
              </w:rPr>
              <w:t>安装调试设备在昼间进行，除特殊情况禁止夜间安装、调试，以最大限度减轻设备安装、调试噪声对周围环境的影响。</w:t>
            </w:r>
          </w:p>
          <w:p w:rsidR="007E134B" w:rsidRPr="0048188C" w:rsidRDefault="007E134B">
            <w:pPr>
              <w:adjustRightInd w:val="0"/>
              <w:snapToGrid w:val="0"/>
              <w:spacing w:line="360" w:lineRule="auto"/>
              <w:ind w:firstLineChars="200" w:firstLine="480"/>
              <w:rPr>
                <w:snapToGrid w:val="0"/>
                <w:kern w:val="0"/>
                <w:sz w:val="24"/>
              </w:rPr>
            </w:pPr>
            <w:r w:rsidRPr="0048188C">
              <w:rPr>
                <w:snapToGrid w:val="0"/>
                <w:kern w:val="0"/>
                <w:sz w:val="24"/>
              </w:rPr>
              <w:fldChar w:fldCharType="begin"/>
            </w:r>
            <w:r w:rsidR="00A65246" w:rsidRPr="0048188C">
              <w:rPr>
                <w:rFonts w:hint="eastAsia"/>
                <w:snapToGrid w:val="0"/>
                <w:kern w:val="0"/>
                <w:sz w:val="24"/>
              </w:rPr>
              <w:instrText>= 3 \* GB2</w:instrText>
            </w:r>
            <w:r w:rsidRPr="0048188C">
              <w:rPr>
                <w:snapToGrid w:val="0"/>
                <w:kern w:val="0"/>
                <w:sz w:val="24"/>
              </w:rPr>
              <w:fldChar w:fldCharType="separate"/>
            </w:r>
            <w:r w:rsidR="00A65246" w:rsidRPr="0048188C">
              <w:rPr>
                <w:rFonts w:hint="eastAsia"/>
                <w:snapToGrid w:val="0"/>
                <w:kern w:val="0"/>
                <w:sz w:val="24"/>
              </w:rPr>
              <w:t>⑶</w:t>
            </w:r>
            <w:r w:rsidRPr="0048188C">
              <w:rPr>
                <w:snapToGrid w:val="0"/>
                <w:kern w:val="0"/>
                <w:sz w:val="24"/>
              </w:rPr>
              <w:fldChar w:fldCharType="end"/>
            </w:r>
            <w:r w:rsidR="00A65246" w:rsidRPr="0048188C">
              <w:rPr>
                <w:rFonts w:hint="eastAsia"/>
                <w:snapToGrid w:val="0"/>
                <w:kern w:val="0"/>
                <w:sz w:val="24"/>
              </w:rPr>
              <w:t>施工期固体废物应严格按照当地建设部门或环卫部门规定进行处置，不得随意倾倒、堆放。</w:t>
            </w:r>
          </w:p>
          <w:p w:rsidR="007E134B" w:rsidRPr="0048188C" w:rsidRDefault="00A65246">
            <w:pPr>
              <w:spacing w:line="360" w:lineRule="auto"/>
              <w:ind w:firstLine="480"/>
              <w:rPr>
                <w:b/>
                <w:sz w:val="24"/>
              </w:rPr>
            </w:pPr>
            <w:r w:rsidRPr="0048188C">
              <w:rPr>
                <w:rFonts w:eastAsia="黑体" w:hint="eastAsia"/>
                <w:bCs/>
                <w:kern w:val="0"/>
                <w:sz w:val="28"/>
                <w:szCs w:val="28"/>
              </w:rPr>
              <w:t>二、运营</w:t>
            </w:r>
            <w:r w:rsidRPr="0048188C">
              <w:rPr>
                <w:rFonts w:eastAsia="黑体"/>
                <w:bCs/>
                <w:kern w:val="0"/>
                <w:sz w:val="28"/>
                <w:szCs w:val="28"/>
              </w:rPr>
              <w:t>期</w:t>
            </w:r>
            <w:r w:rsidRPr="0048188C">
              <w:rPr>
                <w:rFonts w:eastAsia="黑体" w:hint="eastAsia"/>
                <w:bCs/>
                <w:kern w:val="0"/>
                <w:sz w:val="28"/>
                <w:szCs w:val="28"/>
              </w:rPr>
              <w:t>环境影响分析</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1</w:t>
            </w:r>
            <w:r w:rsidRPr="0048188C">
              <w:rPr>
                <w:rFonts w:eastAsia="黑体" w:hint="eastAsia"/>
                <w:bCs/>
                <w:kern w:val="0"/>
                <w:sz w:val="24"/>
                <w:szCs w:val="24"/>
              </w:rPr>
              <w:t>、环境空气影响分析及防治措施</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处理处置方案及可行性分析</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1 \* GB3</w:instrText>
            </w:r>
            <w:r w:rsidRPr="0048188C">
              <w:rPr>
                <w:sz w:val="24"/>
              </w:rPr>
              <w:fldChar w:fldCharType="separate"/>
            </w:r>
            <w:r w:rsidR="00A65246" w:rsidRPr="0048188C">
              <w:rPr>
                <w:rFonts w:hint="eastAsia"/>
                <w:sz w:val="24"/>
              </w:rPr>
              <w:t>①</w:t>
            </w:r>
            <w:r w:rsidRPr="0048188C">
              <w:rPr>
                <w:sz w:val="24"/>
              </w:rPr>
              <w:fldChar w:fldCharType="end"/>
            </w:r>
            <w:r w:rsidR="00A65246" w:rsidRPr="0048188C">
              <w:rPr>
                <w:sz w:val="24"/>
              </w:rPr>
              <w:t>处理处置方案</w:t>
            </w:r>
          </w:p>
          <w:p w:rsidR="007E134B" w:rsidRPr="0048188C" w:rsidRDefault="00A65246">
            <w:pPr>
              <w:spacing w:line="360" w:lineRule="auto"/>
              <w:ind w:firstLineChars="200" w:firstLine="480"/>
              <w:rPr>
                <w:sz w:val="24"/>
                <w:szCs w:val="24"/>
              </w:rPr>
            </w:pPr>
            <w:r w:rsidRPr="0048188C">
              <w:rPr>
                <w:rFonts w:hint="eastAsia"/>
                <w:sz w:val="24"/>
              </w:rPr>
              <w:t>本项目运营期废气主要为吸塑成型过程中产生的挥发性有机废气，产生量较小。</w:t>
            </w:r>
            <w:r w:rsidRPr="0048188C">
              <w:rPr>
                <w:rFonts w:hint="eastAsia"/>
                <w:sz w:val="24"/>
                <w:szCs w:val="24"/>
              </w:rPr>
              <w:t>建设单位拟在两台高速吸塑成型机上分别安装</w:t>
            </w:r>
            <w:r w:rsidRPr="0048188C">
              <w:rPr>
                <w:rFonts w:hint="eastAsia"/>
                <w:sz w:val="24"/>
                <w:szCs w:val="24"/>
              </w:rPr>
              <w:t>1</w:t>
            </w:r>
            <w:r w:rsidRPr="0048188C">
              <w:rPr>
                <w:rFonts w:hint="eastAsia"/>
                <w:sz w:val="24"/>
                <w:szCs w:val="24"/>
              </w:rPr>
              <w:t>台集气罩收集有机废气（要求集气罩四周应配套安装软帘，确保收集率大于</w:t>
            </w:r>
            <w:r w:rsidRPr="0048188C">
              <w:rPr>
                <w:rFonts w:hint="eastAsia"/>
                <w:sz w:val="24"/>
                <w:szCs w:val="24"/>
              </w:rPr>
              <w:t>90%</w:t>
            </w:r>
            <w:r w:rsidRPr="0048188C">
              <w:rPr>
                <w:rFonts w:hint="eastAsia"/>
                <w:sz w:val="24"/>
                <w:szCs w:val="24"/>
              </w:rPr>
              <w:t>），共同经</w:t>
            </w:r>
            <w:r w:rsidRPr="0048188C">
              <w:rPr>
                <w:rFonts w:hint="eastAsia"/>
                <w:sz w:val="24"/>
                <w:szCs w:val="24"/>
              </w:rPr>
              <w:t>1</w:t>
            </w:r>
            <w:r w:rsidRPr="0048188C">
              <w:rPr>
                <w:rFonts w:hint="eastAsia"/>
                <w:sz w:val="24"/>
                <w:szCs w:val="24"/>
              </w:rPr>
              <w:t>套活性炭处理装置（处理效率约</w:t>
            </w:r>
            <w:r w:rsidRPr="0048188C">
              <w:rPr>
                <w:rFonts w:hint="eastAsia"/>
                <w:sz w:val="24"/>
                <w:szCs w:val="24"/>
              </w:rPr>
              <w:t>80%</w:t>
            </w:r>
            <w:r w:rsidRPr="0048188C">
              <w:rPr>
                <w:rFonts w:hint="eastAsia"/>
                <w:sz w:val="24"/>
                <w:szCs w:val="24"/>
              </w:rPr>
              <w:t>）处理后，由</w:t>
            </w:r>
            <w:r w:rsidRPr="0048188C">
              <w:rPr>
                <w:rFonts w:hint="eastAsia"/>
                <w:sz w:val="24"/>
                <w:szCs w:val="24"/>
              </w:rPr>
              <w:t>1</w:t>
            </w:r>
            <w:r w:rsidRPr="0048188C">
              <w:rPr>
                <w:rFonts w:hint="eastAsia"/>
                <w:sz w:val="24"/>
                <w:szCs w:val="24"/>
              </w:rPr>
              <w:t>根</w:t>
            </w:r>
            <w:r w:rsidRPr="0048188C">
              <w:rPr>
                <w:rFonts w:hint="eastAsia"/>
                <w:sz w:val="24"/>
                <w:szCs w:val="24"/>
              </w:rPr>
              <w:t>15m</w:t>
            </w:r>
            <w:r w:rsidRPr="0048188C">
              <w:rPr>
                <w:rFonts w:hint="eastAsia"/>
                <w:sz w:val="24"/>
                <w:szCs w:val="24"/>
              </w:rPr>
              <w:t>排气筒排放。</w:t>
            </w:r>
          </w:p>
          <w:p w:rsidR="007E134B" w:rsidRPr="0048188C" w:rsidRDefault="007E134B">
            <w:pPr>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2 \* GB3</w:instrText>
            </w:r>
            <w:r w:rsidRPr="0048188C">
              <w:rPr>
                <w:sz w:val="24"/>
                <w:szCs w:val="24"/>
              </w:rPr>
              <w:fldChar w:fldCharType="separate"/>
            </w:r>
            <w:r w:rsidR="00A65246" w:rsidRPr="0048188C">
              <w:rPr>
                <w:rFonts w:hint="eastAsia"/>
                <w:sz w:val="24"/>
                <w:szCs w:val="24"/>
              </w:rPr>
              <w:t>②</w:t>
            </w:r>
            <w:r w:rsidRPr="0048188C">
              <w:rPr>
                <w:sz w:val="24"/>
                <w:szCs w:val="24"/>
              </w:rPr>
              <w:fldChar w:fldCharType="end"/>
            </w:r>
            <w:r w:rsidR="00A65246" w:rsidRPr="0048188C">
              <w:rPr>
                <w:rFonts w:hint="eastAsia"/>
                <w:sz w:val="24"/>
                <w:szCs w:val="24"/>
              </w:rPr>
              <w:t>处置措施可行性分析</w:t>
            </w:r>
          </w:p>
          <w:p w:rsidR="007E134B" w:rsidRPr="0048188C" w:rsidRDefault="00A65246">
            <w:pPr>
              <w:adjustRightInd w:val="0"/>
              <w:snapToGrid w:val="0"/>
              <w:spacing w:line="360" w:lineRule="auto"/>
              <w:ind w:firstLineChars="200" w:firstLine="480"/>
              <w:rPr>
                <w:sz w:val="24"/>
              </w:rPr>
            </w:pPr>
            <w:r w:rsidRPr="0048188C">
              <w:rPr>
                <w:rFonts w:hint="eastAsia"/>
                <w:sz w:val="24"/>
              </w:rPr>
              <w:t>项目在封闭车间内进行生产，针对吸塑成型工序产生的少量有机废气，拟采用四周配套软帘的集气罩进行收集，收集效率≥</w:t>
            </w:r>
            <w:r w:rsidRPr="0048188C">
              <w:rPr>
                <w:rFonts w:hint="eastAsia"/>
                <w:sz w:val="24"/>
              </w:rPr>
              <w:t>90%</w:t>
            </w:r>
            <w:r w:rsidRPr="0048188C">
              <w:rPr>
                <w:rFonts w:hint="eastAsia"/>
                <w:sz w:val="24"/>
              </w:rPr>
              <w:t>；收集后进入颗粒状</w:t>
            </w:r>
            <w:r w:rsidRPr="0048188C">
              <w:rPr>
                <w:sz w:val="24"/>
              </w:rPr>
              <w:t>活性炭吸附</w:t>
            </w:r>
            <w:r w:rsidRPr="0048188C">
              <w:rPr>
                <w:rFonts w:hint="eastAsia"/>
                <w:sz w:val="24"/>
              </w:rPr>
              <w:t>装置处理。颗粒状</w:t>
            </w:r>
            <w:r w:rsidRPr="0048188C">
              <w:rPr>
                <w:sz w:val="24"/>
              </w:rPr>
              <w:t>活性炭对有机废气具有较好的吸附性能，活性炭吸附法是有机废气处理过程中常用的一种方法，主要是利用活性炭的吸附作用达到去除有机物的目的。由于颗粒状活性炭具有</w:t>
            </w:r>
            <w:r w:rsidRPr="0048188C">
              <w:rPr>
                <w:sz w:val="24"/>
              </w:rPr>
              <w:lastRenderedPageBreak/>
              <w:t>大的比表面积，可以吸附多种有机废气，吸附容量大；同时采用活性炭吸附去除有机废气已广泛应用于有机废气的治理工程中，其工艺也较成熟。根据类比调查，活性炭吸附法对有机废气的处理效果良好，一般情况下，单级活性炭的吸收效率</w:t>
            </w:r>
            <w:r w:rsidRPr="0048188C">
              <w:rPr>
                <w:rFonts w:hint="eastAsia"/>
                <w:sz w:val="24"/>
              </w:rPr>
              <w:t>不低于</w:t>
            </w:r>
            <w:r w:rsidRPr="0048188C">
              <w:rPr>
                <w:rFonts w:hint="eastAsia"/>
                <w:sz w:val="24"/>
              </w:rPr>
              <w:t>80</w:t>
            </w:r>
            <w:r w:rsidRPr="0048188C">
              <w:rPr>
                <w:sz w:val="24"/>
              </w:rPr>
              <w:t>%</w:t>
            </w:r>
            <w:r w:rsidRPr="0048188C">
              <w:rPr>
                <w:rFonts w:hint="eastAsia"/>
                <w:sz w:val="24"/>
              </w:rPr>
              <w:t>，满足《吸附法工业有机废气治理工程技术规范》（</w:t>
            </w:r>
            <w:r w:rsidRPr="0048188C">
              <w:rPr>
                <w:rFonts w:hint="eastAsia"/>
                <w:sz w:val="24"/>
              </w:rPr>
              <w:t>HJ2026-2013</w:t>
            </w:r>
            <w:r w:rsidRPr="0048188C">
              <w:rPr>
                <w:rFonts w:hint="eastAsia"/>
                <w:sz w:val="24"/>
              </w:rPr>
              <w:t>）中的工艺要求。</w:t>
            </w:r>
          </w:p>
          <w:p w:rsidR="007E134B" w:rsidRPr="0048188C" w:rsidRDefault="00A65246">
            <w:pPr>
              <w:spacing w:line="360" w:lineRule="auto"/>
              <w:ind w:firstLineChars="200" w:firstLine="480"/>
              <w:rPr>
                <w:sz w:val="24"/>
                <w:szCs w:val="24"/>
              </w:rPr>
            </w:pPr>
            <w:r w:rsidRPr="0048188C">
              <w:rPr>
                <w:rFonts w:hint="eastAsia"/>
                <w:sz w:val="24"/>
                <w:szCs w:val="24"/>
              </w:rPr>
              <w:t>综上，活性炭处理效率按</w:t>
            </w:r>
            <w:r w:rsidRPr="0048188C">
              <w:rPr>
                <w:rFonts w:hint="eastAsia"/>
                <w:sz w:val="24"/>
                <w:szCs w:val="24"/>
              </w:rPr>
              <w:t>80%</w:t>
            </w:r>
            <w:r w:rsidRPr="0048188C">
              <w:rPr>
                <w:rFonts w:hint="eastAsia"/>
                <w:sz w:val="24"/>
                <w:szCs w:val="24"/>
              </w:rPr>
              <w:t>计算，本项目有机废气经处理后，排放浓度为</w:t>
            </w:r>
            <w:r w:rsidRPr="0048188C">
              <w:rPr>
                <w:rFonts w:hint="eastAsia"/>
                <w:sz w:val="24"/>
                <w:szCs w:val="24"/>
              </w:rPr>
              <w:t>0.945mg/m</w:t>
            </w:r>
            <w:r w:rsidRPr="0048188C">
              <w:rPr>
                <w:rFonts w:hint="eastAsia"/>
                <w:sz w:val="24"/>
                <w:szCs w:val="24"/>
                <w:vertAlign w:val="superscript"/>
              </w:rPr>
              <w:t>3</w:t>
            </w:r>
            <w:r w:rsidRPr="0048188C">
              <w:rPr>
                <w:rFonts w:hint="eastAsia"/>
                <w:sz w:val="24"/>
                <w:szCs w:val="24"/>
              </w:rPr>
              <w:t>，符合《大气污染物综合排放标准》（</w:t>
            </w:r>
            <w:r w:rsidRPr="0048188C">
              <w:rPr>
                <w:rFonts w:hint="eastAsia"/>
                <w:sz w:val="24"/>
                <w:szCs w:val="24"/>
              </w:rPr>
              <w:t>GB16297-1996</w:t>
            </w:r>
            <w:r w:rsidRPr="0048188C">
              <w:rPr>
                <w:rFonts w:hint="eastAsia"/>
                <w:sz w:val="24"/>
                <w:szCs w:val="24"/>
              </w:rPr>
              <w:t>）</w:t>
            </w:r>
            <w:r w:rsidRPr="0048188C">
              <w:rPr>
                <w:rFonts w:hint="eastAsia"/>
                <w:sz w:val="24"/>
              </w:rPr>
              <w:t>中二级标准限值，</w:t>
            </w:r>
            <w:r w:rsidRPr="0048188C">
              <w:rPr>
                <w:rFonts w:hint="eastAsia"/>
                <w:sz w:val="24"/>
                <w:szCs w:val="24"/>
              </w:rPr>
              <w:t>因此处理措施可行。</w:t>
            </w:r>
          </w:p>
          <w:p w:rsidR="007E134B" w:rsidRPr="0048188C" w:rsidRDefault="007E134B">
            <w:pPr>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2 \* GB2</w:instrText>
            </w:r>
            <w:r w:rsidRPr="0048188C">
              <w:rPr>
                <w:sz w:val="24"/>
                <w:szCs w:val="24"/>
              </w:rPr>
              <w:fldChar w:fldCharType="separate"/>
            </w:r>
            <w:r w:rsidR="00A65246" w:rsidRPr="0048188C">
              <w:rPr>
                <w:rFonts w:hint="eastAsia"/>
                <w:sz w:val="24"/>
                <w:szCs w:val="24"/>
              </w:rPr>
              <w:t>⑵</w:t>
            </w:r>
            <w:r w:rsidRPr="0048188C">
              <w:rPr>
                <w:sz w:val="24"/>
                <w:szCs w:val="24"/>
              </w:rPr>
              <w:fldChar w:fldCharType="end"/>
            </w:r>
            <w:r w:rsidR="00A65246" w:rsidRPr="0048188C">
              <w:rPr>
                <w:rFonts w:hint="eastAsia"/>
                <w:sz w:val="24"/>
                <w:szCs w:val="24"/>
              </w:rPr>
              <w:t>影响分析</w:t>
            </w:r>
          </w:p>
          <w:p w:rsidR="007E134B" w:rsidRPr="0048188C" w:rsidRDefault="00A65246">
            <w:pPr>
              <w:spacing w:line="360" w:lineRule="auto"/>
              <w:ind w:firstLineChars="200" w:firstLine="480"/>
              <w:rPr>
                <w:sz w:val="24"/>
                <w:szCs w:val="24"/>
              </w:rPr>
            </w:pPr>
            <w:r w:rsidRPr="0048188C">
              <w:rPr>
                <w:rFonts w:hint="eastAsia"/>
                <w:sz w:val="24"/>
              </w:rPr>
              <w:t>根据</w:t>
            </w:r>
            <w:r w:rsidRPr="0048188C">
              <w:rPr>
                <w:sz w:val="24"/>
              </w:rPr>
              <w:t>《环境影响评价技术导则</w:t>
            </w:r>
            <w:r w:rsidRPr="0048188C">
              <w:rPr>
                <w:sz w:val="24"/>
              </w:rPr>
              <w:t xml:space="preserve"> </w:t>
            </w:r>
            <w:r w:rsidRPr="0048188C">
              <w:rPr>
                <w:sz w:val="24"/>
              </w:rPr>
              <w:t>大气环境》（</w:t>
            </w:r>
            <w:r w:rsidRPr="0048188C">
              <w:rPr>
                <w:sz w:val="24"/>
              </w:rPr>
              <w:t>HJ2.2-</w:t>
            </w:r>
            <w:r w:rsidRPr="0048188C">
              <w:rPr>
                <w:rFonts w:hint="eastAsia"/>
                <w:sz w:val="24"/>
              </w:rPr>
              <w:t>2018</w:t>
            </w:r>
            <w:r w:rsidRPr="0048188C">
              <w:rPr>
                <w:sz w:val="24"/>
              </w:rPr>
              <w:t>）</w:t>
            </w:r>
            <w:r w:rsidRPr="0048188C">
              <w:rPr>
                <w:rFonts w:hint="eastAsia"/>
                <w:sz w:val="24"/>
              </w:rPr>
              <w:t>推荐的</w:t>
            </w:r>
            <w:r w:rsidRPr="0048188C">
              <w:rPr>
                <w:rFonts w:hint="eastAsia"/>
                <w:sz w:val="24"/>
              </w:rPr>
              <w:t>AERSCREEN</w:t>
            </w:r>
            <w:r w:rsidRPr="0048188C">
              <w:rPr>
                <w:rFonts w:hint="eastAsia"/>
                <w:sz w:val="24"/>
              </w:rPr>
              <w:t>模式对项目大气评价等级进行判定：</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7-1   </w:t>
            </w:r>
            <w:r w:rsidRPr="0048188C">
              <w:rPr>
                <w:rFonts w:ascii="Times New Roman" w:eastAsia="黑体" w:hAnsi="Times New Roman" w:hint="eastAsia"/>
                <w:bCs/>
                <w:color w:val="auto"/>
              </w:rPr>
              <w:t>估算模型参数一览表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194"/>
              <w:gridCol w:w="2587"/>
              <w:gridCol w:w="4611"/>
            </w:tblGrid>
            <w:tr w:rsidR="007E134B" w:rsidRPr="0048188C">
              <w:trPr>
                <w:trHeight w:val="23"/>
                <w:jc w:val="center"/>
              </w:trPr>
              <w:tc>
                <w:tcPr>
                  <w:tcW w:w="2544" w:type="pct"/>
                  <w:gridSpan w:val="2"/>
                  <w:vAlign w:val="center"/>
                </w:tcPr>
                <w:p w:rsidR="007E134B" w:rsidRPr="0048188C" w:rsidRDefault="00A65246">
                  <w:pPr>
                    <w:jc w:val="center"/>
                    <w:rPr>
                      <w:szCs w:val="21"/>
                    </w:rPr>
                  </w:pPr>
                  <w:r w:rsidRPr="0048188C">
                    <w:rPr>
                      <w:szCs w:val="21"/>
                    </w:rPr>
                    <w:t>参数</w:t>
                  </w:r>
                </w:p>
              </w:tc>
              <w:tc>
                <w:tcPr>
                  <w:tcW w:w="2456" w:type="pct"/>
                  <w:vAlign w:val="center"/>
                </w:tcPr>
                <w:p w:rsidR="007E134B" w:rsidRPr="0048188C" w:rsidRDefault="00A65246">
                  <w:pPr>
                    <w:jc w:val="center"/>
                    <w:rPr>
                      <w:szCs w:val="21"/>
                    </w:rPr>
                  </w:pPr>
                  <w:r w:rsidRPr="0048188C">
                    <w:rPr>
                      <w:szCs w:val="21"/>
                    </w:rPr>
                    <w:t>取值</w:t>
                  </w:r>
                </w:p>
              </w:tc>
            </w:tr>
            <w:tr w:rsidR="007E134B" w:rsidRPr="0048188C">
              <w:trPr>
                <w:trHeight w:val="23"/>
                <w:jc w:val="center"/>
              </w:trPr>
              <w:tc>
                <w:tcPr>
                  <w:tcW w:w="1168" w:type="pct"/>
                  <w:vMerge w:val="restart"/>
                  <w:vAlign w:val="center"/>
                </w:tcPr>
                <w:p w:rsidR="007E134B" w:rsidRPr="0048188C" w:rsidRDefault="00A65246">
                  <w:pPr>
                    <w:jc w:val="center"/>
                    <w:rPr>
                      <w:szCs w:val="21"/>
                    </w:rPr>
                  </w:pPr>
                  <w:r w:rsidRPr="0048188C">
                    <w:rPr>
                      <w:szCs w:val="21"/>
                    </w:rPr>
                    <w:t>城市农村</w:t>
                  </w:r>
                  <w:r w:rsidRPr="0048188C">
                    <w:rPr>
                      <w:szCs w:val="21"/>
                    </w:rPr>
                    <w:t>/</w:t>
                  </w:r>
                  <w:r w:rsidRPr="0048188C">
                    <w:rPr>
                      <w:szCs w:val="21"/>
                    </w:rPr>
                    <w:t>选项</w:t>
                  </w:r>
                </w:p>
              </w:tc>
              <w:tc>
                <w:tcPr>
                  <w:tcW w:w="1377" w:type="pct"/>
                  <w:vAlign w:val="center"/>
                </w:tcPr>
                <w:p w:rsidR="007E134B" w:rsidRPr="0048188C" w:rsidRDefault="00A65246">
                  <w:pPr>
                    <w:jc w:val="center"/>
                    <w:rPr>
                      <w:szCs w:val="21"/>
                    </w:rPr>
                  </w:pPr>
                  <w:r w:rsidRPr="0048188C">
                    <w:rPr>
                      <w:szCs w:val="21"/>
                    </w:rPr>
                    <w:t>城市</w:t>
                  </w:r>
                  <w:r w:rsidRPr="0048188C">
                    <w:rPr>
                      <w:szCs w:val="21"/>
                    </w:rPr>
                    <w:t>/</w:t>
                  </w:r>
                  <w:r w:rsidRPr="0048188C">
                    <w:rPr>
                      <w:szCs w:val="21"/>
                    </w:rPr>
                    <w:t>农村</w:t>
                  </w:r>
                </w:p>
              </w:tc>
              <w:tc>
                <w:tcPr>
                  <w:tcW w:w="2456" w:type="pct"/>
                  <w:vAlign w:val="center"/>
                </w:tcPr>
                <w:p w:rsidR="007E134B" w:rsidRPr="0048188C" w:rsidRDefault="00A65246">
                  <w:pPr>
                    <w:jc w:val="center"/>
                    <w:rPr>
                      <w:bCs/>
                      <w:szCs w:val="21"/>
                    </w:rPr>
                  </w:pPr>
                  <w:r w:rsidRPr="0048188C">
                    <w:rPr>
                      <w:rFonts w:hint="eastAsia"/>
                      <w:bCs/>
                      <w:szCs w:val="21"/>
                    </w:rPr>
                    <w:t>城市</w:t>
                  </w:r>
                </w:p>
              </w:tc>
            </w:tr>
            <w:tr w:rsidR="007E134B" w:rsidRPr="0048188C">
              <w:trPr>
                <w:trHeight w:val="23"/>
                <w:jc w:val="center"/>
              </w:trPr>
              <w:tc>
                <w:tcPr>
                  <w:tcW w:w="1168" w:type="pct"/>
                  <w:vMerge/>
                  <w:vAlign w:val="center"/>
                </w:tcPr>
                <w:p w:rsidR="007E134B" w:rsidRPr="0048188C" w:rsidRDefault="007E134B">
                  <w:pPr>
                    <w:jc w:val="center"/>
                    <w:rPr>
                      <w:szCs w:val="21"/>
                    </w:rPr>
                  </w:pPr>
                </w:p>
              </w:tc>
              <w:tc>
                <w:tcPr>
                  <w:tcW w:w="1377" w:type="pct"/>
                  <w:vAlign w:val="center"/>
                </w:tcPr>
                <w:p w:rsidR="007E134B" w:rsidRPr="0048188C" w:rsidRDefault="00A65246">
                  <w:pPr>
                    <w:jc w:val="center"/>
                    <w:rPr>
                      <w:szCs w:val="21"/>
                    </w:rPr>
                  </w:pPr>
                  <w:r w:rsidRPr="0048188C">
                    <w:rPr>
                      <w:szCs w:val="21"/>
                    </w:rPr>
                    <w:t>人口数（万人）</w:t>
                  </w:r>
                </w:p>
              </w:tc>
              <w:tc>
                <w:tcPr>
                  <w:tcW w:w="2456" w:type="pct"/>
                  <w:vAlign w:val="center"/>
                </w:tcPr>
                <w:p w:rsidR="007E134B" w:rsidRPr="0048188C" w:rsidRDefault="00A65246">
                  <w:pPr>
                    <w:jc w:val="center"/>
                    <w:rPr>
                      <w:bCs/>
                      <w:szCs w:val="21"/>
                    </w:rPr>
                  </w:pPr>
                  <w:r w:rsidRPr="0048188C">
                    <w:rPr>
                      <w:rFonts w:hint="eastAsia"/>
                      <w:bCs/>
                      <w:szCs w:val="21"/>
                    </w:rPr>
                    <w:t>60.66</w:t>
                  </w:r>
                </w:p>
              </w:tc>
            </w:tr>
            <w:tr w:rsidR="007E134B" w:rsidRPr="0048188C">
              <w:trPr>
                <w:trHeight w:val="23"/>
                <w:jc w:val="center"/>
              </w:trPr>
              <w:tc>
                <w:tcPr>
                  <w:tcW w:w="2544" w:type="pct"/>
                  <w:gridSpan w:val="2"/>
                  <w:vAlign w:val="center"/>
                </w:tcPr>
                <w:p w:rsidR="007E134B" w:rsidRPr="0048188C" w:rsidRDefault="00A65246">
                  <w:pPr>
                    <w:jc w:val="center"/>
                    <w:rPr>
                      <w:szCs w:val="21"/>
                    </w:rPr>
                  </w:pPr>
                  <w:r w:rsidRPr="0048188C">
                    <w:rPr>
                      <w:szCs w:val="21"/>
                    </w:rPr>
                    <w:t>最高环境温度</w:t>
                  </w:r>
                </w:p>
              </w:tc>
              <w:tc>
                <w:tcPr>
                  <w:tcW w:w="2456" w:type="pct"/>
                  <w:vAlign w:val="center"/>
                </w:tcPr>
                <w:p w:rsidR="007E134B" w:rsidRPr="0048188C" w:rsidRDefault="00A65246">
                  <w:pPr>
                    <w:jc w:val="center"/>
                    <w:rPr>
                      <w:bCs/>
                      <w:szCs w:val="21"/>
                    </w:rPr>
                  </w:pPr>
                  <w:r w:rsidRPr="0048188C">
                    <w:rPr>
                      <w:bCs/>
                      <w:szCs w:val="21"/>
                    </w:rPr>
                    <w:t>42℃</w:t>
                  </w:r>
                </w:p>
              </w:tc>
            </w:tr>
            <w:tr w:rsidR="007E134B" w:rsidRPr="0048188C">
              <w:trPr>
                <w:trHeight w:val="90"/>
                <w:jc w:val="center"/>
              </w:trPr>
              <w:tc>
                <w:tcPr>
                  <w:tcW w:w="2544" w:type="pct"/>
                  <w:gridSpan w:val="2"/>
                  <w:vAlign w:val="center"/>
                </w:tcPr>
                <w:p w:rsidR="007E134B" w:rsidRPr="0048188C" w:rsidRDefault="00A65246">
                  <w:pPr>
                    <w:jc w:val="center"/>
                    <w:rPr>
                      <w:szCs w:val="21"/>
                    </w:rPr>
                  </w:pPr>
                  <w:r w:rsidRPr="0048188C">
                    <w:rPr>
                      <w:szCs w:val="21"/>
                    </w:rPr>
                    <w:t>最低环境温度</w:t>
                  </w:r>
                </w:p>
              </w:tc>
              <w:tc>
                <w:tcPr>
                  <w:tcW w:w="2456" w:type="pct"/>
                  <w:vAlign w:val="center"/>
                </w:tcPr>
                <w:p w:rsidR="007E134B" w:rsidRPr="0048188C" w:rsidRDefault="00A65246">
                  <w:pPr>
                    <w:jc w:val="center"/>
                    <w:rPr>
                      <w:bCs/>
                      <w:szCs w:val="21"/>
                    </w:rPr>
                  </w:pPr>
                  <w:r w:rsidRPr="0048188C">
                    <w:rPr>
                      <w:bCs/>
                      <w:szCs w:val="21"/>
                    </w:rPr>
                    <w:t>-19.7℃</w:t>
                  </w:r>
                </w:p>
              </w:tc>
            </w:tr>
            <w:tr w:rsidR="007E134B" w:rsidRPr="0048188C">
              <w:trPr>
                <w:trHeight w:val="23"/>
                <w:jc w:val="center"/>
              </w:trPr>
              <w:tc>
                <w:tcPr>
                  <w:tcW w:w="2544" w:type="pct"/>
                  <w:gridSpan w:val="2"/>
                  <w:vAlign w:val="center"/>
                </w:tcPr>
                <w:p w:rsidR="007E134B" w:rsidRPr="0048188C" w:rsidRDefault="00A65246">
                  <w:pPr>
                    <w:jc w:val="center"/>
                    <w:rPr>
                      <w:szCs w:val="21"/>
                    </w:rPr>
                  </w:pPr>
                  <w:r w:rsidRPr="0048188C">
                    <w:rPr>
                      <w:szCs w:val="21"/>
                    </w:rPr>
                    <w:t>土地利用类型</w:t>
                  </w:r>
                </w:p>
              </w:tc>
              <w:tc>
                <w:tcPr>
                  <w:tcW w:w="2456" w:type="pct"/>
                  <w:vAlign w:val="center"/>
                </w:tcPr>
                <w:p w:rsidR="007E134B" w:rsidRPr="0048188C" w:rsidRDefault="00A65246">
                  <w:pPr>
                    <w:jc w:val="center"/>
                    <w:rPr>
                      <w:szCs w:val="21"/>
                    </w:rPr>
                  </w:pPr>
                  <w:r w:rsidRPr="0048188C">
                    <w:rPr>
                      <w:rFonts w:hint="eastAsia"/>
                      <w:szCs w:val="21"/>
                    </w:rPr>
                    <w:t>城市</w:t>
                  </w:r>
                </w:p>
              </w:tc>
            </w:tr>
            <w:tr w:rsidR="007E134B" w:rsidRPr="0048188C">
              <w:trPr>
                <w:trHeight w:val="23"/>
                <w:jc w:val="center"/>
              </w:trPr>
              <w:tc>
                <w:tcPr>
                  <w:tcW w:w="2544" w:type="pct"/>
                  <w:gridSpan w:val="2"/>
                  <w:vAlign w:val="center"/>
                </w:tcPr>
                <w:p w:rsidR="007E134B" w:rsidRPr="0048188C" w:rsidRDefault="00A65246">
                  <w:pPr>
                    <w:jc w:val="center"/>
                    <w:rPr>
                      <w:szCs w:val="21"/>
                    </w:rPr>
                  </w:pPr>
                  <w:r w:rsidRPr="0048188C">
                    <w:rPr>
                      <w:szCs w:val="21"/>
                    </w:rPr>
                    <w:t>区域湿度条件</w:t>
                  </w:r>
                </w:p>
              </w:tc>
              <w:tc>
                <w:tcPr>
                  <w:tcW w:w="2456" w:type="pct"/>
                  <w:vAlign w:val="center"/>
                </w:tcPr>
                <w:p w:rsidR="007E134B" w:rsidRPr="0048188C" w:rsidRDefault="00A65246">
                  <w:pPr>
                    <w:jc w:val="center"/>
                    <w:rPr>
                      <w:szCs w:val="21"/>
                    </w:rPr>
                  </w:pPr>
                  <w:r w:rsidRPr="0048188C">
                    <w:rPr>
                      <w:szCs w:val="21"/>
                    </w:rPr>
                    <w:t>中等湿度</w:t>
                  </w:r>
                </w:p>
              </w:tc>
            </w:tr>
            <w:tr w:rsidR="007E134B" w:rsidRPr="0048188C">
              <w:trPr>
                <w:trHeight w:val="23"/>
                <w:jc w:val="center"/>
              </w:trPr>
              <w:tc>
                <w:tcPr>
                  <w:tcW w:w="1168" w:type="pct"/>
                  <w:vMerge w:val="restart"/>
                  <w:vAlign w:val="center"/>
                </w:tcPr>
                <w:p w:rsidR="007E134B" w:rsidRPr="0048188C" w:rsidRDefault="00A65246">
                  <w:pPr>
                    <w:jc w:val="center"/>
                    <w:rPr>
                      <w:szCs w:val="21"/>
                    </w:rPr>
                  </w:pPr>
                  <w:r w:rsidRPr="0048188C">
                    <w:rPr>
                      <w:szCs w:val="21"/>
                    </w:rPr>
                    <w:t>是否考虑地形</w:t>
                  </w:r>
                </w:p>
              </w:tc>
              <w:tc>
                <w:tcPr>
                  <w:tcW w:w="1377" w:type="pct"/>
                  <w:vAlign w:val="center"/>
                </w:tcPr>
                <w:p w:rsidR="007E134B" w:rsidRPr="0048188C" w:rsidRDefault="00A65246">
                  <w:pPr>
                    <w:jc w:val="center"/>
                    <w:rPr>
                      <w:szCs w:val="21"/>
                    </w:rPr>
                  </w:pPr>
                  <w:r w:rsidRPr="0048188C">
                    <w:rPr>
                      <w:szCs w:val="21"/>
                    </w:rPr>
                    <w:t>考虑地形</w:t>
                  </w:r>
                </w:p>
              </w:tc>
              <w:tc>
                <w:tcPr>
                  <w:tcW w:w="2456" w:type="pct"/>
                  <w:vAlign w:val="center"/>
                </w:tcPr>
                <w:p w:rsidR="007E134B" w:rsidRPr="0048188C" w:rsidRDefault="00A65246">
                  <w:pPr>
                    <w:jc w:val="center"/>
                    <w:rPr>
                      <w:szCs w:val="21"/>
                    </w:rPr>
                  </w:pPr>
                  <w:r w:rsidRPr="0048188C">
                    <w:rPr>
                      <w:szCs w:val="21"/>
                    </w:rPr>
                    <w:t>否</w:t>
                  </w:r>
                </w:p>
              </w:tc>
            </w:tr>
            <w:tr w:rsidR="007E134B" w:rsidRPr="0048188C">
              <w:trPr>
                <w:trHeight w:val="23"/>
                <w:jc w:val="center"/>
              </w:trPr>
              <w:tc>
                <w:tcPr>
                  <w:tcW w:w="1168" w:type="pct"/>
                  <w:vMerge/>
                  <w:vAlign w:val="center"/>
                </w:tcPr>
                <w:p w:rsidR="007E134B" w:rsidRPr="0048188C" w:rsidRDefault="007E134B">
                  <w:pPr>
                    <w:jc w:val="center"/>
                    <w:rPr>
                      <w:szCs w:val="21"/>
                    </w:rPr>
                  </w:pPr>
                </w:p>
              </w:tc>
              <w:tc>
                <w:tcPr>
                  <w:tcW w:w="1377" w:type="pct"/>
                  <w:vAlign w:val="center"/>
                </w:tcPr>
                <w:p w:rsidR="007E134B" w:rsidRPr="0048188C" w:rsidRDefault="00A65246">
                  <w:pPr>
                    <w:jc w:val="center"/>
                    <w:rPr>
                      <w:szCs w:val="21"/>
                    </w:rPr>
                  </w:pPr>
                  <w:r w:rsidRPr="0048188C">
                    <w:rPr>
                      <w:szCs w:val="21"/>
                    </w:rPr>
                    <w:t>地形数据分辨率</w:t>
                  </w:r>
                  <w:r w:rsidRPr="0048188C">
                    <w:rPr>
                      <w:szCs w:val="21"/>
                    </w:rPr>
                    <w:t>(m)</w:t>
                  </w:r>
                </w:p>
              </w:tc>
              <w:tc>
                <w:tcPr>
                  <w:tcW w:w="2456" w:type="pct"/>
                  <w:vAlign w:val="center"/>
                </w:tcPr>
                <w:p w:rsidR="007E134B" w:rsidRPr="0048188C" w:rsidRDefault="00A65246">
                  <w:pPr>
                    <w:jc w:val="center"/>
                    <w:rPr>
                      <w:szCs w:val="21"/>
                    </w:rPr>
                  </w:pPr>
                  <w:r w:rsidRPr="0048188C">
                    <w:rPr>
                      <w:szCs w:val="21"/>
                    </w:rPr>
                    <w:t>/</w:t>
                  </w:r>
                </w:p>
              </w:tc>
            </w:tr>
            <w:tr w:rsidR="007E134B" w:rsidRPr="0048188C">
              <w:trPr>
                <w:trHeight w:val="23"/>
                <w:jc w:val="center"/>
              </w:trPr>
              <w:tc>
                <w:tcPr>
                  <w:tcW w:w="1168" w:type="pct"/>
                  <w:vAlign w:val="center"/>
                </w:tcPr>
                <w:p w:rsidR="007E134B" w:rsidRPr="0048188C" w:rsidRDefault="00A65246">
                  <w:pPr>
                    <w:jc w:val="center"/>
                    <w:rPr>
                      <w:szCs w:val="21"/>
                    </w:rPr>
                  </w:pPr>
                  <w:r w:rsidRPr="0048188C">
                    <w:rPr>
                      <w:szCs w:val="21"/>
                    </w:rPr>
                    <w:t>是否考虑海岸线熏烟</w:t>
                  </w:r>
                </w:p>
              </w:tc>
              <w:tc>
                <w:tcPr>
                  <w:tcW w:w="1377" w:type="pct"/>
                  <w:vAlign w:val="center"/>
                </w:tcPr>
                <w:p w:rsidR="007E134B" w:rsidRPr="0048188C" w:rsidRDefault="00A65246">
                  <w:pPr>
                    <w:jc w:val="center"/>
                    <w:rPr>
                      <w:szCs w:val="21"/>
                    </w:rPr>
                  </w:pPr>
                  <w:r w:rsidRPr="0048188C">
                    <w:rPr>
                      <w:szCs w:val="21"/>
                    </w:rPr>
                    <w:t>考虑海岸线熏烟</w:t>
                  </w:r>
                </w:p>
              </w:tc>
              <w:tc>
                <w:tcPr>
                  <w:tcW w:w="2456" w:type="pct"/>
                  <w:vAlign w:val="center"/>
                </w:tcPr>
                <w:p w:rsidR="007E134B" w:rsidRPr="0048188C" w:rsidRDefault="00A65246">
                  <w:pPr>
                    <w:jc w:val="center"/>
                    <w:rPr>
                      <w:szCs w:val="21"/>
                    </w:rPr>
                  </w:pPr>
                  <w:r w:rsidRPr="0048188C">
                    <w:rPr>
                      <w:szCs w:val="21"/>
                    </w:rPr>
                    <w:t>否</w:t>
                  </w:r>
                </w:p>
              </w:tc>
            </w:tr>
          </w:tbl>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7-2   </w:t>
            </w:r>
            <w:r w:rsidRPr="0048188C">
              <w:rPr>
                <w:rFonts w:ascii="Times New Roman" w:eastAsia="黑体" w:hAnsi="Times New Roman" w:hint="eastAsia"/>
                <w:bCs/>
                <w:color w:val="auto"/>
              </w:rPr>
              <w:t>点源参数一览表</w:t>
            </w:r>
          </w:p>
          <w:tbl>
            <w:tblPr>
              <w:tblW w:w="4997"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878"/>
              <w:gridCol w:w="992"/>
              <w:gridCol w:w="1187"/>
              <w:gridCol w:w="806"/>
              <w:gridCol w:w="804"/>
              <w:gridCol w:w="934"/>
              <w:gridCol w:w="806"/>
              <w:gridCol w:w="676"/>
              <w:gridCol w:w="803"/>
              <w:gridCol w:w="676"/>
              <w:gridCol w:w="824"/>
            </w:tblGrid>
            <w:tr w:rsidR="007E134B" w:rsidRPr="0048188C">
              <w:trPr>
                <w:trHeight w:val="838"/>
                <w:jc w:val="center"/>
              </w:trPr>
              <w:tc>
                <w:tcPr>
                  <w:tcW w:w="467" w:type="pct"/>
                  <w:vMerge w:val="restart"/>
                  <w:vAlign w:val="center"/>
                </w:tcPr>
                <w:p w:rsidR="007E134B" w:rsidRPr="0048188C" w:rsidRDefault="00A65246">
                  <w:pPr>
                    <w:jc w:val="center"/>
                    <w:rPr>
                      <w:rFonts w:hAnsi="宋体"/>
                      <w:kern w:val="0"/>
                    </w:rPr>
                  </w:pPr>
                  <w:r w:rsidRPr="0048188C">
                    <w:rPr>
                      <w:rFonts w:hAnsi="宋体"/>
                      <w:kern w:val="0"/>
                    </w:rPr>
                    <w:t>名称</w:t>
                  </w:r>
                </w:p>
              </w:tc>
              <w:tc>
                <w:tcPr>
                  <w:tcW w:w="1158" w:type="pct"/>
                  <w:gridSpan w:val="2"/>
                  <w:vAlign w:val="center"/>
                </w:tcPr>
                <w:p w:rsidR="007E134B" w:rsidRPr="0048188C" w:rsidRDefault="00A65246">
                  <w:pPr>
                    <w:jc w:val="center"/>
                    <w:rPr>
                      <w:kern w:val="0"/>
                      <w:szCs w:val="21"/>
                    </w:rPr>
                  </w:pPr>
                  <w:r w:rsidRPr="0048188C">
                    <w:rPr>
                      <w:rFonts w:hAnsi="宋体"/>
                      <w:kern w:val="0"/>
                    </w:rPr>
                    <w:t>排气筒底部中心坐标</w:t>
                  </w:r>
                  <w:r w:rsidRPr="0048188C">
                    <w:rPr>
                      <w:kern w:val="0"/>
                    </w:rPr>
                    <w:t xml:space="preserve"> /m</w:t>
                  </w:r>
                </w:p>
              </w:tc>
              <w:tc>
                <w:tcPr>
                  <w:tcW w:w="429" w:type="pct"/>
                  <w:vMerge w:val="restart"/>
                  <w:vAlign w:val="center"/>
                </w:tcPr>
                <w:p w:rsidR="007E134B" w:rsidRPr="0048188C" w:rsidRDefault="00A65246">
                  <w:pPr>
                    <w:jc w:val="center"/>
                    <w:rPr>
                      <w:kern w:val="0"/>
                      <w:szCs w:val="21"/>
                    </w:rPr>
                  </w:pPr>
                  <w:r w:rsidRPr="0048188C">
                    <w:rPr>
                      <w:rFonts w:hAnsi="宋体"/>
                      <w:kern w:val="0"/>
                    </w:rPr>
                    <w:t>排气筒底部海拔高度</w:t>
                  </w:r>
                  <w:r w:rsidRPr="0048188C">
                    <w:rPr>
                      <w:kern w:val="0"/>
                    </w:rPr>
                    <w:t>/m</w:t>
                  </w:r>
                </w:p>
              </w:tc>
              <w:tc>
                <w:tcPr>
                  <w:tcW w:w="428" w:type="pct"/>
                  <w:vMerge w:val="restart"/>
                  <w:vAlign w:val="center"/>
                </w:tcPr>
                <w:p w:rsidR="007E134B" w:rsidRPr="0048188C" w:rsidRDefault="00A65246">
                  <w:pPr>
                    <w:jc w:val="center"/>
                    <w:rPr>
                      <w:kern w:val="0"/>
                      <w:szCs w:val="21"/>
                    </w:rPr>
                  </w:pPr>
                  <w:r w:rsidRPr="0048188C">
                    <w:rPr>
                      <w:rFonts w:hAnsi="宋体"/>
                      <w:kern w:val="0"/>
                    </w:rPr>
                    <w:t>排气筒高度</w:t>
                  </w:r>
                  <w:r w:rsidRPr="0048188C">
                    <w:rPr>
                      <w:kern w:val="0"/>
                    </w:rPr>
                    <w:t>/m</w:t>
                  </w:r>
                </w:p>
              </w:tc>
              <w:tc>
                <w:tcPr>
                  <w:tcW w:w="497" w:type="pct"/>
                  <w:vMerge w:val="restart"/>
                  <w:vAlign w:val="center"/>
                </w:tcPr>
                <w:p w:rsidR="007E134B" w:rsidRPr="0048188C" w:rsidRDefault="00A65246">
                  <w:pPr>
                    <w:jc w:val="center"/>
                    <w:rPr>
                      <w:kern w:val="0"/>
                      <w:szCs w:val="21"/>
                    </w:rPr>
                  </w:pPr>
                  <w:r w:rsidRPr="0048188C">
                    <w:rPr>
                      <w:rFonts w:hAnsi="宋体"/>
                      <w:kern w:val="0"/>
                    </w:rPr>
                    <w:t>排气筒出口内径</w:t>
                  </w:r>
                  <w:r w:rsidRPr="0048188C">
                    <w:rPr>
                      <w:kern w:val="0"/>
                    </w:rPr>
                    <w:t>/m</w:t>
                  </w:r>
                </w:p>
              </w:tc>
              <w:tc>
                <w:tcPr>
                  <w:tcW w:w="429" w:type="pct"/>
                  <w:vMerge w:val="restart"/>
                  <w:vAlign w:val="center"/>
                </w:tcPr>
                <w:p w:rsidR="007E134B" w:rsidRPr="0048188C" w:rsidRDefault="00A65246">
                  <w:pPr>
                    <w:jc w:val="center"/>
                    <w:rPr>
                      <w:kern w:val="0"/>
                      <w:szCs w:val="21"/>
                    </w:rPr>
                  </w:pPr>
                  <w:r w:rsidRPr="0048188C">
                    <w:rPr>
                      <w:rFonts w:hAnsi="宋体"/>
                      <w:kern w:val="0"/>
                    </w:rPr>
                    <w:t>烟气流速</w:t>
                  </w:r>
                  <w:r w:rsidRPr="0048188C">
                    <w:rPr>
                      <w:kern w:val="0"/>
                    </w:rPr>
                    <w:t>m/s</w:t>
                  </w:r>
                </w:p>
              </w:tc>
              <w:tc>
                <w:tcPr>
                  <w:tcW w:w="360" w:type="pct"/>
                  <w:vMerge w:val="restart"/>
                  <w:vAlign w:val="center"/>
                </w:tcPr>
                <w:p w:rsidR="007E134B" w:rsidRPr="0048188C" w:rsidRDefault="00A65246">
                  <w:pPr>
                    <w:jc w:val="center"/>
                    <w:rPr>
                      <w:kern w:val="0"/>
                      <w:szCs w:val="21"/>
                    </w:rPr>
                  </w:pPr>
                  <w:r w:rsidRPr="0048188C">
                    <w:rPr>
                      <w:rFonts w:hAnsi="宋体"/>
                      <w:kern w:val="0"/>
                    </w:rPr>
                    <w:t>烟气温度</w:t>
                  </w:r>
                  <w:r w:rsidRPr="0048188C">
                    <w:rPr>
                      <w:kern w:val="0"/>
                    </w:rPr>
                    <w:t>/</w:t>
                  </w:r>
                  <w:r w:rsidRPr="0048188C">
                    <w:rPr>
                      <w:rFonts w:hAnsi="宋体"/>
                      <w:kern w:val="0"/>
                    </w:rPr>
                    <w:t>℃</w:t>
                  </w:r>
                </w:p>
              </w:tc>
              <w:tc>
                <w:tcPr>
                  <w:tcW w:w="428" w:type="pct"/>
                  <w:vMerge w:val="restart"/>
                  <w:vAlign w:val="center"/>
                </w:tcPr>
                <w:p w:rsidR="007E134B" w:rsidRPr="0048188C" w:rsidRDefault="00A65246">
                  <w:pPr>
                    <w:jc w:val="center"/>
                    <w:rPr>
                      <w:kern w:val="0"/>
                      <w:szCs w:val="21"/>
                    </w:rPr>
                  </w:pPr>
                  <w:r w:rsidRPr="0048188C">
                    <w:rPr>
                      <w:rFonts w:hAnsi="宋体"/>
                      <w:kern w:val="0"/>
                    </w:rPr>
                    <w:t>年排放小时数</w:t>
                  </w:r>
                  <w:r w:rsidRPr="0048188C">
                    <w:rPr>
                      <w:kern w:val="0"/>
                    </w:rPr>
                    <w:t>/h</w:t>
                  </w:r>
                </w:p>
              </w:tc>
              <w:tc>
                <w:tcPr>
                  <w:tcW w:w="360" w:type="pct"/>
                  <w:vMerge w:val="restart"/>
                  <w:vAlign w:val="center"/>
                </w:tcPr>
                <w:p w:rsidR="007E134B" w:rsidRPr="0048188C" w:rsidRDefault="00A65246">
                  <w:pPr>
                    <w:jc w:val="center"/>
                    <w:rPr>
                      <w:kern w:val="0"/>
                      <w:szCs w:val="21"/>
                    </w:rPr>
                  </w:pPr>
                  <w:r w:rsidRPr="0048188C">
                    <w:rPr>
                      <w:rFonts w:hAnsi="宋体"/>
                      <w:kern w:val="0"/>
                    </w:rPr>
                    <w:t>排放工况</w:t>
                  </w:r>
                </w:p>
              </w:tc>
              <w:tc>
                <w:tcPr>
                  <w:tcW w:w="439" w:type="pct"/>
                  <w:vMerge w:val="restart"/>
                  <w:vAlign w:val="center"/>
                </w:tcPr>
                <w:p w:rsidR="007E134B" w:rsidRPr="0048188C" w:rsidRDefault="00A65246">
                  <w:pPr>
                    <w:jc w:val="center"/>
                    <w:rPr>
                      <w:kern w:val="0"/>
                      <w:szCs w:val="21"/>
                    </w:rPr>
                  </w:pPr>
                  <w:r w:rsidRPr="0048188C">
                    <w:rPr>
                      <w:rFonts w:hAnsi="宋体"/>
                      <w:kern w:val="0"/>
                    </w:rPr>
                    <w:t>污染物排放速率</w:t>
                  </w:r>
                  <w:r w:rsidRPr="0048188C">
                    <w:rPr>
                      <w:kern w:val="0"/>
                    </w:rPr>
                    <w:t xml:space="preserve"> kg/h</w:t>
                  </w:r>
                </w:p>
              </w:tc>
            </w:tr>
            <w:tr w:rsidR="007E134B" w:rsidRPr="0048188C">
              <w:trPr>
                <w:trHeight w:val="78"/>
                <w:jc w:val="center"/>
              </w:trPr>
              <w:tc>
                <w:tcPr>
                  <w:tcW w:w="467" w:type="pct"/>
                  <w:vMerge/>
                  <w:vAlign w:val="center"/>
                </w:tcPr>
                <w:p w:rsidR="007E134B" w:rsidRPr="0048188C" w:rsidRDefault="007E134B">
                  <w:pPr>
                    <w:spacing w:before="24" w:after="24"/>
                    <w:jc w:val="center"/>
                    <w:rPr>
                      <w:kern w:val="0"/>
                    </w:rPr>
                  </w:pPr>
                </w:p>
              </w:tc>
              <w:tc>
                <w:tcPr>
                  <w:tcW w:w="527" w:type="pct"/>
                  <w:vAlign w:val="center"/>
                </w:tcPr>
                <w:p w:rsidR="007E134B" w:rsidRPr="0048188C" w:rsidRDefault="00A65246">
                  <w:pPr>
                    <w:spacing w:before="24" w:after="24"/>
                    <w:jc w:val="center"/>
                    <w:rPr>
                      <w:kern w:val="0"/>
                      <w:szCs w:val="21"/>
                    </w:rPr>
                  </w:pPr>
                  <w:r w:rsidRPr="0048188C">
                    <w:rPr>
                      <w:kern w:val="0"/>
                    </w:rPr>
                    <w:t>X</w:t>
                  </w:r>
                </w:p>
              </w:tc>
              <w:tc>
                <w:tcPr>
                  <w:tcW w:w="631" w:type="pct"/>
                  <w:vAlign w:val="center"/>
                </w:tcPr>
                <w:p w:rsidR="007E134B" w:rsidRPr="0048188C" w:rsidRDefault="00A65246">
                  <w:pPr>
                    <w:spacing w:before="24" w:after="24"/>
                    <w:jc w:val="center"/>
                    <w:rPr>
                      <w:kern w:val="0"/>
                      <w:szCs w:val="21"/>
                      <w:highlight w:val="yellow"/>
                    </w:rPr>
                  </w:pPr>
                  <w:r w:rsidRPr="0048188C">
                    <w:rPr>
                      <w:kern w:val="0"/>
                    </w:rPr>
                    <w:t>Y</w:t>
                  </w:r>
                </w:p>
              </w:tc>
              <w:tc>
                <w:tcPr>
                  <w:tcW w:w="429" w:type="pct"/>
                  <w:vMerge/>
                  <w:vAlign w:val="center"/>
                </w:tcPr>
                <w:p w:rsidR="007E134B" w:rsidRPr="0048188C" w:rsidRDefault="007E134B">
                  <w:pPr>
                    <w:widowControl/>
                    <w:jc w:val="center"/>
                    <w:rPr>
                      <w:kern w:val="0"/>
                      <w:szCs w:val="21"/>
                    </w:rPr>
                  </w:pPr>
                </w:p>
              </w:tc>
              <w:tc>
                <w:tcPr>
                  <w:tcW w:w="428" w:type="pct"/>
                  <w:vMerge/>
                  <w:vAlign w:val="center"/>
                </w:tcPr>
                <w:p w:rsidR="007E134B" w:rsidRPr="0048188C" w:rsidRDefault="007E134B">
                  <w:pPr>
                    <w:widowControl/>
                    <w:jc w:val="center"/>
                    <w:rPr>
                      <w:kern w:val="0"/>
                      <w:szCs w:val="21"/>
                    </w:rPr>
                  </w:pPr>
                </w:p>
              </w:tc>
              <w:tc>
                <w:tcPr>
                  <w:tcW w:w="497" w:type="pct"/>
                  <w:vMerge/>
                  <w:vAlign w:val="center"/>
                </w:tcPr>
                <w:p w:rsidR="007E134B" w:rsidRPr="0048188C" w:rsidRDefault="007E134B">
                  <w:pPr>
                    <w:widowControl/>
                    <w:jc w:val="center"/>
                    <w:rPr>
                      <w:kern w:val="0"/>
                      <w:szCs w:val="21"/>
                    </w:rPr>
                  </w:pPr>
                </w:p>
              </w:tc>
              <w:tc>
                <w:tcPr>
                  <w:tcW w:w="429" w:type="pct"/>
                  <w:vMerge/>
                  <w:vAlign w:val="center"/>
                </w:tcPr>
                <w:p w:rsidR="007E134B" w:rsidRPr="0048188C" w:rsidRDefault="007E134B">
                  <w:pPr>
                    <w:widowControl/>
                    <w:jc w:val="center"/>
                    <w:rPr>
                      <w:kern w:val="0"/>
                      <w:szCs w:val="21"/>
                    </w:rPr>
                  </w:pPr>
                </w:p>
              </w:tc>
              <w:tc>
                <w:tcPr>
                  <w:tcW w:w="360" w:type="pct"/>
                  <w:vMerge/>
                  <w:vAlign w:val="center"/>
                </w:tcPr>
                <w:p w:rsidR="007E134B" w:rsidRPr="0048188C" w:rsidRDefault="007E134B">
                  <w:pPr>
                    <w:widowControl/>
                    <w:jc w:val="center"/>
                    <w:rPr>
                      <w:kern w:val="0"/>
                      <w:szCs w:val="21"/>
                    </w:rPr>
                  </w:pPr>
                </w:p>
              </w:tc>
              <w:tc>
                <w:tcPr>
                  <w:tcW w:w="428" w:type="pct"/>
                  <w:vMerge/>
                  <w:vAlign w:val="center"/>
                </w:tcPr>
                <w:p w:rsidR="007E134B" w:rsidRPr="0048188C" w:rsidRDefault="007E134B">
                  <w:pPr>
                    <w:widowControl/>
                    <w:jc w:val="center"/>
                    <w:rPr>
                      <w:kern w:val="0"/>
                      <w:szCs w:val="21"/>
                    </w:rPr>
                  </w:pPr>
                </w:p>
              </w:tc>
              <w:tc>
                <w:tcPr>
                  <w:tcW w:w="360" w:type="pct"/>
                  <w:vMerge/>
                  <w:vAlign w:val="center"/>
                </w:tcPr>
                <w:p w:rsidR="007E134B" w:rsidRPr="0048188C" w:rsidRDefault="007E134B">
                  <w:pPr>
                    <w:widowControl/>
                    <w:jc w:val="center"/>
                    <w:rPr>
                      <w:kern w:val="0"/>
                      <w:szCs w:val="21"/>
                    </w:rPr>
                  </w:pPr>
                </w:p>
              </w:tc>
              <w:tc>
                <w:tcPr>
                  <w:tcW w:w="439" w:type="pct"/>
                  <w:vMerge/>
                  <w:vAlign w:val="center"/>
                </w:tcPr>
                <w:p w:rsidR="007E134B" w:rsidRPr="0048188C" w:rsidRDefault="007E134B">
                  <w:pPr>
                    <w:widowControl/>
                    <w:jc w:val="center"/>
                    <w:rPr>
                      <w:kern w:val="0"/>
                      <w:szCs w:val="21"/>
                    </w:rPr>
                  </w:pPr>
                </w:p>
              </w:tc>
            </w:tr>
            <w:tr w:rsidR="007E134B" w:rsidRPr="0048188C">
              <w:trPr>
                <w:trHeight w:val="910"/>
                <w:jc w:val="center"/>
              </w:trPr>
              <w:tc>
                <w:tcPr>
                  <w:tcW w:w="467" w:type="pct"/>
                  <w:vAlign w:val="center"/>
                </w:tcPr>
                <w:p w:rsidR="007E134B" w:rsidRPr="0048188C" w:rsidRDefault="00A65246">
                  <w:pPr>
                    <w:adjustRightInd w:val="0"/>
                    <w:snapToGrid w:val="0"/>
                    <w:jc w:val="center"/>
                    <w:rPr>
                      <w:szCs w:val="21"/>
                    </w:rPr>
                  </w:pPr>
                  <w:r w:rsidRPr="0048188C">
                    <w:rPr>
                      <w:rFonts w:hAnsi="宋体" w:hint="eastAsia"/>
                      <w:kern w:val="0"/>
                    </w:rPr>
                    <w:t>非甲烷总烃</w:t>
                  </w:r>
                </w:p>
              </w:tc>
              <w:tc>
                <w:tcPr>
                  <w:tcW w:w="527" w:type="pct"/>
                  <w:vAlign w:val="center"/>
                </w:tcPr>
                <w:p w:rsidR="007E134B" w:rsidRPr="0048188C" w:rsidRDefault="00A65246">
                  <w:pPr>
                    <w:jc w:val="center"/>
                    <w:rPr>
                      <w:kern w:val="0"/>
                      <w:szCs w:val="21"/>
                    </w:rPr>
                  </w:pPr>
                  <w:r w:rsidRPr="0048188C">
                    <w:rPr>
                      <w:kern w:val="0"/>
                      <w:szCs w:val="21"/>
                    </w:rPr>
                    <w:t>282068.24</w:t>
                  </w:r>
                </w:p>
              </w:tc>
              <w:tc>
                <w:tcPr>
                  <w:tcW w:w="631" w:type="pct"/>
                  <w:vAlign w:val="center"/>
                </w:tcPr>
                <w:p w:rsidR="007E134B" w:rsidRPr="0048188C" w:rsidRDefault="00A65246">
                  <w:pPr>
                    <w:jc w:val="center"/>
                    <w:rPr>
                      <w:kern w:val="0"/>
                      <w:szCs w:val="21"/>
                    </w:rPr>
                  </w:pPr>
                  <w:r w:rsidRPr="0048188C">
                    <w:rPr>
                      <w:kern w:val="0"/>
                      <w:szCs w:val="21"/>
                    </w:rPr>
                    <w:t>3788210.85</w:t>
                  </w:r>
                </w:p>
              </w:tc>
              <w:tc>
                <w:tcPr>
                  <w:tcW w:w="429" w:type="pct"/>
                  <w:vAlign w:val="center"/>
                </w:tcPr>
                <w:p w:rsidR="007E134B" w:rsidRPr="0048188C" w:rsidRDefault="00A65246">
                  <w:pPr>
                    <w:jc w:val="center"/>
                    <w:rPr>
                      <w:kern w:val="0"/>
                    </w:rPr>
                  </w:pPr>
                  <w:r w:rsidRPr="0048188C">
                    <w:rPr>
                      <w:rFonts w:hint="eastAsia"/>
                      <w:kern w:val="0"/>
                    </w:rPr>
                    <w:t>391</w:t>
                  </w:r>
                </w:p>
              </w:tc>
              <w:tc>
                <w:tcPr>
                  <w:tcW w:w="428" w:type="pct"/>
                  <w:vAlign w:val="center"/>
                </w:tcPr>
                <w:p w:rsidR="007E134B" w:rsidRPr="0048188C" w:rsidRDefault="00A65246">
                  <w:pPr>
                    <w:jc w:val="center"/>
                    <w:rPr>
                      <w:kern w:val="0"/>
                    </w:rPr>
                  </w:pPr>
                  <w:r w:rsidRPr="0048188C">
                    <w:rPr>
                      <w:rFonts w:hint="eastAsia"/>
                      <w:kern w:val="0"/>
                    </w:rPr>
                    <w:t>15</w:t>
                  </w:r>
                </w:p>
              </w:tc>
              <w:tc>
                <w:tcPr>
                  <w:tcW w:w="497" w:type="pct"/>
                  <w:vAlign w:val="center"/>
                </w:tcPr>
                <w:p w:rsidR="007E134B" w:rsidRPr="0048188C" w:rsidRDefault="00A65246">
                  <w:pPr>
                    <w:jc w:val="center"/>
                    <w:rPr>
                      <w:kern w:val="0"/>
                    </w:rPr>
                  </w:pPr>
                  <w:r w:rsidRPr="0048188C">
                    <w:rPr>
                      <w:rFonts w:hint="eastAsia"/>
                      <w:kern w:val="0"/>
                    </w:rPr>
                    <w:t>0.3</w:t>
                  </w:r>
                </w:p>
              </w:tc>
              <w:tc>
                <w:tcPr>
                  <w:tcW w:w="429" w:type="pct"/>
                  <w:vAlign w:val="center"/>
                </w:tcPr>
                <w:p w:rsidR="007E134B" w:rsidRPr="0048188C" w:rsidRDefault="00A65246">
                  <w:pPr>
                    <w:jc w:val="center"/>
                    <w:rPr>
                      <w:kern w:val="0"/>
                    </w:rPr>
                  </w:pPr>
                  <w:r w:rsidRPr="0048188C">
                    <w:rPr>
                      <w:kern w:val="0"/>
                    </w:rPr>
                    <w:t>9</w:t>
                  </w:r>
                  <w:r w:rsidRPr="0048188C">
                    <w:rPr>
                      <w:rFonts w:hint="eastAsia"/>
                      <w:kern w:val="0"/>
                    </w:rPr>
                    <w:t>.73</w:t>
                  </w:r>
                </w:p>
              </w:tc>
              <w:tc>
                <w:tcPr>
                  <w:tcW w:w="360" w:type="pct"/>
                  <w:vAlign w:val="center"/>
                </w:tcPr>
                <w:p w:rsidR="007E134B" w:rsidRPr="0048188C" w:rsidRDefault="00A65246">
                  <w:pPr>
                    <w:jc w:val="center"/>
                    <w:rPr>
                      <w:kern w:val="0"/>
                    </w:rPr>
                  </w:pPr>
                  <w:r w:rsidRPr="0048188C">
                    <w:rPr>
                      <w:rFonts w:hint="eastAsia"/>
                      <w:kern w:val="0"/>
                    </w:rPr>
                    <w:t>20</w:t>
                  </w:r>
                </w:p>
              </w:tc>
              <w:tc>
                <w:tcPr>
                  <w:tcW w:w="428" w:type="pct"/>
                  <w:vAlign w:val="center"/>
                </w:tcPr>
                <w:p w:rsidR="007E134B" w:rsidRPr="0048188C" w:rsidRDefault="00A65246">
                  <w:pPr>
                    <w:jc w:val="center"/>
                    <w:rPr>
                      <w:kern w:val="0"/>
                    </w:rPr>
                  </w:pPr>
                  <w:r w:rsidRPr="0048188C">
                    <w:rPr>
                      <w:rFonts w:hint="eastAsia"/>
                      <w:kern w:val="0"/>
                    </w:rPr>
                    <w:t>2400</w:t>
                  </w:r>
                </w:p>
              </w:tc>
              <w:tc>
                <w:tcPr>
                  <w:tcW w:w="360" w:type="pct"/>
                  <w:vAlign w:val="center"/>
                </w:tcPr>
                <w:p w:rsidR="007E134B" w:rsidRPr="0048188C" w:rsidRDefault="00A65246">
                  <w:pPr>
                    <w:jc w:val="center"/>
                    <w:rPr>
                      <w:rFonts w:hAnsi="宋体"/>
                      <w:kern w:val="0"/>
                    </w:rPr>
                  </w:pPr>
                  <w:r w:rsidRPr="0048188C">
                    <w:rPr>
                      <w:rFonts w:hAnsi="宋体" w:hint="eastAsia"/>
                      <w:kern w:val="0"/>
                    </w:rPr>
                    <w:t>正常</w:t>
                  </w:r>
                </w:p>
              </w:tc>
              <w:tc>
                <w:tcPr>
                  <w:tcW w:w="439" w:type="pct"/>
                  <w:vAlign w:val="center"/>
                </w:tcPr>
                <w:p w:rsidR="007E134B" w:rsidRPr="0048188C" w:rsidRDefault="00A65246">
                  <w:pPr>
                    <w:jc w:val="center"/>
                    <w:rPr>
                      <w:kern w:val="0"/>
                    </w:rPr>
                  </w:pPr>
                  <w:r w:rsidRPr="0048188C">
                    <w:rPr>
                      <w:rFonts w:hint="eastAsia"/>
                      <w:kern w:val="0"/>
                    </w:rPr>
                    <w:t>0.005</w:t>
                  </w:r>
                </w:p>
              </w:tc>
            </w:tr>
          </w:tbl>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7-3</w:t>
            </w:r>
            <w:r w:rsidRPr="0048188C">
              <w:rPr>
                <w:rFonts w:ascii="Times New Roman" w:eastAsia="黑体" w:hAnsi="Times New Roman"/>
                <w:bCs/>
                <w:color w:val="auto"/>
              </w:rPr>
              <w:t>无组织面源参数一览表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37"/>
              <w:gridCol w:w="1082"/>
              <w:gridCol w:w="1183"/>
              <w:gridCol w:w="813"/>
              <w:gridCol w:w="746"/>
              <w:gridCol w:w="766"/>
              <w:gridCol w:w="800"/>
              <w:gridCol w:w="785"/>
              <w:gridCol w:w="845"/>
              <w:gridCol w:w="697"/>
              <w:gridCol w:w="838"/>
            </w:tblGrid>
            <w:tr w:rsidR="007E134B" w:rsidRPr="0048188C">
              <w:trPr>
                <w:trHeight w:val="669"/>
              </w:trPr>
              <w:tc>
                <w:tcPr>
                  <w:tcW w:w="445"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名称</w:t>
                  </w:r>
                </w:p>
              </w:tc>
              <w:tc>
                <w:tcPr>
                  <w:tcW w:w="1206" w:type="pct"/>
                  <w:gridSpan w:val="2"/>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面源起点坐标</w:t>
                  </w:r>
                  <w:r w:rsidRPr="0048188C">
                    <w:rPr>
                      <w:rFonts w:cs="Times New Roman"/>
                      <w:sz w:val="21"/>
                      <w:szCs w:val="21"/>
                    </w:rPr>
                    <w:t>/m</w:t>
                  </w:r>
                </w:p>
              </w:tc>
              <w:tc>
                <w:tcPr>
                  <w:tcW w:w="433"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面源海拔高度</w:t>
                  </w:r>
                  <w:r w:rsidRPr="0048188C">
                    <w:rPr>
                      <w:rFonts w:cs="Times New Roman"/>
                      <w:sz w:val="21"/>
                      <w:szCs w:val="21"/>
                    </w:rPr>
                    <w:t>/m</w:t>
                  </w:r>
                </w:p>
              </w:tc>
              <w:tc>
                <w:tcPr>
                  <w:tcW w:w="397"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面源长度</w:t>
                  </w:r>
                  <w:r w:rsidRPr="0048188C">
                    <w:rPr>
                      <w:rFonts w:cs="Times New Roman"/>
                      <w:sz w:val="21"/>
                      <w:szCs w:val="21"/>
                    </w:rPr>
                    <w:t>/m</w:t>
                  </w:r>
                </w:p>
              </w:tc>
              <w:tc>
                <w:tcPr>
                  <w:tcW w:w="408"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面源宽度</w:t>
                  </w:r>
                  <w:r w:rsidRPr="0048188C">
                    <w:rPr>
                      <w:rFonts w:cs="Times New Roman"/>
                      <w:sz w:val="21"/>
                      <w:szCs w:val="21"/>
                    </w:rPr>
                    <w:t>/m</w:t>
                  </w:r>
                </w:p>
              </w:tc>
              <w:tc>
                <w:tcPr>
                  <w:tcW w:w="426"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与正北向夹角</w:t>
                  </w:r>
                  <w:r w:rsidRPr="0048188C">
                    <w:rPr>
                      <w:rFonts w:cs="Times New Roman"/>
                      <w:sz w:val="21"/>
                      <w:szCs w:val="21"/>
                    </w:rPr>
                    <w:t>/°</w:t>
                  </w:r>
                </w:p>
              </w:tc>
              <w:tc>
                <w:tcPr>
                  <w:tcW w:w="418"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面源有效排放高度</w:t>
                  </w:r>
                  <w:r w:rsidRPr="0048188C">
                    <w:rPr>
                      <w:rFonts w:cs="Times New Roman"/>
                      <w:sz w:val="21"/>
                      <w:szCs w:val="21"/>
                    </w:rPr>
                    <w:t>/m</w:t>
                  </w:r>
                </w:p>
              </w:tc>
              <w:tc>
                <w:tcPr>
                  <w:tcW w:w="450"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年排放小时数</w:t>
                  </w:r>
                  <w:r w:rsidRPr="0048188C">
                    <w:rPr>
                      <w:rFonts w:cs="Times New Roman"/>
                      <w:sz w:val="21"/>
                      <w:szCs w:val="21"/>
                    </w:rPr>
                    <w:t>/h</w:t>
                  </w:r>
                </w:p>
              </w:tc>
              <w:tc>
                <w:tcPr>
                  <w:tcW w:w="371"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排放工况</w:t>
                  </w:r>
                </w:p>
              </w:tc>
              <w:tc>
                <w:tcPr>
                  <w:tcW w:w="447" w:type="pct"/>
                  <w:vMerge w:val="restart"/>
                  <w:vAlign w:val="center"/>
                </w:tcPr>
                <w:p w:rsidR="007E134B" w:rsidRPr="0048188C" w:rsidRDefault="00A65246">
                  <w:pPr>
                    <w:pStyle w:val="25"/>
                    <w:spacing w:beforeLines="0"/>
                    <w:rPr>
                      <w:rFonts w:cs="Times New Roman"/>
                      <w:sz w:val="21"/>
                      <w:szCs w:val="21"/>
                    </w:rPr>
                  </w:pPr>
                  <w:r w:rsidRPr="0048188C">
                    <w:rPr>
                      <w:rFonts w:ascii="宋体" w:eastAsia="宋体" w:hAnsi="宋体" w:hint="eastAsia"/>
                      <w:sz w:val="21"/>
                      <w:szCs w:val="21"/>
                    </w:rPr>
                    <w:t>污染物排放速率</w:t>
                  </w:r>
                  <w:r w:rsidRPr="0048188C">
                    <w:rPr>
                      <w:rFonts w:cs="Times New Roman" w:hint="eastAsia"/>
                      <w:sz w:val="21"/>
                      <w:szCs w:val="21"/>
                    </w:rPr>
                    <w:t>kg/h</w:t>
                  </w:r>
                </w:p>
              </w:tc>
            </w:tr>
            <w:tr w:rsidR="007E134B" w:rsidRPr="0048188C">
              <w:trPr>
                <w:trHeight w:val="381"/>
              </w:trPr>
              <w:tc>
                <w:tcPr>
                  <w:tcW w:w="445" w:type="pct"/>
                  <w:vMerge/>
                  <w:vAlign w:val="center"/>
                </w:tcPr>
                <w:p w:rsidR="007E134B" w:rsidRPr="0048188C" w:rsidRDefault="007E134B">
                  <w:pPr>
                    <w:widowControl/>
                    <w:jc w:val="left"/>
                    <w:rPr>
                      <w:szCs w:val="21"/>
                    </w:rPr>
                  </w:pPr>
                </w:p>
              </w:tc>
              <w:tc>
                <w:tcPr>
                  <w:tcW w:w="576" w:type="pct"/>
                  <w:vAlign w:val="center"/>
                </w:tcPr>
                <w:p w:rsidR="007E134B" w:rsidRPr="0048188C" w:rsidRDefault="00A65246">
                  <w:pPr>
                    <w:pStyle w:val="25"/>
                    <w:spacing w:beforeLines="0"/>
                    <w:rPr>
                      <w:rFonts w:cs="Times New Roman"/>
                      <w:sz w:val="21"/>
                      <w:szCs w:val="21"/>
                    </w:rPr>
                  </w:pPr>
                  <w:r w:rsidRPr="0048188C">
                    <w:rPr>
                      <w:rFonts w:cs="Times New Roman" w:hint="eastAsia"/>
                      <w:sz w:val="21"/>
                      <w:szCs w:val="21"/>
                    </w:rPr>
                    <w:t>X</w:t>
                  </w:r>
                </w:p>
              </w:tc>
              <w:tc>
                <w:tcPr>
                  <w:tcW w:w="630" w:type="pct"/>
                  <w:vAlign w:val="center"/>
                </w:tcPr>
                <w:p w:rsidR="007E134B" w:rsidRPr="0048188C" w:rsidRDefault="00A65246">
                  <w:pPr>
                    <w:pStyle w:val="25"/>
                    <w:spacing w:beforeLines="0"/>
                    <w:rPr>
                      <w:rFonts w:cs="Times New Roman"/>
                      <w:sz w:val="21"/>
                      <w:szCs w:val="21"/>
                    </w:rPr>
                  </w:pPr>
                  <w:r w:rsidRPr="0048188C">
                    <w:rPr>
                      <w:rFonts w:cs="Times New Roman" w:hint="eastAsia"/>
                      <w:sz w:val="21"/>
                      <w:szCs w:val="21"/>
                    </w:rPr>
                    <w:t>Y</w:t>
                  </w:r>
                </w:p>
              </w:tc>
              <w:tc>
                <w:tcPr>
                  <w:tcW w:w="433" w:type="pct"/>
                  <w:vMerge/>
                  <w:vAlign w:val="center"/>
                </w:tcPr>
                <w:p w:rsidR="007E134B" w:rsidRPr="0048188C" w:rsidRDefault="007E134B">
                  <w:pPr>
                    <w:widowControl/>
                    <w:jc w:val="left"/>
                    <w:rPr>
                      <w:szCs w:val="21"/>
                    </w:rPr>
                  </w:pPr>
                </w:p>
              </w:tc>
              <w:tc>
                <w:tcPr>
                  <w:tcW w:w="397" w:type="pct"/>
                  <w:vMerge/>
                  <w:vAlign w:val="center"/>
                </w:tcPr>
                <w:p w:rsidR="007E134B" w:rsidRPr="0048188C" w:rsidRDefault="007E134B">
                  <w:pPr>
                    <w:widowControl/>
                    <w:jc w:val="left"/>
                    <w:rPr>
                      <w:szCs w:val="21"/>
                    </w:rPr>
                  </w:pPr>
                </w:p>
              </w:tc>
              <w:tc>
                <w:tcPr>
                  <w:tcW w:w="408" w:type="pct"/>
                  <w:vMerge/>
                  <w:vAlign w:val="center"/>
                </w:tcPr>
                <w:p w:rsidR="007E134B" w:rsidRPr="0048188C" w:rsidRDefault="007E134B">
                  <w:pPr>
                    <w:widowControl/>
                    <w:jc w:val="left"/>
                    <w:rPr>
                      <w:szCs w:val="21"/>
                    </w:rPr>
                  </w:pPr>
                </w:p>
              </w:tc>
              <w:tc>
                <w:tcPr>
                  <w:tcW w:w="426" w:type="pct"/>
                  <w:vMerge/>
                  <w:vAlign w:val="center"/>
                </w:tcPr>
                <w:p w:rsidR="007E134B" w:rsidRPr="0048188C" w:rsidRDefault="007E134B">
                  <w:pPr>
                    <w:widowControl/>
                    <w:jc w:val="left"/>
                    <w:rPr>
                      <w:szCs w:val="21"/>
                    </w:rPr>
                  </w:pPr>
                </w:p>
              </w:tc>
              <w:tc>
                <w:tcPr>
                  <w:tcW w:w="418" w:type="pct"/>
                  <w:vMerge/>
                  <w:vAlign w:val="center"/>
                </w:tcPr>
                <w:p w:rsidR="007E134B" w:rsidRPr="0048188C" w:rsidRDefault="007E134B">
                  <w:pPr>
                    <w:widowControl/>
                    <w:jc w:val="left"/>
                    <w:rPr>
                      <w:szCs w:val="21"/>
                    </w:rPr>
                  </w:pPr>
                </w:p>
              </w:tc>
              <w:tc>
                <w:tcPr>
                  <w:tcW w:w="450" w:type="pct"/>
                  <w:vMerge/>
                  <w:vAlign w:val="center"/>
                </w:tcPr>
                <w:p w:rsidR="007E134B" w:rsidRPr="0048188C" w:rsidRDefault="007E134B">
                  <w:pPr>
                    <w:widowControl/>
                    <w:jc w:val="left"/>
                    <w:rPr>
                      <w:szCs w:val="21"/>
                    </w:rPr>
                  </w:pPr>
                </w:p>
              </w:tc>
              <w:tc>
                <w:tcPr>
                  <w:tcW w:w="371" w:type="pct"/>
                  <w:vMerge/>
                  <w:vAlign w:val="center"/>
                </w:tcPr>
                <w:p w:rsidR="007E134B" w:rsidRPr="0048188C" w:rsidRDefault="007E134B">
                  <w:pPr>
                    <w:widowControl/>
                    <w:jc w:val="left"/>
                    <w:rPr>
                      <w:szCs w:val="21"/>
                    </w:rPr>
                  </w:pPr>
                </w:p>
              </w:tc>
              <w:tc>
                <w:tcPr>
                  <w:tcW w:w="447" w:type="pct"/>
                  <w:vMerge/>
                  <w:vAlign w:val="center"/>
                </w:tcPr>
                <w:p w:rsidR="007E134B" w:rsidRPr="0048188C" w:rsidRDefault="007E134B">
                  <w:pPr>
                    <w:widowControl/>
                    <w:jc w:val="left"/>
                    <w:rPr>
                      <w:szCs w:val="21"/>
                    </w:rPr>
                  </w:pPr>
                </w:p>
              </w:tc>
            </w:tr>
            <w:tr w:rsidR="007E134B" w:rsidRPr="0048188C">
              <w:tc>
                <w:tcPr>
                  <w:tcW w:w="445" w:type="pct"/>
                  <w:vAlign w:val="center"/>
                </w:tcPr>
                <w:p w:rsidR="007E134B" w:rsidRPr="0048188C" w:rsidRDefault="00A65246">
                  <w:pPr>
                    <w:pStyle w:val="25"/>
                    <w:spacing w:beforeLines="0"/>
                    <w:rPr>
                      <w:rFonts w:ascii="宋体" w:eastAsia="宋体" w:hAnsi="宋体"/>
                      <w:sz w:val="21"/>
                      <w:szCs w:val="21"/>
                    </w:rPr>
                  </w:pPr>
                  <w:r w:rsidRPr="0048188C">
                    <w:rPr>
                      <w:rFonts w:ascii="宋体" w:eastAsia="宋体" w:hAnsi="宋体" w:hint="eastAsia"/>
                      <w:sz w:val="21"/>
                      <w:szCs w:val="21"/>
                    </w:rPr>
                    <w:t>非甲烷总烃</w:t>
                  </w:r>
                </w:p>
              </w:tc>
              <w:tc>
                <w:tcPr>
                  <w:tcW w:w="576" w:type="pct"/>
                  <w:vAlign w:val="center"/>
                </w:tcPr>
                <w:p w:rsidR="007E134B" w:rsidRPr="0048188C" w:rsidRDefault="00A65246">
                  <w:pPr>
                    <w:jc w:val="center"/>
                    <w:rPr>
                      <w:kern w:val="0"/>
                      <w:szCs w:val="21"/>
                    </w:rPr>
                  </w:pPr>
                  <w:r w:rsidRPr="0048188C">
                    <w:rPr>
                      <w:kern w:val="0"/>
                      <w:szCs w:val="21"/>
                    </w:rPr>
                    <w:t>282068.24</w:t>
                  </w:r>
                </w:p>
              </w:tc>
              <w:tc>
                <w:tcPr>
                  <w:tcW w:w="630" w:type="pct"/>
                  <w:vAlign w:val="center"/>
                </w:tcPr>
                <w:p w:rsidR="007E134B" w:rsidRPr="0048188C" w:rsidRDefault="00A65246">
                  <w:pPr>
                    <w:jc w:val="center"/>
                    <w:rPr>
                      <w:kern w:val="0"/>
                      <w:szCs w:val="21"/>
                    </w:rPr>
                  </w:pPr>
                  <w:r w:rsidRPr="0048188C">
                    <w:rPr>
                      <w:kern w:val="0"/>
                      <w:szCs w:val="21"/>
                    </w:rPr>
                    <w:t>3788210.85</w:t>
                  </w:r>
                </w:p>
              </w:tc>
              <w:tc>
                <w:tcPr>
                  <w:tcW w:w="433" w:type="pct"/>
                  <w:vAlign w:val="center"/>
                </w:tcPr>
                <w:p w:rsidR="007E134B" w:rsidRPr="0048188C" w:rsidRDefault="00A65246">
                  <w:pPr>
                    <w:pStyle w:val="25"/>
                    <w:spacing w:beforeLines="0"/>
                    <w:rPr>
                      <w:rFonts w:eastAsia="宋体" w:cs="Times New Roman"/>
                      <w:sz w:val="21"/>
                      <w:szCs w:val="21"/>
                      <w:highlight w:val="yellow"/>
                    </w:rPr>
                  </w:pPr>
                  <w:r w:rsidRPr="0048188C">
                    <w:rPr>
                      <w:rFonts w:hint="eastAsia"/>
                      <w:kern w:val="0"/>
                      <w:sz w:val="22"/>
                      <w:szCs w:val="22"/>
                    </w:rPr>
                    <w:t>391</w:t>
                  </w:r>
                </w:p>
              </w:tc>
              <w:tc>
                <w:tcPr>
                  <w:tcW w:w="397"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hint="eastAsia"/>
                      <w:sz w:val="21"/>
                      <w:szCs w:val="21"/>
                    </w:rPr>
                    <w:t>52</w:t>
                  </w:r>
                </w:p>
              </w:tc>
              <w:tc>
                <w:tcPr>
                  <w:tcW w:w="40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hint="eastAsia"/>
                      <w:sz w:val="21"/>
                      <w:szCs w:val="21"/>
                    </w:rPr>
                    <w:t>33</w:t>
                  </w:r>
                </w:p>
              </w:tc>
              <w:tc>
                <w:tcPr>
                  <w:tcW w:w="426" w:type="pct"/>
                  <w:vAlign w:val="center"/>
                </w:tcPr>
                <w:p w:rsidR="007E134B" w:rsidRPr="0048188C" w:rsidRDefault="00A65246">
                  <w:pPr>
                    <w:pStyle w:val="25"/>
                    <w:spacing w:beforeLines="0"/>
                    <w:rPr>
                      <w:rFonts w:eastAsia="宋体" w:cs="Times New Roman"/>
                      <w:sz w:val="21"/>
                      <w:szCs w:val="21"/>
                      <w:highlight w:val="yellow"/>
                    </w:rPr>
                  </w:pPr>
                  <w:r w:rsidRPr="0048188C">
                    <w:rPr>
                      <w:rFonts w:eastAsia="宋体" w:cs="Times New Roman" w:hint="eastAsia"/>
                      <w:sz w:val="21"/>
                      <w:szCs w:val="21"/>
                    </w:rPr>
                    <w:t>0</w:t>
                  </w:r>
                </w:p>
              </w:tc>
              <w:tc>
                <w:tcPr>
                  <w:tcW w:w="41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hint="eastAsia"/>
                      <w:sz w:val="21"/>
                      <w:szCs w:val="21"/>
                    </w:rPr>
                    <w:t>10</w:t>
                  </w:r>
                </w:p>
              </w:tc>
              <w:tc>
                <w:tcPr>
                  <w:tcW w:w="450"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hint="eastAsia"/>
                      <w:sz w:val="21"/>
                      <w:szCs w:val="21"/>
                    </w:rPr>
                    <w:t>2400</w:t>
                  </w:r>
                </w:p>
              </w:tc>
              <w:tc>
                <w:tcPr>
                  <w:tcW w:w="371" w:type="pct"/>
                  <w:vAlign w:val="center"/>
                </w:tcPr>
                <w:p w:rsidR="007E134B" w:rsidRPr="0048188C" w:rsidRDefault="00A65246">
                  <w:pPr>
                    <w:pStyle w:val="25"/>
                    <w:spacing w:beforeLines="0"/>
                    <w:rPr>
                      <w:rFonts w:ascii="宋体" w:eastAsia="宋体" w:hAnsi="宋体"/>
                      <w:sz w:val="21"/>
                      <w:szCs w:val="21"/>
                    </w:rPr>
                  </w:pPr>
                  <w:r w:rsidRPr="0048188C">
                    <w:rPr>
                      <w:rFonts w:ascii="宋体" w:eastAsia="宋体" w:hAnsi="宋体" w:hint="eastAsia"/>
                      <w:sz w:val="21"/>
                      <w:szCs w:val="21"/>
                    </w:rPr>
                    <w:t>正常</w:t>
                  </w:r>
                </w:p>
              </w:tc>
              <w:tc>
                <w:tcPr>
                  <w:tcW w:w="447"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hint="eastAsia"/>
                      <w:sz w:val="21"/>
                      <w:szCs w:val="21"/>
                    </w:rPr>
                    <w:t>0.004</w:t>
                  </w:r>
                </w:p>
              </w:tc>
            </w:tr>
          </w:tbl>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lastRenderedPageBreak/>
              <w:t>表</w:t>
            </w:r>
            <w:r w:rsidRPr="0048188C">
              <w:rPr>
                <w:rFonts w:ascii="Times New Roman" w:eastAsia="黑体" w:hAnsi="Times New Roman" w:hint="eastAsia"/>
                <w:bCs/>
                <w:color w:val="auto"/>
              </w:rPr>
              <w:t xml:space="preserve">7-4 </w:t>
            </w:r>
            <w:r w:rsidRPr="0048188C">
              <w:rPr>
                <w:rFonts w:ascii="Times New Roman" w:eastAsia="黑体" w:hAnsi="Times New Roman"/>
                <w:bCs/>
                <w:color w:val="auto"/>
              </w:rPr>
              <w:t xml:space="preserve"> AERSREEN</w:t>
            </w:r>
            <w:r w:rsidRPr="0048188C">
              <w:rPr>
                <w:rFonts w:ascii="Times New Roman" w:eastAsia="黑体" w:hAnsi="Times New Roman"/>
                <w:bCs/>
                <w:color w:val="auto"/>
              </w:rPr>
              <w:t>估算模式推荐的评价等级一览表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43"/>
              <w:gridCol w:w="1169"/>
              <w:gridCol w:w="1481"/>
              <w:gridCol w:w="1416"/>
              <w:gridCol w:w="1275"/>
              <w:gridCol w:w="1390"/>
              <w:gridCol w:w="949"/>
              <w:gridCol w:w="969"/>
            </w:tblGrid>
            <w:tr w:rsidR="007E134B" w:rsidRPr="0048188C">
              <w:trPr>
                <w:trHeight w:val="340"/>
              </w:trPr>
              <w:tc>
                <w:tcPr>
                  <w:tcW w:w="396"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类别</w:t>
                  </w:r>
                </w:p>
              </w:tc>
              <w:tc>
                <w:tcPr>
                  <w:tcW w:w="622"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污染因子</w:t>
                  </w:r>
                </w:p>
              </w:tc>
              <w:tc>
                <w:tcPr>
                  <w:tcW w:w="78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最大落地浓度</w:t>
                  </w:r>
                  <w:r w:rsidRPr="0048188C">
                    <w:rPr>
                      <w:rFonts w:eastAsia="宋体" w:cs="Times New Roman"/>
                      <w:sz w:val="21"/>
                      <w:szCs w:val="21"/>
                    </w:rPr>
                    <w:t xml:space="preserve"> (μg/m</w:t>
                  </w:r>
                  <w:r w:rsidRPr="0048188C">
                    <w:rPr>
                      <w:rFonts w:eastAsia="宋体" w:cs="Times New Roman"/>
                      <w:sz w:val="21"/>
                      <w:szCs w:val="21"/>
                      <w:vertAlign w:val="superscript"/>
                    </w:rPr>
                    <w:t>3</w:t>
                  </w:r>
                  <w:r w:rsidRPr="0048188C">
                    <w:rPr>
                      <w:rFonts w:eastAsia="宋体" w:cs="Times New Roman"/>
                      <w:sz w:val="21"/>
                      <w:szCs w:val="21"/>
                    </w:rPr>
                    <w:t>)</w:t>
                  </w:r>
                </w:p>
              </w:tc>
              <w:tc>
                <w:tcPr>
                  <w:tcW w:w="753"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最大浓度落地点</w:t>
                  </w:r>
                  <w:r w:rsidRPr="0048188C">
                    <w:rPr>
                      <w:rFonts w:eastAsia="宋体" w:cs="Times New Roman"/>
                      <w:sz w:val="21"/>
                      <w:szCs w:val="21"/>
                    </w:rPr>
                    <w:t xml:space="preserve"> (m)</w:t>
                  </w:r>
                </w:p>
              </w:tc>
              <w:tc>
                <w:tcPr>
                  <w:tcW w:w="67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评价标准</w:t>
                  </w:r>
                  <w:r w:rsidRPr="0048188C">
                    <w:rPr>
                      <w:rFonts w:eastAsia="宋体" w:cs="Times New Roman"/>
                      <w:sz w:val="21"/>
                      <w:szCs w:val="21"/>
                    </w:rPr>
                    <w:t xml:space="preserve"> (μg /m</w:t>
                  </w:r>
                  <w:r w:rsidRPr="0048188C">
                    <w:rPr>
                      <w:rFonts w:eastAsia="宋体" w:cs="Times New Roman"/>
                      <w:sz w:val="21"/>
                      <w:szCs w:val="21"/>
                      <w:vertAlign w:val="superscript"/>
                    </w:rPr>
                    <w:t>3</w:t>
                  </w:r>
                  <w:r w:rsidRPr="0048188C">
                    <w:rPr>
                      <w:rFonts w:eastAsia="宋体" w:cs="Times New Roman"/>
                      <w:sz w:val="21"/>
                      <w:szCs w:val="21"/>
                    </w:rPr>
                    <w:t>)</w:t>
                  </w:r>
                </w:p>
              </w:tc>
              <w:tc>
                <w:tcPr>
                  <w:tcW w:w="739"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占标率</w:t>
                  </w:r>
                </w:p>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w:t>
                  </w:r>
                </w:p>
              </w:tc>
              <w:tc>
                <w:tcPr>
                  <w:tcW w:w="504"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D10%</w:t>
                  </w:r>
                </w:p>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(m)</w:t>
                  </w:r>
                </w:p>
              </w:tc>
              <w:tc>
                <w:tcPr>
                  <w:tcW w:w="515"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推荐评价等级</w:t>
                  </w:r>
                </w:p>
              </w:tc>
            </w:tr>
            <w:tr w:rsidR="007E134B" w:rsidRPr="0048188C">
              <w:trPr>
                <w:trHeight w:val="169"/>
              </w:trPr>
              <w:tc>
                <w:tcPr>
                  <w:tcW w:w="396"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有组织</w:t>
                  </w:r>
                </w:p>
              </w:tc>
              <w:tc>
                <w:tcPr>
                  <w:tcW w:w="622"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非甲烷总烃</w:t>
                  </w:r>
                </w:p>
              </w:tc>
              <w:tc>
                <w:tcPr>
                  <w:tcW w:w="78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0.0829</w:t>
                  </w:r>
                </w:p>
              </w:tc>
              <w:tc>
                <w:tcPr>
                  <w:tcW w:w="753"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201</w:t>
                  </w:r>
                </w:p>
              </w:tc>
              <w:tc>
                <w:tcPr>
                  <w:tcW w:w="67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2000</w:t>
                  </w:r>
                </w:p>
              </w:tc>
              <w:tc>
                <w:tcPr>
                  <w:tcW w:w="739"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0.0041</w:t>
                  </w:r>
                </w:p>
              </w:tc>
              <w:tc>
                <w:tcPr>
                  <w:tcW w:w="504"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w:t>
                  </w:r>
                </w:p>
              </w:tc>
              <w:tc>
                <w:tcPr>
                  <w:tcW w:w="515"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Ⅲ</w:t>
                  </w:r>
                  <w:r w:rsidRPr="0048188C">
                    <w:rPr>
                      <w:rFonts w:eastAsia="宋体" w:cs="Times New Roman"/>
                      <w:sz w:val="21"/>
                      <w:szCs w:val="21"/>
                    </w:rPr>
                    <w:t>级</w:t>
                  </w:r>
                </w:p>
              </w:tc>
            </w:tr>
            <w:tr w:rsidR="007E134B" w:rsidRPr="0048188C">
              <w:trPr>
                <w:trHeight w:val="45"/>
              </w:trPr>
              <w:tc>
                <w:tcPr>
                  <w:tcW w:w="396"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无组织</w:t>
                  </w:r>
                </w:p>
              </w:tc>
              <w:tc>
                <w:tcPr>
                  <w:tcW w:w="622"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非甲烷总烃</w:t>
                  </w:r>
                </w:p>
              </w:tc>
              <w:tc>
                <w:tcPr>
                  <w:tcW w:w="788" w:type="pct"/>
                  <w:tcBorders>
                    <w:top w:val="single" w:sz="6" w:space="0" w:color="auto"/>
                  </w:tcBorders>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0.5660</w:t>
                  </w:r>
                </w:p>
              </w:tc>
              <w:tc>
                <w:tcPr>
                  <w:tcW w:w="753" w:type="pct"/>
                  <w:tcBorders>
                    <w:top w:val="single" w:sz="6" w:space="0" w:color="auto"/>
                  </w:tcBorders>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64</w:t>
                  </w:r>
                </w:p>
              </w:tc>
              <w:tc>
                <w:tcPr>
                  <w:tcW w:w="678"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2000</w:t>
                  </w:r>
                </w:p>
              </w:tc>
              <w:tc>
                <w:tcPr>
                  <w:tcW w:w="739"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0.0283</w:t>
                  </w:r>
                </w:p>
              </w:tc>
              <w:tc>
                <w:tcPr>
                  <w:tcW w:w="504"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w:t>
                  </w:r>
                </w:p>
              </w:tc>
              <w:tc>
                <w:tcPr>
                  <w:tcW w:w="515" w:type="pct"/>
                  <w:vAlign w:val="center"/>
                </w:tcPr>
                <w:p w:rsidR="007E134B" w:rsidRPr="0048188C" w:rsidRDefault="00A65246">
                  <w:pPr>
                    <w:pStyle w:val="25"/>
                    <w:spacing w:beforeLines="0"/>
                    <w:rPr>
                      <w:rFonts w:eastAsia="宋体" w:cs="Times New Roman"/>
                      <w:sz w:val="21"/>
                      <w:szCs w:val="21"/>
                    </w:rPr>
                  </w:pPr>
                  <w:r w:rsidRPr="0048188C">
                    <w:rPr>
                      <w:rFonts w:eastAsia="宋体" w:cs="Times New Roman"/>
                      <w:sz w:val="21"/>
                      <w:szCs w:val="21"/>
                    </w:rPr>
                    <w:t>Ⅲ</w:t>
                  </w:r>
                  <w:r w:rsidRPr="0048188C">
                    <w:rPr>
                      <w:rFonts w:eastAsia="宋体" w:cs="Times New Roman"/>
                      <w:sz w:val="21"/>
                      <w:szCs w:val="21"/>
                    </w:rPr>
                    <w:t>级</w:t>
                  </w:r>
                </w:p>
              </w:tc>
            </w:tr>
          </w:tbl>
          <w:p w:rsidR="007E134B" w:rsidRPr="0048188C" w:rsidRDefault="00A65246">
            <w:pPr>
              <w:pStyle w:val="Default"/>
              <w:snapToGrid w:val="0"/>
              <w:spacing w:line="360" w:lineRule="auto"/>
              <w:ind w:firstLineChars="200" w:firstLine="480"/>
              <w:rPr>
                <w:rFonts w:ascii="Times New Roman" w:hAnsi="Times New Roman"/>
                <w:color w:val="auto"/>
              </w:rPr>
            </w:pPr>
            <w:r w:rsidRPr="0048188C">
              <w:rPr>
                <w:rFonts w:ascii="Times New Roman" w:hAnsi="Times New Roman"/>
                <w:color w:val="auto"/>
                <w:szCs w:val="21"/>
              </w:rPr>
              <w:t>根据上述推荐评价等级，可以判定本项目</w:t>
            </w:r>
            <w:r w:rsidRPr="0048188C">
              <w:rPr>
                <w:rFonts w:ascii="Times New Roman" w:hAnsi="Times New Roman" w:hint="eastAsia"/>
                <w:color w:val="auto"/>
                <w:szCs w:val="21"/>
              </w:rPr>
              <w:t>大气</w:t>
            </w:r>
            <w:r w:rsidRPr="0048188C">
              <w:rPr>
                <w:rFonts w:ascii="Times New Roman" w:hAnsi="Times New Roman"/>
                <w:color w:val="auto"/>
                <w:szCs w:val="21"/>
              </w:rPr>
              <w:t>评价等级为</w:t>
            </w:r>
            <w:r w:rsidRPr="0048188C">
              <w:rPr>
                <w:rFonts w:ascii="Times New Roman" w:hAnsi="Times New Roman" w:hint="eastAsia"/>
                <w:color w:val="auto"/>
                <w:szCs w:val="21"/>
              </w:rPr>
              <w:t>三</w:t>
            </w:r>
            <w:r w:rsidRPr="0048188C">
              <w:rPr>
                <w:rFonts w:ascii="Times New Roman" w:hAnsi="Times New Roman"/>
                <w:color w:val="auto"/>
                <w:szCs w:val="21"/>
              </w:rPr>
              <w:t>级。</w:t>
            </w:r>
            <w:r w:rsidRPr="0048188C">
              <w:rPr>
                <w:rFonts w:ascii="Times New Roman" w:hAnsi="Times New Roman" w:hint="eastAsia"/>
                <w:color w:val="auto"/>
                <w:szCs w:val="21"/>
              </w:rPr>
              <w:t>非甲烷总烃有组织及无组织排放</w:t>
            </w:r>
            <w:r w:rsidRPr="0048188C">
              <w:rPr>
                <w:rFonts w:ascii="Times New Roman" w:hAnsi="Times New Roman"/>
                <w:color w:val="auto"/>
                <w:szCs w:val="21"/>
              </w:rPr>
              <w:t>占标率均较小</w:t>
            </w:r>
            <w:r w:rsidRPr="0048188C">
              <w:rPr>
                <w:rFonts w:ascii="Times New Roman" w:hAnsi="Times New Roman" w:hint="eastAsia"/>
                <w:color w:val="auto"/>
                <w:szCs w:val="21"/>
              </w:rPr>
              <w:t>，</w:t>
            </w:r>
            <w:r w:rsidRPr="0048188C">
              <w:rPr>
                <w:rFonts w:ascii="Times New Roman" w:hAnsi="Times New Roman"/>
                <w:color w:val="auto"/>
                <w:szCs w:val="21"/>
              </w:rPr>
              <w:t>对区域贡献较小</w:t>
            </w:r>
            <w:r w:rsidRPr="0048188C">
              <w:rPr>
                <w:rFonts w:ascii="Times New Roman" w:hAnsi="Times New Roman" w:hint="eastAsia"/>
                <w:color w:val="auto"/>
                <w:szCs w:val="21"/>
              </w:rPr>
              <w:t>，</w:t>
            </w:r>
            <w:r w:rsidRPr="0048188C">
              <w:rPr>
                <w:rFonts w:ascii="Times New Roman" w:hAnsi="Times New Roman" w:hint="eastAsia"/>
                <w:color w:val="auto"/>
              </w:rPr>
              <w:t>项目对区域环境空气影响很小</w:t>
            </w:r>
            <w:r w:rsidRPr="0048188C">
              <w:rPr>
                <w:rFonts w:ascii="Times New Roman" w:hAnsi="Times New Roman"/>
                <w:color w:val="auto"/>
              </w:rPr>
              <w:t>。</w:t>
            </w:r>
            <w:r w:rsidRPr="0048188C">
              <w:rPr>
                <w:rFonts w:ascii="Times New Roman" w:hAnsi="Times New Roman" w:hint="eastAsia"/>
                <w:color w:val="auto"/>
              </w:rPr>
              <w:t>大气环境影响评价自查表见表</w:t>
            </w:r>
            <w:r w:rsidRPr="0048188C">
              <w:rPr>
                <w:rFonts w:ascii="Times New Roman" w:hAnsi="Times New Roman" w:hint="eastAsia"/>
                <w:color w:val="auto"/>
              </w:rPr>
              <w:t>7-5</w:t>
            </w:r>
            <w:r w:rsidRPr="0048188C">
              <w:rPr>
                <w:rFonts w:ascii="Times New Roman" w:hAnsi="Times New Roman" w:hint="eastAsia"/>
                <w:color w:val="auto"/>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t>表</w:t>
            </w:r>
            <w:r w:rsidRPr="0048188C">
              <w:rPr>
                <w:rFonts w:ascii="Times New Roman" w:eastAsia="黑体" w:hAnsi="Times New Roman" w:hint="eastAsia"/>
                <w:bCs/>
                <w:color w:val="auto"/>
              </w:rPr>
              <w:t xml:space="preserve">7-5 </w:t>
            </w:r>
            <w:r w:rsidRPr="0048188C">
              <w:rPr>
                <w:rFonts w:ascii="Times New Roman" w:eastAsia="黑体" w:hAnsi="Times New Roman"/>
                <w:bCs/>
                <w:color w:val="auto"/>
              </w:rPr>
              <w:t>项目大气环境影响评价自查表</w:t>
            </w:r>
          </w:p>
          <w:tbl>
            <w:tblPr>
              <w:tblW w:w="9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1416"/>
              <w:gridCol w:w="708"/>
              <w:gridCol w:w="513"/>
              <w:gridCol w:w="54"/>
              <w:gridCol w:w="17"/>
              <w:gridCol w:w="107"/>
              <w:gridCol w:w="17"/>
              <w:gridCol w:w="1420"/>
              <w:gridCol w:w="340"/>
              <w:gridCol w:w="902"/>
              <w:gridCol w:w="163"/>
              <w:gridCol w:w="470"/>
              <w:gridCol w:w="547"/>
              <w:gridCol w:w="398"/>
              <w:gridCol w:w="15"/>
              <w:gridCol w:w="124"/>
              <w:gridCol w:w="725"/>
              <w:gridCol w:w="614"/>
            </w:tblGrid>
            <w:tr w:rsidR="007E134B" w:rsidRPr="0048188C">
              <w:trPr>
                <w:trHeight w:val="340"/>
                <w:jc w:val="center"/>
              </w:trPr>
              <w:tc>
                <w:tcPr>
                  <w:tcW w:w="1202" w:type="pct"/>
                  <w:gridSpan w:val="2"/>
                  <w:vAlign w:val="center"/>
                </w:tcPr>
                <w:p w:rsidR="007E134B" w:rsidRPr="0048188C" w:rsidRDefault="00A65246">
                  <w:pPr>
                    <w:snapToGrid w:val="0"/>
                    <w:jc w:val="center"/>
                  </w:pPr>
                  <w:r w:rsidRPr="0048188C">
                    <w:t>工作内容</w:t>
                  </w:r>
                </w:p>
              </w:tc>
              <w:tc>
                <w:tcPr>
                  <w:tcW w:w="3798" w:type="pct"/>
                  <w:gridSpan w:val="17"/>
                  <w:vAlign w:val="center"/>
                </w:tcPr>
                <w:p w:rsidR="007E134B" w:rsidRPr="0048188C" w:rsidRDefault="00A65246">
                  <w:pPr>
                    <w:snapToGrid w:val="0"/>
                    <w:jc w:val="center"/>
                  </w:pPr>
                  <w:r w:rsidRPr="0048188C">
                    <w:t>自查项目</w:t>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评价级与范围</w:t>
                  </w:r>
                </w:p>
              </w:tc>
              <w:tc>
                <w:tcPr>
                  <w:tcW w:w="754" w:type="pct"/>
                  <w:vAlign w:val="center"/>
                </w:tcPr>
                <w:p w:rsidR="007E134B" w:rsidRPr="0048188C" w:rsidRDefault="00A65246">
                  <w:pPr>
                    <w:snapToGrid w:val="0"/>
                    <w:jc w:val="center"/>
                  </w:pPr>
                  <w:r w:rsidRPr="0048188C">
                    <w:t>评价等级</w:t>
                  </w:r>
                </w:p>
              </w:tc>
              <w:tc>
                <w:tcPr>
                  <w:tcW w:w="688" w:type="pct"/>
                  <w:gridSpan w:val="4"/>
                  <w:vAlign w:val="center"/>
                </w:tcPr>
                <w:p w:rsidR="007E134B" w:rsidRPr="0048188C" w:rsidRDefault="00A65246">
                  <w:pPr>
                    <w:snapToGrid w:val="0"/>
                    <w:jc w:val="center"/>
                  </w:pPr>
                  <w:r w:rsidRPr="0048188C">
                    <w:t>一级</w:t>
                  </w:r>
                  <w:r w:rsidRPr="0048188C">
                    <w:sym w:font="Wingdings" w:char="00A8"/>
                  </w:r>
                </w:p>
              </w:tc>
              <w:tc>
                <w:tcPr>
                  <w:tcW w:w="2331" w:type="pct"/>
                  <w:gridSpan w:val="10"/>
                  <w:vAlign w:val="center"/>
                </w:tcPr>
                <w:p w:rsidR="007E134B" w:rsidRPr="0048188C" w:rsidRDefault="00A65246">
                  <w:pPr>
                    <w:snapToGrid w:val="0"/>
                    <w:jc w:val="center"/>
                  </w:pPr>
                  <w:r w:rsidRPr="0048188C">
                    <w:t>二级</w:t>
                  </w:r>
                  <w:r w:rsidRPr="0048188C">
                    <w:sym w:font="Wingdings" w:char="00A8"/>
                  </w:r>
                </w:p>
              </w:tc>
              <w:tc>
                <w:tcPr>
                  <w:tcW w:w="779" w:type="pct"/>
                  <w:gridSpan w:val="3"/>
                  <w:vAlign w:val="center"/>
                </w:tcPr>
                <w:p w:rsidR="007E134B" w:rsidRPr="0048188C" w:rsidRDefault="00A65246">
                  <w:pPr>
                    <w:snapToGrid w:val="0"/>
                    <w:jc w:val="center"/>
                  </w:pPr>
                  <w:r w:rsidRPr="0048188C">
                    <w:t>三级</w:t>
                  </w:r>
                  <w:r w:rsidRPr="0048188C">
                    <w:sym w:font="Wingdings" w:char="00FE"/>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评价范围</w:t>
                  </w:r>
                </w:p>
              </w:tc>
              <w:tc>
                <w:tcPr>
                  <w:tcW w:w="688" w:type="pct"/>
                  <w:gridSpan w:val="4"/>
                  <w:vAlign w:val="center"/>
                </w:tcPr>
                <w:p w:rsidR="007E134B" w:rsidRPr="0048188C" w:rsidRDefault="00A65246">
                  <w:pPr>
                    <w:snapToGrid w:val="0"/>
                    <w:jc w:val="center"/>
                  </w:pPr>
                  <w:r w:rsidRPr="0048188C">
                    <w:t>边长</w:t>
                  </w:r>
                  <w:r w:rsidRPr="0048188C">
                    <w:t>=50km</w:t>
                  </w:r>
                  <w:r w:rsidRPr="0048188C">
                    <w:sym w:font="Wingdings" w:char="00A8"/>
                  </w:r>
                </w:p>
              </w:tc>
              <w:tc>
                <w:tcPr>
                  <w:tcW w:w="2331" w:type="pct"/>
                  <w:gridSpan w:val="10"/>
                  <w:vAlign w:val="center"/>
                </w:tcPr>
                <w:p w:rsidR="007E134B" w:rsidRPr="0048188C" w:rsidRDefault="00A65246">
                  <w:pPr>
                    <w:snapToGrid w:val="0"/>
                    <w:jc w:val="center"/>
                  </w:pPr>
                  <w:r w:rsidRPr="0048188C">
                    <w:t>边长</w:t>
                  </w:r>
                  <w:r w:rsidRPr="0048188C">
                    <w:t>5~50km</w:t>
                  </w:r>
                  <w:r w:rsidRPr="0048188C">
                    <w:sym w:font="Wingdings" w:char="00A8"/>
                  </w:r>
                </w:p>
              </w:tc>
              <w:tc>
                <w:tcPr>
                  <w:tcW w:w="779" w:type="pct"/>
                  <w:gridSpan w:val="3"/>
                  <w:vAlign w:val="center"/>
                </w:tcPr>
                <w:p w:rsidR="007E134B" w:rsidRPr="0048188C" w:rsidRDefault="00A65246">
                  <w:pPr>
                    <w:snapToGrid w:val="0"/>
                    <w:jc w:val="center"/>
                  </w:pPr>
                  <w:r w:rsidRPr="0048188C">
                    <w:t>边长</w:t>
                  </w:r>
                  <w:r w:rsidRPr="0048188C">
                    <w:t>=5km</w:t>
                  </w:r>
                  <w:r w:rsidRPr="0048188C">
                    <w:sym w:font="Wingdings" w:char="00A8"/>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评价</w:t>
                  </w:r>
                </w:p>
                <w:p w:rsidR="007E134B" w:rsidRPr="0048188C" w:rsidRDefault="00A65246">
                  <w:pPr>
                    <w:snapToGrid w:val="0"/>
                    <w:jc w:val="center"/>
                  </w:pPr>
                  <w:r w:rsidRPr="0048188C">
                    <w:t>因子</w:t>
                  </w:r>
                </w:p>
              </w:tc>
              <w:tc>
                <w:tcPr>
                  <w:tcW w:w="754" w:type="pct"/>
                  <w:vAlign w:val="center"/>
                </w:tcPr>
                <w:p w:rsidR="007E134B" w:rsidRPr="0048188C" w:rsidRDefault="00A65246">
                  <w:pPr>
                    <w:snapToGrid w:val="0"/>
                    <w:jc w:val="center"/>
                  </w:pPr>
                  <w:r w:rsidRPr="0048188C">
                    <w:t>SO</w:t>
                  </w:r>
                  <w:r w:rsidRPr="0048188C">
                    <w:rPr>
                      <w:vertAlign w:val="subscript"/>
                    </w:rPr>
                    <w:t>2</w:t>
                  </w:r>
                  <w:r w:rsidRPr="0048188C">
                    <w:t>+NO</w:t>
                  </w:r>
                  <w:r w:rsidRPr="0048188C">
                    <w:rPr>
                      <w:vertAlign w:val="subscript"/>
                    </w:rPr>
                    <w:t>X</w:t>
                  </w:r>
                  <w:r w:rsidRPr="0048188C">
                    <w:t>排放量</w:t>
                  </w:r>
                </w:p>
              </w:tc>
              <w:tc>
                <w:tcPr>
                  <w:tcW w:w="688" w:type="pct"/>
                  <w:gridSpan w:val="4"/>
                  <w:vAlign w:val="center"/>
                </w:tcPr>
                <w:p w:rsidR="007E134B" w:rsidRPr="0048188C" w:rsidRDefault="00A65246">
                  <w:pPr>
                    <w:snapToGrid w:val="0"/>
                    <w:jc w:val="center"/>
                  </w:pPr>
                  <w:r w:rsidRPr="0048188C">
                    <w:t>≥2000t/a</w:t>
                  </w:r>
                  <w:r w:rsidRPr="0048188C">
                    <w:sym w:font="Wingdings" w:char="00A8"/>
                  </w:r>
                </w:p>
              </w:tc>
              <w:tc>
                <w:tcPr>
                  <w:tcW w:w="2331" w:type="pct"/>
                  <w:gridSpan w:val="10"/>
                  <w:vAlign w:val="center"/>
                </w:tcPr>
                <w:p w:rsidR="007E134B" w:rsidRPr="0048188C" w:rsidRDefault="00A65246">
                  <w:pPr>
                    <w:snapToGrid w:val="0"/>
                    <w:jc w:val="center"/>
                  </w:pPr>
                  <w:r w:rsidRPr="0048188C">
                    <w:t>500~2000t/a</w:t>
                  </w:r>
                  <w:r w:rsidRPr="0048188C">
                    <w:sym w:font="Wingdings" w:char="00A8"/>
                  </w:r>
                </w:p>
              </w:tc>
              <w:tc>
                <w:tcPr>
                  <w:tcW w:w="779" w:type="pct"/>
                  <w:gridSpan w:val="3"/>
                  <w:vAlign w:val="center"/>
                </w:tcPr>
                <w:p w:rsidR="007E134B" w:rsidRPr="0048188C" w:rsidRDefault="00A65246">
                  <w:pPr>
                    <w:snapToGrid w:val="0"/>
                    <w:jc w:val="center"/>
                  </w:pPr>
                  <w:r w:rsidRPr="0048188C">
                    <w:t>&lt;500t/a</w:t>
                  </w:r>
                  <w:r w:rsidRPr="0048188C">
                    <w:sym w:font="Wingdings" w:char="00FE"/>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Merge w:val="restart"/>
                  <w:vAlign w:val="center"/>
                </w:tcPr>
                <w:p w:rsidR="007E134B" w:rsidRPr="0048188C" w:rsidRDefault="00A65246">
                  <w:pPr>
                    <w:snapToGrid w:val="0"/>
                    <w:jc w:val="center"/>
                  </w:pPr>
                  <w:r w:rsidRPr="0048188C">
                    <w:t>评价因子</w:t>
                  </w:r>
                </w:p>
              </w:tc>
              <w:tc>
                <w:tcPr>
                  <w:tcW w:w="2258" w:type="pct"/>
                  <w:gridSpan w:val="10"/>
                  <w:vAlign w:val="center"/>
                </w:tcPr>
                <w:p w:rsidR="007E134B" w:rsidRPr="0048188C" w:rsidRDefault="00A65246">
                  <w:pPr>
                    <w:snapToGrid w:val="0"/>
                    <w:jc w:val="center"/>
                  </w:pPr>
                  <w:r w:rsidRPr="0048188C">
                    <w:t>基本污染物</w:t>
                  </w:r>
                </w:p>
                <w:p w:rsidR="007E134B" w:rsidRPr="0048188C" w:rsidRDefault="00A65246">
                  <w:pPr>
                    <w:snapToGrid w:val="0"/>
                    <w:jc w:val="center"/>
                  </w:pPr>
                  <w:r w:rsidRPr="0048188C">
                    <w:t>（</w:t>
                  </w:r>
                  <w:r w:rsidRPr="0048188C">
                    <w:t>SO</w:t>
                  </w:r>
                  <w:r w:rsidRPr="0048188C">
                    <w:rPr>
                      <w:vertAlign w:val="subscript"/>
                    </w:rPr>
                    <w:t>2</w:t>
                  </w:r>
                  <w:r w:rsidRPr="0048188C">
                    <w:t>、</w:t>
                  </w:r>
                  <w:r w:rsidRPr="0048188C">
                    <w:t>NO</w:t>
                  </w:r>
                  <w:r w:rsidRPr="0048188C">
                    <w:rPr>
                      <w:vertAlign w:val="subscript"/>
                    </w:rPr>
                    <w:t>2</w:t>
                  </w:r>
                  <w:r w:rsidRPr="0048188C">
                    <w:t>、</w:t>
                  </w:r>
                  <w:r w:rsidRPr="0048188C">
                    <w:t>PM</w:t>
                  </w:r>
                  <w:r w:rsidRPr="0048188C">
                    <w:rPr>
                      <w:vertAlign w:val="subscript"/>
                    </w:rPr>
                    <w:t>10</w:t>
                  </w:r>
                  <w:r w:rsidRPr="0048188C">
                    <w:t>、</w:t>
                  </w:r>
                  <w:r w:rsidRPr="0048188C">
                    <w:t>PM</w:t>
                  </w:r>
                  <w:r w:rsidRPr="0048188C">
                    <w:rPr>
                      <w:vertAlign w:val="subscript"/>
                    </w:rPr>
                    <w:t>2.5</w:t>
                  </w:r>
                  <w:r w:rsidRPr="0048188C">
                    <w:t>、</w:t>
                  </w:r>
                  <w:r w:rsidRPr="0048188C">
                    <w:t>CO</w:t>
                  </w:r>
                  <w:r w:rsidRPr="0048188C">
                    <w:t>、</w:t>
                  </w:r>
                  <w:r w:rsidRPr="0048188C">
                    <w:t>O</w:t>
                  </w:r>
                  <w:r w:rsidRPr="0048188C">
                    <w:rPr>
                      <w:vertAlign w:val="subscript"/>
                    </w:rPr>
                    <w:t>3</w:t>
                  </w:r>
                  <w:r w:rsidRPr="0048188C">
                    <w:t>）</w:t>
                  </w:r>
                </w:p>
              </w:tc>
              <w:tc>
                <w:tcPr>
                  <w:tcW w:w="1540" w:type="pct"/>
                  <w:gridSpan w:val="7"/>
                  <w:vMerge w:val="restart"/>
                  <w:vAlign w:val="center"/>
                </w:tcPr>
                <w:p w:rsidR="007E134B" w:rsidRPr="0048188C" w:rsidRDefault="00A65246">
                  <w:pPr>
                    <w:snapToGrid w:val="0"/>
                    <w:jc w:val="center"/>
                  </w:pPr>
                  <w:r w:rsidRPr="0048188C">
                    <w:t>包括二次</w:t>
                  </w:r>
                  <w:r w:rsidRPr="0048188C">
                    <w:t>PM2.5</w:t>
                  </w:r>
                  <w:r w:rsidRPr="0048188C">
                    <w:sym w:font="Wingdings" w:char="00A8"/>
                  </w:r>
                </w:p>
                <w:p w:rsidR="007E134B" w:rsidRPr="0048188C" w:rsidRDefault="00A65246">
                  <w:pPr>
                    <w:snapToGrid w:val="0"/>
                    <w:jc w:val="center"/>
                  </w:pPr>
                  <w:r w:rsidRPr="0048188C">
                    <w:t>不包括二次</w:t>
                  </w:r>
                  <w:r w:rsidRPr="0048188C">
                    <w:t>PM2.5</w:t>
                  </w:r>
                  <w:r w:rsidRPr="0048188C">
                    <w:sym w:font="Wingdings" w:char="00FE"/>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Merge/>
                  <w:vAlign w:val="center"/>
                </w:tcPr>
                <w:p w:rsidR="007E134B" w:rsidRPr="0048188C" w:rsidRDefault="007E134B">
                  <w:pPr>
                    <w:snapToGrid w:val="0"/>
                    <w:jc w:val="center"/>
                  </w:pPr>
                </w:p>
              </w:tc>
              <w:tc>
                <w:tcPr>
                  <w:tcW w:w="2258" w:type="pct"/>
                  <w:gridSpan w:val="10"/>
                  <w:vAlign w:val="center"/>
                </w:tcPr>
                <w:p w:rsidR="007E134B" w:rsidRPr="0048188C" w:rsidRDefault="00A65246">
                  <w:pPr>
                    <w:snapToGrid w:val="0"/>
                    <w:jc w:val="center"/>
                  </w:pPr>
                  <w:r w:rsidRPr="0048188C">
                    <w:t>特征污染物（非甲烷总烃）</w:t>
                  </w:r>
                </w:p>
              </w:tc>
              <w:tc>
                <w:tcPr>
                  <w:tcW w:w="1540" w:type="pct"/>
                  <w:gridSpan w:val="7"/>
                  <w:vMerge/>
                  <w:vAlign w:val="center"/>
                </w:tcPr>
                <w:p w:rsidR="007E134B" w:rsidRPr="0048188C" w:rsidRDefault="007E134B">
                  <w:pPr>
                    <w:snapToGrid w:val="0"/>
                    <w:jc w:val="center"/>
                  </w:pPr>
                </w:p>
              </w:tc>
            </w:tr>
            <w:tr w:rsidR="007E134B" w:rsidRPr="0048188C">
              <w:trPr>
                <w:trHeight w:val="340"/>
                <w:jc w:val="center"/>
              </w:trPr>
              <w:tc>
                <w:tcPr>
                  <w:tcW w:w="448" w:type="pct"/>
                  <w:vAlign w:val="center"/>
                </w:tcPr>
                <w:p w:rsidR="007E134B" w:rsidRPr="0048188C" w:rsidRDefault="00A65246">
                  <w:pPr>
                    <w:snapToGrid w:val="0"/>
                    <w:jc w:val="center"/>
                  </w:pPr>
                  <w:r w:rsidRPr="0048188C">
                    <w:t>评价</w:t>
                  </w:r>
                </w:p>
                <w:p w:rsidR="007E134B" w:rsidRPr="0048188C" w:rsidRDefault="00A65246">
                  <w:pPr>
                    <w:snapToGrid w:val="0"/>
                    <w:jc w:val="center"/>
                  </w:pPr>
                  <w:r w:rsidRPr="0048188C">
                    <w:t>标准</w:t>
                  </w:r>
                </w:p>
              </w:tc>
              <w:tc>
                <w:tcPr>
                  <w:tcW w:w="754" w:type="pct"/>
                  <w:vAlign w:val="center"/>
                </w:tcPr>
                <w:p w:rsidR="007E134B" w:rsidRPr="0048188C" w:rsidRDefault="00A65246">
                  <w:pPr>
                    <w:snapToGrid w:val="0"/>
                    <w:jc w:val="center"/>
                  </w:pPr>
                  <w:r w:rsidRPr="0048188C">
                    <w:t>评价标准</w:t>
                  </w:r>
                </w:p>
              </w:tc>
              <w:tc>
                <w:tcPr>
                  <w:tcW w:w="679" w:type="pct"/>
                  <w:gridSpan w:val="3"/>
                  <w:vAlign w:val="center"/>
                </w:tcPr>
                <w:p w:rsidR="007E134B" w:rsidRPr="0048188C" w:rsidRDefault="00A65246">
                  <w:pPr>
                    <w:snapToGrid w:val="0"/>
                    <w:jc w:val="center"/>
                  </w:pPr>
                  <w:r w:rsidRPr="0048188C">
                    <w:t>国家标准</w:t>
                  </w:r>
                  <w:r w:rsidRPr="0048188C">
                    <w:sym w:font="Wingdings" w:char="00FE"/>
                  </w:r>
                </w:p>
              </w:tc>
              <w:tc>
                <w:tcPr>
                  <w:tcW w:w="1579" w:type="pct"/>
                  <w:gridSpan w:val="7"/>
                  <w:vAlign w:val="center"/>
                </w:tcPr>
                <w:p w:rsidR="007E134B" w:rsidRPr="0048188C" w:rsidRDefault="00A65246">
                  <w:pPr>
                    <w:snapToGrid w:val="0"/>
                    <w:jc w:val="center"/>
                  </w:pPr>
                  <w:r w:rsidRPr="0048188C">
                    <w:t>地方标准</w:t>
                  </w:r>
                  <w:r w:rsidRPr="0048188C">
                    <w:sym w:font="Wingdings" w:char="00A8"/>
                  </w:r>
                </w:p>
              </w:tc>
              <w:tc>
                <w:tcPr>
                  <w:tcW w:w="761" w:type="pct"/>
                  <w:gridSpan w:val="4"/>
                  <w:vAlign w:val="center"/>
                </w:tcPr>
                <w:p w:rsidR="007E134B" w:rsidRPr="0048188C" w:rsidRDefault="00A65246">
                  <w:pPr>
                    <w:snapToGrid w:val="0"/>
                    <w:jc w:val="center"/>
                  </w:pPr>
                  <w:r w:rsidRPr="0048188C">
                    <w:t>附录</w:t>
                  </w:r>
                  <w:r w:rsidRPr="0048188C">
                    <w:t>D</w:t>
                  </w:r>
                  <w:r w:rsidRPr="0048188C">
                    <w:sym w:font="Wingdings" w:char="00A8"/>
                  </w:r>
                </w:p>
              </w:tc>
              <w:tc>
                <w:tcPr>
                  <w:tcW w:w="779" w:type="pct"/>
                  <w:gridSpan w:val="3"/>
                  <w:vAlign w:val="center"/>
                </w:tcPr>
                <w:p w:rsidR="007E134B" w:rsidRPr="0048188C" w:rsidRDefault="00A65246">
                  <w:pPr>
                    <w:snapToGrid w:val="0"/>
                    <w:jc w:val="center"/>
                  </w:pPr>
                  <w:r w:rsidRPr="0048188C">
                    <w:t>其他标准</w:t>
                  </w:r>
                  <w:r w:rsidRPr="0048188C">
                    <w:sym w:font="Wingdings" w:char="00FE"/>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现状评价</w:t>
                  </w:r>
                </w:p>
              </w:tc>
              <w:tc>
                <w:tcPr>
                  <w:tcW w:w="754" w:type="pct"/>
                  <w:vAlign w:val="center"/>
                </w:tcPr>
                <w:p w:rsidR="007E134B" w:rsidRPr="0048188C" w:rsidRDefault="00A65246">
                  <w:pPr>
                    <w:snapToGrid w:val="0"/>
                    <w:jc w:val="center"/>
                  </w:pPr>
                  <w:r w:rsidRPr="0048188C">
                    <w:t>环境功能区</w:t>
                  </w:r>
                </w:p>
              </w:tc>
              <w:tc>
                <w:tcPr>
                  <w:tcW w:w="679" w:type="pct"/>
                  <w:gridSpan w:val="3"/>
                  <w:vAlign w:val="center"/>
                </w:tcPr>
                <w:p w:rsidR="007E134B" w:rsidRPr="0048188C" w:rsidRDefault="00A65246">
                  <w:pPr>
                    <w:snapToGrid w:val="0"/>
                    <w:jc w:val="center"/>
                  </w:pPr>
                  <w:r w:rsidRPr="0048188C">
                    <w:t>一类区</w:t>
                  </w:r>
                  <w:r w:rsidRPr="0048188C">
                    <w:sym w:font="Wingdings" w:char="00A8"/>
                  </w:r>
                </w:p>
              </w:tc>
              <w:tc>
                <w:tcPr>
                  <w:tcW w:w="2340" w:type="pct"/>
                  <w:gridSpan w:val="11"/>
                  <w:vAlign w:val="center"/>
                </w:tcPr>
                <w:p w:rsidR="007E134B" w:rsidRPr="0048188C" w:rsidRDefault="00A65246">
                  <w:pPr>
                    <w:snapToGrid w:val="0"/>
                    <w:jc w:val="center"/>
                  </w:pPr>
                  <w:r w:rsidRPr="0048188C">
                    <w:t>二类区</w:t>
                  </w:r>
                  <w:r w:rsidRPr="0048188C">
                    <w:sym w:font="Wingdings" w:char="00FE"/>
                  </w:r>
                </w:p>
              </w:tc>
              <w:tc>
                <w:tcPr>
                  <w:tcW w:w="779" w:type="pct"/>
                  <w:gridSpan w:val="3"/>
                  <w:vAlign w:val="center"/>
                </w:tcPr>
                <w:p w:rsidR="007E134B" w:rsidRPr="0048188C" w:rsidRDefault="00A65246">
                  <w:pPr>
                    <w:snapToGrid w:val="0"/>
                    <w:jc w:val="center"/>
                  </w:pPr>
                  <w:r w:rsidRPr="0048188C">
                    <w:t>一类和二类区</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评价基准年</w:t>
                  </w:r>
                </w:p>
              </w:tc>
              <w:tc>
                <w:tcPr>
                  <w:tcW w:w="3798" w:type="pct"/>
                  <w:gridSpan w:val="17"/>
                  <w:vAlign w:val="center"/>
                </w:tcPr>
                <w:p w:rsidR="007E134B" w:rsidRPr="0048188C" w:rsidRDefault="00A65246">
                  <w:pPr>
                    <w:snapToGrid w:val="0"/>
                    <w:jc w:val="center"/>
                  </w:pPr>
                  <w:r w:rsidRPr="0048188C">
                    <w:t>（</w:t>
                  </w:r>
                  <w:r w:rsidRPr="0048188C">
                    <w:t>201</w:t>
                  </w:r>
                  <w:r w:rsidRPr="0048188C">
                    <w:rPr>
                      <w:rFonts w:hint="eastAsia"/>
                    </w:rPr>
                    <w:t>9</w:t>
                  </w:r>
                  <w:r w:rsidRPr="0048188C">
                    <w:t>）年</w:t>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环境空气质量现状调查数据来源</w:t>
                  </w:r>
                </w:p>
              </w:tc>
              <w:tc>
                <w:tcPr>
                  <w:tcW w:w="679" w:type="pct"/>
                  <w:gridSpan w:val="3"/>
                  <w:vAlign w:val="center"/>
                </w:tcPr>
                <w:p w:rsidR="007E134B" w:rsidRPr="0048188C" w:rsidRDefault="00A65246">
                  <w:pPr>
                    <w:snapToGrid w:val="0"/>
                    <w:jc w:val="center"/>
                  </w:pPr>
                  <w:r w:rsidRPr="0048188C">
                    <w:t>长期例行监测数据</w:t>
                  </w:r>
                  <w:r w:rsidRPr="0048188C">
                    <w:sym w:font="Wingdings" w:char="00A8"/>
                  </w:r>
                </w:p>
              </w:tc>
              <w:tc>
                <w:tcPr>
                  <w:tcW w:w="2340" w:type="pct"/>
                  <w:gridSpan w:val="11"/>
                  <w:vAlign w:val="center"/>
                </w:tcPr>
                <w:p w:rsidR="007E134B" w:rsidRPr="0048188C" w:rsidRDefault="00A65246">
                  <w:pPr>
                    <w:snapToGrid w:val="0"/>
                    <w:jc w:val="center"/>
                  </w:pPr>
                  <w:r w:rsidRPr="0048188C">
                    <w:t>主管部门发布的数据</w:t>
                  </w:r>
                  <w:r w:rsidRPr="0048188C">
                    <w:sym w:font="Wingdings" w:char="00FE"/>
                  </w:r>
                </w:p>
              </w:tc>
              <w:tc>
                <w:tcPr>
                  <w:tcW w:w="779" w:type="pct"/>
                  <w:gridSpan w:val="3"/>
                  <w:vAlign w:val="center"/>
                </w:tcPr>
                <w:p w:rsidR="007E134B" w:rsidRPr="0048188C" w:rsidRDefault="00A65246">
                  <w:pPr>
                    <w:snapToGrid w:val="0"/>
                    <w:jc w:val="center"/>
                  </w:pPr>
                  <w:r w:rsidRPr="0048188C">
                    <w:t>现状补充监测</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现状评价</w:t>
                  </w:r>
                </w:p>
              </w:tc>
              <w:tc>
                <w:tcPr>
                  <w:tcW w:w="1691" w:type="pct"/>
                  <w:gridSpan w:val="8"/>
                  <w:vAlign w:val="center"/>
                </w:tcPr>
                <w:p w:rsidR="007E134B" w:rsidRPr="0048188C" w:rsidRDefault="00A65246">
                  <w:pPr>
                    <w:snapToGrid w:val="0"/>
                    <w:jc w:val="center"/>
                  </w:pPr>
                  <w:r w:rsidRPr="0048188C">
                    <w:t>达标区</w:t>
                  </w:r>
                  <w:r w:rsidRPr="0048188C">
                    <w:sym w:font="Wingdings" w:char="00A8"/>
                  </w:r>
                </w:p>
              </w:tc>
              <w:tc>
                <w:tcPr>
                  <w:tcW w:w="2107" w:type="pct"/>
                  <w:gridSpan w:val="9"/>
                  <w:vAlign w:val="center"/>
                </w:tcPr>
                <w:p w:rsidR="007E134B" w:rsidRPr="0048188C" w:rsidRDefault="00A65246">
                  <w:pPr>
                    <w:snapToGrid w:val="0"/>
                    <w:jc w:val="center"/>
                  </w:pPr>
                  <w:r w:rsidRPr="0048188C">
                    <w:t>不达标区</w:t>
                  </w:r>
                  <w:r w:rsidRPr="0048188C">
                    <w:sym w:font="Wingdings" w:char="00FE"/>
                  </w:r>
                </w:p>
              </w:tc>
            </w:tr>
            <w:tr w:rsidR="007E134B" w:rsidRPr="0048188C">
              <w:trPr>
                <w:trHeight w:val="340"/>
                <w:jc w:val="center"/>
              </w:trPr>
              <w:tc>
                <w:tcPr>
                  <w:tcW w:w="448" w:type="pct"/>
                  <w:vAlign w:val="center"/>
                </w:tcPr>
                <w:p w:rsidR="007E134B" w:rsidRPr="0048188C" w:rsidRDefault="00A65246">
                  <w:pPr>
                    <w:snapToGrid w:val="0"/>
                    <w:jc w:val="center"/>
                  </w:pPr>
                  <w:r w:rsidRPr="0048188C">
                    <w:t>污染源调查</w:t>
                  </w:r>
                </w:p>
              </w:tc>
              <w:tc>
                <w:tcPr>
                  <w:tcW w:w="754" w:type="pct"/>
                  <w:vAlign w:val="center"/>
                </w:tcPr>
                <w:p w:rsidR="007E134B" w:rsidRPr="0048188C" w:rsidRDefault="00A65246">
                  <w:pPr>
                    <w:snapToGrid w:val="0"/>
                    <w:jc w:val="center"/>
                  </w:pPr>
                  <w:r w:rsidRPr="0048188C">
                    <w:t>调查内容</w:t>
                  </w:r>
                </w:p>
              </w:tc>
              <w:tc>
                <w:tcPr>
                  <w:tcW w:w="754" w:type="pct"/>
                  <w:gridSpan w:val="6"/>
                  <w:vAlign w:val="center"/>
                </w:tcPr>
                <w:p w:rsidR="007E134B" w:rsidRPr="0048188C" w:rsidRDefault="00A65246">
                  <w:pPr>
                    <w:snapToGrid w:val="0"/>
                    <w:jc w:val="center"/>
                  </w:pPr>
                  <w:r w:rsidRPr="0048188C">
                    <w:t>本项目正常排放源</w:t>
                  </w:r>
                  <w:r w:rsidRPr="0048188C">
                    <w:sym w:font="Wingdings" w:char="00FE"/>
                  </w:r>
                </w:p>
                <w:p w:rsidR="007E134B" w:rsidRPr="0048188C" w:rsidRDefault="00A65246">
                  <w:pPr>
                    <w:snapToGrid w:val="0"/>
                    <w:jc w:val="center"/>
                  </w:pPr>
                  <w:r w:rsidRPr="0048188C">
                    <w:t>本项目非正常排放源</w:t>
                  </w:r>
                  <w:r w:rsidRPr="0048188C">
                    <w:sym w:font="Wingdings" w:char="00A8"/>
                  </w:r>
                </w:p>
                <w:p w:rsidR="007E134B" w:rsidRPr="0048188C" w:rsidRDefault="00A65246">
                  <w:pPr>
                    <w:snapToGrid w:val="0"/>
                    <w:jc w:val="center"/>
                  </w:pPr>
                  <w:r w:rsidRPr="0048188C">
                    <w:t>现有污染源</w:t>
                  </w:r>
                  <w:r w:rsidRPr="0048188C">
                    <w:sym w:font="Wingdings" w:char="00A8"/>
                  </w:r>
                </w:p>
              </w:tc>
              <w:tc>
                <w:tcPr>
                  <w:tcW w:w="937" w:type="pct"/>
                  <w:gridSpan w:val="2"/>
                  <w:vAlign w:val="center"/>
                </w:tcPr>
                <w:p w:rsidR="007E134B" w:rsidRPr="0048188C" w:rsidRDefault="00A65246">
                  <w:pPr>
                    <w:snapToGrid w:val="0"/>
                    <w:jc w:val="center"/>
                  </w:pPr>
                  <w:r w:rsidRPr="0048188C">
                    <w:t>拟替代的污染源</w:t>
                  </w:r>
                  <w:r w:rsidRPr="0048188C">
                    <w:sym w:font="Wingdings" w:char="00A8"/>
                  </w:r>
                </w:p>
              </w:tc>
              <w:tc>
                <w:tcPr>
                  <w:tcW w:w="1320" w:type="pct"/>
                  <w:gridSpan w:val="5"/>
                  <w:vAlign w:val="center"/>
                </w:tcPr>
                <w:p w:rsidR="007E134B" w:rsidRPr="0048188C" w:rsidRDefault="00A65246">
                  <w:pPr>
                    <w:snapToGrid w:val="0"/>
                    <w:jc w:val="center"/>
                  </w:pPr>
                  <w:r w:rsidRPr="0048188C">
                    <w:t>其他在建、拟建项目污染源</w:t>
                  </w:r>
                  <w:r w:rsidRPr="0048188C">
                    <w:sym w:font="Wingdings" w:char="00A8"/>
                  </w:r>
                </w:p>
              </w:tc>
              <w:tc>
                <w:tcPr>
                  <w:tcW w:w="787" w:type="pct"/>
                  <w:gridSpan w:val="4"/>
                  <w:vAlign w:val="center"/>
                </w:tcPr>
                <w:p w:rsidR="007E134B" w:rsidRPr="0048188C" w:rsidRDefault="00A65246">
                  <w:pPr>
                    <w:snapToGrid w:val="0"/>
                    <w:jc w:val="center"/>
                  </w:pPr>
                  <w:r w:rsidRPr="0048188C">
                    <w:t>区域污染源</w:t>
                  </w:r>
                  <w:r w:rsidRPr="0048188C">
                    <w:sym w:font="Wingdings" w:char="00A8"/>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大气环境影响预测与评价</w:t>
                  </w:r>
                </w:p>
              </w:tc>
              <w:tc>
                <w:tcPr>
                  <w:tcW w:w="754" w:type="pct"/>
                  <w:vAlign w:val="center"/>
                </w:tcPr>
                <w:p w:rsidR="007E134B" w:rsidRPr="0048188C" w:rsidRDefault="00A65246">
                  <w:pPr>
                    <w:snapToGrid w:val="0"/>
                    <w:jc w:val="center"/>
                  </w:pPr>
                  <w:r w:rsidRPr="0048188C">
                    <w:t>预测模式</w:t>
                  </w:r>
                </w:p>
              </w:tc>
              <w:tc>
                <w:tcPr>
                  <w:tcW w:w="377" w:type="pct"/>
                  <w:vAlign w:val="center"/>
                </w:tcPr>
                <w:p w:rsidR="007E134B" w:rsidRPr="0048188C" w:rsidRDefault="00A65246">
                  <w:pPr>
                    <w:snapToGrid w:val="0"/>
                    <w:jc w:val="center"/>
                  </w:pPr>
                  <w:r w:rsidRPr="0048188C">
                    <w:t>AERMOD</w:t>
                  </w:r>
                  <w:r w:rsidRPr="0048188C">
                    <w:sym w:font="Wingdings" w:char="00A8"/>
                  </w:r>
                </w:p>
              </w:tc>
              <w:tc>
                <w:tcPr>
                  <w:tcW w:w="377" w:type="pct"/>
                  <w:gridSpan w:val="5"/>
                  <w:vAlign w:val="center"/>
                </w:tcPr>
                <w:p w:rsidR="007E134B" w:rsidRPr="0048188C" w:rsidRDefault="00A65246">
                  <w:pPr>
                    <w:snapToGrid w:val="0"/>
                    <w:jc w:val="center"/>
                  </w:pPr>
                  <w:r w:rsidRPr="0048188C">
                    <w:t>ADMS</w:t>
                  </w:r>
                </w:p>
                <w:p w:rsidR="007E134B" w:rsidRPr="0048188C" w:rsidRDefault="00A65246">
                  <w:pPr>
                    <w:snapToGrid w:val="0"/>
                    <w:jc w:val="center"/>
                  </w:pPr>
                  <w:r w:rsidRPr="0048188C">
                    <w:sym w:font="Wingdings" w:char="00A8"/>
                  </w:r>
                </w:p>
              </w:tc>
              <w:tc>
                <w:tcPr>
                  <w:tcW w:w="937" w:type="pct"/>
                  <w:gridSpan w:val="2"/>
                  <w:vAlign w:val="center"/>
                </w:tcPr>
                <w:p w:rsidR="007E134B" w:rsidRPr="0048188C" w:rsidRDefault="00A65246">
                  <w:pPr>
                    <w:snapToGrid w:val="0"/>
                    <w:jc w:val="center"/>
                  </w:pPr>
                  <w:r w:rsidRPr="0048188C">
                    <w:t>AUSTAL2000</w:t>
                  </w:r>
                  <w:r w:rsidRPr="0048188C">
                    <w:sym w:font="Wingdings" w:char="00A8"/>
                  </w:r>
                </w:p>
              </w:tc>
              <w:tc>
                <w:tcPr>
                  <w:tcW w:w="817" w:type="pct"/>
                  <w:gridSpan w:val="3"/>
                  <w:vAlign w:val="center"/>
                </w:tcPr>
                <w:p w:rsidR="007E134B" w:rsidRPr="0048188C" w:rsidRDefault="00A65246">
                  <w:pPr>
                    <w:snapToGrid w:val="0"/>
                    <w:jc w:val="center"/>
                  </w:pPr>
                  <w:r w:rsidRPr="0048188C">
                    <w:t>EDMS/AEDT</w:t>
                  </w:r>
                  <w:r w:rsidRPr="0048188C">
                    <w:sym w:font="Wingdings" w:char="00A8"/>
                  </w:r>
                </w:p>
              </w:tc>
              <w:tc>
                <w:tcPr>
                  <w:tcW w:w="503" w:type="pct"/>
                  <w:gridSpan w:val="2"/>
                  <w:vAlign w:val="center"/>
                </w:tcPr>
                <w:p w:rsidR="007E134B" w:rsidRPr="0048188C" w:rsidRDefault="00A65246">
                  <w:pPr>
                    <w:snapToGrid w:val="0"/>
                    <w:jc w:val="center"/>
                  </w:pPr>
                  <w:r w:rsidRPr="0048188C">
                    <w:t>CALPUFF</w:t>
                  </w:r>
                  <w:r w:rsidRPr="0048188C">
                    <w:sym w:font="Wingdings" w:char="00A8"/>
                  </w:r>
                </w:p>
              </w:tc>
              <w:tc>
                <w:tcPr>
                  <w:tcW w:w="460" w:type="pct"/>
                  <w:gridSpan w:val="3"/>
                  <w:vAlign w:val="center"/>
                </w:tcPr>
                <w:p w:rsidR="007E134B" w:rsidRPr="0048188C" w:rsidRDefault="00A65246">
                  <w:pPr>
                    <w:snapToGrid w:val="0"/>
                    <w:jc w:val="center"/>
                  </w:pPr>
                  <w:r w:rsidRPr="0048188C">
                    <w:t>网络模型</w:t>
                  </w:r>
                  <w:r w:rsidRPr="0048188C">
                    <w:sym w:font="Wingdings" w:char="00A8"/>
                  </w:r>
                </w:p>
              </w:tc>
              <w:tc>
                <w:tcPr>
                  <w:tcW w:w="326" w:type="pct"/>
                  <w:vAlign w:val="center"/>
                </w:tcPr>
                <w:p w:rsidR="007E134B" w:rsidRPr="0048188C" w:rsidRDefault="00A65246">
                  <w:pPr>
                    <w:snapToGrid w:val="0"/>
                    <w:jc w:val="center"/>
                  </w:pPr>
                  <w:r w:rsidRPr="0048188C">
                    <w:t>其他</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预测范围</w:t>
                  </w:r>
                </w:p>
              </w:tc>
              <w:tc>
                <w:tcPr>
                  <w:tcW w:w="754" w:type="pct"/>
                  <w:gridSpan w:val="6"/>
                  <w:vAlign w:val="center"/>
                </w:tcPr>
                <w:p w:rsidR="007E134B" w:rsidRPr="0048188C" w:rsidRDefault="00A65246">
                  <w:pPr>
                    <w:snapToGrid w:val="0"/>
                    <w:jc w:val="center"/>
                  </w:pPr>
                  <w:r w:rsidRPr="0048188C">
                    <w:t>边长</w:t>
                  </w:r>
                  <w:r w:rsidRPr="0048188C">
                    <w:t>=50km</w:t>
                  </w:r>
                  <w:r w:rsidRPr="0048188C">
                    <w:sym w:font="Wingdings" w:char="00A8"/>
                  </w:r>
                </w:p>
              </w:tc>
              <w:tc>
                <w:tcPr>
                  <w:tcW w:w="2257" w:type="pct"/>
                  <w:gridSpan w:val="7"/>
                  <w:vAlign w:val="center"/>
                </w:tcPr>
                <w:p w:rsidR="007E134B" w:rsidRPr="0048188C" w:rsidRDefault="00A65246">
                  <w:pPr>
                    <w:snapToGrid w:val="0"/>
                    <w:jc w:val="center"/>
                  </w:pPr>
                  <w:r w:rsidRPr="0048188C">
                    <w:t>边长</w:t>
                  </w:r>
                  <w:r w:rsidRPr="0048188C">
                    <w:t>5~50km</w:t>
                  </w:r>
                  <w:r w:rsidRPr="0048188C">
                    <w:sym w:font="Wingdings" w:char="00A8"/>
                  </w:r>
                </w:p>
              </w:tc>
              <w:tc>
                <w:tcPr>
                  <w:tcW w:w="787" w:type="pct"/>
                  <w:gridSpan w:val="4"/>
                  <w:vAlign w:val="center"/>
                </w:tcPr>
                <w:p w:rsidR="007E134B" w:rsidRPr="0048188C" w:rsidRDefault="00A65246">
                  <w:pPr>
                    <w:snapToGrid w:val="0"/>
                    <w:jc w:val="center"/>
                  </w:pPr>
                  <w:r w:rsidRPr="0048188C">
                    <w:t>边长</w:t>
                  </w:r>
                  <w:r w:rsidRPr="0048188C">
                    <w:t>=5km</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预测因子</w:t>
                  </w:r>
                </w:p>
              </w:tc>
              <w:tc>
                <w:tcPr>
                  <w:tcW w:w="2171" w:type="pct"/>
                  <w:gridSpan w:val="9"/>
                  <w:vAlign w:val="center"/>
                </w:tcPr>
                <w:p w:rsidR="007E134B" w:rsidRPr="0048188C" w:rsidRDefault="00A65246">
                  <w:pPr>
                    <w:snapToGrid w:val="0"/>
                    <w:jc w:val="center"/>
                  </w:pPr>
                  <w:r w:rsidRPr="0048188C">
                    <w:t>预测因子（</w:t>
                  </w:r>
                  <w:r w:rsidRPr="0048188C">
                    <w:t xml:space="preserve">       </w:t>
                  </w:r>
                  <w:r w:rsidRPr="0048188C">
                    <w:t>）</w:t>
                  </w:r>
                </w:p>
              </w:tc>
              <w:tc>
                <w:tcPr>
                  <w:tcW w:w="1627" w:type="pct"/>
                  <w:gridSpan w:val="8"/>
                  <w:vAlign w:val="center"/>
                </w:tcPr>
                <w:p w:rsidR="007E134B" w:rsidRPr="0048188C" w:rsidRDefault="00A65246">
                  <w:pPr>
                    <w:snapToGrid w:val="0"/>
                    <w:jc w:val="center"/>
                  </w:pPr>
                  <w:r w:rsidRPr="0048188C">
                    <w:t>包括二次</w:t>
                  </w:r>
                  <w:r w:rsidRPr="0048188C">
                    <w:t>PM2.5</w:t>
                  </w:r>
                  <w:r w:rsidRPr="0048188C">
                    <w:sym w:font="Wingdings" w:char="00A8"/>
                  </w:r>
                </w:p>
                <w:p w:rsidR="007E134B" w:rsidRPr="0048188C" w:rsidRDefault="00A65246">
                  <w:pPr>
                    <w:snapToGrid w:val="0"/>
                    <w:jc w:val="center"/>
                  </w:pPr>
                  <w:r w:rsidRPr="0048188C">
                    <w:t>不包括二次</w:t>
                  </w:r>
                  <w:r w:rsidRPr="0048188C">
                    <w:t>PM2.5</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正常排放短期浓度贡献值</w:t>
                  </w:r>
                </w:p>
              </w:tc>
              <w:tc>
                <w:tcPr>
                  <w:tcW w:w="2171" w:type="pct"/>
                  <w:gridSpan w:val="9"/>
                  <w:vAlign w:val="center"/>
                </w:tcPr>
                <w:p w:rsidR="007E134B" w:rsidRPr="0048188C" w:rsidRDefault="00A65246">
                  <w:pPr>
                    <w:snapToGrid w:val="0"/>
                    <w:jc w:val="center"/>
                  </w:pPr>
                  <w:r w:rsidRPr="0048188C">
                    <w:t>C</w:t>
                  </w:r>
                  <w:r w:rsidRPr="0048188C">
                    <w:t>本项目最大占标率</w:t>
                  </w:r>
                  <w:r w:rsidRPr="0048188C">
                    <w:t>≤100%</w:t>
                  </w:r>
                  <w:r w:rsidRPr="0048188C">
                    <w:sym w:font="Wingdings" w:char="00A8"/>
                  </w:r>
                </w:p>
              </w:tc>
              <w:tc>
                <w:tcPr>
                  <w:tcW w:w="1627" w:type="pct"/>
                  <w:gridSpan w:val="8"/>
                  <w:vAlign w:val="center"/>
                </w:tcPr>
                <w:p w:rsidR="007E134B" w:rsidRPr="0048188C" w:rsidRDefault="00A65246">
                  <w:pPr>
                    <w:snapToGrid w:val="0"/>
                    <w:jc w:val="center"/>
                  </w:pPr>
                  <w:r w:rsidRPr="0048188C">
                    <w:t>C</w:t>
                  </w:r>
                  <w:r w:rsidRPr="0048188C">
                    <w:t>本项目最大占标率</w:t>
                  </w:r>
                  <w:r w:rsidRPr="0048188C">
                    <w:t>˃100%</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Merge w:val="restart"/>
                  <w:vAlign w:val="center"/>
                </w:tcPr>
                <w:p w:rsidR="007E134B" w:rsidRPr="0048188C" w:rsidRDefault="00A65246">
                  <w:pPr>
                    <w:snapToGrid w:val="0"/>
                    <w:jc w:val="center"/>
                  </w:pPr>
                  <w:r w:rsidRPr="0048188C">
                    <w:t>正常排放年</w:t>
                  </w:r>
                  <w:r w:rsidRPr="0048188C">
                    <w:lastRenderedPageBreak/>
                    <w:t>均浓度贡献值</w:t>
                  </w:r>
                </w:p>
              </w:tc>
              <w:tc>
                <w:tcPr>
                  <w:tcW w:w="745" w:type="pct"/>
                  <w:gridSpan w:val="5"/>
                  <w:vAlign w:val="center"/>
                </w:tcPr>
                <w:p w:rsidR="007E134B" w:rsidRPr="0048188C" w:rsidRDefault="00A65246">
                  <w:pPr>
                    <w:snapToGrid w:val="0"/>
                    <w:jc w:val="center"/>
                  </w:pPr>
                  <w:r w:rsidRPr="0048188C">
                    <w:lastRenderedPageBreak/>
                    <w:t>一类区</w:t>
                  </w:r>
                </w:p>
              </w:tc>
              <w:tc>
                <w:tcPr>
                  <w:tcW w:w="1426" w:type="pct"/>
                  <w:gridSpan w:val="4"/>
                  <w:vAlign w:val="center"/>
                </w:tcPr>
                <w:p w:rsidR="007E134B" w:rsidRPr="0048188C" w:rsidRDefault="00A65246">
                  <w:pPr>
                    <w:snapToGrid w:val="0"/>
                    <w:jc w:val="center"/>
                  </w:pPr>
                  <w:r w:rsidRPr="0048188C">
                    <w:t>C</w:t>
                  </w:r>
                  <w:r w:rsidRPr="0048188C">
                    <w:t>本项目最大占标率</w:t>
                  </w:r>
                  <w:r w:rsidRPr="0048188C">
                    <w:t>≤10%</w:t>
                  </w:r>
                  <w:r w:rsidRPr="0048188C">
                    <w:sym w:font="Wingdings" w:char="00A8"/>
                  </w:r>
                </w:p>
              </w:tc>
              <w:tc>
                <w:tcPr>
                  <w:tcW w:w="1627" w:type="pct"/>
                  <w:gridSpan w:val="8"/>
                  <w:vAlign w:val="center"/>
                </w:tcPr>
                <w:p w:rsidR="007E134B" w:rsidRPr="0048188C" w:rsidRDefault="00A65246">
                  <w:pPr>
                    <w:snapToGrid w:val="0"/>
                    <w:jc w:val="center"/>
                  </w:pPr>
                  <w:r w:rsidRPr="0048188C">
                    <w:t>C</w:t>
                  </w:r>
                  <w:r w:rsidRPr="0048188C">
                    <w:t>本项目最大占标率</w:t>
                  </w:r>
                  <w:r w:rsidRPr="0048188C">
                    <w:t>˃10%</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Merge/>
                  <w:vAlign w:val="center"/>
                </w:tcPr>
                <w:p w:rsidR="007E134B" w:rsidRPr="0048188C" w:rsidRDefault="007E134B">
                  <w:pPr>
                    <w:snapToGrid w:val="0"/>
                    <w:jc w:val="center"/>
                  </w:pPr>
                </w:p>
              </w:tc>
              <w:tc>
                <w:tcPr>
                  <w:tcW w:w="745" w:type="pct"/>
                  <w:gridSpan w:val="5"/>
                  <w:vAlign w:val="center"/>
                </w:tcPr>
                <w:p w:rsidR="007E134B" w:rsidRPr="0048188C" w:rsidRDefault="00A65246">
                  <w:pPr>
                    <w:snapToGrid w:val="0"/>
                    <w:jc w:val="center"/>
                  </w:pPr>
                  <w:r w:rsidRPr="0048188C">
                    <w:t>二类区</w:t>
                  </w:r>
                </w:p>
              </w:tc>
              <w:tc>
                <w:tcPr>
                  <w:tcW w:w="1426" w:type="pct"/>
                  <w:gridSpan w:val="4"/>
                  <w:vAlign w:val="center"/>
                </w:tcPr>
                <w:p w:rsidR="007E134B" w:rsidRPr="0048188C" w:rsidRDefault="00A65246">
                  <w:pPr>
                    <w:snapToGrid w:val="0"/>
                    <w:jc w:val="center"/>
                  </w:pPr>
                  <w:r w:rsidRPr="0048188C">
                    <w:t>C</w:t>
                  </w:r>
                  <w:r w:rsidRPr="0048188C">
                    <w:t>本项目最大占标率</w:t>
                  </w:r>
                  <w:r w:rsidRPr="0048188C">
                    <w:t>≤30%</w:t>
                  </w:r>
                  <w:r w:rsidRPr="0048188C">
                    <w:sym w:font="Wingdings" w:char="00A8"/>
                  </w:r>
                </w:p>
              </w:tc>
              <w:tc>
                <w:tcPr>
                  <w:tcW w:w="1627" w:type="pct"/>
                  <w:gridSpan w:val="8"/>
                  <w:vAlign w:val="center"/>
                </w:tcPr>
                <w:p w:rsidR="007E134B" w:rsidRPr="0048188C" w:rsidRDefault="00A65246">
                  <w:pPr>
                    <w:snapToGrid w:val="0"/>
                    <w:jc w:val="center"/>
                  </w:pPr>
                  <w:r w:rsidRPr="0048188C">
                    <w:t>C</w:t>
                  </w:r>
                  <w:r w:rsidRPr="0048188C">
                    <w:t>本项目最大占标率</w:t>
                  </w:r>
                  <w:r w:rsidRPr="0048188C">
                    <w:t>˃30%</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非正常排放</w:t>
                  </w:r>
                  <w:r w:rsidRPr="0048188C">
                    <w:t>1h</w:t>
                  </w:r>
                  <w:r w:rsidRPr="0048188C">
                    <w:t>浓度贡献值</w:t>
                  </w:r>
                </w:p>
              </w:tc>
              <w:tc>
                <w:tcPr>
                  <w:tcW w:w="745" w:type="pct"/>
                  <w:gridSpan w:val="5"/>
                  <w:vAlign w:val="center"/>
                </w:tcPr>
                <w:p w:rsidR="007E134B" w:rsidRPr="0048188C" w:rsidRDefault="00A65246">
                  <w:pPr>
                    <w:snapToGrid w:val="0"/>
                    <w:jc w:val="center"/>
                  </w:pPr>
                  <w:r w:rsidRPr="0048188C">
                    <w:t>非正常持续时长（）</w:t>
                  </w:r>
                  <w:r w:rsidRPr="0048188C">
                    <w:t>h</w:t>
                  </w:r>
                </w:p>
              </w:tc>
              <w:tc>
                <w:tcPr>
                  <w:tcW w:w="1426" w:type="pct"/>
                  <w:gridSpan w:val="4"/>
                  <w:vAlign w:val="center"/>
                </w:tcPr>
                <w:p w:rsidR="007E134B" w:rsidRPr="0048188C" w:rsidRDefault="00A65246">
                  <w:pPr>
                    <w:snapToGrid w:val="0"/>
                    <w:jc w:val="center"/>
                  </w:pPr>
                  <w:r w:rsidRPr="0048188C">
                    <w:t>C</w:t>
                  </w:r>
                  <w:r w:rsidRPr="0048188C">
                    <w:t>本项目最大占标率</w:t>
                  </w:r>
                  <w:r w:rsidRPr="0048188C">
                    <w:t>≤100%</w:t>
                  </w:r>
                  <w:r w:rsidRPr="0048188C">
                    <w:sym w:font="Wingdings" w:char="00A8"/>
                  </w:r>
                </w:p>
              </w:tc>
              <w:tc>
                <w:tcPr>
                  <w:tcW w:w="1627" w:type="pct"/>
                  <w:gridSpan w:val="8"/>
                  <w:vAlign w:val="center"/>
                </w:tcPr>
                <w:p w:rsidR="007E134B" w:rsidRPr="0048188C" w:rsidRDefault="00A65246">
                  <w:pPr>
                    <w:snapToGrid w:val="0"/>
                    <w:jc w:val="center"/>
                  </w:pPr>
                  <w:r w:rsidRPr="0048188C">
                    <w:t>C</w:t>
                  </w:r>
                  <w:r w:rsidRPr="0048188C">
                    <w:t>本项目最大占标率</w:t>
                  </w:r>
                  <w:r w:rsidRPr="0048188C">
                    <w:t>˃100%</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保证率日平均浓度和年平均浓度叠加值</w:t>
                  </w:r>
                </w:p>
              </w:tc>
              <w:tc>
                <w:tcPr>
                  <w:tcW w:w="2171" w:type="pct"/>
                  <w:gridSpan w:val="9"/>
                  <w:vAlign w:val="center"/>
                </w:tcPr>
                <w:p w:rsidR="007E134B" w:rsidRPr="0048188C" w:rsidRDefault="00A65246">
                  <w:pPr>
                    <w:snapToGrid w:val="0"/>
                    <w:jc w:val="center"/>
                  </w:pPr>
                  <w:r w:rsidRPr="0048188C">
                    <w:t>C</w:t>
                  </w:r>
                  <w:r w:rsidRPr="0048188C">
                    <w:t>叠加达标</w:t>
                  </w:r>
                  <w:r w:rsidRPr="0048188C">
                    <w:sym w:font="Wingdings" w:char="00A8"/>
                  </w:r>
                </w:p>
              </w:tc>
              <w:tc>
                <w:tcPr>
                  <w:tcW w:w="1627" w:type="pct"/>
                  <w:gridSpan w:val="8"/>
                  <w:vAlign w:val="center"/>
                </w:tcPr>
                <w:p w:rsidR="007E134B" w:rsidRPr="0048188C" w:rsidRDefault="00A65246">
                  <w:pPr>
                    <w:snapToGrid w:val="0"/>
                    <w:jc w:val="center"/>
                  </w:pPr>
                  <w:r w:rsidRPr="0048188C">
                    <w:t>C</w:t>
                  </w:r>
                  <w:r w:rsidRPr="0048188C">
                    <w:t>叠加不达标</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区域环境质量的整体变化情况</w:t>
                  </w:r>
                </w:p>
              </w:tc>
              <w:tc>
                <w:tcPr>
                  <w:tcW w:w="2171" w:type="pct"/>
                  <w:gridSpan w:val="9"/>
                  <w:vAlign w:val="center"/>
                </w:tcPr>
                <w:p w:rsidR="007E134B" w:rsidRPr="0048188C" w:rsidRDefault="00A65246">
                  <w:pPr>
                    <w:snapToGrid w:val="0"/>
                    <w:jc w:val="center"/>
                  </w:pPr>
                  <w:r w:rsidRPr="0048188C">
                    <w:t>k≦-20%</w:t>
                  </w:r>
                  <w:r w:rsidRPr="0048188C">
                    <w:sym w:font="Wingdings" w:char="00A8"/>
                  </w:r>
                </w:p>
              </w:tc>
              <w:tc>
                <w:tcPr>
                  <w:tcW w:w="1627" w:type="pct"/>
                  <w:gridSpan w:val="8"/>
                  <w:vAlign w:val="center"/>
                </w:tcPr>
                <w:p w:rsidR="007E134B" w:rsidRPr="0048188C" w:rsidRDefault="00A65246">
                  <w:pPr>
                    <w:snapToGrid w:val="0"/>
                    <w:jc w:val="center"/>
                  </w:pPr>
                  <w:r w:rsidRPr="0048188C">
                    <w:t>k˃-20%</w:t>
                  </w:r>
                  <w:r w:rsidRPr="0048188C">
                    <w:sym w:font="Wingdings" w:char="00A8"/>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环境监测计划</w:t>
                  </w:r>
                </w:p>
              </w:tc>
              <w:tc>
                <w:tcPr>
                  <w:tcW w:w="754" w:type="pct"/>
                  <w:vAlign w:val="center"/>
                </w:tcPr>
                <w:p w:rsidR="007E134B" w:rsidRPr="0048188C" w:rsidRDefault="00A65246">
                  <w:pPr>
                    <w:snapToGrid w:val="0"/>
                    <w:jc w:val="center"/>
                  </w:pPr>
                  <w:r w:rsidRPr="0048188C">
                    <w:t>污染源监测</w:t>
                  </w:r>
                </w:p>
              </w:tc>
              <w:tc>
                <w:tcPr>
                  <w:tcW w:w="1510" w:type="pct"/>
                  <w:gridSpan w:val="7"/>
                  <w:vAlign w:val="center"/>
                </w:tcPr>
                <w:p w:rsidR="007E134B" w:rsidRPr="0048188C" w:rsidRDefault="00A65246">
                  <w:pPr>
                    <w:snapToGrid w:val="0"/>
                  </w:pPr>
                  <w:r w:rsidRPr="0048188C">
                    <w:t>监测因子（非甲烷总烃）</w:t>
                  </w:r>
                </w:p>
              </w:tc>
              <w:tc>
                <w:tcPr>
                  <w:tcW w:w="1575" w:type="pct"/>
                  <w:gridSpan w:val="8"/>
                  <w:vAlign w:val="center"/>
                </w:tcPr>
                <w:p w:rsidR="007E134B" w:rsidRPr="0048188C" w:rsidRDefault="00A65246">
                  <w:pPr>
                    <w:snapToGrid w:val="0"/>
                    <w:jc w:val="center"/>
                  </w:pPr>
                  <w:r w:rsidRPr="0048188C">
                    <w:t>有组织废气监测</w:t>
                  </w:r>
                  <w:r w:rsidRPr="0048188C">
                    <w:sym w:font="Wingdings" w:char="00FE"/>
                  </w:r>
                </w:p>
                <w:p w:rsidR="007E134B" w:rsidRPr="0048188C" w:rsidRDefault="00A65246">
                  <w:pPr>
                    <w:snapToGrid w:val="0"/>
                    <w:jc w:val="center"/>
                  </w:pPr>
                  <w:r w:rsidRPr="0048188C">
                    <w:t>无组织废气监测</w:t>
                  </w:r>
                  <w:r w:rsidRPr="0048188C">
                    <w:sym w:font="Wingdings" w:char="00FE"/>
                  </w:r>
                </w:p>
              </w:tc>
              <w:tc>
                <w:tcPr>
                  <w:tcW w:w="713" w:type="pct"/>
                  <w:gridSpan w:val="2"/>
                  <w:vAlign w:val="center"/>
                </w:tcPr>
                <w:p w:rsidR="007E134B" w:rsidRPr="0048188C" w:rsidRDefault="00A65246">
                  <w:pPr>
                    <w:snapToGrid w:val="0"/>
                    <w:jc w:val="center"/>
                  </w:pPr>
                  <w:r w:rsidRPr="0048188C">
                    <w:t>无监测</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环境质量监测</w:t>
                  </w:r>
                </w:p>
              </w:tc>
              <w:tc>
                <w:tcPr>
                  <w:tcW w:w="1510" w:type="pct"/>
                  <w:gridSpan w:val="7"/>
                  <w:vAlign w:val="center"/>
                </w:tcPr>
                <w:p w:rsidR="007E134B" w:rsidRPr="0048188C" w:rsidRDefault="00A65246">
                  <w:pPr>
                    <w:snapToGrid w:val="0"/>
                    <w:jc w:val="center"/>
                  </w:pPr>
                  <w:r w:rsidRPr="0048188C">
                    <w:t>监测因子（</w:t>
                  </w:r>
                  <w:r w:rsidRPr="0048188C">
                    <w:t xml:space="preserve">  </w:t>
                  </w:r>
                  <w:r w:rsidRPr="0048188C">
                    <w:t>）</w:t>
                  </w:r>
                </w:p>
              </w:tc>
              <w:tc>
                <w:tcPr>
                  <w:tcW w:w="1575" w:type="pct"/>
                  <w:gridSpan w:val="8"/>
                  <w:vAlign w:val="center"/>
                </w:tcPr>
                <w:p w:rsidR="007E134B" w:rsidRPr="0048188C" w:rsidRDefault="00A65246">
                  <w:pPr>
                    <w:snapToGrid w:val="0"/>
                    <w:jc w:val="center"/>
                  </w:pPr>
                  <w:r w:rsidRPr="0048188C">
                    <w:t>监测点位数（</w:t>
                  </w:r>
                  <w:r w:rsidRPr="0048188C">
                    <w:t xml:space="preserve">  </w:t>
                  </w:r>
                  <w:r w:rsidRPr="0048188C">
                    <w:t>）</w:t>
                  </w:r>
                </w:p>
              </w:tc>
              <w:tc>
                <w:tcPr>
                  <w:tcW w:w="713" w:type="pct"/>
                  <w:gridSpan w:val="2"/>
                  <w:vAlign w:val="center"/>
                </w:tcPr>
                <w:p w:rsidR="007E134B" w:rsidRPr="0048188C" w:rsidRDefault="00A65246">
                  <w:pPr>
                    <w:snapToGrid w:val="0"/>
                    <w:jc w:val="center"/>
                  </w:pPr>
                  <w:r w:rsidRPr="0048188C">
                    <w:t>无监测</w:t>
                  </w:r>
                  <w:r w:rsidRPr="0048188C">
                    <w:sym w:font="Wingdings" w:char="00A8"/>
                  </w:r>
                </w:p>
              </w:tc>
            </w:tr>
            <w:tr w:rsidR="007E134B" w:rsidRPr="0048188C">
              <w:trPr>
                <w:trHeight w:val="340"/>
                <w:jc w:val="center"/>
              </w:trPr>
              <w:tc>
                <w:tcPr>
                  <w:tcW w:w="448" w:type="pct"/>
                  <w:vMerge w:val="restart"/>
                  <w:vAlign w:val="center"/>
                </w:tcPr>
                <w:p w:rsidR="007E134B" w:rsidRPr="0048188C" w:rsidRDefault="00A65246">
                  <w:pPr>
                    <w:snapToGrid w:val="0"/>
                    <w:jc w:val="center"/>
                  </w:pPr>
                  <w:r w:rsidRPr="0048188C">
                    <w:t>评价结论</w:t>
                  </w:r>
                </w:p>
              </w:tc>
              <w:tc>
                <w:tcPr>
                  <w:tcW w:w="754" w:type="pct"/>
                  <w:vAlign w:val="center"/>
                </w:tcPr>
                <w:p w:rsidR="007E134B" w:rsidRPr="0048188C" w:rsidRDefault="00A65246">
                  <w:pPr>
                    <w:snapToGrid w:val="0"/>
                    <w:jc w:val="center"/>
                  </w:pPr>
                  <w:r w:rsidRPr="0048188C">
                    <w:t>环境影响</w:t>
                  </w:r>
                </w:p>
              </w:tc>
              <w:tc>
                <w:tcPr>
                  <w:tcW w:w="3798" w:type="pct"/>
                  <w:gridSpan w:val="17"/>
                  <w:vAlign w:val="center"/>
                </w:tcPr>
                <w:p w:rsidR="007E134B" w:rsidRPr="0048188C" w:rsidRDefault="00A65246">
                  <w:pPr>
                    <w:snapToGrid w:val="0"/>
                    <w:jc w:val="center"/>
                  </w:pPr>
                  <w:r w:rsidRPr="0048188C">
                    <w:t>可以接受</w:t>
                  </w:r>
                  <w:r w:rsidRPr="0048188C">
                    <w:sym w:font="Wingdings" w:char="00FE"/>
                  </w:r>
                  <w:r w:rsidRPr="0048188C">
                    <w:t xml:space="preserve">     </w:t>
                  </w:r>
                  <w:r w:rsidRPr="0048188C">
                    <w:t>不可以接受</w:t>
                  </w:r>
                  <w:r w:rsidRPr="0048188C">
                    <w:sym w:font="Wingdings" w:char="00A8"/>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大气环境防护距离</w:t>
                  </w:r>
                </w:p>
              </w:tc>
              <w:tc>
                <w:tcPr>
                  <w:tcW w:w="3798" w:type="pct"/>
                  <w:gridSpan w:val="17"/>
                  <w:vAlign w:val="center"/>
                </w:tcPr>
                <w:p w:rsidR="007E134B" w:rsidRPr="0048188C" w:rsidRDefault="00A65246">
                  <w:pPr>
                    <w:snapToGrid w:val="0"/>
                    <w:jc w:val="center"/>
                  </w:pPr>
                  <w:r w:rsidRPr="0048188C">
                    <w:t>距（</w:t>
                  </w:r>
                  <w:r w:rsidRPr="0048188C">
                    <w:t xml:space="preserve">   </w:t>
                  </w:r>
                  <w:r w:rsidRPr="0048188C">
                    <w:t>）厂界最远（</w:t>
                  </w:r>
                  <w:r w:rsidRPr="0048188C">
                    <w:t xml:space="preserve">   </w:t>
                  </w:r>
                  <w:r w:rsidRPr="0048188C">
                    <w:t>）</w:t>
                  </w:r>
                  <w:r w:rsidRPr="0048188C">
                    <w:t>m</w:t>
                  </w:r>
                </w:p>
              </w:tc>
            </w:tr>
            <w:tr w:rsidR="007E134B" w:rsidRPr="0048188C">
              <w:trPr>
                <w:trHeight w:val="340"/>
                <w:jc w:val="center"/>
              </w:trPr>
              <w:tc>
                <w:tcPr>
                  <w:tcW w:w="448" w:type="pct"/>
                  <w:vMerge/>
                  <w:vAlign w:val="center"/>
                </w:tcPr>
                <w:p w:rsidR="007E134B" w:rsidRPr="0048188C" w:rsidRDefault="007E134B">
                  <w:pPr>
                    <w:snapToGrid w:val="0"/>
                    <w:jc w:val="center"/>
                  </w:pPr>
                </w:p>
              </w:tc>
              <w:tc>
                <w:tcPr>
                  <w:tcW w:w="754" w:type="pct"/>
                  <w:vAlign w:val="center"/>
                </w:tcPr>
                <w:p w:rsidR="007E134B" w:rsidRPr="0048188C" w:rsidRDefault="00A65246">
                  <w:pPr>
                    <w:snapToGrid w:val="0"/>
                    <w:jc w:val="center"/>
                  </w:pPr>
                  <w:r w:rsidRPr="0048188C">
                    <w:t>污染源年排放量</w:t>
                  </w:r>
                </w:p>
              </w:tc>
              <w:tc>
                <w:tcPr>
                  <w:tcW w:w="650" w:type="pct"/>
                  <w:gridSpan w:val="2"/>
                  <w:vAlign w:val="center"/>
                </w:tcPr>
                <w:p w:rsidR="007E134B" w:rsidRPr="0048188C" w:rsidRDefault="00A65246">
                  <w:pPr>
                    <w:snapToGrid w:val="0"/>
                    <w:jc w:val="center"/>
                  </w:pPr>
                  <w:r w:rsidRPr="0048188C">
                    <w:t>SO</w:t>
                  </w:r>
                  <w:r w:rsidRPr="0048188C">
                    <w:rPr>
                      <w:vertAlign w:val="subscript"/>
                    </w:rPr>
                    <w:t>2</w:t>
                  </w:r>
                  <w:r w:rsidRPr="0048188C">
                    <w:t>:</w:t>
                  </w:r>
                  <w:r w:rsidRPr="0048188C">
                    <w:t>（）</w:t>
                  </w:r>
                  <w:r w:rsidRPr="0048188C">
                    <w:t>t/a</w:t>
                  </w:r>
                </w:p>
              </w:tc>
              <w:tc>
                <w:tcPr>
                  <w:tcW w:w="1041" w:type="pct"/>
                  <w:gridSpan w:val="6"/>
                  <w:vAlign w:val="center"/>
                </w:tcPr>
                <w:p w:rsidR="007E134B" w:rsidRPr="0048188C" w:rsidRDefault="00A65246">
                  <w:pPr>
                    <w:snapToGrid w:val="0"/>
                    <w:jc w:val="center"/>
                  </w:pPr>
                  <w:r w:rsidRPr="0048188C">
                    <w:t>NO</w:t>
                  </w:r>
                  <w:r w:rsidRPr="0048188C">
                    <w:rPr>
                      <w:vertAlign w:val="subscript"/>
                    </w:rPr>
                    <w:t>X</w:t>
                  </w:r>
                  <w:r w:rsidRPr="0048188C">
                    <w:t>:</w:t>
                  </w:r>
                  <w:r w:rsidRPr="0048188C">
                    <w:t>（）</w:t>
                  </w:r>
                  <w:r w:rsidRPr="0048188C">
                    <w:t>t/a</w:t>
                  </w:r>
                </w:p>
              </w:tc>
              <w:tc>
                <w:tcPr>
                  <w:tcW w:w="1108" w:type="pct"/>
                  <w:gridSpan w:val="4"/>
                  <w:vAlign w:val="center"/>
                </w:tcPr>
                <w:p w:rsidR="007E134B" w:rsidRPr="0048188C" w:rsidRDefault="00A65246">
                  <w:pPr>
                    <w:snapToGrid w:val="0"/>
                    <w:jc w:val="center"/>
                  </w:pPr>
                  <w:r w:rsidRPr="0048188C">
                    <w:t>颗粒物</w:t>
                  </w:r>
                  <w:r w:rsidRPr="0048188C">
                    <w:t>:</w:t>
                  </w:r>
                  <w:r w:rsidRPr="0048188C">
                    <w:t>（）</w:t>
                  </w:r>
                  <w:r w:rsidRPr="0048188C">
                    <w:t>t/a</w:t>
                  </w:r>
                </w:p>
              </w:tc>
              <w:tc>
                <w:tcPr>
                  <w:tcW w:w="999" w:type="pct"/>
                  <w:gridSpan w:val="5"/>
                  <w:vAlign w:val="center"/>
                </w:tcPr>
                <w:p w:rsidR="007E134B" w:rsidRPr="0048188C" w:rsidRDefault="00A65246">
                  <w:pPr>
                    <w:snapToGrid w:val="0"/>
                    <w:jc w:val="center"/>
                  </w:pPr>
                  <w:r w:rsidRPr="0048188C">
                    <w:t>VOC</w:t>
                  </w:r>
                  <w:r w:rsidRPr="0048188C">
                    <w:rPr>
                      <w:vertAlign w:val="subscript"/>
                    </w:rPr>
                    <w:t>s</w:t>
                  </w:r>
                  <w:r w:rsidRPr="0048188C">
                    <w:t>（</w:t>
                  </w:r>
                  <w:r w:rsidRPr="0048188C">
                    <w:rPr>
                      <w:rFonts w:hint="eastAsia"/>
                    </w:rPr>
                    <w:t>0.014</w:t>
                  </w:r>
                  <w:r w:rsidRPr="0048188C">
                    <w:t>）</w:t>
                  </w:r>
                  <w:r w:rsidRPr="0048188C">
                    <w:t>t/a</w:t>
                  </w:r>
                </w:p>
              </w:tc>
            </w:tr>
            <w:tr w:rsidR="007E134B" w:rsidRPr="0048188C">
              <w:trPr>
                <w:trHeight w:val="340"/>
                <w:jc w:val="center"/>
              </w:trPr>
              <w:tc>
                <w:tcPr>
                  <w:tcW w:w="5000" w:type="pct"/>
                  <w:gridSpan w:val="19"/>
                  <w:vAlign w:val="center"/>
                </w:tcPr>
                <w:p w:rsidR="007E134B" w:rsidRPr="0048188C" w:rsidRDefault="00A65246">
                  <w:pPr>
                    <w:snapToGrid w:val="0"/>
                    <w:jc w:val="center"/>
                  </w:pPr>
                  <w:r w:rsidRPr="0048188C">
                    <w:t>注：</w:t>
                  </w:r>
                  <w:r w:rsidRPr="0048188C">
                    <w:t>“</w:t>
                  </w:r>
                  <w:r w:rsidRPr="0048188C">
                    <w:sym w:font="Wingdings" w:char="00A8"/>
                  </w:r>
                  <w:r w:rsidRPr="0048188C">
                    <w:t>”</w:t>
                  </w:r>
                  <w:r w:rsidRPr="0048188C">
                    <w:t>为勾选项，填</w:t>
                  </w:r>
                  <w:r w:rsidRPr="0048188C">
                    <w:t>“√”</w:t>
                  </w:r>
                  <w:r w:rsidRPr="0048188C">
                    <w:t>；</w:t>
                  </w:r>
                  <w:r w:rsidRPr="0048188C">
                    <w:t>“</w:t>
                  </w:r>
                  <w:r w:rsidRPr="0048188C">
                    <w:t>（）</w:t>
                  </w:r>
                  <w:r w:rsidRPr="0048188C">
                    <w:t>”</w:t>
                  </w:r>
                  <w:r w:rsidRPr="0048188C">
                    <w:t>为内容填写项</w:t>
                  </w:r>
                </w:p>
              </w:tc>
            </w:tr>
          </w:tbl>
          <w:p w:rsidR="007E134B" w:rsidRPr="0048188C" w:rsidRDefault="00A65246">
            <w:pPr>
              <w:spacing w:line="360" w:lineRule="auto"/>
              <w:ind w:firstLine="480"/>
              <w:rPr>
                <w:sz w:val="24"/>
              </w:rPr>
            </w:pPr>
            <w:r w:rsidRPr="0048188C">
              <w:rPr>
                <w:rFonts w:eastAsia="黑体" w:hint="eastAsia"/>
                <w:bCs/>
                <w:kern w:val="0"/>
                <w:sz w:val="24"/>
                <w:szCs w:val="24"/>
              </w:rPr>
              <w:t>2</w:t>
            </w:r>
            <w:r w:rsidRPr="0048188C">
              <w:rPr>
                <w:rFonts w:eastAsia="黑体" w:hint="eastAsia"/>
                <w:bCs/>
                <w:kern w:val="0"/>
                <w:sz w:val="24"/>
                <w:szCs w:val="24"/>
              </w:rPr>
              <w:t>、地表</w:t>
            </w:r>
            <w:r w:rsidRPr="0048188C">
              <w:rPr>
                <w:rFonts w:eastAsia="黑体"/>
                <w:bCs/>
                <w:kern w:val="0"/>
                <w:sz w:val="24"/>
                <w:szCs w:val="24"/>
              </w:rPr>
              <w:t>水环境影响分析</w:t>
            </w:r>
          </w:p>
          <w:p w:rsidR="007E134B" w:rsidRPr="0048188C" w:rsidRDefault="007E134B">
            <w:pPr>
              <w:pStyle w:val="Default"/>
              <w:spacing w:line="360" w:lineRule="auto"/>
              <w:ind w:firstLineChars="200" w:firstLine="480"/>
              <w:jc w:val="both"/>
              <w:rPr>
                <w:rFonts w:ascii="Times New Roman" w:hAnsi="Times New Roman"/>
                <w:color w:val="auto"/>
                <w:szCs w:val="22"/>
              </w:rPr>
            </w:pPr>
            <w:r w:rsidRPr="0048188C">
              <w:rPr>
                <w:rFonts w:ascii="Times New Roman" w:hAnsi="Times New Roman"/>
                <w:color w:val="auto"/>
                <w:szCs w:val="22"/>
              </w:rPr>
              <w:fldChar w:fldCharType="begin"/>
            </w:r>
            <w:r w:rsidR="00A65246" w:rsidRPr="0048188C">
              <w:rPr>
                <w:rFonts w:ascii="Times New Roman" w:hAnsi="Times New Roman" w:hint="eastAsia"/>
                <w:color w:val="auto"/>
                <w:szCs w:val="22"/>
              </w:rPr>
              <w:instrText>= 1 \* GB2</w:instrText>
            </w:r>
            <w:r w:rsidRPr="0048188C">
              <w:rPr>
                <w:rFonts w:ascii="Times New Roman" w:hAnsi="Times New Roman"/>
                <w:color w:val="auto"/>
                <w:szCs w:val="22"/>
              </w:rPr>
              <w:fldChar w:fldCharType="separate"/>
            </w:r>
            <w:r w:rsidR="00A65246" w:rsidRPr="0048188C">
              <w:rPr>
                <w:rFonts w:ascii="Times New Roman" w:hAnsi="Times New Roman" w:hint="eastAsia"/>
                <w:color w:val="auto"/>
                <w:szCs w:val="22"/>
              </w:rPr>
              <w:t>⑴</w:t>
            </w:r>
            <w:r w:rsidRPr="0048188C">
              <w:rPr>
                <w:rFonts w:ascii="Times New Roman" w:hAnsi="Times New Roman"/>
                <w:color w:val="auto"/>
                <w:szCs w:val="22"/>
              </w:rPr>
              <w:fldChar w:fldCharType="end"/>
            </w:r>
            <w:r w:rsidR="00A65246" w:rsidRPr="0048188C">
              <w:rPr>
                <w:rFonts w:ascii="Times New Roman" w:hAnsi="Times New Roman"/>
                <w:color w:val="auto"/>
                <w:szCs w:val="22"/>
              </w:rPr>
              <w:t>处理处置</w:t>
            </w:r>
            <w:r w:rsidR="00A65246" w:rsidRPr="0048188C">
              <w:rPr>
                <w:rFonts w:ascii="Times New Roman" w:hAnsi="Times New Roman" w:hint="eastAsia"/>
                <w:color w:val="auto"/>
                <w:szCs w:val="22"/>
              </w:rPr>
              <w:t>方案</w:t>
            </w:r>
          </w:p>
          <w:p w:rsidR="007E134B" w:rsidRPr="0048188C" w:rsidRDefault="00A65246">
            <w:pPr>
              <w:pStyle w:val="Default"/>
              <w:spacing w:line="360" w:lineRule="auto"/>
              <w:ind w:firstLineChars="200" w:firstLine="480"/>
              <w:jc w:val="both"/>
              <w:rPr>
                <w:rFonts w:ascii="Times New Roman" w:hAnsi="Times New Roman"/>
                <w:color w:val="auto"/>
              </w:rPr>
            </w:pPr>
            <w:r w:rsidRPr="0048188C">
              <w:rPr>
                <w:rFonts w:ascii="Times New Roman" w:hAnsi="Times New Roman"/>
                <w:color w:val="auto"/>
                <w:szCs w:val="22"/>
              </w:rPr>
              <w:t>生活污水经化粪池（</w:t>
            </w:r>
            <w:r w:rsidRPr="0048188C">
              <w:rPr>
                <w:rFonts w:ascii="Times New Roman" w:hAnsi="Times New Roman"/>
                <w:color w:val="auto"/>
                <w:szCs w:val="22"/>
              </w:rPr>
              <w:t>50m</w:t>
            </w:r>
            <w:r w:rsidRPr="0048188C">
              <w:rPr>
                <w:rFonts w:ascii="Times New Roman" w:hAnsi="Times New Roman"/>
                <w:color w:val="auto"/>
                <w:szCs w:val="22"/>
                <w:vertAlign w:val="superscript"/>
              </w:rPr>
              <w:t>3</w:t>
            </w:r>
            <w:r w:rsidRPr="0048188C">
              <w:rPr>
                <w:rFonts w:ascii="Times New Roman" w:hAnsi="Times New Roman"/>
                <w:color w:val="auto"/>
                <w:szCs w:val="22"/>
              </w:rPr>
              <w:t>）处理后，达到</w:t>
            </w:r>
            <w:r w:rsidRPr="0048188C">
              <w:rPr>
                <w:rFonts w:ascii="Times New Roman" w:hAnsi="Times New Roman"/>
                <w:color w:val="auto"/>
                <w:szCs w:val="21"/>
              </w:rPr>
              <w:t>《污水综合排放标准》（</w:t>
            </w:r>
            <w:r w:rsidRPr="0048188C">
              <w:rPr>
                <w:rFonts w:ascii="Times New Roman" w:hAnsi="Times New Roman"/>
                <w:color w:val="auto"/>
                <w:szCs w:val="21"/>
              </w:rPr>
              <w:t>GB8978-1996</w:t>
            </w:r>
            <w:r w:rsidRPr="0048188C">
              <w:rPr>
                <w:rFonts w:ascii="Times New Roman" w:hAnsi="Times New Roman"/>
                <w:color w:val="auto"/>
                <w:szCs w:val="21"/>
              </w:rPr>
              <w:t>）三级标准及《污水排入城镇下水道水质标准》（</w:t>
            </w:r>
            <w:r w:rsidRPr="0048188C">
              <w:rPr>
                <w:rFonts w:ascii="Times New Roman" w:hAnsi="Times New Roman"/>
                <w:color w:val="auto"/>
                <w:szCs w:val="21"/>
              </w:rPr>
              <w:t>GB/T31962-2015</w:t>
            </w:r>
            <w:r w:rsidRPr="0048188C">
              <w:rPr>
                <w:rFonts w:ascii="Times New Roman" w:hAnsi="Times New Roman"/>
                <w:color w:val="auto"/>
                <w:szCs w:val="21"/>
              </w:rPr>
              <w:t>）</w:t>
            </w:r>
            <w:r w:rsidRPr="0048188C">
              <w:rPr>
                <w:rFonts w:ascii="Times New Roman" w:hAnsi="Times New Roman"/>
                <w:color w:val="auto"/>
                <w:szCs w:val="21"/>
              </w:rPr>
              <w:t>B</w:t>
            </w:r>
            <w:r w:rsidRPr="0048188C">
              <w:rPr>
                <w:rFonts w:ascii="Times New Roman" w:hAnsi="Times New Roman"/>
                <w:color w:val="auto"/>
                <w:szCs w:val="21"/>
              </w:rPr>
              <w:t>等级标准</w:t>
            </w:r>
            <w:r w:rsidRPr="0048188C">
              <w:rPr>
                <w:rFonts w:hint="eastAsia"/>
                <w:color w:val="auto"/>
                <w:szCs w:val="21"/>
              </w:rPr>
              <w:t>，</w:t>
            </w:r>
            <w:r w:rsidRPr="0048188C">
              <w:rPr>
                <w:rFonts w:ascii="Times New Roman" w:hAnsi="Times New Roman"/>
                <w:color w:val="auto"/>
              </w:rPr>
              <w:t>经</w:t>
            </w:r>
            <w:r w:rsidRPr="0048188C">
              <w:rPr>
                <w:rFonts w:ascii="Times New Roman" w:hAnsi="Times New Roman" w:hint="eastAsia"/>
                <w:color w:val="auto"/>
              </w:rPr>
              <w:t>园区市政污水</w:t>
            </w:r>
            <w:r w:rsidRPr="0048188C">
              <w:rPr>
                <w:rFonts w:ascii="Times New Roman" w:hAnsi="Times New Roman"/>
                <w:color w:val="auto"/>
              </w:rPr>
              <w:t>管网排入鄠邑区第二污水处理厂进一步处理</w:t>
            </w:r>
            <w:r w:rsidRPr="0048188C">
              <w:rPr>
                <w:rFonts w:hint="eastAsia"/>
                <w:bCs/>
                <w:color w:val="auto"/>
              </w:rPr>
              <w:t>达标后排入新河</w:t>
            </w:r>
            <w:r w:rsidRPr="0048188C">
              <w:rPr>
                <w:rFonts w:ascii="Times New Roman" w:hAnsi="Times New Roman"/>
                <w:color w:val="auto"/>
              </w:rPr>
              <w:t>，不会对地表水环境产生直接不利影响。本项目废水类别、污染因子及污染治理设施等信息详见表</w:t>
            </w:r>
            <w:r w:rsidRPr="0048188C">
              <w:rPr>
                <w:rFonts w:ascii="Times New Roman" w:hAnsi="Times New Roman"/>
                <w:color w:val="auto"/>
              </w:rPr>
              <w:t>7-</w:t>
            </w:r>
            <w:r w:rsidRPr="0048188C">
              <w:rPr>
                <w:rFonts w:ascii="Times New Roman" w:hAnsi="Times New Roman" w:hint="eastAsia"/>
                <w:color w:val="auto"/>
              </w:rPr>
              <w:t>6</w:t>
            </w:r>
            <w:r w:rsidRPr="0048188C">
              <w:rPr>
                <w:rFonts w:ascii="Times New Roman" w:hAnsi="Times New Roman"/>
                <w:color w:val="auto"/>
              </w:rPr>
              <w:t>至</w:t>
            </w:r>
            <w:r w:rsidRPr="0048188C">
              <w:rPr>
                <w:rFonts w:ascii="Times New Roman" w:hAnsi="Times New Roman"/>
                <w:color w:val="auto"/>
              </w:rPr>
              <w:t>7-</w:t>
            </w:r>
            <w:r w:rsidRPr="0048188C">
              <w:rPr>
                <w:rFonts w:ascii="Times New Roman" w:hAnsi="Times New Roman" w:hint="eastAsia"/>
                <w:color w:val="auto"/>
              </w:rPr>
              <w:t>8</w:t>
            </w:r>
            <w:r w:rsidRPr="0048188C">
              <w:rPr>
                <w:rFonts w:ascii="Times New Roman" w:hAnsi="Times New Roman"/>
                <w:color w:val="auto"/>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bCs/>
                <w:color w:val="auto"/>
              </w:rPr>
              <w:t>7-</w:t>
            </w:r>
            <w:r w:rsidRPr="0048188C">
              <w:rPr>
                <w:rFonts w:ascii="Times New Roman" w:eastAsia="黑体" w:hAnsi="Times New Roman" w:hint="eastAsia"/>
                <w:bCs/>
                <w:color w:val="auto"/>
              </w:rPr>
              <w:t>6</w:t>
            </w:r>
            <w:r w:rsidRPr="0048188C">
              <w:rPr>
                <w:rFonts w:ascii="Times New Roman" w:eastAsia="黑体" w:hAnsi="Times New Roman"/>
                <w:bCs/>
                <w:color w:val="auto"/>
              </w:rPr>
              <w:t xml:space="preserve">   </w:t>
            </w:r>
            <w:r w:rsidRPr="0048188C">
              <w:rPr>
                <w:rFonts w:ascii="Times New Roman" w:eastAsia="黑体" w:hAnsi="Times New Roman"/>
                <w:bCs/>
                <w:color w:val="auto"/>
              </w:rPr>
              <w:t>项目废水类别、污染物及污染治理设施信息一览表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42"/>
              <w:gridCol w:w="549"/>
              <w:gridCol w:w="1184"/>
              <w:gridCol w:w="1234"/>
              <w:gridCol w:w="977"/>
              <w:gridCol w:w="708"/>
              <w:gridCol w:w="708"/>
              <w:gridCol w:w="1078"/>
              <w:gridCol w:w="522"/>
              <w:gridCol w:w="686"/>
              <w:gridCol w:w="1304"/>
            </w:tblGrid>
            <w:tr w:rsidR="007E134B" w:rsidRPr="0048188C">
              <w:trPr>
                <w:trHeight w:val="340"/>
                <w:jc w:val="center"/>
              </w:trPr>
              <w:tc>
                <w:tcPr>
                  <w:tcW w:w="235"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序号</w:t>
                  </w:r>
                </w:p>
              </w:tc>
              <w:tc>
                <w:tcPr>
                  <w:tcW w:w="292"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废水类别</w:t>
                  </w:r>
                </w:p>
              </w:tc>
              <w:tc>
                <w:tcPr>
                  <w:tcW w:w="630"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污染物种类</w:t>
                  </w:r>
                </w:p>
              </w:tc>
              <w:tc>
                <w:tcPr>
                  <w:tcW w:w="657"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排放去向</w:t>
                  </w:r>
                </w:p>
              </w:tc>
              <w:tc>
                <w:tcPr>
                  <w:tcW w:w="520"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排放规律</w:t>
                  </w:r>
                </w:p>
              </w:tc>
              <w:tc>
                <w:tcPr>
                  <w:tcW w:w="1328" w:type="pct"/>
                  <w:gridSpan w:val="3"/>
                  <w:vAlign w:val="center"/>
                </w:tcPr>
                <w:p w:rsidR="007E134B" w:rsidRPr="0048188C" w:rsidRDefault="00A65246">
                  <w:pPr>
                    <w:widowControl/>
                    <w:jc w:val="center"/>
                    <w:rPr>
                      <w:rFonts w:hAnsi="宋体"/>
                      <w:kern w:val="0"/>
                      <w:szCs w:val="18"/>
                    </w:rPr>
                  </w:pPr>
                  <w:r w:rsidRPr="0048188C">
                    <w:rPr>
                      <w:rFonts w:hAnsi="宋体"/>
                      <w:kern w:val="0"/>
                      <w:szCs w:val="18"/>
                    </w:rPr>
                    <w:t>污染设施治理</w:t>
                  </w:r>
                </w:p>
              </w:tc>
              <w:tc>
                <w:tcPr>
                  <w:tcW w:w="278"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排放口编号</w:t>
                  </w:r>
                </w:p>
              </w:tc>
              <w:tc>
                <w:tcPr>
                  <w:tcW w:w="365"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排放口设置是否符合要求</w:t>
                  </w:r>
                </w:p>
              </w:tc>
              <w:tc>
                <w:tcPr>
                  <w:tcW w:w="694"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排放口</w:t>
                  </w:r>
                </w:p>
                <w:p w:rsidR="007E134B" w:rsidRPr="0048188C" w:rsidRDefault="00A65246">
                  <w:pPr>
                    <w:widowControl/>
                    <w:jc w:val="center"/>
                    <w:rPr>
                      <w:rFonts w:hAnsi="宋体"/>
                      <w:kern w:val="0"/>
                      <w:szCs w:val="18"/>
                    </w:rPr>
                  </w:pPr>
                  <w:r w:rsidRPr="0048188C">
                    <w:rPr>
                      <w:rFonts w:hAnsi="宋体"/>
                      <w:kern w:val="0"/>
                      <w:szCs w:val="18"/>
                    </w:rPr>
                    <w:t>类型</w:t>
                  </w:r>
                </w:p>
              </w:tc>
            </w:tr>
            <w:tr w:rsidR="007E134B" w:rsidRPr="0048188C">
              <w:trPr>
                <w:trHeight w:val="340"/>
                <w:jc w:val="center"/>
              </w:trPr>
              <w:tc>
                <w:tcPr>
                  <w:tcW w:w="235" w:type="pct"/>
                  <w:vMerge/>
                  <w:vAlign w:val="center"/>
                </w:tcPr>
                <w:p w:rsidR="007E134B" w:rsidRPr="0048188C" w:rsidRDefault="007E134B">
                  <w:pPr>
                    <w:widowControl/>
                    <w:jc w:val="center"/>
                    <w:rPr>
                      <w:rFonts w:hAnsi="宋体"/>
                      <w:kern w:val="0"/>
                      <w:szCs w:val="18"/>
                    </w:rPr>
                  </w:pPr>
                </w:p>
              </w:tc>
              <w:tc>
                <w:tcPr>
                  <w:tcW w:w="292" w:type="pct"/>
                  <w:vMerge/>
                  <w:vAlign w:val="center"/>
                </w:tcPr>
                <w:p w:rsidR="007E134B" w:rsidRPr="0048188C" w:rsidRDefault="007E134B">
                  <w:pPr>
                    <w:widowControl/>
                    <w:jc w:val="center"/>
                    <w:rPr>
                      <w:rFonts w:hAnsi="宋体"/>
                      <w:kern w:val="0"/>
                      <w:szCs w:val="18"/>
                    </w:rPr>
                  </w:pPr>
                </w:p>
              </w:tc>
              <w:tc>
                <w:tcPr>
                  <w:tcW w:w="630" w:type="pct"/>
                  <w:vMerge/>
                  <w:vAlign w:val="center"/>
                </w:tcPr>
                <w:p w:rsidR="007E134B" w:rsidRPr="0048188C" w:rsidRDefault="007E134B">
                  <w:pPr>
                    <w:widowControl/>
                    <w:jc w:val="center"/>
                    <w:rPr>
                      <w:rFonts w:hAnsi="宋体"/>
                      <w:kern w:val="0"/>
                      <w:szCs w:val="18"/>
                    </w:rPr>
                  </w:pPr>
                </w:p>
              </w:tc>
              <w:tc>
                <w:tcPr>
                  <w:tcW w:w="657" w:type="pct"/>
                  <w:vMerge/>
                  <w:vAlign w:val="center"/>
                </w:tcPr>
                <w:p w:rsidR="007E134B" w:rsidRPr="0048188C" w:rsidRDefault="007E134B">
                  <w:pPr>
                    <w:widowControl/>
                    <w:jc w:val="center"/>
                    <w:rPr>
                      <w:rFonts w:hAnsi="宋体"/>
                      <w:kern w:val="0"/>
                      <w:szCs w:val="18"/>
                    </w:rPr>
                  </w:pPr>
                </w:p>
              </w:tc>
              <w:tc>
                <w:tcPr>
                  <w:tcW w:w="520" w:type="pct"/>
                  <w:vMerge/>
                  <w:vAlign w:val="center"/>
                </w:tcPr>
                <w:p w:rsidR="007E134B" w:rsidRPr="0048188C" w:rsidRDefault="007E134B">
                  <w:pPr>
                    <w:widowControl/>
                    <w:jc w:val="center"/>
                    <w:rPr>
                      <w:rFonts w:hAnsi="宋体"/>
                      <w:kern w:val="0"/>
                      <w:szCs w:val="18"/>
                    </w:rPr>
                  </w:pPr>
                </w:p>
              </w:tc>
              <w:tc>
                <w:tcPr>
                  <w:tcW w:w="377" w:type="pct"/>
                  <w:vAlign w:val="center"/>
                </w:tcPr>
                <w:p w:rsidR="007E134B" w:rsidRPr="0048188C" w:rsidRDefault="00A65246">
                  <w:pPr>
                    <w:widowControl/>
                    <w:jc w:val="center"/>
                    <w:rPr>
                      <w:rFonts w:hAnsi="宋体"/>
                      <w:kern w:val="0"/>
                      <w:szCs w:val="18"/>
                    </w:rPr>
                  </w:pPr>
                  <w:r w:rsidRPr="0048188C">
                    <w:rPr>
                      <w:rFonts w:hAnsi="宋体"/>
                      <w:kern w:val="0"/>
                      <w:szCs w:val="18"/>
                    </w:rPr>
                    <w:t>污染治理设施编号</w:t>
                  </w:r>
                </w:p>
              </w:tc>
              <w:tc>
                <w:tcPr>
                  <w:tcW w:w="377" w:type="pct"/>
                  <w:vAlign w:val="center"/>
                </w:tcPr>
                <w:p w:rsidR="007E134B" w:rsidRPr="0048188C" w:rsidRDefault="00A65246">
                  <w:pPr>
                    <w:widowControl/>
                    <w:jc w:val="center"/>
                    <w:rPr>
                      <w:rFonts w:hAnsi="宋体"/>
                      <w:kern w:val="0"/>
                      <w:szCs w:val="18"/>
                    </w:rPr>
                  </w:pPr>
                  <w:r w:rsidRPr="0048188C">
                    <w:rPr>
                      <w:rFonts w:hAnsi="宋体"/>
                      <w:kern w:val="0"/>
                      <w:szCs w:val="18"/>
                    </w:rPr>
                    <w:t>污染治理设施名称</w:t>
                  </w:r>
                </w:p>
              </w:tc>
              <w:tc>
                <w:tcPr>
                  <w:tcW w:w="574" w:type="pct"/>
                  <w:vAlign w:val="center"/>
                </w:tcPr>
                <w:p w:rsidR="007E134B" w:rsidRPr="0048188C" w:rsidRDefault="00A65246">
                  <w:pPr>
                    <w:widowControl/>
                    <w:jc w:val="center"/>
                    <w:rPr>
                      <w:rFonts w:hAnsi="宋体"/>
                      <w:kern w:val="0"/>
                      <w:szCs w:val="18"/>
                    </w:rPr>
                  </w:pPr>
                  <w:r w:rsidRPr="0048188C">
                    <w:rPr>
                      <w:rFonts w:hAnsi="宋体"/>
                      <w:kern w:val="0"/>
                      <w:szCs w:val="18"/>
                    </w:rPr>
                    <w:t>污染治理设施工艺</w:t>
                  </w:r>
                </w:p>
              </w:tc>
              <w:tc>
                <w:tcPr>
                  <w:tcW w:w="278" w:type="pct"/>
                  <w:vMerge/>
                  <w:vAlign w:val="center"/>
                </w:tcPr>
                <w:p w:rsidR="007E134B" w:rsidRPr="0048188C" w:rsidRDefault="007E134B">
                  <w:pPr>
                    <w:widowControl/>
                    <w:jc w:val="center"/>
                    <w:rPr>
                      <w:rFonts w:hAnsi="宋体"/>
                      <w:kern w:val="0"/>
                      <w:szCs w:val="18"/>
                    </w:rPr>
                  </w:pPr>
                </w:p>
              </w:tc>
              <w:tc>
                <w:tcPr>
                  <w:tcW w:w="365" w:type="pct"/>
                  <w:vMerge/>
                  <w:vAlign w:val="center"/>
                </w:tcPr>
                <w:p w:rsidR="007E134B" w:rsidRPr="0048188C" w:rsidRDefault="007E134B">
                  <w:pPr>
                    <w:widowControl/>
                    <w:jc w:val="center"/>
                    <w:rPr>
                      <w:rFonts w:hAnsi="宋体"/>
                      <w:kern w:val="0"/>
                      <w:szCs w:val="18"/>
                    </w:rPr>
                  </w:pPr>
                </w:p>
              </w:tc>
              <w:tc>
                <w:tcPr>
                  <w:tcW w:w="694" w:type="pct"/>
                  <w:vMerge/>
                  <w:vAlign w:val="center"/>
                </w:tcPr>
                <w:p w:rsidR="007E134B" w:rsidRPr="0048188C" w:rsidRDefault="007E134B">
                  <w:pPr>
                    <w:widowControl/>
                    <w:jc w:val="center"/>
                    <w:rPr>
                      <w:rFonts w:hAnsi="宋体"/>
                      <w:kern w:val="0"/>
                      <w:szCs w:val="18"/>
                    </w:rPr>
                  </w:pPr>
                </w:p>
              </w:tc>
            </w:tr>
            <w:tr w:rsidR="007E134B" w:rsidRPr="0048188C">
              <w:trPr>
                <w:trHeight w:val="340"/>
                <w:jc w:val="center"/>
              </w:trPr>
              <w:tc>
                <w:tcPr>
                  <w:tcW w:w="235" w:type="pct"/>
                  <w:vAlign w:val="center"/>
                </w:tcPr>
                <w:p w:rsidR="007E134B" w:rsidRPr="0048188C" w:rsidRDefault="00A65246">
                  <w:pPr>
                    <w:widowControl/>
                    <w:jc w:val="center"/>
                    <w:rPr>
                      <w:rFonts w:hAnsi="宋体"/>
                      <w:kern w:val="0"/>
                      <w:szCs w:val="18"/>
                    </w:rPr>
                  </w:pPr>
                  <w:r w:rsidRPr="0048188C">
                    <w:rPr>
                      <w:rFonts w:hAnsi="宋体"/>
                      <w:kern w:val="0"/>
                      <w:szCs w:val="18"/>
                    </w:rPr>
                    <w:t>1</w:t>
                  </w:r>
                </w:p>
              </w:tc>
              <w:tc>
                <w:tcPr>
                  <w:tcW w:w="292" w:type="pct"/>
                  <w:vAlign w:val="center"/>
                </w:tcPr>
                <w:p w:rsidR="007E134B" w:rsidRPr="0048188C" w:rsidRDefault="00A65246">
                  <w:pPr>
                    <w:widowControl/>
                    <w:jc w:val="center"/>
                    <w:rPr>
                      <w:rFonts w:hAnsi="宋体"/>
                      <w:kern w:val="0"/>
                      <w:szCs w:val="18"/>
                    </w:rPr>
                  </w:pPr>
                  <w:r w:rsidRPr="0048188C">
                    <w:rPr>
                      <w:rFonts w:hAnsi="宋体"/>
                      <w:kern w:val="0"/>
                      <w:szCs w:val="18"/>
                    </w:rPr>
                    <w:t>生活污水</w:t>
                  </w:r>
                </w:p>
              </w:tc>
              <w:tc>
                <w:tcPr>
                  <w:tcW w:w="630" w:type="pct"/>
                  <w:vAlign w:val="center"/>
                </w:tcPr>
                <w:p w:rsidR="007E134B" w:rsidRPr="0048188C" w:rsidRDefault="00A65246">
                  <w:pPr>
                    <w:widowControl/>
                    <w:jc w:val="center"/>
                    <w:rPr>
                      <w:rFonts w:hAnsi="宋体"/>
                      <w:kern w:val="0"/>
                      <w:szCs w:val="18"/>
                    </w:rPr>
                  </w:pPr>
                  <w:r w:rsidRPr="0048188C">
                    <w:rPr>
                      <w:rFonts w:hAnsi="宋体"/>
                      <w:kern w:val="0"/>
                      <w:szCs w:val="18"/>
                    </w:rPr>
                    <w:t>COD</w:t>
                  </w:r>
                  <w:r w:rsidRPr="0048188C">
                    <w:rPr>
                      <w:rFonts w:hAnsi="宋体"/>
                      <w:kern w:val="0"/>
                      <w:szCs w:val="18"/>
                    </w:rPr>
                    <w:t>、</w:t>
                  </w:r>
                  <w:r w:rsidRPr="0048188C">
                    <w:rPr>
                      <w:rFonts w:hAnsi="宋体"/>
                      <w:kern w:val="0"/>
                      <w:szCs w:val="18"/>
                    </w:rPr>
                    <w:t>BOD</w:t>
                  </w:r>
                  <w:r w:rsidRPr="0048188C">
                    <w:rPr>
                      <w:rFonts w:hAnsi="宋体"/>
                      <w:kern w:val="0"/>
                      <w:szCs w:val="18"/>
                      <w:vertAlign w:val="subscript"/>
                    </w:rPr>
                    <w:t>5</w:t>
                  </w:r>
                  <w:r w:rsidRPr="0048188C">
                    <w:rPr>
                      <w:rFonts w:hAnsi="宋体"/>
                      <w:kern w:val="0"/>
                      <w:szCs w:val="18"/>
                    </w:rPr>
                    <w:t>、</w:t>
                  </w:r>
                  <w:r w:rsidRPr="0048188C">
                    <w:rPr>
                      <w:rFonts w:hAnsi="宋体"/>
                      <w:kern w:val="0"/>
                      <w:szCs w:val="18"/>
                    </w:rPr>
                    <w:t>SS</w:t>
                  </w:r>
                  <w:r w:rsidRPr="0048188C">
                    <w:rPr>
                      <w:rFonts w:hAnsi="宋体"/>
                      <w:kern w:val="0"/>
                      <w:szCs w:val="18"/>
                    </w:rPr>
                    <w:t>、氨氮、总氮、总磷</w:t>
                  </w:r>
                </w:p>
              </w:tc>
              <w:tc>
                <w:tcPr>
                  <w:tcW w:w="657" w:type="pct"/>
                  <w:vAlign w:val="center"/>
                </w:tcPr>
                <w:p w:rsidR="007E134B" w:rsidRPr="0048188C" w:rsidRDefault="00A65246">
                  <w:pPr>
                    <w:widowControl/>
                    <w:jc w:val="center"/>
                    <w:rPr>
                      <w:rFonts w:hAnsi="宋体"/>
                      <w:kern w:val="0"/>
                      <w:szCs w:val="18"/>
                    </w:rPr>
                  </w:pPr>
                  <w:r w:rsidRPr="0048188C">
                    <w:rPr>
                      <w:rFonts w:hAnsi="宋体"/>
                      <w:kern w:val="0"/>
                      <w:szCs w:val="18"/>
                    </w:rPr>
                    <w:t>生活污水进入化粪池处理后进入园区市政污水管网</w:t>
                  </w:r>
                </w:p>
              </w:tc>
              <w:tc>
                <w:tcPr>
                  <w:tcW w:w="520" w:type="pct"/>
                  <w:vAlign w:val="center"/>
                </w:tcPr>
                <w:p w:rsidR="007E134B" w:rsidRPr="0048188C" w:rsidRDefault="00A65246">
                  <w:pPr>
                    <w:widowControl/>
                    <w:jc w:val="center"/>
                    <w:rPr>
                      <w:rFonts w:hAnsi="宋体"/>
                      <w:kern w:val="0"/>
                      <w:szCs w:val="18"/>
                    </w:rPr>
                  </w:pPr>
                  <w:r w:rsidRPr="0048188C">
                    <w:rPr>
                      <w:rFonts w:hAnsi="宋体"/>
                      <w:kern w:val="0"/>
                      <w:szCs w:val="18"/>
                    </w:rPr>
                    <w:t>间断排放，排放期间流量稳定</w:t>
                  </w:r>
                </w:p>
              </w:tc>
              <w:tc>
                <w:tcPr>
                  <w:tcW w:w="377" w:type="pct"/>
                  <w:vAlign w:val="center"/>
                </w:tcPr>
                <w:p w:rsidR="007E134B" w:rsidRPr="0048188C" w:rsidRDefault="00A65246">
                  <w:pPr>
                    <w:widowControl/>
                    <w:jc w:val="center"/>
                    <w:rPr>
                      <w:rFonts w:hAnsi="宋体"/>
                      <w:kern w:val="0"/>
                      <w:szCs w:val="18"/>
                    </w:rPr>
                  </w:pPr>
                  <w:r w:rsidRPr="0048188C">
                    <w:rPr>
                      <w:rFonts w:hAnsi="宋体"/>
                      <w:kern w:val="0"/>
                      <w:szCs w:val="18"/>
                    </w:rPr>
                    <w:t>/</w:t>
                  </w:r>
                </w:p>
              </w:tc>
              <w:tc>
                <w:tcPr>
                  <w:tcW w:w="377" w:type="pct"/>
                  <w:vAlign w:val="center"/>
                </w:tcPr>
                <w:p w:rsidR="007E134B" w:rsidRPr="0048188C" w:rsidRDefault="00A65246">
                  <w:pPr>
                    <w:widowControl/>
                    <w:jc w:val="center"/>
                    <w:rPr>
                      <w:rFonts w:hAnsi="宋体"/>
                      <w:kern w:val="0"/>
                      <w:szCs w:val="18"/>
                    </w:rPr>
                  </w:pPr>
                  <w:r w:rsidRPr="0048188C">
                    <w:rPr>
                      <w:rFonts w:hAnsi="宋体"/>
                      <w:kern w:val="0"/>
                      <w:szCs w:val="18"/>
                    </w:rPr>
                    <w:t>化粪池</w:t>
                  </w:r>
                </w:p>
              </w:tc>
              <w:tc>
                <w:tcPr>
                  <w:tcW w:w="574" w:type="pct"/>
                  <w:vAlign w:val="center"/>
                </w:tcPr>
                <w:p w:rsidR="007E134B" w:rsidRPr="0048188C" w:rsidRDefault="00A65246">
                  <w:pPr>
                    <w:widowControl/>
                    <w:jc w:val="center"/>
                    <w:rPr>
                      <w:rFonts w:hAnsi="宋体"/>
                      <w:kern w:val="0"/>
                      <w:szCs w:val="18"/>
                    </w:rPr>
                  </w:pPr>
                  <w:r w:rsidRPr="0048188C">
                    <w:rPr>
                      <w:rFonts w:hAnsi="宋体"/>
                      <w:kern w:val="0"/>
                      <w:szCs w:val="18"/>
                    </w:rPr>
                    <w:t>沉淀</w:t>
                  </w:r>
                </w:p>
              </w:tc>
              <w:tc>
                <w:tcPr>
                  <w:tcW w:w="278" w:type="pct"/>
                  <w:vAlign w:val="center"/>
                </w:tcPr>
                <w:p w:rsidR="007E134B" w:rsidRPr="0048188C" w:rsidRDefault="00A65246">
                  <w:pPr>
                    <w:widowControl/>
                    <w:jc w:val="center"/>
                    <w:rPr>
                      <w:rFonts w:hAnsi="宋体"/>
                      <w:kern w:val="0"/>
                      <w:szCs w:val="18"/>
                    </w:rPr>
                  </w:pPr>
                  <w:r w:rsidRPr="0048188C">
                    <w:rPr>
                      <w:rFonts w:hAnsi="宋体"/>
                      <w:kern w:val="0"/>
                      <w:szCs w:val="18"/>
                    </w:rPr>
                    <w:t>/</w:t>
                  </w:r>
                </w:p>
              </w:tc>
              <w:tc>
                <w:tcPr>
                  <w:tcW w:w="365" w:type="pct"/>
                  <w:vAlign w:val="center"/>
                </w:tcPr>
                <w:p w:rsidR="007E134B" w:rsidRPr="0048188C" w:rsidRDefault="00A65246">
                  <w:pPr>
                    <w:widowControl/>
                    <w:jc w:val="center"/>
                    <w:rPr>
                      <w:rFonts w:hAnsi="宋体"/>
                      <w:kern w:val="0"/>
                      <w:szCs w:val="18"/>
                    </w:rPr>
                  </w:pPr>
                  <w:r w:rsidRPr="0048188C">
                    <w:rPr>
                      <w:rFonts w:hAnsi="宋体"/>
                      <w:kern w:val="0"/>
                      <w:szCs w:val="18"/>
                    </w:rPr>
                    <w:t>/</w:t>
                  </w:r>
                </w:p>
              </w:tc>
              <w:tc>
                <w:tcPr>
                  <w:tcW w:w="694" w:type="pct"/>
                  <w:vAlign w:val="center"/>
                </w:tcPr>
                <w:p w:rsidR="007E134B" w:rsidRPr="0048188C" w:rsidRDefault="00A65246">
                  <w:pPr>
                    <w:widowControl/>
                    <w:jc w:val="center"/>
                    <w:rPr>
                      <w:rFonts w:hAnsi="宋体"/>
                      <w:kern w:val="0"/>
                      <w:szCs w:val="18"/>
                    </w:rPr>
                  </w:pPr>
                  <w:r w:rsidRPr="0048188C">
                    <w:rPr>
                      <w:rFonts w:hAnsi="宋体"/>
                      <w:kern w:val="0"/>
                      <w:szCs w:val="18"/>
                    </w:rPr>
                    <w:t>排入市政污水管网，最终排入</w:t>
                  </w:r>
                  <w:r w:rsidRPr="0048188C">
                    <w:rPr>
                      <w:rFonts w:hAnsi="宋体" w:hint="eastAsia"/>
                      <w:kern w:val="0"/>
                      <w:szCs w:val="18"/>
                    </w:rPr>
                    <w:t>鄠邑区第二</w:t>
                  </w:r>
                  <w:r w:rsidRPr="0048188C">
                    <w:rPr>
                      <w:rFonts w:hAnsi="宋体"/>
                      <w:kern w:val="0"/>
                      <w:szCs w:val="18"/>
                    </w:rPr>
                    <w:t>污水处理厂</w:t>
                  </w:r>
                </w:p>
              </w:tc>
            </w:tr>
          </w:tbl>
          <w:p w:rsidR="007E134B" w:rsidRPr="0048188C" w:rsidRDefault="007E134B">
            <w:pPr>
              <w:pStyle w:val="Default"/>
              <w:jc w:val="center"/>
              <w:rPr>
                <w:rFonts w:ascii="Times New Roman" w:eastAsia="黑体" w:hAnsi="Times New Roman"/>
                <w:bCs/>
                <w:color w:val="auto"/>
              </w:rPr>
            </w:pPr>
          </w:p>
          <w:p w:rsidR="007E134B" w:rsidRPr="0048188C" w:rsidRDefault="007E134B">
            <w:pPr>
              <w:pStyle w:val="Default"/>
              <w:jc w:val="center"/>
              <w:rPr>
                <w:rFonts w:ascii="Times New Roman" w:eastAsia="黑体" w:hAnsi="Times New Roman" w:hint="eastAsia"/>
                <w:bCs/>
                <w:color w:val="auto"/>
              </w:rPr>
            </w:pPr>
          </w:p>
          <w:p w:rsidR="004E60CF" w:rsidRPr="0048188C" w:rsidRDefault="004E60CF" w:rsidP="004E60CF">
            <w:pPr>
              <w:pStyle w:val="15"/>
              <w:rPr>
                <w:color w:val="auto"/>
              </w:rPr>
            </w:pP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lastRenderedPageBreak/>
              <w:t>表</w:t>
            </w:r>
            <w:r w:rsidRPr="0048188C">
              <w:rPr>
                <w:rFonts w:ascii="Times New Roman" w:eastAsia="黑体" w:hAnsi="Times New Roman"/>
                <w:bCs/>
                <w:color w:val="auto"/>
              </w:rPr>
              <w:t>7-</w:t>
            </w:r>
            <w:r w:rsidRPr="0048188C">
              <w:rPr>
                <w:rFonts w:ascii="Times New Roman" w:eastAsia="黑体" w:hAnsi="Times New Roman" w:hint="eastAsia"/>
                <w:bCs/>
                <w:color w:val="auto"/>
              </w:rPr>
              <w:t>7</w:t>
            </w:r>
            <w:r w:rsidRPr="0048188C">
              <w:rPr>
                <w:rFonts w:ascii="Times New Roman" w:eastAsia="黑体" w:hAnsi="Times New Roman"/>
                <w:bCs/>
                <w:color w:val="auto"/>
              </w:rPr>
              <w:t xml:space="preserve">   </w:t>
            </w:r>
            <w:r w:rsidRPr="0048188C">
              <w:rPr>
                <w:rFonts w:ascii="Times New Roman" w:eastAsia="黑体" w:hAnsi="Times New Roman"/>
                <w:bCs/>
                <w:color w:val="auto"/>
              </w:rPr>
              <w:t>废水间接排放口基本情况一览表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88"/>
              <w:gridCol w:w="661"/>
              <w:gridCol w:w="1260"/>
              <w:gridCol w:w="1157"/>
              <w:gridCol w:w="962"/>
              <w:gridCol w:w="851"/>
              <w:gridCol w:w="994"/>
              <w:gridCol w:w="898"/>
              <w:gridCol w:w="971"/>
              <w:gridCol w:w="1150"/>
            </w:tblGrid>
            <w:tr w:rsidR="007E134B" w:rsidRPr="0048188C">
              <w:trPr>
                <w:trHeight w:val="340"/>
              </w:trPr>
              <w:tc>
                <w:tcPr>
                  <w:tcW w:w="260"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序号</w:t>
                  </w:r>
                </w:p>
              </w:tc>
              <w:tc>
                <w:tcPr>
                  <w:tcW w:w="352"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排放口编号</w:t>
                  </w:r>
                </w:p>
              </w:tc>
              <w:tc>
                <w:tcPr>
                  <w:tcW w:w="1287" w:type="pct"/>
                  <w:gridSpan w:val="2"/>
                  <w:vAlign w:val="center"/>
                </w:tcPr>
                <w:p w:rsidR="007E134B" w:rsidRPr="0048188C" w:rsidRDefault="00A65246">
                  <w:pPr>
                    <w:widowControl/>
                    <w:jc w:val="center"/>
                    <w:rPr>
                      <w:rFonts w:hAnsi="宋体"/>
                      <w:kern w:val="0"/>
                      <w:szCs w:val="18"/>
                    </w:rPr>
                  </w:pPr>
                  <w:r w:rsidRPr="0048188C">
                    <w:rPr>
                      <w:rFonts w:hAnsi="宋体"/>
                      <w:kern w:val="0"/>
                      <w:szCs w:val="18"/>
                    </w:rPr>
                    <w:t>排放口地理坐标</w:t>
                  </w:r>
                </w:p>
              </w:tc>
              <w:tc>
                <w:tcPr>
                  <w:tcW w:w="512"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废水排放量（万</w:t>
                  </w:r>
                  <w:r w:rsidRPr="0048188C">
                    <w:rPr>
                      <w:rFonts w:hAnsi="宋体"/>
                      <w:kern w:val="0"/>
                      <w:szCs w:val="18"/>
                    </w:rPr>
                    <w:t>t/a</w:t>
                  </w:r>
                  <w:r w:rsidRPr="0048188C">
                    <w:rPr>
                      <w:rFonts w:hAnsi="宋体"/>
                      <w:kern w:val="0"/>
                      <w:szCs w:val="18"/>
                    </w:rPr>
                    <w:t>）</w:t>
                  </w:r>
                </w:p>
              </w:tc>
              <w:tc>
                <w:tcPr>
                  <w:tcW w:w="453"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排放去向</w:t>
                  </w:r>
                </w:p>
              </w:tc>
              <w:tc>
                <w:tcPr>
                  <w:tcW w:w="529"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排放规律间歇排放时段</w:t>
                  </w:r>
                </w:p>
              </w:tc>
              <w:tc>
                <w:tcPr>
                  <w:tcW w:w="1607" w:type="pct"/>
                  <w:gridSpan w:val="3"/>
                  <w:vAlign w:val="center"/>
                </w:tcPr>
                <w:p w:rsidR="007E134B" w:rsidRPr="0048188C" w:rsidRDefault="00A65246">
                  <w:pPr>
                    <w:widowControl/>
                    <w:jc w:val="center"/>
                    <w:rPr>
                      <w:rFonts w:hAnsi="宋体"/>
                      <w:kern w:val="0"/>
                      <w:szCs w:val="18"/>
                    </w:rPr>
                  </w:pPr>
                  <w:r w:rsidRPr="0048188C">
                    <w:rPr>
                      <w:rFonts w:hAnsi="宋体"/>
                      <w:kern w:val="0"/>
                      <w:szCs w:val="18"/>
                    </w:rPr>
                    <w:t>收纳污水处理厂信息</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Align w:val="center"/>
                </w:tcPr>
                <w:p w:rsidR="007E134B" w:rsidRPr="0048188C" w:rsidRDefault="00A65246">
                  <w:pPr>
                    <w:widowControl/>
                    <w:jc w:val="center"/>
                    <w:rPr>
                      <w:rFonts w:hAnsi="宋体"/>
                      <w:kern w:val="0"/>
                      <w:szCs w:val="18"/>
                    </w:rPr>
                  </w:pPr>
                  <w:r w:rsidRPr="0048188C">
                    <w:rPr>
                      <w:rFonts w:hAnsi="宋体"/>
                      <w:kern w:val="0"/>
                      <w:szCs w:val="18"/>
                    </w:rPr>
                    <w:t>经度</w:t>
                  </w:r>
                </w:p>
              </w:tc>
              <w:tc>
                <w:tcPr>
                  <w:tcW w:w="616" w:type="pct"/>
                  <w:vAlign w:val="center"/>
                </w:tcPr>
                <w:p w:rsidR="007E134B" w:rsidRPr="0048188C" w:rsidRDefault="00A65246">
                  <w:pPr>
                    <w:widowControl/>
                    <w:jc w:val="center"/>
                    <w:rPr>
                      <w:rFonts w:hAnsi="宋体"/>
                      <w:kern w:val="0"/>
                      <w:szCs w:val="18"/>
                    </w:rPr>
                  </w:pPr>
                  <w:r w:rsidRPr="0048188C">
                    <w:rPr>
                      <w:rFonts w:hAnsi="宋体"/>
                      <w:kern w:val="0"/>
                      <w:szCs w:val="18"/>
                    </w:rPr>
                    <w:t>纬度</w:t>
                  </w: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Align w:val="center"/>
                </w:tcPr>
                <w:p w:rsidR="007E134B" w:rsidRPr="0048188C" w:rsidRDefault="00A65246">
                  <w:pPr>
                    <w:widowControl/>
                    <w:jc w:val="center"/>
                    <w:rPr>
                      <w:rFonts w:hAnsi="宋体"/>
                      <w:kern w:val="0"/>
                      <w:szCs w:val="18"/>
                    </w:rPr>
                  </w:pPr>
                  <w:r w:rsidRPr="0048188C">
                    <w:rPr>
                      <w:rFonts w:hAnsi="宋体"/>
                      <w:kern w:val="0"/>
                      <w:szCs w:val="18"/>
                    </w:rPr>
                    <w:t>名称</w:t>
                  </w: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污染物种类</w:t>
                  </w:r>
                </w:p>
              </w:tc>
              <w:tc>
                <w:tcPr>
                  <w:tcW w:w="612" w:type="pct"/>
                  <w:vAlign w:val="center"/>
                </w:tcPr>
                <w:p w:rsidR="007E134B" w:rsidRPr="0048188C" w:rsidRDefault="00A65246">
                  <w:pPr>
                    <w:widowControl/>
                    <w:jc w:val="center"/>
                    <w:rPr>
                      <w:rFonts w:hAnsi="宋体"/>
                      <w:kern w:val="0"/>
                      <w:szCs w:val="18"/>
                    </w:rPr>
                  </w:pPr>
                  <w:r w:rsidRPr="0048188C">
                    <w:rPr>
                      <w:rFonts w:hAnsi="宋体"/>
                      <w:kern w:val="0"/>
                      <w:szCs w:val="18"/>
                    </w:rPr>
                    <w:t>污染物排放标准（</w:t>
                  </w:r>
                  <w:r w:rsidRPr="0048188C">
                    <w:rPr>
                      <w:rFonts w:hAnsi="宋体"/>
                      <w:kern w:val="0"/>
                      <w:szCs w:val="18"/>
                    </w:rPr>
                    <w:t>mg/L</w:t>
                  </w:r>
                  <w:r w:rsidRPr="0048188C">
                    <w:rPr>
                      <w:rFonts w:hAnsi="宋体"/>
                      <w:kern w:val="0"/>
                      <w:szCs w:val="18"/>
                    </w:rPr>
                    <w:t>）</w:t>
                  </w:r>
                </w:p>
              </w:tc>
            </w:tr>
            <w:tr w:rsidR="007E134B" w:rsidRPr="0048188C">
              <w:trPr>
                <w:trHeight w:val="340"/>
              </w:trPr>
              <w:tc>
                <w:tcPr>
                  <w:tcW w:w="260"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1</w:t>
                  </w:r>
                </w:p>
              </w:tc>
              <w:tc>
                <w:tcPr>
                  <w:tcW w:w="352"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1#</w:t>
                  </w:r>
                  <w:r w:rsidRPr="0048188C">
                    <w:rPr>
                      <w:rFonts w:hAnsi="宋体"/>
                      <w:kern w:val="0"/>
                      <w:szCs w:val="18"/>
                    </w:rPr>
                    <w:t>总排口</w:t>
                  </w:r>
                </w:p>
              </w:tc>
              <w:tc>
                <w:tcPr>
                  <w:tcW w:w="671"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108.655474</w:t>
                  </w:r>
                </w:p>
              </w:tc>
              <w:tc>
                <w:tcPr>
                  <w:tcW w:w="616"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34.113810</w:t>
                  </w:r>
                </w:p>
              </w:tc>
              <w:tc>
                <w:tcPr>
                  <w:tcW w:w="512" w:type="pct"/>
                  <w:vMerge w:val="restart"/>
                  <w:vAlign w:val="center"/>
                </w:tcPr>
                <w:p w:rsidR="007E134B" w:rsidRPr="0048188C" w:rsidRDefault="00A65246">
                  <w:pPr>
                    <w:widowControl/>
                    <w:jc w:val="center"/>
                    <w:rPr>
                      <w:rFonts w:hAnsi="宋体"/>
                      <w:kern w:val="0"/>
                      <w:szCs w:val="18"/>
                    </w:rPr>
                  </w:pPr>
                  <w:r w:rsidRPr="0048188C">
                    <w:rPr>
                      <w:rFonts w:hAnsi="宋体" w:hint="eastAsia"/>
                      <w:kern w:val="0"/>
                      <w:szCs w:val="18"/>
                    </w:rPr>
                    <w:t>0.0066</w:t>
                  </w:r>
                </w:p>
              </w:tc>
              <w:tc>
                <w:tcPr>
                  <w:tcW w:w="453"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进入污水处理厂</w:t>
                  </w:r>
                </w:p>
              </w:tc>
              <w:tc>
                <w:tcPr>
                  <w:tcW w:w="529"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连续排放，流量稳定</w:t>
                  </w:r>
                </w:p>
              </w:tc>
              <w:tc>
                <w:tcPr>
                  <w:tcW w:w="478" w:type="pct"/>
                  <w:vMerge w:val="restart"/>
                  <w:vAlign w:val="center"/>
                </w:tcPr>
                <w:p w:rsidR="007E134B" w:rsidRPr="0048188C" w:rsidRDefault="00A65246">
                  <w:pPr>
                    <w:widowControl/>
                    <w:jc w:val="center"/>
                    <w:rPr>
                      <w:rFonts w:hAnsi="宋体"/>
                      <w:kern w:val="0"/>
                      <w:szCs w:val="18"/>
                    </w:rPr>
                  </w:pPr>
                  <w:r w:rsidRPr="0048188C">
                    <w:rPr>
                      <w:rFonts w:hAnsi="宋体" w:hint="eastAsia"/>
                      <w:kern w:val="0"/>
                      <w:szCs w:val="18"/>
                    </w:rPr>
                    <w:t>鄠邑区第二</w:t>
                  </w:r>
                  <w:r w:rsidRPr="0048188C">
                    <w:rPr>
                      <w:rFonts w:hAnsi="宋体"/>
                      <w:kern w:val="0"/>
                      <w:szCs w:val="18"/>
                    </w:rPr>
                    <w:t>污水处理厂</w:t>
                  </w: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COD</w:t>
                  </w:r>
                </w:p>
              </w:tc>
              <w:tc>
                <w:tcPr>
                  <w:tcW w:w="612" w:type="pct"/>
                </w:tcPr>
                <w:p w:rsidR="007E134B" w:rsidRPr="0048188C" w:rsidRDefault="00A65246">
                  <w:pPr>
                    <w:jc w:val="center"/>
                  </w:pPr>
                  <w:r w:rsidRPr="0048188C">
                    <w:t>50</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Merge/>
                  <w:vAlign w:val="center"/>
                </w:tcPr>
                <w:p w:rsidR="007E134B" w:rsidRPr="0048188C" w:rsidRDefault="007E134B">
                  <w:pPr>
                    <w:widowControl/>
                    <w:jc w:val="center"/>
                    <w:rPr>
                      <w:rFonts w:hAnsi="宋体"/>
                      <w:kern w:val="0"/>
                      <w:szCs w:val="18"/>
                    </w:rPr>
                  </w:pPr>
                </w:p>
              </w:tc>
              <w:tc>
                <w:tcPr>
                  <w:tcW w:w="616" w:type="pct"/>
                  <w:vMerge/>
                  <w:vAlign w:val="center"/>
                </w:tcPr>
                <w:p w:rsidR="007E134B" w:rsidRPr="0048188C" w:rsidRDefault="007E134B">
                  <w:pPr>
                    <w:widowControl/>
                    <w:jc w:val="center"/>
                    <w:rPr>
                      <w:rFonts w:hAnsi="宋体"/>
                      <w:kern w:val="0"/>
                      <w:szCs w:val="18"/>
                    </w:rPr>
                  </w:pP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Merge/>
                  <w:vAlign w:val="center"/>
                </w:tcPr>
                <w:p w:rsidR="007E134B" w:rsidRPr="0048188C" w:rsidRDefault="007E134B">
                  <w:pPr>
                    <w:widowControl/>
                    <w:jc w:val="center"/>
                    <w:rPr>
                      <w:rFonts w:hAnsi="宋体"/>
                      <w:kern w:val="0"/>
                      <w:szCs w:val="18"/>
                    </w:rPr>
                  </w:pP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BOD</w:t>
                  </w:r>
                  <w:r w:rsidRPr="0048188C">
                    <w:rPr>
                      <w:rFonts w:hAnsi="宋体"/>
                      <w:kern w:val="0"/>
                      <w:szCs w:val="18"/>
                      <w:vertAlign w:val="subscript"/>
                    </w:rPr>
                    <w:t>5</w:t>
                  </w:r>
                </w:p>
              </w:tc>
              <w:tc>
                <w:tcPr>
                  <w:tcW w:w="612" w:type="pct"/>
                </w:tcPr>
                <w:p w:rsidR="007E134B" w:rsidRPr="0048188C" w:rsidRDefault="00A65246">
                  <w:pPr>
                    <w:jc w:val="center"/>
                  </w:pPr>
                  <w:r w:rsidRPr="0048188C">
                    <w:t>10</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Merge/>
                  <w:vAlign w:val="center"/>
                </w:tcPr>
                <w:p w:rsidR="007E134B" w:rsidRPr="0048188C" w:rsidRDefault="007E134B">
                  <w:pPr>
                    <w:widowControl/>
                    <w:jc w:val="center"/>
                    <w:rPr>
                      <w:rFonts w:hAnsi="宋体"/>
                      <w:kern w:val="0"/>
                      <w:szCs w:val="18"/>
                    </w:rPr>
                  </w:pPr>
                </w:p>
              </w:tc>
              <w:tc>
                <w:tcPr>
                  <w:tcW w:w="616" w:type="pct"/>
                  <w:vMerge/>
                  <w:vAlign w:val="center"/>
                </w:tcPr>
                <w:p w:rsidR="007E134B" w:rsidRPr="0048188C" w:rsidRDefault="007E134B">
                  <w:pPr>
                    <w:widowControl/>
                    <w:jc w:val="center"/>
                    <w:rPr>
                      <w:rFonts w:hAnsi="宋体"/>
                      <w:kern w:val="0"/>
                      <w:szCs w:val="18"/>
                    </w:rPr>
                  </w:pP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Merge/>
                  <w:vAlign w:val="center"/>
                </w:tcPr>
                <w:p w:rsidR="007E134B" w:rsidRPr="0048188C" w:rsidRDefault="007E134B">
                  <w:pPr>
                    <w:widowControl/>
                    <w:jc w:val="center"/>
                    <w:rPr>
                      <w:rFonts w:hAnsi="宋体"/>
                      <w:kern w:val="0"/>
                      <w:szCs w:val="18"/>
                    </w:rPr>
                  </w:pP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SS</w:t>
                  </w:r>
                </w:p>
              </w:tc>
              <w:tc>
                <w:tcPr>
                  <w:tcW w:w="612" w:type="pct"/>
                </w:tcPr>
                <w:p w:rsidR="007E134B" w:rsidRPr="0048188C" w:rsidRDefault="00A65246">
                  <w:pPr>
                    <w:jc w:val="center"/>
                  </w:pPr>
                  <w:r w:rsidRPr="0048188C">
                    <w:t>10</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Merge/>
                  <w:vAlign w:val="center"/>
                </w:tcPr>
                <w:p w:rsidR="007E134B" w:rsidRPr="0048188C" w:rsidRDefault="007E134B">
                  <w:pPr>
                    <w:widowControl/>
                    <w:jc w:val="center"/>
                    <w:rPr>
                      <w:rFonts w:hAnsi="宋体"/>
                      <w:kern w:val="0"/>
                      <w:szCs w:val="18"/>
                    </w:rPr>
                  </w:pPr>
                </w:p>
              </w:tc>
              <w:tc>
                <w:tcPr>
                  <w:tcW w:w="616" w:type="pct"/>
                  <w:vMerge/>
                  <w:vAlign w:val="center"/>
                </w:tcPr>
                <w:p w:rsidR="007E134B" w:rsidRPr="0048188C" w:rsidRDefault="007E134B">
                  <w:pPr>
                    <w:widowControl/>
                    <w:jc w:val="center"/>
                    <w:rPr>
                      <w:rFonts w:hAnsi="宋体"/>
                      <w:kern w:val="0"/>
                      <w:szCs w:val="18"/>
                    </w:rPr>
                  </w:pP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Merge/>
                  <w:vAlign w:val="center"/>
                </w:tcPr>
                <w:p w:rsidR="007E134B" w:rsidRPr="0048188C" w:rsidRDefault="007E134B">
                  <w:pPr>
                    <w:widowControl/>
                    <w:jc w:val="center"/>
                    <w:rPr>
                      <w:rFonts w:hAnsi="宋体"/>
                      <w:kern w:val="0"/>
                      <w:szCs w:val="18"/>
                    </w:rPr>
                  </w:pP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氨氮</w:t>
                  </w:r>
                </w:p>
              </w:tc>
              <w:tc>
                <w:tcPr>
                  <w:tcW w:w="612" w:type="pct"/>
                </w:tcPr>
                <w:p w:rsidR="007E134B" w:rsidRPr="0048188C" w:rsidRDefault="00A65246">
                  <w:pPr>
                    <w:jc w:val="center"/>
                  </w:pPr>
                  <w:r w:rsidRPr="0048188C">
                    <w:t>5</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Merge/>
                  <w:vAlign w:val="center"/>
                </w:tcPr>
                <w:p w:rsidR="007E134B" w:rsidRPr="0048188C" w:rsidRDefault="007E134B">
                  <w:pPr>
                    <w:widowControl/>
                    <w:jc w:val="center"/>
                    <w:rPr>
                      <w:rFonts w:hAnsi="宋体"/>
                      <w:kern w:val="0"/>
                      <w:szCs w:val="18"/>
                    </w:rPr>
                  </w:pPr>
                </w:p>
              </w:tc>
              <w:tc>
                <w:tcPr>
                  <w:tcW w:w="616" w:type="pct"/>
                  <w:vMerge/>
                  <w:vAlign w:val="center"/>
                </w:tcPr>
                <w:p w:rsidR="007E134B" w:rsidRPr="0048188C" w:rsidRDefault="007E134B">
                  <w:pPr>
                    <w:widowControl/>
                    <w:jc w:val="center"/>
                    <w:rPr>
                      <w:rFonts w:hAnsi="宋体"/>
                      <w:kern w:val="0"/>
                      <w:szCs w:val="18"/>
                    </w:rPr>
                  </w:pP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Merge/>
                  <w:vAlign w:val="center"/>
                </w:tcPr>
                <w:p w:rsidR="007E134B" w:rsidRPr="0048188C" w:rsidRDefault="007E134B">
                  <w:pPr>
                    <w:widowControl/>
                    <w:jc w:val="center"/>
                    <w:rPr>
                      <w:rFonts w:hAnsi="宋体"/>
                      <w:kern w:val="0"/>
                      <w:szCs w:val="18"/>
                    </w:rPr>
                  </w:pP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总氮</w:t>
                  </w:r>
                </w:p>
              </w:tc>
              <w:tc>
                <w:tcPr>
                  <w:tcW w:w="612" w:type="pct"/>
                </w:tcPr>
                <w:p w:rsidR="007E134B" w:rsidRPr="0048188C" w:rsidRDefault="00A65246">
                  <w:pPr>
                    <w:jc w:val="center"/>
                  </w:pPr>
                  <w:r w:rsidRPr="0048188C">
                    <w:t>15</w:t>
                  </w:r>
                </w:p>
              </w:tc>
            </w:tr>
            <w:tr w:rsidR="007E134B" w:rsidRPr="0048188C">
              <w:trPr>
                <w:trHeight w:val="340"/>
              </w:trPr>
              <w:tc>
                <w:tcPr>
                  <w:tcW w:w="260" w:type="pct"/>
                  <w:vMerge/>
                  <w:vAlign w:val="center"/>
                </w:tcPr>
                <w:p w:rsidR="007E134B" w:rsidRPr="0048188C" w:rsidRDefault="007E134B">
                  <w:pPr>
                    <w:widowControl/>
                    <w:jc w:val="center"/>
                    <w:rPr>
                      <w:rFonts w:hAnsi="宋体"/>
                      <w:kern w:val="0"/>
                      <w:szCs w:val="18"/>
                    </w:rPr>
                  </w:pPr>
                </w:p>
              </w:tc>
              <w:tc>
                <w:tcPr>
                  <w:tcW w:w="352" w:type="pct"/>
                  <w:vMerge/>
                  <w:vAlign w:val="center"/>
                </w:tcPr>
                <w:p w:rsidR="007E134B" w:rsidRPr="0048188C" w:rsidRDefault="007E134B">
                  <w:pPr>
                    <w:widowControl/>
                    <w:jc w:val="center"/>
                    <w:rPr>
                      <w:rFonts w:hAnsi="宋体"/>
                      <w:kern w:val="0"/>
                      <w:szCs w:val="18"/>
                    </w:rPr>
                  </w:pPr>
                </w:p>
              </w:tc>
              <w:tc>
                <w:tcPr>
                  <w:tcW w:w="671" w:type="pct"/>
                  <w:vMerge/>
                  <w:vAlign w:val="center"/>
                </w:tcPr>
                <w:p w:rsidR="007E134B" w:rsidRPr="0048188C" w:rsidRDefault="007E134B">
                  <w:pPr>
                    <w:widowControl/>
                    <w:jc w:val="center"/>
                    <w:rPr>
                      <w:rFonts w:hAnsi="宋体"/>
                      <w:kern w:val="0"/>
                      <w:szCs w:val="18"/>
                    </w:rPr>
                  </w:pPr>
                </w:p>
              </w:tc>
              <w:tc>
                <w:tcPr>
                  <w:tcW w:w="616" w:type="pct"/>
                  <w:vMerge/>
                  <w:vAlign w:val="center"/>
                </w:tcPr>
                <w:p w:rsidR="007E134B" w:rsidRPr="0048188C" w:rsidRDefault="007E134B">
                  <w:pPr>
                    <w:widowControl/>
                    <w:jc w:val="center"/>
                    <w:rPr>
                      <w:rFonts w:hAnsi="宋体"/>
                      <w:kern w:val="0"/>
                      <w:szCs w:val="18"/>
                    </w:rPr>
                  </w:pPr>
                </w:p>
              </w:tc>
              <w:tc>
                <w:tcPr>
                  <w:tcW w:w="512" w:type="pct"/>
                  <w:vMerge/>
                  <w:vAlign w:val="center"/>
                </w:tcPr>
                <w:p w:rsidR="007E134B" w:rsidRPr="0048188C" w:rsidRDefault="007E134B">
                  <w:pPr>
                    <w:widowControl/>
                    <w:jc w:val="center"/>
                    <w:rPr>
                      <w:rFonts w:hAnsi="宋体"/>
                      <w:kern w:val="0"/>
                      <w:szCs w:val="18"/>
                    </w:rPr>
                  </w:pPr>
                </w:p>
              </w:tc>
              <w:tc>
                <w:tcPr>
                  <w:tcW w:w="453" w:type="pct"/>
                  <w:vMerge/>
                  <w:vAlign w:val="center"/>
                </w:tcPr>
                <w:p w:rsidR="007E134B" w:rsidRPr="0048188C" w:rsidRDefault="007E134B">
                  <w:pPr>
                    <w:widowControl/>
                    <w:jc w:val="center"/>
                    <w:rPr>
                      <w:rFonts w:hAnsi="宋体"/>
                      <w:kern w:val="0"/>
                      <w:szCs w:val="18"/>
                    </w:rPr>
                  </w:pPr>
                </w:p>
              </w:tc>
              <w:tc>
                <w:tcPr>
                  <w:tcW w:w="529" w:type="pct"/>
                  <w:vMerge/>
                  <w:vAlign w:val="center"/>
                </w:tcPr>
                <w:p w:rsidR="007E134B" w:rsidRPr="0048188C" w:rsidRDefault="007E134B">
                  <w:pPr>
                    <w:widowControl/>
                    <w:jc w:val="center"/>
                    <w:rPr>
                      <w:rFonts w:hAnsi="宋体"/>
                      <w:kern w:val="0"/>
                      <w:szCs w:val="18"/>
                    </w:rPr>
                  </w:pPr>
                </w:p>
              </w:tc>
              <w:tc>
                <w:tcPr>
                  <w:tcW w:w="478" w:type="pct"/>
                  <w:vMerge/>
                  <w:vAlign w:val="center"/>
                </w:tcPr>
                <w:p w:rsidR="007E134B" w:rsidRPr="0048188C" w:rsidRDefault="007E134B">
                  <w:pPr>
                    <w:widowControl/>
                    <w:jc w:val="center"/>
                    <w:rPr>
                      <w:rFonts w:hAnsi="宋体"/>
                      <w:kern w:val="0"/>
                      <w:szCs w:val="18"/>
                    </w:rPr>
                  </w:pPr>
                </w:p>
              </w:tc>
              <w:tc>
                <w:tcPr>
                  <w:tcW w:w="517" w:type="pct"/>
                  <w:vAlign w:val="center"/>
                </w:tcPr>
                <w:p w:rsidR="007E134B" w:rsidRPr="0048188C" w:rsidRDefault="00A65246">
                  <w:pPr>
                    <w:widowControl/>
                    <w:jc w:val="center"/>
                    <w:rPr>
                      <w:rFonts w:hAnsi="宋体"/>
                      <w:kern w:val="0"/>
                      <w:szCs w:val="18"/>
                    </w:rPr>
                  </w:pPr>
                  <w:r w:rsidRPr="0048188C">
                    <w:rPr>
                      <w:rFonts w:hAnsi="宋体"/>
                      <w:kern w:val="0"/>
                      <w:szCs w:val="18"/>
                    </w:rPr>
                    <w:t>总磷</w:t>
                  </w:r>
                </w:p>
              </w:tc>
              <w:tc>
                <w:tcPr>
                  <w:tcW w:w="612" w:type="pct"/>
                </w:tcPr>
                <w:p w:rsidR="007E134B" w:rsidRPr="0048188C" w:rsidRDefault="00A65246">
                  <w:pPr>
                    <w:jc w:val="center"/>
                  </w:pPr>
                  <w:r w:rsidRPr="0048188C">
                    <w:t>0.5</w:t>
                  </w:r>
                </w:p>
              </w:tc>
            </w:tr>
          </w:tbl>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bCs/>
                <w:color w:val="auto"/>
              </w:rPr>
              <w:t>7-</w:t>
            </w:r>
            <w:r w:rsidRPr="0048188C">
              <w:rPr>
                <w:rFonts w:ascii="Times New Roman" w:eastAsia="黑体" w:hAnsi="Times New Roman" w:hint="eastAsia"/>
                <w:bCs/>
                <w:color w:val="auto"/>
              </w:rPr>
              <w:t>8</w:t>
            </w:r>
            <w:r w:rsidRPr="0048188C">
              <w:rPr>
                <w:rFonts w:ascii="Times New Roman" w:eastAsia="黑体" w:hAnsi="Times New Roman"/>
                <w:bCs/>
                <w:color w:val="auto"/>
              </w:rPr>
              <w:t xml:space="preserve">   </w:t>
            </w:r>
            <w:r w:rsidRPr="0048188C">
              <w:rPr>
                <w:rFonts w:ascii="Times New Roman" w:eastAsia="黑体" w:hAnsi="Times New Roman"/>
                <w:bCs/>
                <w:color w:val="auto"/>
              </w:rPr>
              <w:t>废水污染物排放执行标准一览表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19"/>
              <w:gridCol w:w="890"/>
              <w:gridCol w:w="1238"/>
              <w:gridCol w:w="3571"/>
              <w:gridCol w:w="1550"/>
              <w:gridCol w:w="1424"/>
            </w:tblGrid>
            <w:tr w:rsidR="007E134B" w:rsidRPr="0048188C">
              <w:trPr>
                <w:trHeight w:val="340"/>
              </w:trPr>
              <w:tc>
                <w:tcPr>
                  <w:tcW w:w="383"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序号</w:t>
                  </w:r>
                </w:p>
              </w:tc>
              <w:tc>
                <w:tcPr>
                  <w:tcW w:w="474"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排放口编号</w:t>
                  </w:r>
                </w:p>
              </w:tc>
              <w:tc>
                <w:tcPr>
                  <w:tcW w:w="659"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污染物种类</w:t>
                  </w:r>
                </w:p>
              </w:tc>
              <w:tc>
                <w:tcPr>
                  <w:tcW w:w="3484" w:type="pct"/>
                  <w:gridSpan w:val="3"/>
                  <w:vAlign w:val="center"/>
                </w:tcPr>
                <w:p w:rsidR="007E134B" w:rsidRPr="0048188C" w:rsidRDefault="00A65246">
                  <w:pPr>
                    <w:widowControl/>
                    <w:jc w:val="center"/>
                    <w:rPr>
                      <w:rFonts w:hAnsi="宋体"/>
                      <w:kern w:val="0"/>
                      <w:szCs w:val="18"/>
                    </w:rPr>
                  </w:pPr>
                  <w:r w:rsidRPr="0048188C">
                    <w:rPr>
                      <w:rFonts w:hAnsi="宋体"/>
                      <w:kern w:val="0"/>
                      <w:szCs w:val="18"/>
                    </w:rPr>
                    <w:t>国家或地方污染物排放标准及其他规定商定的排放协议浓度限值（</w:t>
                  </w:r>
                  <w:r w:rsidRPr="0048188C">
                    <w:rPr>
                      <w:rFonts w:hAnsi="宋体"/>
                      <w:kern w:val="0"/>
                      <w:szCs w:val="18"/>
                    </w:rPr>
                    <w:t>mg/L</w:t>
                  </w:r>
                  <w:r w:rsidRPr="0048188C">
                    <w:rPr>
                      <w:rFonts w:hAnsi="宋体"/>
                      <w:kern w:val="0"/>
                      <w:szCs w:val="18"/>
                    </w:rPr>
                    <w:t>）</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Merge/>
                  <w:vAlign w:val="center"/>
                </w:tcPr>
                <w:p w:rsidR="007E134B" w:rsidRPr="0048188C" w:rsidRDefault="007E134B">
                  <w:pPr>
                    <w:widowControl/>
                    <w:jc w:val="center"/>
                    <w:rPr>
                      <w:rFonts w:hAnsi="宋体"/>
                      <w:kern w:val="0"/>
                      <w:szCs w:val="18"/>
                    </w:rPr>
                  </w:pPr>
                </w:p>
              </w:tc>
              <w:tc>
                <w:tcPr>
                  <w:tcW w:w="1901" w:type="pct"/>
                  <w:vAlign w:val="center"/>
                </w:tcPr>
                <w:p w:rsidR="007E134B" w:rsidRPr="0048188C" w:rsidRDefault="00A65246">
                  <w:pPr>
                    <w:widowControl/>
                    <w:jc w:val="center"/>
                    <w:rPr>
                      <w:rFonts w:hAnsi="宋体"/>
                      <w:kern w:val="0"/>
                      <w:szCs w:val="18"/>
                    </w:rPr>
                  </w:pPr>
                  <w:r w:rsidRPr="0048188C">
                    <w:rPr>
                      <w:rFonts w:hAnsi="宋体"/>
                      <w:kern w:val="0"/>
                      <w:szCs w:val="18"/>
                    </w:rPr>
                    <w:t>名称</w:t>
                  </w:r>
                </w:p>
              </w:tc>
              <w:tc>
                <w:tcPr>
                  <w:tcW w:w="1583" w:type="pct"/>
                  <w:gridSpan w:val="2"/>
                  <w:vAlign w:val="center"/>
                </w:tcPr>
                <w:p w:rsidR="007E134B" w:rsidRPr="0048188C" w:rsidRDefault="00A65246">
                  <w:pPr>
                    <w:widowControl/>
                    <w:jc w:val="center"/>
                    <w:rPr>
                      <w:rFonts w:hAnsi="宋体"/>
                      <w:kern w:val="0"/>
                      <w:szCs w:val="18"/>
                    </w:rPr>
                  </w:pPr>
                  <w:r w:rsidRPr="0048188C">
                    <w:rPr>
                      <w:rFonts w:hAnsi="宋体"/>
                      <w:kern w:val="0"/>
                      <w:szCs w:val="18"/>
                    </w:rPr>
                    <w:t>浓度限值</w:t>
                  </w:r>
                </w:p>
              </w:tc>
            </w:tr>
            <w:tr w:rsidR="007E134B" w:rsidRPr="0048188C">
              <w:trPr>
                <w:trHeight w:val="340"/>
              </w:trPr>
              <w:tc>
                <w:tcPr>
                  <w:tcW w:w="383"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1</w:t>
                  </w:r>
                </w:p>
              </w:tc>
              <w:tc>
                <w:tcPr>
                  <w:tcW w:w="474" w:type="pct"/>
                  <w:vMerge w:val="restart"/>
                  <w:vAlign w:val="center"/>
                </w:tcPr>
                <w:p w:rsidR="007E134B" w:rsidRPr="0048188C" w:rsidRDefault="00A65246">
                  <w:pPr>
                    <w:widowControl/>
                    <w:jc w:val="center"/>
                    <w:rPr>
                      <w:rFonts w:hAnsi="宋体"/>
                      <w:kern w:val="0"/>
                      <w:szCs w:val="18"/>
                    </w:rPr>
                  </w:pPr>
                  <w:r w:rsidRPr="0048188C">
                    <w:rPr>
                      <w:rFonts w:hAnsi="宋体"/>
                      <w:kern w:val="0"/>
                      <w:szCs w:val="18"/>
                    </w:rPr>
                    <w:t>1#</w:t>
                  </w:r>
                  <w:r w:rsidRPr="0048188C">
                    <w:rPr>
                      <w:rFonts w:hAnsi="宋体"/>
                      <w:kern w:val="0"/>
                      <w:szCs w:val="18"/>
                    </w:rPr>
                    <w:t>总排口</w:t>
                  </w: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COD</w:t>
                  </w:r>
                </w:p>
              </w:tc>
              <w:tc>
                <w:tcPr>
                  <w:tcW w:w="1901" w:type="pct"/>
                  <w:vMerge w:val="restart"/>
                  <w:vAlign w:val="center"/>
                </w:tcPr>
                <w:p w:rsidR="007E134B" w:rsidRPr="0048188C" w:rsidRDefault="00A65246">
                  <w:pPr>
                    <w:widowControl/>
                    <w:jc w:val="center"/>
                    <w:rPr>
                      <w:rFonts w:hAnsi="宋体"/>
                      <w:kern w:val="0"/>
                      <w:szCs w:val="18"/>
                    </w:rPr>
                  </w:pPr>
                  <w:r w:rsidRPr="0048188C">
                    <w:rPr>
                      <w:rFonts w:hAnsi="宋体" w:hint="eastAsia"/>
                      <w:kern w:val="0"/>
                      <w:szCs w:val="18"/>
                    </w:rPr>
                    <w:t>《污水综合排放标准》（</w:t>
                  </w:r>
                  <w:r w:rsidRPr="0048188C">
                    <w:rPr>
                      <w:rFonts w:hAnsi="宋体" w:hint="eastAsia"/>
                      <w:kern w:val="0"/>
                      <w:szCs w:val="18"/>
                    </w:rPr>
                    <w:t>GB8978-1996</w:t>
                  </w:r>
                  <w:r w:rsidRPr="0048188C">
                    <w:rPr>
                      <w:rFonts w:hAnsi="宋体" w:hint="eastAsia"/>
                      <w:kern w:val="0"/>
                      <w:szCs w:val="18"/>
                    </w:rPr>
                    <w:t>）三级标准及《污水排入城镇下水道水质标准》（</w:t>
                  </w:r>
                  <w:r w:rsidRPr="0048188C">
                    <w:rPr>
                      <w:rFonts w:hAnsi="宋体" w:hint="eastAsia"/>
                      <w:kern w:val="0"/>
                      <w:szCs w:val="18"/>
                    </w:rPr>
                    <w:t>GB/T31962-2015</w:t>
                  </w:r>
                  <w:r w:rsidRPr="0048188C">
                    <w:rPr>
                      <w:rFonts w:hAnsi="宋体" w:hint="eastAsia"/>
                      <w:kern w:val="0"/>
                      <w:szCs w:val="18"/>
                    </w:rPr>
                    <w:t>）</w:t>
                  </w:r>
                  <w:r w:rsidRPr="0048188C">
                    <w:rPr>
                      <w:rFonts w:hAnsi="宋体" w:hint="eastAsia"/>
                      <w:kern w:val="0"/>
                      <w:szCs w:val="18"/>
                    </w:rPr>
                    <w:t>B</w:t>
                  </w:r>
                  <w:r w:rsidRPr="0048188C">
                    <w:rPr>
                      <w:rFonts w:hAnsi="宋体" w:hint="eastAsia"/>
                      <w:kern w:val="0"/>
                      <w:szCs w:val="18"/>
                    </w:rPr>
                    <w:t>等级标准</w:t>
                  </w: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COD</w:t>
                  </w:r>
                </w:p>
              </w:tc>
              <w:tc>
                <w:tcPr>
                  <w:tcW w:w="758" w:type="pct"/>
                  <w:tcBorders>
                    <w:right w:val="single" w:sz="12" w:space="0" w:color="auto"/>
                  </w:tcBorders>
                </w:tcPr>
                <w:p w:rsidR="007E134B" w:rsidRPr="0048188C" w:rsidRDefault="00A65246">
                  <w:pPr>
                    <w:jc w:val="center"/>
                  </w:pPr>
                  <w:r w:rsidRPr="0048188C">
                    <w:t>262.5mg/L</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BOD</w:t>
                  </w:r>
                  <w:r w:rsidRPr="0048188C">
                    <w:rPr>
                      <w:rFonts w:hAnsi="宋体"/>
                      <w:kern w:val="0"/>
                      <w:szCs w:val="18"/>
                      <w:vertAlign w:val="subscript"/>
                    </w:rPr>
                    <w:t>5</w:t>
                  </w:r>
                </w:p>
              </w:tc>
              <w:tc>
                <w:tcPr>
                  <w:tcW w:w="1901" w:type="pct"/>
                  <w:vMerge/>
                  <w:vAlign w:val="center"/>
                </w:tcPr>
                <w:p w:rsidR="007E134B" w:rsidRPr="0048188C" w:rsidRDefault="007E134B">
                  <w:pPr>
                    <w:widowControl/>
                    <w:jc w:val="center"/>
                    <w:rPr>
                      <w:rFonts w:hAnsi="宋体"/>
                      <w:kern w:val="0"/>
                      <w:szCs w:val="18"/>
                    </w:rPr>
                  </w:pP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BOD</w:t>
                  </w:r>
                  <w:r w:rsidRPr="0048188C">
                    <w:rPr>
                      <w:rFonts w:hAnsi="宋体"/>
                      <w:kern w:val="0"/>
                      <w:szCs w:val="18"/>
                      <w:vertAlign w:val="subscript"/>
                    </w:rPr>
                    <w:t>5</w:t>
                  </w:r>
                </w:p>
              </w:tc>
              <w:tc>
                <w:tcPr>
                  <w:tcW w:w="758" w:type="pct"/>
                  <w:tcBorders>
                    <w:right w:val="single" w:sz="12" w:space="0" w:color="auto"/>
                  </w:tcBorders>
                </w:tcPr>
                <w:p w:rsidR="007E134B" w:rsidRPr="0048188C" w:rsidRDefault="00A65246">
                  <w:pPr>
                    <w:jc w:val="center"/>
                  </w:pPr>
                  <w:r w:rsidRPr="0048188C">
                    <w:t>150mg/L</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SS</w:t>
                  </w:r>
                </w:p>
              </w:tc>
              <w:tc>
                <w:tcPr>
                  <w:tcW w:w="1901" w:type="pct"/>
                  <w:vMerge/>
                  <w:vAlign w:val="center"/>
                </w:tcPr>
                <w:p w:rsidR="007E134B" w:rsidRPr="0048188C" w:rsidRDefault="007E134B">
                  <w:pPr>
                    <w:widowControl/>
                    <w:jc w:val="center"/>
                    <w:rPr>
                      <w:rFonts w:hAnsi="宋体"/>
                      <w:kern w:val="0"/>
                      <w:szCs w:val="18"/>
                    </w:rPr>
                  </w:pP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SS</w:t>
                  </w:r>
                </w:p>
              </w:tc>
              <w:tc>
                <w:tcPr>
                  <w:tcW w:w="758" w:type="pct"/>
                  <w:tcBorders>
                    <w:right w:val="single" w:sz="12" w:space="0" w:color="auto"/>
                  </w:tcBorders>
                </w:tcPr>
                <w:p w:rsidR="007E134B" w:rsidRPr="0048188C" w:rsidRDefault="00A65246">
                  <w:pPr>
                    <w:jc w:val="center"/>
                  </w:pPr>
                  <w:r w:rsidRPr="0048188C">
                    <w:t>132mg/L</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氨氮</w:t>
                  </w:r>
                </w:p>
              </w:tc>
              <w:tc>
                <w:tcPr>
                  <w:tcW w:w="1901" w:type="pct"/>
                  <w:vMerge/>
                  <w:vAlign w:val="center"/>
                </w:tcPr>
                <w:p w:rsidR="007E134B" w:rsidRPr="0048188C" w:rsidRDefault="007E134B">
                  <w:pPr>
                    <w:widowControl/>
                    <w:jc w:val="center"/>
                    <w:rPr>
                      <w:rFonts w:hAnsi="宋体"/>
                      <w:kern w:val="0"/>
                      <w:szCs w:val="18"/>
                    </w:rPr>
                  </w:pP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氨氮</w:t>
                  </w:r>
                </w:p>
              </w:tc>
              <w:tc>
                <w:tcPr>
                  <w:tcW w:w="758" w:type="pct"/>
                  <w:tcBorders>
                    <w:right w:val="single" w:sz="12" w:space="0" w:color="auto"/>
                  </w:tcBorders>
                </w:tcPr>
                <w:p w:rsidR="007E134B" w:rsidRPr="0048188C" w:rsidRDefault="00A65246">
                  <w:pPr>
                    <w:jc w:val="center"/>
                  </w:pPr>
                  <w:r w:rsidRPr="0048188C">
                    <w:t>25mg/L</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总氮</w:t>
                  </w:r>
                </w:p>
              </w:tc>
              <w:tc>
                <w:tcPr>
                  <w:tcW w:w="1901" w:type="pct"/>
                  <w:vMerge/>
                  <w:vAlign w:val="center"/>
                </w:tcPr>
                <w:p w:rsidR="007E134B" w:rsidRPr="0048188C" w:rsidRDefault="007E134B">
                  <w:pPr>
                    <w:widowControl/>
                    <w:jc w:val="center"/>
                    <w:rPr>
                      <w:rFonts w:hAnsi="宋体"/>
                      <w:kern w:val="0"/>
                      <w:szCs w:val="18"/>
                    </w:rPr>
                  </w:pP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总氮</w:t>
                  </w:r>
                </w:p>
              </w:tc>
              <w:tc>
                <w:tcPr>
                  <w:tcW w:w="758" w:type="pct"/>
                  <w:tcBorders>
                    <w:right w:val="single" w:sz="12" w:space="0" w:color="auto"/>
                  </w:tcBorders>
                </w:tcPr>
                <w:p w:rsidR="007E134B" w:rsidRPr="0048188C" w:rsidRDefault="00A65246">
                  <w:pPr>
                    <w:jc w:val="center"/>
                  </w:pPr>
                  <w:r w:rsidRPr="0048188C">
                    <w:t>6mg/L</w:t>
                  </w:r>
                </w:p>
              </w:tc>
            </w:tr>
            <w:tr w:rsidR="007E134B" w:rsidRPr="0048188C">
              <w:trPr>
                <w:trHeight w:val="340"/>
              </w:trPr>
              <w:tc>
                <w:tcPr>
                  <w:tcW w:w="383" w:type="pct"/>
                  <w:vMerge/>
                  <w:vAlign w:val="center"/>
                </w:tcPr>
                <w:p w:rsidR="007E134B" w:rsidRPr="0048188C" w:rsidRDefault="007E134B">
                  <w:pPr>
                    <w:widowControl/>
                    <w:jc w:val="center"/>
                    <w:rPr>
                      <w:rFonts w:hAnsi="宋体"/>
                      <w:kern w:val="0"/>
                      <w:szCs w:val="18"/>
                    </w:rPr>
                  </w:pPr>
                </w:p>
              </w:tc>
              <w:tc>
                <w:tcPr>
                  <w:tcW w:w="474" w:type="pct"/>
                  <w:vMerge/>
                  <w:vAlign w:val="center"/>
                </w:tcPr>
                <w:p w:rsidR="007E134B" w:rsidRPr="0048188C" w:rsidRDefault="007E134B">
                  <w:pPr>
                    <w:widowControl/>
                    <w:jc w:val="center"/>
                    <w:rPr>
                      <w:rFonts w:hAnsi="宋体"/>
                      <w:kern w:val="0"/>
                      <w:szCs w:val="18"/>
                    </w:rPr>
                  </w:pPr>
                </w:p>
              </w:tc>
              <w:tc>
                <w:tcPr>
                  <w:tcW w:w="659" w:type="pct"/>
                  <w:vAlign w:val="center"/>
                </w:tcPr>
                <w:p w:rsidR="007E134B" w:rsidRPr="0048188C" w:rsidRDefault="00A65246">
                  <w:pPr>
                    <w:widowControl/>
                    <w:jc w:val="center"/>
                    <w:rPr>
                      <w:rFonts w:hAnsi="宋体"/>
                      <w:kern w:val="0"/>
                      <w:szCs w:val="18"/>
                    </w:rPr>
                  </w:pPr>
                  <w:r w:rsidRPr="0048188C">
                    <w:rPr>
                      <w:rFonts w:hAnsi="宋体"/>
                      <w:kern w:val="0"/>
                      <w:szCs w:val="18"/>
                    </w:rPr>
                    <w:t>总磷</w:t>
                  </w:r>
                </w:p>
              </w:tc>
              <w:tc>
                <w:tcPr>
                  <w:tcW w:w="1901" w:type="pct"/>
                  <w:vMerge/>
                  <w:vAlign w:val="center"/>
                </w:tcPr>
                <w:p w:rsidR="007E134B" w:rsidRPr="0048188C" w:rsidRDefault="007E134B">
                  <w:pPr>
                    <w:widowControl/>
                    <w:jc w:val="center"/>
                    <w:rPr>
                      <w:rFonts w:hAnsi="宋体"/>
                      <w:kern w:val="0"/>
                      <w:szCs w:val="18"/>
                    </w:rPr>
                  </w:pPr>
                </w:p>
              </w:tc>
              <w:tc>
                <w:tcPr>
                  <w:tcW w:w="825" w:type="pct"/>
                  <w:vAlign w:val="center"/>
                </w:tcPr>
                <w:p w:rsidR="007E134B" w:rsidRPr="0048188C" w:rsidRDefault="00A65246">
                  <w:pPr>
                    <w:widowControl/>
                    <w:jc w:val="center"/>
                    <w:rPr>
                      <w:rFonts w:hAnsi="宋体"/>
                      <w:kern w:val="0"/>
                      <w:szCs w:val="18"/>
                    </w:rPr>
                  </w:pPr>
                  <w:r w:rsidRPr="0048188C">
                    <w:rPr>
                      <w:rFonts w:hAnsi="宋体"/>
                      <w:kern w:val="0"/>
                      <w:szCs w:val="18"/>
                    </w:rPr>
                    <w:t>总磷</w:t>
                  </w:r>
                </w:p>
              </w:tc>
              <w:tc>
                <w:tcPr>
                  <w:tcW w:w="758" w:type="pct"/>
                  <w:tcBorders>
                    <w:right w:val="single" w:sz="12" w:space="0" w:color="auto"/>
                  </w:tcBorders>
                </w:tcPr>
                <w:p w:rsidR="007E134B" w:rsidRPr="0048188C" w:rsidRDefault="00A65246">
                  <w:pPr>
                    <w:jc w:val="center"/>
                  </w:pPr>
                  <w:r w:rsidRPr="0048188C">
                    <w:t>60mg/L</w:t>
                  </w:r>
                </w:p>
              </w:tc>
            </w:tr>
          </w:tbl>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bCs/>
                <w:color w:val="auto"/>
              </w:rPr>
              <w:t>7-</w:t>
            </w:r>
            <w:r w:rsidRPr="0048188C">
              <w:rPr>
                <w:rFonts w:ascii="Times New Roman" w:eastAsia="黑体" w:hAnsi="Times New Roman" w:hint="eastAsia"/>
                <w:bCs/>
                <w:color w:val="auto"/>
              </w:rPr>
              <w:t>9</w:t>
            </w:r>
            <w:r w:rsidRPr="0048188C">
              <w:rPr>
                <w:rFonts w:ascii="Times New Roman" w:eastAsia="黑体" w:hAnsi="Times New Roman"/>
                <w:bCs/>
                <w:color w:val="auto"/>
              </w:rPr>
              <w:t xml:space="preserve">   </w:t>
            </w:r>
            <w:r w:rsidRPr="0048188C">
              <w:rPr>
                <w:rFonts w:ascii="Times New Roman" w:eastAsia="黑体" w:hAnsi="Times New Roman"/>
                <w:bCs/>
                <w:color w:val="auto"/>
              </w:rPr>
              <w:t>项目地表水环境影响评价自查报告一览表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41"/>
              <w:gridCol w:w="1685"/>
              <w:gridCol w:w="1413"/>
              <w:gridCol w:w="346"/>
              <w:gridCol w:w="120"/>
              <w:gridCol w:w="203"/>
              <w:gridCol w:w="1027"/>
              <w:gridCol w:w="530"/>
              <w:gridCol w:w="746"/>
              <w:gridCol w:w="171"/>
              <w:gridCol w:w="870"/>
              <w:gridCol w:w="122"/>
              <w:gridCol w:w="781"/>
              <w:gridCol w:w="937"/>
            </w:tblGrid>
            <w:tr w:rsidR="007E134B" w:rsidRPr="0048188C">
              <w:trPr>
                <w:trHeight w:val="340"/>
                <w:tblHeader/>
                <w:jc w:val="center"/>
              </w:trPr>
              <w:tc>
                <w:tcPr>
                  <w:tcW w:w="1132" w:type="pct"/>
                  <w:gridSpan w:val="2"/>
                  <w:vAlign w:val="center"/>
                </w:tcPr>
                <w:p w:rsidR="007E134B" w:rsidRPr="0048188C" w:rsidRDefault="00A65246">
                  <w:pPr>
                    <w:widowControl/>
                    <w:jc w:val="center"/>
                  </w:pPr>
                  <w:r w:rsidRPr="0048188C">
                    <w:t>工作内容</w:t>
                  </w:r>
                </w:p>
              </w:tc>
              <w:tc>
                <w:tcPr>
                  <w:tcW w:w="3868" w:type="pct"/>
                  <w:gridSpan w:val="12"/>
                  <w:vAlign w:val="center"/>
                </w:tcPr>
                <w:p w:rsidR="007E134B" w:rsidRPr="0048188C" w:rsidRDefault="00A65246">
                  <w:pPr>
                    <w:widowControl/>
                    <w:jc w:val="center"/>
                  </w:pPr>
                  <w:r w:rsidRPr="0048188C">
                    <w:t>自查项目</w:t>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影响识别</w:t>
                  </w:r>
                </w:p>
              </w:tc>
              <w:tc>
                <w:tcPr>
                  <w:tcW w:w="897" w:type="pct"/>
                  <w:vAlign w:val="center"/>
                </w:tcPr>
                <w:p w:rsidR="007E134B" w:rsidRPr="0048188C" w:rsidRDefault="00A65246">
                  <w:pPr>
                    <w:widowControl/>
                    <w:jc w:val="center"/>
                  </w:pPr>
                  <w:r w:rsidRPr="0048188C">
                    <w:t>影响类型</w:t>
                  </w:r>
                </w:p>
              </w:tc>
              <w:tc>
                <w:tcPr>
                  <w:tcW w:w="3868" w:type="pct"/>
                  <w:gridSpan w:val="12"/>
                  <w:vAlign w:val="center"/>
                </w:tcPr>
                <w:p w:rsidR="007E134B" w:rsidRPr="0048188C" w:rsidRDefault="00A65246">
                  <w:pPr>
                    <w:widowControl/>
                    <w:jc w:val="left"/>
                  </w:pPr>
                  <w:r w:rsidRPr="0048188C">
                    <w:t>水污染影响型</w:t>
                  </w:r>
                  <w:r w:rsidRPr="0048188C">
                    <w:t xml:space="preserve"> </w:t>
                  </w:r>
                  <w:r w:rsidRPr="0048188C">
                    <w:sym w:font="Wingdings 2" w:char="F052"/>
                  </w:r>
                  <w:r w:rsidRPr="0048188C">
                    <w:t>；水文要素影响型</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水环境保护目标</w:t>
                  </w:r>
                </w:p>
              </w:tc>
              <w:tc>
                <w:tcPr>
                  <w:tcW w:w="3868" w:type="pct"/>
                  <w:gridSpan w:val="12"/>
                  <w:vAlign w:val="center"/>
                </w:tcPr>
                <w:p w:rsidR="007E134B" w:rsidRPr="0048188C" w:rsidRDefault="00A65246">
                  <w:pPr>
                    <w:widowControl/>
                    <w:jc w:val="left"/>
                  </w:pPr>
                  <w:r w:rsidRPr="0048188C">
                    <w:t>应用水水源保护区</w:t>
                  </w:r>
                  <w:r w:rsidRPr="0048188C">
                    <w:t xml:space="preserve"> </w:t>
                  </w:r>
                  <w:r w:rsidRPr="0048188C">
                    <w:sym w:font="Wingdings 2" w:char="F0A3"/>
                  </w:r>
                  <w:r w:rsidRPr="0048188C">
                    <w:t>；饮用水取水口</w:t>
                  </w:r>
                  <w:r w:rsidRPr="0048188C">
                    <w:t xml:space="preserve"> </w:t>
                  </w:r>
                  <w:r w:rsidRPr="0048188C">
                    <w:sym w:font="Wingdings 2" w:char="F0A3"/>
                  </w:r>
                  <w:r w:rsidRPr="0048188C">
                    <w:t>；涉水的自然保护区</w:t>
                  </w:r>
                  <w:r w:rsidRPr="0048188C">
                    <w:t xml:space="preserve"> </w:t>
                  </w:r>
                  <w:r w:rsidRPr="0048188C">
                    <w:sym w:font="Wingdings 2" w:char="F0A3"/>
                  </w:r>
                  <w:r w:rsidRPr="0048188C">
                    <w:t>；重要湿地</w:t>
                  </w:r>
                  <w:r w:rsidRPr="0048188C">
                    <w:t xml:space="preserve"> </w:t>
                  </w:r>
                  <w:r w:rsidRPr="0048188C">
                    <w:sym w:font="Wingdings 2" w:char="F0A3"/>
                  </w:r>
                  <w:r w:rsidRPr="0048188C">
                    <w:t>；</w:t>
                  </w:r>
                </w:p>
                <w:p w:rsidR="007E134B" w:rsidRPr="0048188C" w:rsidRDefault="00A65246">
                  <w:pPr>
                    <w:widowControl/>
                    <w:jc w:val="left"/>
                  </w:pPr>
                  <w:r w:rsidRPr="0048188C">
                    <w:t>重点保护与珍稀水生生物的栖息地</w:t>
                  </w:r>
                  <w:r w:rsidRPr="0048188C">
                    <w:t xml:space="preserve"> </w:t>
                  </w:r>
                  <w:r w:rsidRPr="0048188C">
                    <w:sym w:font="Wingdings 2" w:char="F0A3"/>
                  </w:r>
                  <w:r w:rsidRPr="0048188C">
                    <w:t>；重要水生生物的自然产卵地及索耳场、越冬场和洄游通道、天然渔场等水体；涉水的风景名胜区</w:t>
                  </w:r>
                  <w:r w:rsidRPr="0048188C">
                    <w:t xml:space="preserve"> </w:t>
                  </w:r>
                  <w:r w:rsidRPr="0048188C">
                    <w:sym w:font="Wingdings 2" w:char="F0A3"/>
                  </w:r>
                  <w:r w:rsidRPr="0048188C">
                    <w:t>；其他</w:t>
                  </w:r>
                  <w:r w:rsidRPr="0048188C">
                    <w:t xml:space="preserve"> </w:t>
                  </w:r>
                  <w:r w:rsidRPr="0048188C">
                    <w:sym w:font="Wingdings 2" w:char="F052"/>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影响途径</w:t>
                  </w:r>
                </w:p>
              </w:tc>
              <w:tc>
                <w:tcPr>
                  <w:tcW w:w="1937" w:type="pct"/>
                  <w:gridSpan w:val="6"/>
                  <w:vAlign w:val="center"/>
                </w:tcPr>
                <w:p w:rsidR="007E134B" w:rsidRPr="0048188C" w:rsidRDefault="00A65246">
                  <w:pPr>
                    <w:widowControl/>
                    <w:jc w:val="center"/>
                  </w:pPr>
                  <w:r w:rsidRPr="0048188C">
                    <w:t>水污染影响型</w:t>
                  </w:r>
                </w:p>
              </w:tc>
              <w:tc>
                <w:tcPr>
                  <w:tcW w:w="1931" w:type="pct"/>
                  <w:gridSpan w:val="6"/>
                  <w:vAlign w:val="center"/>
                </w:tcPr>
                <w:p w:rsidR="007E134B" w:rsidRPr="0048188C" w:rsidRDefault="00A65246">
                  <w:pPr>
                    <w:widowControl/>
                    <w:jc w:val="center"/>
                  </w:pPr>
                  <w:r w:rsidRPr="0048188C">
                    <w:t>水文要素影响型</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1937" w:type="pct"/>
                  <w:gridSpan w:val="6"/>
                  <w:vAlign w:val="center"/>
                </w:tcPr>
                <w:p w:rsidR="007E134B" w:rsidRPr="0048188C" w:rsidRDefault="00A65246">
                  <w:pPr>
                    <w:widowControl/>
                    <w:jc w:val="left"/>
                  </w:pPr>
                  <w:r w:rsidRPr="0048188C">
                    <w:t>直接排放</w:t>
                  </w:r>
                  <w:r w:rsidRPr="0048188C">
                    <w:t xml:space="preserve"> </w:t>
                  </w:r>
                  <w:r w:rsidRPr="0048188C">
                    <w:sym w:font="Wingdings 2" w:char="F0A3"/>
                  </w:r>
                  <w:r w:rsidRPr="0048188C">
                    <w:t>；间接排放</w:t>
                  </w:r>
                  <w:r w:rsidRPr="0048188C">
                    <w:t xml:space="preserve"> </w:t>
                  </w:r>
                  <w:r w:rsidRPr="0048188C">
                    <w:sym w:font="Wingdings 2" w:char="F052"/>
                  </w:r>
                  <w:r w:rsidRPr="0048188C">
                    <w:t>；其他</w:t>
                  </w:r>
                  <w:r w:rsidRPr="0048188C">
                    <w:t xml:space="preserve"> </w:t>
                  </w:r>
                  <w:r w:rsidRPr="0048188C">
                    <w:sym w:font="Wingdings 2" w:char="F0A3"/>
                  </w:r>
                </w:p>
              </w:tc>
              <w:tc>
                <w:tcPr>
                  <w:tcW w:w="1931" w:type="pct"/>
                  <w:gridSpan w:val="6"/>
                  <w:vAlign w:val="center"/>
                </w:tcPr>
                <w:p w:rsidR="007E134B" w:rsidRPr="0048188C" w:rsidRDefault="00A65246">
                  <w:pPr>
                    <w:widowControl/>
                    <w:jc w:val="left"/>
                  </w:pPr>
                  <w:r w:rsidRPr="0048188C">
                    <w:t>水温</w:t>
                  </w:r>
                  <w:r w:rsidRPr="0048188C">
                    <w:t xml:space="preserve"> </w:t>
                  </w:r>
                  <w:r w:rsidRPr="0048188C">
                    <w:sym w:font="Wingdings 2" w:char="F0A3"/>
                  </w:r>
                  <w:r w:rsidRPr="0048188C">
                    <w:t>；径流</w:t>
                  </w:r>
                  <w:r w:rsidRPr="0048188C">
                    <w:t xml:space="preserve"> </w:t>
                  </w:r>
                  <w:r w:rsidRPr="0048188C">
                    <w:sym w:font="Wingdings 2" w:char="F0A3"/>
                  </w:r>
                  <w:r w:rsidRPr="0048188C">
                    <w:t>；水域面积</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影响因子</w:t>
                  </w:r>
                </w:p>
              </w:tc>
              <w:tc>
                <w:tcPr>
                  <w:tcW w:w="1937" w:type="pct"/>
                  <w:gridSpan w:val="6"/>
                  <w:vAlign w:val="center"/>
                </w:tcPr>
                <w:p w:rsidR="007E134B" w:rsidRPr="0048188C" w:rsidRDefault="00A65246">
                  <w:pPr>
                    <w:widowControl/>
                    <w:jc w:val="left"/>
                  </w:pPr>
                  <w:r w:rsidRPr="0048188C">
                    <w:t>持久性污染物</w:t>
                  </w:r>
                  <w:r w:rsidRPr="0048188C">
                    <w:t xml:space="preserve"> </w:t>
                  </w:r>
                  <w:r w:rsidRPr="0048188C">
                    <w:sym w:font="Wingdings 2" w:char="F0A3"/>
                  </w:r>
                  <w:r w:rsidRPr="0048188C">
                    <w:t>；有毒有害污染物</w:t>
                  </w:r>
                  <w:r w:rsidRPr="0048188C">
                    <w:t xml:space="preserve"> </w:t>
                  </w:r>
                  <w:r w:rsidRPr="0048188C">
                    <w:sym w:font="Wingdings 2" w:char="F0A3"/>
                  </w:r>
                  <w:r w:rsidRPr="0048188C">
                    <w:t>；非持久性污染物</w:t>
                  </w:r>
                  <w:r w:rsidRPr="0048188C">
                    <w:t xml:space="preserve"> </w:t>
                  </w:r>
                  <w:r w:rsidRPr="0048188C">
                    <w:sym w:font="Wingdings 2" w:char="F052"/>
                  </w:r>
                  <w:r w:rsidRPr="0048188C">
                    <w:t>；</w:t>
                  </w:r>
                  <w:r w:rsidRPr="0048188C">
                    <w:t>pH</w:t>
                  </w:r>
                  <w:r w:rsidRPr="0048188C">
                    <w:t>值</w:t>
                  </w:r>
                  <w:r w:rsidRPr="0048188C">
                    <w:t xml:space="preserve"> </w:t>
                  </w:r>
                  <w:r w:rsidRPr="0048188C">
                    <w:sym w:font="Wingdings 2" w:char="F0A3"/>
                  </w:r>
                  <w:r w:rsidRPr="0048188C">
                    <w:t>；热污染</w:t>
                  </w:r>
                  <w:r w:rsidRPr="0048188C">
                    <w:t xml:space="preserve"> </w:t>
                  </w:r>
                  <w:r w:rsidRPr="0048188C">
                    <w:sym w:font="Wingdings 2" w:char="F0A3"/>
                  </w:r>
                  <w:r w:rsidRPr="0048188C">
                    <w:t>；富营养化</w:t>
                  </w:r>
                  <w:r w:rsidRPr="0048188C">
                    <w:t xml:space="preserve"> </w:t>
                  </w:r>
                  <w:r w:rsidRPr="0048188C">
                    <w:sym w:font="Wingdings 2" w:char="F0A3"/>
                  </w:r>
                  <w:r w:rsidRPr="0048188C">
                    <w:t>；其他</w:t>
                  </w:r>
                  <w:r w:rsidRPr="0048188C">
                    <w:t xml:space="preserve"> </w:t>
                  </w:r>
                  <w:r w:rsidRPr="0048188C">
                    <w:sym w:font="Wingdings 2" w:char="F0A3"/>
                  </w:r>
                </w:p>
              </w:tc>
              <w:tc>
                <w:tcPr>
                  <w:tcW w:w="1931" w:type="pct"/>
                  <w:gridSpan w:val="6"/>
                  <w:vAlign w:val="center"/>
                </w:tcPr>
                <w:p w:rsidR="007E134B" w:rsidRPr="0048188C" w:rsidRDefault="00A65246">
                  <w:pPr>
                    <w:widowControl/>
                    <w:jc w:val="left"/>
                  </w:pPr>
                  <w:r w:rsidRPr="0048188C">
                    <w:t>水温</w:t>
                  </w:r>
                  <w:r w:rsidRPr="0048188C">
                    <w:t xml:space="preserve"> </w:t>
                  </w:r>
                  <w:r w:rsidRPr="0048188C">
                    <w:sym w:font="Wingdings 2" w:char="F0A3"/>
                  </w:r>
                  <w:r w:rsidRPr="0048188C">
                    <w:t>；水位（水深）</w:t>
                  </w:r>
                  <w:r w:rsidRPr="0048188C">
                    <w:t xml:space="preserve"> </w:t>
                  </w:r>
                  <w:r w:rsidRPr="0048188C">
                    <w:sym w:font="Wingdings 2" w:char="F0A3"/>
                  </w:r>
                  <w:r w:rsidRPr="0048188C">
                    <w:t>；流速</w:t>
                  </w:r>
                  <w:r w:rsidRPr="0048188C">
                    <w:t xml:space="preserve"> </w:t>
                  </w:r>
                  <w:r w:rsidRPr="0048188C">
                    <w:sym w:font="Wingdings 2" w:char="F0A3"/>
                  </w:r>
                  <w:r w:rsidRPr="0048188C">
                    <w:t>；流量</w:t>
                  </w:r>
                  <w:r w:rsidRPr="0048188C">
                    <w:t xml:space="preserve"> </w:t>
                  </w:r>
                  <w:r w:rsidRPr="0048188C">
                    <w:sym w:font="Wingdings 2" w:char="F0A3"/>
                  </w:r>
                  <w:r w:rsidRPr="0048188C">
                    <w:t>；其他</w:t>
                  </w:r>
                  <w:r w:rsidRPr="0048188C">
                    <w:t xml:space="preserve"> </w:t>
                  </w:r>
                  <w:r w:rsidRPr="0048188C">
                    <w:sym w:font="Wingdings 2" w:char="F0A3"/>
                  </w:r>
                </w:p>
              </w:tc>
            </w:tr>
            <w:tr w:rsidR="007E134B" w:rsidRPr="0048188C">
              <w:trPr>
                <w:trHeight w:val="340"/>
                <w:jc w:val="center"/>
              </w:trPr>
              <w:tc>
                <w:tcPr>
                  <w:tcW w:w="1132" w:type="pct"/>
                  <w:gridSpan w:val="2"/>
                  <w:vMerge w:val="restart"/>
                  <w:vAlign w:val="center"/>
                </w:tcPr>
                <w:p w:rsidR="007E134B" w:rsidRPr="0048188C" w:rsidRDefault="00A65246">
                  <w:pPr>
                    <w:widowControl/>
                    <w:jc w:val="center"/>
                  </w:pPr>
                  <w:r w:rsidRPr="0048188C">
                    <w:t>评价等级</w:t>
                  </w:r>
                </w:p>
              </w:tc>
              <w:tc>
                <w:tcPr>
                  <w:tcW w:w="1937" w:type="pct"/>
                  <w:gridSpan w:val="6"/>
                  <w:vAlign w:val="center"/>
                </w:tcPr>
                <w:p w:rsidR="007E134B" w:rsidRPr="0048188C" w:rsidRDefault="00A65246">
                  <w:pPr>
                    <w:widowControl/>
                    <w:jc w:val="center"/>
                  </w:pPr>
                  <w:r w:rsidRPr="0048188C">
                    <w:t>水污染影响型</w:t>
                  </w:r>
                </w:p>
              </w:tc>
              <w:tc>
                <w:tcPr>
                  <w:tcW w:w="1931" w:type="pct"/>
                  <w:gridSpan w:val="6"/>
                  <w:vAlign w:val="center"/>
                </w:tcPr>
                <w:p w:rsidR="007E134B" w:rsidRPr="0048188C" w:rsidRDefault="00A65246">
                  <w:pPr>
                    <w:widowControl/>
                    <w:jc w:val="center"/>
                  </w:pPr>
                  <w:r w:rsidRPr="0048188C">
                    <w:t>水文要素影响型</w:t>
                  </w:r>
                </w:p>
              </w:tc>
            </w:tr>
            <w:tr w:rsidR="007E134B" w:rsidRPr="0048188C">
              <w:trPr>
                <w:trHeight w:val="340"/>
                <w:jc w:val="center"/>
              </w:trPr>
              <w:tc>
                <w:tcPr>
                  <w:tcW w:w="1132" w:type="pct"/>
                  <w:gridSpan w:val="2"/>
                  <w:vMerge/>
                  <w:vAlign w:val="center"/>
                </w:tcPr>
                <w:p w:rsidR="007E134B" w:rsidRPr="0048188C" w:rsidRDefault="007E134B">
                  <w:pPr>
                    <w:jc w:val="left"/>
                  </w:pPr>
                </w:p>
              </w:tc>
              <w:tc>
                <w:tcPr>
                  <w:tcW w:w="1937" w:type="pct"/>
                  <w:gridSpan w:val="6"/>
                  <w:vAlign w:val="center"/>
                </w:tcPr>
                <w:p w:rsidR="007E134B" w:rsidRPr="0048188C" w:rsidRDefault="00A65246">
                  <w:pPr>
                    <w:widowControl/>
                    <w:jc w:val="left"/>
                  </w:pPr>
                  <w:r w:rsidRPr="0048188C">
                    <w:t>一级</w:t>
                  </w:r>
                  <w:r w:rsidRPr="0048188C">
                    <w:t xml:space="preserve"> </w:t>
                  </w:r>
                  <w:r w:rsidRPr="0048188C">
                    <w:sym w:font="Wingdings 2" w:char="F0A3"/>
                  </w:r>
                  <w:r w:rsidRPr="0048188C">
                    <w:t>；二级</w:t>
                  </w:r>
                  <w:r w:rsidRPr="0048188C">
                    <w:t xml:space="preserve"> </w:t>
                  </w:r>
                  <w:r w:rsidRPr="0048188C">
                    <w:sym w:font="Wingdings 2" w:char="F0A3"/>
                  </w:r>
                  <w:r w:rsidRPr="0048188C">
                    <w:t>；三级</w:t>
                  </w:r>
                  <w:r w:rsidRPr="0048188C">
                    <w:t xml:space="preserve">A </w:t>
                  </w:r>
                  <w:r w:rsidRPr="0048188C">
                    <w:sym w:font="Wingdings 2" w:char="F0A3"/>
                  </w:r>
                  <w:r w:rsidRPr="0048188C">
                    <w:t>；三级</w:t>
                  </w:r>
                  <w:r w:rsidRPr="0048188C">
                    <w:t xml:space="preserve">B </w:t>
                  </w:r>
                  <w:r w:rsidRPr="0048188C">
                    <w:sym w:font="Wingdings 2" w:char="F052"/>
                  </w:r>
                </w:p>
              </w:tc>
              <w:tc>
                <w:tcPr>
                  <w:tcW w:w="1931" w:type="pct"/>
                  <w:gridSpan w:val="6"/>
                  <w:vAlign w:val="center"/>
                </w:tcPr>
                <w:p w:rsidR="007E134B" w:rsidRPr="0048188C" w:rsidRDefault="00A65246">
                  <w:pPr>
                    <w:widowControl/>
                    <w:jc w:val="left"/>
                  </w:pPr>
                  <w:r w:rsidRPr="0048188C">
                    <w:t>一级</w:t>
                  </w:r>
                  <w:r w:rsidRPr="0048188C">
                    <w:t xml:space="preserve"> </w:t>
                  </w:r>
                  <w:r w:rsidRPr="0048188C">
                    <w:sym w:font="Wingdings 2" w:char="F0A3"/>
                  </w:r>
                  <w:r w:rsidRPr="0048188C">
                    <w:t>；二级</w:t>
                  </w:r>
                  <w:r w:rsidRPr="0048188C">
                    <w:t xml:space="preserve"> </w:t>
                  </w:r>
                  <w:r w:rsidRPr="0048188C">
                    <w:sym w:font="Wingdings 2" w:char="F0A3"/>
                  </w:r>
                  <w:r w:rsidRPr="0048188C">
                    <w:t>；三级</w:t>
                  </w:r>
                  <w:r w:rsidRPr="0048188C">
                    <w:t xml:space="preserve"> </w:t>
                  </w:r>
                  <w:r w:rsidRPr="0048188C">
                    <w:sym w:font="Wingdings 2" w:char="F0A3"/>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现状调查</w:t>
                  </w:r>
                </w:p>
              </w:tc>
              <w:tc>
                <w:tcPr>
                  <w:tcW w:w="897" w:type="pct"/>
                  <w:vMerge w:val="restart"/>
                  <w:vAlign w:val="center"/>
                </w:tcPr>
                <w:p w:rsidR="007E134B" w:rsidRPr="0048188C" w:rsidRDefault="00A65246">
                  <w:pPr>
                    <w:widowControl/>
                    <w:jc w:val="center"/>
                  </w:pPr>
                  <w:r w:rsidRPr="0048188C">
                    <w:t>区域污染源</w:t>
                  </w:r>
                </w:p>
              </w:tc>
              <w:tc>
                <w:tcPr>
                  <w:tcW w:w="1937" w:type="pct"/>
                  <w:gridSpan w:val="6"/>
                  <w:vAlign w:val="center"/>
                </w:tcPr>
                <w:p w:rsidR="007E134B" w:rsidRPr="0048188C" w:rsidRDefault="00A65246">
                  <w:pPr>
                    <w:widowControl/>
                    <w:jc w:val="center"/>
                  </w:pPr>
                  <w:r w:rsidRPr="0048188C">
                    <w:t>调查项目</w:t>
                  </w:r>
                </w:p>
              </w:tc>
              <w:tc>
                <w:tcPr>
                  <w:tcW w:w="1931" w:type="pct"/>
                  <w:gridSpan w:val="6"/>
                  <w:vAlign w:val="center"/>
                </w:tcPr>
                <w:p w:rsidR="007E134B" w:rsidRPr="0048188C" w:rsidRDefault="00A65246">
                  <w:pPr>
                    <w:widowControl/>
                    <w:jc w:val="center"/>
                  </w:pPr>
                  <w:r w:rsidRPr="0048188C">
                    <w:t>数据来源</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1108" w:type="pct"/>
                  <w:gridSpan w:val="4"/>
                  <w:vAlign w:val="center"/>
                </w:tcPr>
                <w:p w:rsidR="007E134B" w:rsidRPr="0048188C" w:rsidRDefault="00A65246">
                  <w:pPr>
                    <w:widowControl/>
                    <w:jc w:val="left"/>
                  </w:pPr>
                  <w:r w:rsidRPr="0048188C">
                    <w:t>已建</w:t>
                  </w:r>
                  <w:r w:rsidRPr="0048188C">
                    <w:t xml:space="preserve"> </w:t>
                  </w:r>
                  <w:r w:rsidRPr="0048188C">
                    <w:sym w:font="Wingdings 2" w:char="F0A3"/>
                  </w:r>
                  <w:r w:rsidRPr="0048188C">
                    <w:t>；在建</w:t>
                  </w:r>
                  <w:r w:rsidRPr="0048188C">
                    <w:t xml:space="preserve"> </w:t>
                  </w:r>
                  <w:r w:rsidRPr="0048188C">
                    <w:sym w:font="Wingdings 2" w:char="F0A3"/>
                  </w:r>
                  <w:r w:rsidRPr="0048188C">
                    <w:t>；拟建</w:t>
                  </w:r>
                  <w:r w:rsidRPr="0048188C">
                    <w:t xml:space="preserve"> </w:t>
                  </w:r>
                  <w:r w:rsidRPr="0048188C">
                    <w:sym w:font="Wingdings 2" w:char="0052"/>
                  </w:r>
                  <w:r w:rsidRPr="0048188C">
                    <w:t>；其他</w:t>
                  </w:r>
                  <w:r w:rsidRPr="0048188C">
                    <w:t xml:space="preserve"> </w:t>
                  </w:r>
                  <w:r w:rsidRPr="0048188C">
                    <w:sym w:font="Wingdings 2" w:char="F0A3"/>
                  </w:r>
                  <w:r w:rsidRPr="0048188C">
                    <w:t>；</w:t>
                  </w:r>
                </w:p>
              </w:tc>
              <w:tc>
                <w:tcPr>
                  <w:tcW w:w="829" w:type="pct"/>
                  <w:gridSpan w:val="2"/>
                  <w:vAlign w:val="center"/>
                </w:tcPr>
                <w:p w:rsidR="007E134B" w:rsidRPr="0048188C" w:rsidRDefault="00A65246">
                  <w:pPr>
                    <w:widowControl/>
                    <w:jc w:val="left"/>
                  </w:pPr>
                  <w:r w:rsidRPr="0048188C">
                    <w:t>拟替代的污染源</w:t>
                  </w:r>
                  <w:r w:rsidRPr="0048188C">
                    <w:t xml:space="preserve"> </w:t>
                  </w:r>
                  <w:r w:rsidRPr="0048188C">
                    <w:sym w:font="Wingdings 2" w:char="F0A3"/>
                  </w:r>
                </w:p>
              </w:tc>
              <w:tc>
                <w:tcPr>
                  <w:tcW w:w="1931" w:type="pct"/>
                  <w:gridSpan w:val="6"/>
                  <w:vAlign w:val="center"/>
                </w:tcPr>
                <w:p w:rsidR="007E134B" w:rsidRPr="0048188C" w:rsidRDefault="00A65246">
                  <w:pPr>
                    <w:widowControl/>
                    <w:jc w:val="left"/>
                  </w:pPr>
                  <w:r w:rsidRPr="0048188C">
                    <w:t>排污许可证</w:t>
                  </w:r>
                  <w:r w:rsidRPr="0048188C">
                    <w:t xml:space="preserve"> </w:t>
                  </w:r>
                  <w:r w:rsidRPr="0048188C">
                    <w:sym w:font="Wingdings 2" w:char="F0A3"/>
                  </w:r>
                  <w:r w:rsidRPr="0048188C">
                    <w:t>；环评</w:t>
                  </w:r>
                  <w:r w:rsidRPr="0048188C">
                    <w:t xml:space="preserve"> </w:t>
                  </w:r>
                  <w:r w:rsidRPr="0048188C">
                    <w:sym w:font="Wingdings 2" w:char="F0A3"/>
                  </w:r>
                  <w:r w:rsidRPr="0048188C">
                    <w:t>；环保验收</w:t>
                  </w:r>
                  <w:r w:rsidRPr="0048188C">
                    <w:t xml:space="preserve"> </w:t>
                  </w:r>
                  <w:r w:rsidRPr="0048188C">
                    <w:sym w:font="Wingdings 2" w:char="F0A3"/>
                  </w:r>
                  <w:r w:rsidRPr="0048188C">
                    <w:t>；即有实测</w:t>
                  </w:r>
                  <w:r w:rsidRPr="0048188C">
                    <w:t xml:space="preserve"> </w:t>
                  </w:r>
                  <w:r w:rsidRPr="0048188C">
                    <w:sym w:font="Wingdings 2" w:char="F0A3"/>
                  </w:r>
                  <w:r w:rsidRPr="0048188C">
                    <w:t>；现场监测</w:t>
                  </w:r>
                  <w:r w:rsidRPr="0048188C">
                    <w:t xml:space="preserve"> </w:t>
                  </w:r>
                  <w:r w:rsidRPr="0048188C">
                    <w:sym w:font="Wingdings 2" w:char="F0A3"/>
                  </w:r>
                  <w:r w:rsidRPr="0048188C">
                    <w:t>；入河排放口数据</w:t>
                  </w:r>
                  <w:r w:rsidRPr="0048188C">
                    <w:t xml:space="preserve"> </w:t>
                  </w:r>
                  <w:r w:rsidRPr="0048188C">
                    <w:sym w:font="Wingdings 2" w:char="F0A3"/>
                  </w:r>
                  <w:r w:rsidRPr="0048188C">
                    <w:t>；其他</w:t>
                  </w:r>
                  <w:r w:rsidRPr="0048188C">
                    <w:t xml:space="preserve"> </w:t>
                  </w:r>
                  <w:r w:rsidRPr="0048188C">
                    <w:sym w:font="Wingdings 2" w:char="F052"/>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受影响水体水环境质量</w:t>
                  </w:r>
                </w:p>
              </w:tc>
              <w:tc>
                <w:tcPr>
                  <w:tcW w:w="1937" w:type="pct"/>
                  <w:gridSpan w:val="6"/>
                  <w:vAlign w:val="center"/>
                </w:tcPr>
                <w:p w:rsidR="007E134B" w:rsidRPr="0048188C" w:rsidRDefault="00A65246">
                  <w:pPr>
                    <w:widowControl/>
                    <w:jc w:val="center"/>
                  </w:pPr>
                  <w:r w:rsidRPr="0048188C">
                    <w:t>调查时期</w:t>
                  </w:r>
                </w:p>
              </w:tc>
              <w:tc>
                <w:tcPr>
                  <w:tcW w:w="1931" w:type="pct"/>
                  <w:gridSpan w:val="6"/>
                  <w:vAlign w:val="center"/>
                </w:tcPr>
                <w:p w:rsidR="007E134B" w:rsidRPr="0048188C" w:rsidRDefault="00A65246">
                  <w:pPr>
                    <w:widowControl/>
                    <w:jc w:val="center"/>
                  </w:pPr>
                  <w:r w:rsidRPr="0048188C">
                    <w:t>数据来源</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1937" w:type="pct"/>
                  <w:gridSpan w:val="6"/>
                  <w:vAlign w:val="center"/>
                </w:tcPr>
                <w:p w:rsidR="007E134B" w:rsidRPr="0048188C" w:rsidRDefault="00A65246">
                  <w:pPr>
                    <w:widowControl/>
                    <w:jc w:val="left"/>
                  </w:pPr>
                  <w:r w:rsidRPr="0048188C">
                    <w:t>丰水期</w:t>
                  </w:r>
                  <w:r w:rsidRPr="0048188C">
                    <w:t xml:space="preserve"> </w:t>
                  </w:r>
                  <w:r w:rsidRPr="0048188C">
                    <w:sym w:font="Wingdings 2" w:char="00A3"/>
                  </w:r>
                  <w:r w:rsidRPr="0048188C">
                    <w:t>；平水期</w:t>
                  </w:r>
                  <w:r w:rsidRPr="0048188C">
                    <w:t xml:space="preserve"> </w:t>
                  </w:r>
                  <w:r w:rsidRPr="0048188C">
                    <w:sym w:font="Wingdings 2" w:char="0052"/>
                  </w:r>
                  <w:r w:rsidRPr="0048188C">
                    <w:t>；枯水期</w:t>
                  </w:r>
                  <w:r w:rsidRPr="0048188C">
                    <w:t xml:space="preserve"> </w:t>
                  </w:r>
                  <w:r w:rsidRPr="0048188C">
                    <w:sym w:font="Wingdings 2" w:char="F0A3"/>
                  </w:r>
                  <w:r w:rsidRPr="0048188C">
                    <w:t>；冰封期</w:t>
                  </w:r>
                  <w:r w:rsidRPr="0048188C">
                    <w:t xml:space="preserve"> </w:t>
                  </w:r>
                  <w:r w:rsidRPr="0048188C">
                    <w:sym w:font="Wingdings 2" w:char="F0A3"/>
                  </w:r>
                  <w:r w:rsidRPr="0048188C">
                    <w:t>；</w:t>
                  </w:r>
                </w:p>
                <w:p w:rsidR="007E134B" w:rsidRPr="0048188C" w:rsidRDefault="00A65246">
                  <w:pPr>
                    <w:widowControl/>
                    <w:jc w:val="left"/>
                  </w:pPr>
                  <w:r w:rsidRPr="0048188C">
                    <w:lastRenderedPageBreak/>
                    <w:t>春季</w:t>
                  </w:r>
                  <w:r w:rsidRPr="0048188C">
                    <w:t xml:space="preserve"> </w:t>
                  </w:r>
                  <w:r w:rsidRPr="0048188C">
                    <w:sym w:font="Wingdings 2" w:char="F0A3"/>
                  </w:r>
                  <w:r w:rsidRPr="0048188C">
                    <w:t>；夏季</w:t>
                  </w:r>
                  <w:r w:rsidRPr="0048188C">
                    <w:t xml:space="preserve"> </w:t>
                  </w:r>
                  <w:r w:rsidRPr="0048188C">
                    <w:sym w:font="Wingdings 2" w:char="00A3"/>
                  </w:r>
                  <w:r w:rsidRPr="0048188C">
                    <w:t>；秋季</w:t>
                  </w:r>
                  <w:r w:rsidRPr="0048188C">
                    <w:t xml:space="preserve"> </w:t>
                  </w:r>
                  <w:r w:rsidRPr="0048188C">
                    <w:sym w:font="Wingdings 2" w:char="0052"/>
                  </w:r>
                  <w:r w:rsidRPr="0048188C">
                    <w:t>；冬季</w:t>
                  </w:r>
                  <w:r w:rsidRPr="0048188C">
                    <w:t xml:space="preserve"> </w:t>
                  </w:r>
                  <w:r w:rsidRPr="0048188C">
                    <w:sym w:font="Wingdings 2" w:char="F0A3"/>
                  </w:r>
                </w:p>
              </w:tc>
              <w:tc>
                <w:tcPr>
                  <w:tcW w:w="1931" w:type="pct"/>
                  <w:gridSpan w:val="6"/>
                  <w:vAlign w:val="center"/>
                </w:tcPr>
                <w:p w:rsidR="007E134B" w:rsidRPr="0048188C" w:rsidRDefault="00A65246">
                  <w:pPr>
                    <w:widowControl/>
                    <w:jc w:val="left"/>
                  </w:pPr>
                  <w:r w:rsidRPr="0048188C">
                    <w:lastRenderedPageBreak/>
                    <w:t>生态环境保护主管部门</w:t>
                  </w:r>
                  <w:r w:rsidRPr="0048188C">
                    <w:t xml:space="preserve"> </w:t>
                  </w:r>
                  <w:r w:rsidRPr="0048188C">
                    <w:sym w:font="Wingdings 2" w:char="0052"/>
                  </w:r>
                  <w:r w:rsidRPr="0048188C">
                    <w:t>；补充监测</w:t>
                  </w:r>
                  <w:r w:rsidRPr="0048188C">
                    <w:t xml:space="preserve"> </w:t>
                  </w:r>
                  <w:r w:rsidRPr="0048188C">
                    <w:sym w:font="Wingdings 2" w:char="F0A3"/>
                  </w:r>
                  <w:r w:rsidRPr="0048188C">
                    <w:t>；其他</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区域水资源开发利用状况</w:t>
                  </w:r>
                </w:p>
              </w:tc>
              <w:tc>
                <w:tcPr>
                  <w:tcW w:w="3868" w:type="pct"/>
                  <w:gridSpan w:val="12"/>
                  <w:vAlign w:val="center"/>
                </w:tcPr>
                <w:p w:rsidR="007E134B" w:rsidRPr="0048188C" w:rsidRDefault="00A65246">
                  <w:pPr>
                    <w:widowControl/>
                    <w:jc w:val="left"/>
                  </w:pPr>
                  <w:r w:rsidRPr="0048188C">
                    <w:t>未开发</w:t>
                  </w:r>
                  <w:r w:rsidRPr="0048188C">
                    <w:t xml:space="preserve"> </w:t>
                  </w:r>
                  <w:r w:rsidRPr="0048188C">
                    <w:sym w:font="Wingdings 2" w:char="F0A3"/>
                  </w:r>
                  <w:r w:rsidRPr="0048188C">
                    <w:t>；开发量</w:t>
                  </w:r>
                  <w:r w:rsidRPr="0048188C">
                    <w:t>40%</w:t>
                  </w:r>
                  <w:r w:rsidRPr="0048188C">
                    <w:t>以下</w:t>
                  </w:r>
                  <w:r w:rsidRPr="0048188C">
                    <w:t xml:space="preserve"> </w:t>
                  </w:r>
                  <w:r w:rsidRPr="0048188C">
                    <w:sym w:font="Wingdings 2" w:char="F0A3"/>
                  </w:r>
                  <w:r w:rsidRPr="0048188C">
                    <w:t>；发量</w:t>
                  </w:r>
                  <w:r w:rsidRPr="0048188C">
                    <w:t>40%</w:t>
                  </w:r>
                  <w:r w:rsidRPr="0048188C">
                    <w:t>以上</w:t>
                  </w:r>
                  <w:r w:rsidRPr="0048188C">
                    <w:t xml:space="preserve"> </w:t>
                  </w:r>
                  <w:r w:rsidRPr="0048188C">
                    <w:sym w:font="Wingdings 2" w:char="0052"/>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水文情势调查</w:t>
                  </w:r>
                </w:p>
              </w:tc>
              <w:tc>
                <w:tcPr>
                  <w:tcW w:w="1937" w:type="pct"/>
                  <w:gridSpan w:val="6"/>
                  <w:vAlign w:val="center"/>
                </w:tcPr>
                <w:p w:rsidR="007E134B" w:rsidRPr="0048188C" w:rsidRDefault="00A65246">
                  <w:pPr>
                    <w:widowControl/>
                    <w:jc w:val="center"/>
                  </w:pPr>
                  <w:r w:rsidRPr="0048188C">
                    <w:t>调查时期</w:t>
                  </w:r>
                </w:p>
              </w:tc>
              <w:tc>
                <w:tcPr>
                  <w:tcW w:w="1931" w:type="pct"/>
                  <w:gridSpan w:val="6"/>
                  <w:vAlign w:val="center"/>
                </w:tcPr>
                <w:p w:rsidR="007E134B" w:rsidRPr="0048188C" w:rsidRDefault="00A65246">
                  <w:pPr>
                    <w:widowControl/>
                    <w:jc w:val="center"/>
                  </w:pPr>
                  <w:r w:rsidRPr="0048188C">
                    <w:t>数据来源</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1937" w:type="pct"/>
                  <w:gridSpan w:val="6"/>
                  <w:vAlign w:val="center"/>
                </w:tcPr>
                <w:p w:rsidR="007E134B" w:rsidRPr="0048188C" w:rsidRDefault="00A65246">
                  <w:pPr>
                    <w:widowControl/>
                    <w:jc w:val="left"/>
                  </w:pPr>
                  <w:r w:rsidRPr="0048188C">
                    <w:t>丰水期</w:t>
                  </w:r>
                  <w:r w:rsidRPr="0048188C">
                    <w:t xml:space="preserve"> </w:t>
                  </w:r>
                  <w:r w:rsidRPr="0048188C">
                    <w:sym w:font="Wingdings 2" w:char="00A3"/>
                  </w:r>
                  <w:r w:rsidRPr="0048188C">
                    <w:t>；平水期</w:t>
                  </w:r>
                  <w:r w:rsidRPr="0048188C">
                    <w:t xml:space="preserve"> </w:t>
                  </w:r>
                  <w:r w:rsidRPr="0048188C">
                    <w:sym w:font="Wingdings 2" w:char="0052"/>
                  </w:r>
                  <w:r w:rsidRPr="0048188C">
                    <w:t>；枯水期</w:t>
                  </w:r>
                  <w:r w:rsidRPr="0048188C">
                    <w:t xml:space="preserve"> </w:t>
                  </w:r>
                  <w:r w:rsidRPr="0048188C">
                    <w:sym w:font="Wingdings 2" w:char="F0A3"/>
                  </w:r>
                  <w:r w:rsidRPr="0048188C">
                    <w:t>；冰封期</w:t>
                  </w:r>
                  <w:r w:rsidRPr="0048188C">
                    <w:t xml:space="preserve"> </w:t>
                  </w:r>
                  <w:r w:rsidRPr="0048188C">
                    <w:sym w:font="Wingdings 2" w:char="F0A3"/>
                  </w:r>
                  <w:r w:rsidRPr="0048188C">
                    <w:t>；</w:t>
                  </w:r>
                </w:p>
                <w:p w:rsidR="007E134B" w:rsidRPr="0048188C" w:rsidRDefault="00A65246">
                  <w:pPr>
                    <w:widowControl/>
                    <w:jc w:val="left"/>
                  </w:pPr>
                  <w:r w:rsidRPr="0048188C">
                    <w:t>春季</w:t>
                  </w:r>
                  <w:r w:rsidRPr="0048188C">
                    <w:t xml:space="preserve"> </w:t>
                  </w:r>
                  <w:r w:rsidRPr="0048188C">
                    <w:sym w:font="Wingdings 2" w:char="F0A3"/>
                  </w:r>
                  <w:r w:rsidRPr="0048188C">
                    <w:t>；夏季</w:t>
                  </w:r>
                  <w:r w:rsidRPr="0048188C">
                    <w:t xml:space="preserve"> </w:t>
                  </w:r>
                  <w:r w:rsidRPr="0048188C">
                    <w:sym w:font="Wingdings 2" w:char="00A3"/>
                  </w:r>
                  <w:r w:rsidRPr="0048188C">
                    <w:t>；秋季</w:t>
                  </w:r>
                  <w:r w:rsidRPr="0048188C">
                    <w:t xml:space="preserve"> </w:t>
                  </w:r>
                  <w:r w:rsidRPr="0048188C">
                    <w:sym w:font="Wingdings 2" w:char="0052"/>
                  </w:r>
                  <w:r w:rsidRPr="0048188C">
                    <w:t>；冬季</w:t>
                  </w:r>
                  <w:r w:rsidRPr="0048188C">
                    <w:t xml:space="preserve"> </w:t>
                  </w:r>
                  <w:r w:rsidRPr="0048188C">
                    <w:sym w:font="Wingdings 2" w:char="F0A3"/>
                  </w:r>
                </w:p>
              </w:tc>
              <w:tc>
                <w:tcPr>
                  <w:tcW w:w="1931" w:type="pct"/>
                  <w:gridSpan w:val="6"/>
                  <w:vAlign w:val="center"/>
                </w:tcPr>
                <w:p w:rsidR="007E134B" w:rsidRPr="0048188C" w:rsidRDefault="00A65246">
                  <w:pPr>
                    <w:widowControl/>
                    <w:jc w:val="left"/>
                  </w:pPr>
                  <w:r w:rsidRPr="0048188C">
                    <w:t>水行政主管部门</w:t>
                  </w:r>
                  <w:r w:rsidRPr="0048188C">
                    <w:t xml:space="preserve"> </w:t>
                  </w:r>
                  <w:r w:rsidRPr="0048188C">
                    <w:sym w:font="Wingdings 2" w:char="F0A3"/>
                  </w:r>
                  <w:r w:rsidRPr="0048188C">
                    <w:t>；补充监测</w:t>
                  </w:r>
                  <w:r w:rsidRPr="0048188C">
                    <w:t xml:space="preserve"> </w:t>
                  </w:r>
                  <w:r w:rsidRPr="0048188C">
                    <w:sym w:font="Wingdings 2" w:char="F0A3"/>
                  </w:r>
                  <w:r w:rsidRPr="0048188C">
                    <w:t>；其他</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补充监测</w:t>
                  </w:r>
                </w:p>
              </w:tc>
              <w:tc>
                <w:tcPr>
                  <w:tcW w:w="1937" w:type="pct"/>
                  <w:gridSpan w:val="6"/>
                  <w:vAlign w:val="center"/>
                </w:tcPr>
                <w:p w:rsidR="007E134B" w:rsidRPr="0048188C" w:rsidRDefault="00A65246">
                  <w:pPr>
                    <w:widowControl/>
                    <w:jc w:val="center"/>
                  </w:pPr>
                  <w:r w:rsidRPr="0048188C">
                    <w:t>监测时期</w:t>
                  </w:r>
                </w:p>
              </w:tc>
              <w:tc>
                <w:tcPr>
                  <w:tcW w:w="1016" w:type="pct"/>
                  <w:gridSpan w:val="4"/>
                  <w:vAlign w:val="center"/>
                </w:tcPr>
                <w:p w:rsidR="007E134B" w:rsidRPr="0048188C" w:rsidRDefault="00A65246">
                  <w:pPr>
                    <w:widowControl/>
                    <w:jc w:val="center"/>
                  </w:pPr>
                  <w:r w:rsidRPr="0048188C">
                    <w:t>监测因子</w:t>
                  </w:r>
                </w:p>
              </w:tc>
              <w:tc>
                <w:tcPr>
                  <w:tcW w:w="915" w:type="pct"/>
                  <w:gridSpan w:val="2"/>
                  <w:vAlign w:val="center"/>
                </w:tcPr>
                <w:p w:rsidR="007E134B" w:rsidRPr="0048188C" w:rsidRDefault="00A65246">
                  <w:pPr>
                    <w:widowControl/>
                    <w:jc w:val="center"/>
                  </w:pPr>
                  <w:r w:rsidRPr="0048188C">
                    <w:t>监测断面或点位</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1937" w:type="pct"/>
                  <w:gridSpan w:val="6"/>
                  <w:vAlign w:val="center"/>
                </w:tcPr>
                <w:p w:rsidR="007E134B" w:rsidRPr="0048188C" w:rsidRDefault="00A65246">
                  <w:pPr>
                    <w:widowControl/>
                    <w:jc w:val="left"/>
                  </w:pPr>
                  <w:r w:rsidRPr="0048188C">
                    <w:t>丰水期</w:t>
                  </w:r>
                  <w:r w:rsidRPr="0048188C">
                    <w:t xml:space="preserve"> </w:t>
                  </w:r>
                  <w:r w:rsidRPr="0048188C">
                    <w:sym w:font="Wingdings 2" w:char="F0A3"/>
                  </w:r>
                  <w:r w:rsidRPr="0048188C">
                    <w:t>；平水期</w:t>
                  </w:r>
                  <w:r w:rsidRPr="0048188C">
                    <w:t xml:space="preserve"> </w:t>
                  </w:r>
                  <w:r w:rsidRPr="0048188C">
                    <w:sym w:font="Wingdings 2" w:char="F0A3"/>
                  </w:r>
                  <w:r w:rsidRPr="0048188C">
                    <w:t>；枯水期</w:t>
                  </w:r>
                  <w:r w:rsidRPr="0048188C">
                    <w:t xml:space="preserve"> </w:t>
                  </w:r>
                  <w:r w:rsidRPr="0048188C">
                    <w:sym w:font="Wingdings 2" w:char="F0A3"/>
                  </w:r>
                  <w:r w:rsidRPr="0048188C">
                    <w:t>；冰封期</w:t>
                  </w:r>
                  <w:r w:rsidRPr="0048188C">
                    <w:t xml:space="preserve"> </w:t>
                  </w:r>
                  <w:r w:rsidRPr="0048188C">
                    <w:sym w:font="Wingdings 2" w:char="F0A3"/>
                  </w:r>
                  <w:r w:rsidRPr="0048188C">
                    <w:t>；</w:t>
                  </w:r>
                </w:p>
                <w:p w:rsidR="007E134B" w:rsidRPr="0048188C" w:rsidRDefault="00A65246">
                  <w:pPr>
                    <w:widowControl/>
                    <w:jc w:val="left"/>
                  </w:pPr>
                  <w:r w:rsidRPr="0048188C">
                    <w:t>春季</w:t>
                  </w:r>
                  <w:r w:rsidRPr="0048188C">
                    <w:t xml:space="preserve"> </w:t>
                  </w:r>
                  <w:r w:rsidRPr="0048188C">
                    <w:sym w:font="Wingdings 2" w:char="F0A3"/>
                  </w:r>
                  <w:r w:rsidRPr="0048188C">
                    <w:t>；夏季</w:t>
                  </w:r>
                  <w:r w:rsidRPr="0048188C">
                    <w:t xml:space="preserve"> </w:t>
                  </w:r>
                  <w:r w:rsidRPr="0048188C">
                    <w:sym w:font="Wingdings 2" w:char="F0A3"/>
                  </w:r>
                  <w:r w:rsidRPr="0048188C">
                    <w:t>；秋季</w:t>
                  </w:r>
                  <w:r w:rsidRPr="0048188C">
                    <w:t xml:space="preserve"> </w:t>
                  </w:r>
                  <w:r w:rsidRPr="0048188C">
                    <w:sym w:font="Wingdings 2" w:char="F0A3"/>
                  </w:r>
                  <w:r w:rsidRPr="0048188C">
                    <w:t>；冬季</w:t>
                  </w:r>
                  <w:r w:rsidRPr="0048188C">
                    <w:t xml:space="preserve"> </w:t>
                  </w:r>
                  <w:r w:rsidRPr="0048188C">
                    <w:sym w:font="Wingdings 2" w:char="F0A3"/>
                  </w:r>
                </w:p>
              </w:tc>
              <w:tc>
                <w:tcPr>
                  <w:tcW w:w="1016" w:type="pct"/>
                  <w:gridSpan w:val="4"/>
                  <w:vAlign w:val="center"/>
                </w:tcPr>
                <w:p w:rsidR="007E134B" w:rsidRPr="0048188C" w:rsidRDefault="00A65246">
                  <w:pPr>
                    <w:widowControl/>
                    <w:jc w:val="left"/>
                  </w:pPr>
                  <w:r w:rsidRPr="0048188C">
                    <w:t>（</w:t>
                  </w:r>
                  <w:r w:rsidRPr="0048188C">
                    <w:t xml:space="preserve">         </w:t>
                  </w:r>
                  <w:r w:rsidRPr="0048188C">
                    <w:t>）</w:t>
                  </w:r>
                </w:p>
              </w:tc>
              <w:tc>
                <w:tcPr>
                  <w:tcW w:w="915" w:type="pct"/>
                  <w:gridSpan w:val="2"/>
                  <w:vAlign w:val="center"/>
                </w:tcPr>
                <w:p w:rsidR="007E134B" w:rsidRPr="0048188C" w:rsidRDefault="00A65246">
                  <w:pPr>
                    <w:widowControl/>
                    <w:jc w:val="left"/>
                  </w:pPr>
                  <w:r w:rsidRPr="0048188C">
                    <w:t>监测断面或点位个数</w:t>
                  </w:r>
                </w:p>
                <w:p w:rsidR="007E134B" w:rsidRPr="0048188C" w:rsidRDefault="00A65246">
                  <w:pPr>
                    <w:widowControl/>
                    <w:jc w:val="left"/>
                  </w:pPr>
                  <w:r w:rsidRPr="0048188C">
                    <w:t>（</w:t>
                  </w:r>
                  <w:r w:rsidRPr="0048188C">
                    <w:t xml:space="preserve">  </w:t>
                  </w:r>
                  <w:r w:rsidRPr="0048188C">
                    <w:t>）个</w:t>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现状评价</w:t>
                  </w:r>
                </w:p>
              </w:tc>
              <w:tc>
                <w:tcPr>
                  <w:tcW w:w="897" w:type="pct"/>
                  <w:vAlign w:val="center"/>
                </w:tcPr>
                <w:p w:rsidR="007E134B" w:rsidRPr="0048188C" w:rsidRDefault="00A65246">
                  <w:pPr>
                    <w:widowControl/>
                    <w:jc w:val="center"/>
                  </w:pPr>
                  <w:r w:rsidRPr="0048188C">
                    <w:t>评价范围</w:t>
                  </w:r>
                </w:p>
              </w:tc>
              <w:tc>
                <w:tcPr>
                  <w:tcW w:w="3868" w:type="pct"/>
                  <w:gridSpan w:val="12"/>
                  <w:vAlign w:val="center"/>
                </w:tcPr>
                <w:p w:rsidR="007E134B" w:rsidRPr="0048188C" w:rsidRDefault="00A65246">
                  <w:pPr>
                    <w:widowControl/>
                    <w:jc w:val="left"/>
                  </w:pPr>
                  <w:r w:rsidRPr="0048188C">
                    <w:t>河流：长度（</w:t>
                  </w:r>
                  <w:r w:rsidRPr="0048188C">
                    <w:t xml:space="preserve">    </w:t>
                  </w:r>
                  <w:r w:rsidRPr="0048188C">
                    <w:t>）</w:t>
                  </w:r>
                  <w:r w:rsidRPr="0048188C">
                    <w:t>km</w:t>
                  </w:r>
                  <w:r w:rsidRPr="0048188C">
                    <w:t>；湖库、河口及近岸海域：面积（</w:t>
                  </w:r>
                  <w:r w:rsidRPr="0048188C">
                    <w:t xml:space="preserve">    </w:t>
                  </w:r>
                  <w:r w:rsidRPr="0048188C">
                    <w:t>）</w:t>
                  </w:r>
                  <w:r w:rsidRPr="0048188C">
                    <w:t>km</w:t>
                  </w:r>
                  <w:r w:rsidRPr="0048188C">
                    <w:rPr>
                      <w:vertAlign w:val="superscript"/>
                    </w:rPr>
                    <w:t>2</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评价因子</w:t>
                  </w:r>
                </w:p>
              </w:tc>
              <w:tc>
                <w:tcPr>
                  <w:tcW w:w="3868" w:type="pct"/>
                  <w:gridSpan w:val="12"/>
                  <w:vAlign w:val="center"/>
                </w:tcPr>
                <w:p w:rsidR="007E134B" w:rsidRPr="0048188C" w:rsidRDefault="00A65246">
                  <w:pPr>
                    <w:widowControl/>
                    <w:jc w:val="left"/>
                  </w:pPr>
                  <w:r w:rsidRPr="0048188C">
                    <w:t>（</w:t>
                  </w:r>
                  <w:r w:rsidRPr="0048188C">
                    <w:t xml:space="preserve">      </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评价标准</w:t>
                  </w:r>
                </w:p>
              </w:tc>
              <w:tc>
                <w:tcPr>
                  <w:tcW w:w="3868" w:type="pct"/>
                  <w:gridSpan w:val="12"/>
                  <w:vAlign w:val="center"/>
                </w:tcPr>
                <w:p w:rsidR="007E134B" w:rsidRPr="0048188C" w:rsidRDefault="00A65246">
                  <w:pPr>
                    <w:widowControl/>
                    <w:jc w:val="left"/>
                  </w:pPr>
                  <w:r w:rsidRPr="0048188C">
                    <w:t>河流、湖库、河口：</w:t>
                  </w:r>
                  <w:r w:rsidRPr="0048188C">
                    <w:t>Ⅰ</w:t>
                  </w:r>
                  <w:r w:rsidRPr="0048188C">
                    <w:t>类</w:t>
                  </w:r>
                  <w:r w:rsidRPr="0048188C">
                    <w:t xml:space="preserve"> </w:t>
                  </w:r>
                  <w:r w:rsidRPr="0048188C">
                    <w:sym w:font="Wingdings 2" w:char="F0A3"/>
                  </w:r>
                  <w:r w:rsidRPr="0048188C">
                    <w:t>；</w:t>
                  </w:r>
                  <w:r w:rsidRPr="0048188C">
                    <w:t>Ⅱ</w:t>
                  </w:r>
                  <w:r w:rsidRPr="0048188C">
                    <w:t>类</w:t>
                  </w:r>
                  <w:r w:rsidRPr="0048188C">
                    <w:t xml:space="preserve"> </w:t>
                  </w:r>
                  <w:r w:rsidRPr="0048188C">
                    <w:sym w:font="Wingdings 2" w:char="F0A3"/>
                  </w:r>
                  <w:r w:rsidRPr="0048188C">
                    <w:t>；</w:t>
                  </w:r>
                  <w:r w:rsidRPr="0048188C">
                    <w:t>Ⅲ</w:t>
                  </w:r>
                  <w:r w:rsidRPr="0048188C">
                    <w:t>类</w:t>
                  </w:r>
                  <w:r w:rsidRPr="0048188C">
                    <w:t xml:space="preserve"> </w:t>
                  </w:r>
                  <w:r w:rsidRPr="0048188C">
                    <w:sym w:font="Wingdings 2" w:char="F0A3"/>
                  </w:r>
                  <w:r w:rsidRPr="0048188C">
                    <w:t>；</w:t>
                  </w:r>
                  <w:r w:rsidRPr="0048188C">
                    <w:t>Ⅳ</w:t>
                  </w:r>
                  <w:r w:rsidRPr="0048188C">
                    <w:t>类</w:t>
                  </w:r>
                  <w:r w:rsidRPr="0048188C">
                    <w:t xml:space="preserve"> </w:t>
                  </w:r>
                  <w:r w:rsidRPr="0048188C">
                    <w:sym w:font="Wingdings 2" w:char="F052"/>
                  </w:r>
                  <w:r w:rsidRPr="0048188C">
                    <w:t>；</w:t>
                  </w:r>
                  <w:r w:rsidRPr="0048188C">
                    <w:t>Ⅴ</w:t>
                  </w:r>
                  <w:r w:rsidRPr="0048188C">
                    <w:t>类</w:t>
                  </w:r>
                  <w:r w:rsidRPr="0048188C">
                    <w:t xml:space="preserve"> </w:t>
                  </w:r>
                  <w:r w:rsidRPr="0048188C">
                    <w:sym w:font="Wingdings 2" w:char="F0A3"/>
                  </w:r>
                  <w:r w:rsidRPr="0048188C">
                    <w:t>；</w:t>
                  </w:r>
                </w:p>
                <w:p w:rsidR="007E134B" w:rsidRPr="0048188C" w:rsidRDefault="00A65246">
                  <w:pPr>
                    <w:widowControl/>
                    <w:jc w:val="left"/>
                  </w:pPr>
                  <w:r w:rsidRPr="0048188C">
                    <w:t>近岸海域：第一类</w:t>
                  </w:r>
                  <w:r w:rsidRPr="0048188C">
                    <w:t xml:space="preserve"> </w:t>
                  </w:r>
                  <w:r w:rsidRPr="0048188C">
                    <w:sym w:font="Wingdings 2" w:char="F0A3"/>
                  </w:r>
                  <w:r w:rsidRPr="0048188C">
                    <w:t>；第二类</w:t>
                  </w:r>
                  <w:r w:rsidRPr="0048188C">
                    <w:t xml:space="preserve"> </w:t>
                  </w:r>
                  <w:r w:rsidRPr="0048188C">
                    <w:sym w:font="Wingdings 2" w:char="F0A3"/>
                  </w:r>
                  <w:r w:rsidRPr="0048188C">
                    <w:t>；第三类</w:t>
                  </w:r>
                  <w:r w:rsidRPr="0048188C">
                    <w:t xml:space="preserve"> </w:t>
                  </w:r>
                  <w:r w:rsidRPr="0048188C">
                    <w:sym w:font="Wingdings 2" w:char="F0A3"/>
                  </w:r>
                  <w:r w:rsidRPr="0048188C">
                    <w:t>；第四类</w:t>
                  </w:r>
                  <w:r w:rsidRPr="0048188C">
                    <w:t xml:space="preserve"> </w:t>
                  </w:r>
                  <w:r w:rsidRPr="0048188C">
                    <w:sym w:font="Wingdings 2" w:char="F0A3"/>
                  </w:r>
                </w:p>
                <w:p w:rsidR="007E134B" w:rsidRPr="0048188C" w:rsidRDefault="00A65246">
                  <w:pPr>
                    <w:widowControl/>
                    <w:jc w:val="left"/>
                  </w:pPr>
                  <w:r w:rsidRPr="0048188C">
                    <w:t>规划年评价标准（</w:t>
                  </w:r>
                  <w:r w:rsidRPr="0048188C">
                    <w:t xml:space="preserve">  </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评价时期</w:t>
                  </w:r>
                </w:p>
              </w:tc>
              <w:tc>
                <w:tcPr>
                  <w:tcW w:w="3868" w:type="pct"/>
                  <w:gridSpan w:val="12"/>
                  <w:vAlign w:val="center"/>
                </w:tcPr>
                <w:p w:rsidR="007E134B" w:rsidRPr="0048188C" w:rsidRDefault="00A65246">
                  <w:pPr>
                    <w:widowControl/>
                    <w:jc w:val="left"/>
                  </w:pPr>
                  <w:r w:rsidRPr="0048188C">
                    <w:t>丰水期</w:t>
                  </w:r>
                  <w:r w:rsidRPr="0048188C">
                    <w:t xml:space="preserve"> </w:t>
                  </w:r>
                  <w:r w:rsidRPr="0048188C">
                    <w:sym w:font="Wingdings 2" w:char="00A3"/>
                  </w:r>
                  <w:r w:rsidRPr="0048188C">
                    <w:t>；平水期</w:t>
                  </w:r>
                  <w:r w:rsidRPr="0048188C">
                    <w:t xml:space="preserve"> </w:t>
                  </w:r>
                  <w:r w:rsidRPr="0048188C">
                    <w:sym w:font="Wingdings 2" w:char="F0A3"/>
                  </w:r>
                  <w:r w:rsidRPr="0048188C">
                    <w:t>；枯水期</w:t>
                  </w:r>
                  <w:r w:rsidRPr="0048188C">
                    <w:t xml:space="preserve"> </w:t>
                  </w:r>
                  <w:r w:rsidRPr="0048188C">
                    <w:sym w:font="Wingdings 2" w:char="F0A3"/>
                  </w:r>
                  <w:r w:rsidRPr="0048188C">
                    <w:t>；冰封期</w:t>
                  </w:r>
                  <w:r w:rsidRPr="0048188C">
                    <w:t xml:space="preserve"> </w:t>
                  </w:r>
                  <w:r w:rsidRPr="0048188C">
                    <w:sym w:font="Wingdings 2" w:char="F0A3"/>
                  </w:r>
                  <w:r w:rsidRPr="0048188C">
                    <w:t>；</w:t>
                  </w:r>
                </w:p>
                <w:p w:rsidR="007E134B" w:rsidRPr="0048188C" w:rsidRDefault="00A65246">
                  <w:pPr>
                    <w:widowControl/>
                    <w:jc w:val="left"/>
                  </w:pPr>
                  <w:r w:rsidRPr="0048188C">
                    <w:t>春季</w:t>
                  </w:r>
                  <w:r w:rsidRPr="0048188C">
                    <w:t xml:space="preserve"> </w:t>
                  </w:r>
                  <w:r w:rsidRPr="0048188C">
                    <w:sym w:font="Wingdings 2" w:char="F0A3"/>
                  </w:r>
                  <w:r w:rsidRPr="0048188C">
                    <w:t>；夏季</w:t>
                  </w:r>
                  <w:r w:rsidRPr="0048188C">
                    <w:t xml:space="preserve"> </w:t>
                  </w:r>
                  <w:r w:rsidRPr="0048188C">
                    <w:sym w:font="Wingdings 2" w:char="00A3"/>
                  </w:r>
                  <w:r w:rsidRPr="0048188C">
                    <w:t>；秋季</w:t>
                  </w:r>
                  <w:r w:rsidRPr="0048188C">
                    <w:t xml:space="preserve"> </w:t>
                  </w:r>
                  <w:r w:rsidRPr="0048188C">
                    <w:sym w:font="Wingdings 2" w:char="F0A3"/>
                  </w:r>
                  <w:r w:rsidRPr="0048188C">
                    <w:t>；冬季</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评价结论</w:t>
                  </w:r>
                </w:p>
              </w:tc>
              <w:tc>
                <w:tcPr>
                  <w:tcW w:w="3369" w:type="pct"/>
                  <w:gridSpan w:val="11"/>
                  <w:vAlign w:val="center"/>
                </w:tcPr>
                <w:p w:rsidR="007E134B" w:rsidRPr="0048188C" w:rsidRDefault="00A65246">
                  <w:pPr>
                    <w:widowControl/>
                    <w:jc w:val="left"/>
                  </w:pPr>
                  <w:r w:rsidRPr="0048188C">
                    <w:t>水环境功能区或水功能区、近岸海域环境功能区水质达标状况：达标</w:t>
                  </w:r>
                  <w:r w:rsidRPr="0048188C">
                    <w:t xml:space="preserve"> </w:t>
                  </w:r>
                  <w:r w:rsidRPr="0048188C">
                    <w:sym w:font="Wingdings 2" w:char="00A3"/>
                  </w:r>
                  <w:r w:rsidRPr="0048188C">
                    <w:t>；不达标</w:t>
                  </w:r>
                  <w:r w:rsidRPr="0048188C">
                    <w:t xml:space="preserve"> </w:t>
                  </w:r>
                  <w:r w:rsidRPr="0048188C">
                    <w:sym w:font="Wingdings 2" w:char="F0A3"/>
                  </w:r>
                </w:p>
                <w:p w:rsidR="007E134B" w:rsidRPr="0048188C" w:rsidRDefault="00A65246">
                  <w:pPr>
                    <w:widowControl/>
                    <w:jc w:val="left"/>
                  </w:pPr>
                  <w:r w:rsidRPr="0048188C">
                    <w:t>水环境控制单元或断面水质达标状况</w:t>
                  </w:r>
                  <w:r w:rsidRPr="0048188C">
                    <w:t xml:space="preserve"> </w:t>
                  </w:r>
                  <w:r w:rsidRPr="0048188C">
                    <w:sym w:font="Wingdings 2" w:char="00A3"/>
                  </w:r>
                  <w:r w:rsidRPr="0048188C">
                    <w:t>：达标</w:t>
                  </w:r>
                  <w:r w:rsidRPr="0048188C">
                    <w:t xml:space="preserve"> </w:t>
                  </w:r>
                  <w:r w:rsidRPr="0048188C">
                    <w:sym w:font="Wingdings 2" w:char="F0A3"/>
                  </w:r>
                  <w:r w:rsidRPr="0048188C">
                    <w:t>；不达标</w:t>
                  </w:r>
                  <w:r w:rsidRPr="0048188C">
                    <w:t xml:space="preserve"> </w:t>
                  </w:r>
                  <w:r w:rsidRPr="0048188C">
                    <w:sym w:font="Wingdings 2" w:char="F0A3"/>
                  </w:r>
                </w:p>
                <w:p w:rsidR="007E134B" w:rsidRPr="0048188C" w:rsidRDefault="00A65246">
                  <w:pPr>
                    <w:widowControl/>
                    <w:jc w:val="left"/>
                  </w:pPr>
                  <w:r w:rsidRPr="0048188C">
                    <w:t>水环境保护目标质量状况</w:t>
                  </w:r>
                  <w:r w:rsidRPr="0048188C">
                    <w:t xml:space="preserve"> </w:t>
                  </w:r>
                  <w:r w:rsidRPr="0048188C">
                    <w:sym w:font="Wingdings 2" w:char="00A3"/>
                  </w:r>
                  <w:r w:rsidRPr="0048188C">
                    <w:t>：达标</w:t>
                  </w:r>
                  <w:r w:rsidRPr="0048188C">
                    <w:t xml:space="preserve"> </w:t>
                  </w:r>
                  <w:r w:rsidRPr="0048188C">
                    <w:sym w:font="Wingdings 2" w:char="F0A3"/>
                  </w:r>
                  <w:r w:rsidRPr="0048188C">
                    <w:t>；不达标</w:t>
                  </w:r>
                  <w:r w:rsidRPr="0048188C">
                    <w:t xml:space="preserve"> </w:t>
                  </w:r>
                  <w:r w:rsidRPr="0048188C">
                    <w:sym w:font="Wingdings 2" w:char="F0A3"/>
                  </w:r>
                </w:p>
                <w:p w:rsidR="007E134B" w:rsidRPr="0048188C" w:rsidRDefault="00A65246">
                  <w:pPr>
                    <w:widowControl/>
                    <w:jc w:val="left"/>
                  </w:pPr>
                  <w:r w:rsidRPr="0048188C">
                    <w:t>对照断面、控制断面等代表性断面的水质状况</w:t>
                  </w:r>
                  <w:r w:rsidRPr="0048188C">
                    <w:t xml:space="preserve"> </w:t>
                  </w:r>
                  <w:r w:rsidRPr="0048188C">
                    <w:sym w:font="Wingdings 2" w:char="0052"/>
                  </w:r>
                  <w:r w:rsidRPr="0048188C">
                    <w:t>：达标</w:t>
                  </w:r>
                  <w:r w:rsidRPr="0048188C">
                    <w:t xml:space="preserve"> </w:t>
                  </w:r>
                  <w:r w:rsidRPr="0048188C">
                    <w:sym w:font="Wingdings 2" w:char="F0A3"/>
                  </w:r>
                  <w:r w:rsidRPr="0048188C">
                    <w:t>；不达标</w:t>
                  </w:r>
                  <w:r w:rsidRPr="0048188C">
                    <w:t xml:space="preserve"> </w:t>
                  </w:r>
                  <w:r w:rsidRPr="0048188C">
                    <w:sym w:font="Wingdings 2" w:char="F0A3"/>
                  </w:r>
                </w:p>
                <w:p w:rsidR="007E134B" w:rsidRPr="0048188C" w:rsidRDefault="00A65246">
                  <w:pPr>
                    <w:widowControl/>
                    <w:jc w:val="left"/>
                  </w:pPr>
                  <w:r w:rsidRPr="0048188C">
                    <w:t>底泥污染评价</w:t>
                  </w:r>
                  <w:r w:rsidRPr="0048188C">
                    <w:t xml:space="preserve"> </w:t>
                  </w:r>
                  <w:r w:rsidRPr="0048188C">
                    <w:sym w:font="Wingdings 2" w:char="F0A3"/>
                  </w:r>
                </w:p>
                <w:p w:rsidR="007E134B" w:rsidRPr="0048188C" w:rsidRDefault="00A65246">
                  <w:pPr>
                    <w:widowControl/>
                    <w:jc w:val="left"/>
                  </w:pPr>
                  <w:r w:rsidRPr="0048188C">
                    <w:t>水资源与开发利用程度及其水文情势评价</w:t>
                  </w:r>
                  <w:r w:rsidRPr="0048188C">
                    <w:t xml:space="preserve"> </w:t>
                  </w:r>
                  <w:r w:rsidRPr="0048188C">
                    <w:sym w:font="Wingdings 2" w:char="F0A3"/>
                  </w:r>
                </w:p>
                <w:p w:rsidR="007E134B" w:rsidRPr="0048188C" w:rsidRDefault="00A65246">
                  <w:pPr>
                    <w:widowControl/>
                    <w:jc w:val="left"/>
                  </w:pPr>
                  <w:r w:rsidRPr="0048188C">
                    <w:t>水环境质量回顾评价</w:t>
                  </w:r>
                  <w:r w:rsidRPr="0048188C">
                    <w:t xml:space="preserve"> </w:t>
                  </w:r>
                  <w:r w:rsidRPr="0048188C">
                    <w:sym w:font="Wingdings 2" w:char="F0A3"/>
                  </w:r>
                </w:p>
                <w:p w:rsidR="007E134B" w:rsidRPr="0048188C" w:rsidRDefault="00A65246">
                  <w:pPr>
                    <w:widowControl/>
                    <w:jc w:val="left"/>
                  </w:pPr>
                  <w:r w:rsidRPr="0048188C">
                    <w:t>流域（区域）水资源（包括水能资源）与开发利用总体状况、生态流量管理要求与现状满足程度、建设项目占用水域空间的水流状况与河湖演变状况</w:t>
                  </w:r>
                  <w:r w:rsidRPr="0048188C">
                    <w:t xml:space="preserve"> </w:t>
                  </w:r>
                  <w:r w:rsidRPr="0048188C">
                    <w:sym w:font="Wingdings 2" w:char="F0A3"/>
                  </w:r>
                </w:p>
              </w:tc>
              <w:tc>
                <w:tcPr>
                  <w:tcW w:w="499" w:type="pct"/>
                  <w:vAlign w:val="center"/>
                </w:tcPr>
                <w:p w:rsidR="007E134B" w:rsidRPr="0048188C" w:rsidRDefault="00A65246">
                  <w:pPr>
                    <w:widowControl/>
                    <w:jc w:val="left"/>
                  </w:pPr>
                  <w:r w:rsidRPr="0048188C">
                    <w:t>达标区</w:t>
                  </w:r>
                  <w:r w:rsidRPr="0048188C">
                    <w:t xml:space="preserve"> </w:t>
                  </w:r>
                  <w:r w:rsidRPr="0048188C">
                    <w:sym w:font="Wingdings 2" w:char="00A3"/>
                  </w:r>
                </w:p>
                <w:p w:rsidR="007E134B" w:rsidRPr="0048188C" w:rsidRDefault="00A65246">
                  <w:pPr>
                    <w:widowControl/>
                    <w:jc w:val="left"/>
                  </w:pPr>
                  <w:r w:rsidRPr="0048188C">
                    <w:t>不达标区</w:t>
                  </w:r>
                  <w:r w:rsidRPr="0048188C">
                    <w:t xml:space="preserve"> </w:t>
                  </w:r>
                  <w:r w:rsidRPr="0048188C">
                    <w:sym w:font="Wingdings 2" w:char="0052"/>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影响预测</w:t>
                  </w:r>
                </w:p>
              </w:tc>
              <w:tc>
                <w:tcPr>
                  <w:tcW w:w="897" w:type="pct"/>
                  <w:vAlign w:val="center"/>
                </w:tcPr>
                <w:p w:rsidR="007E134B" w:rsidRPr="0048188C" w:rsidRDefault="00A65246">
                  <w:pPr>
                    <w:widowControl/>
                    <w:jc w:val="center"/>
                  </w:pPr>
                  <w:r w:rsidRPr="0048188C">
                    <w:t>预测范围</w:t>
                  </w:r>
                </w:p>
              </w:tc>
              <w:tc>
                <w:tcPr>
                  <w:tcW w:w="3868" w:type="pct"/>
                  <w:gridSpan w:val="12"/>
                  <w:vAlign w:val="center"/>
                </w:tcPr>
                <w:p w:rsidR="007E134B" w:rsidRPr="0048188C" w:rsidRDefault="00A65246">
                  <w:pPr>
                    <w:widowControl/>
                    <w:jc w:val="left"/>
                  </w:pPr>
                  <w:r w:rsidRPr="0048188C">
                    <w:t>河流：长度（</w:t>
                  </w:r>
                  <w:r w:rsidRPr="0048188C">
                    <w:t xml:space="preserve">    </w:t>
                  </w:r>
                  <w:r w:rsidRPr="0048188C">
                    <w:t>）</w:t>
                  </w:r>
                  <w:r w:rsidRPr="0048188C">
                    <w:t>km</w:t>
                  </w:r>
                  <w:r w:rsidRPr="0048188C">
                    <w:t>；湖库、河口及近岸海域：面积（</w:t>
                  </w:r>
                  <w:r w:rsidRPr="0048188C">
                    <w:t xml:space="preserve">    </w:t>
                  </w:r>
                  <w:r w:rsidRPr="0048188C">
                    <w:t>）</w:t>
                  </w:r>
                  <w:r w:rsidRPr="0048188C">
                    <w:t>km</w:t>
                  </w:r>
                  <w:r w:rsidRPr="0048188C">
                    <w:rPr>
                      <w:vertAlign w:val="superscript"/>
                    </w:rPr>
                    <w:t>2</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预测因子</w:t>
                  </w:r>
                </w:p>
              </w:tc>
              <w:tc>
                <w:tcPr>
                  <w:tcW w:w="3868" w:type="pct"/>
                  <w:gridSpan w:val="12"/>
                  <w:vAlign w:val="center"/>
                </w:tcPr>
                <w:p w:rsidR="007E134B" w:rsidRPr="0048188C" w:rsidRDefault="00A65246">
                  <w:pPr>
                    <w:widowControl/>
                    <w:jc w:val="left"/>
                  </w:pPr>
                  <w:r w:rsidRPr="0048188C">
                    <w:t>（</w:t>
                  </w:r>
                  <w:r w:rsidRPr="0048188C">
                    <w:t xml:space="preserve">     </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预测时期</w:t>
                  </w:r>
                </w:p>
              </w:tc>
              <w:tc>
                <w:tcPr>
                  <w:tcW w:w="3868" w:type="pct"/>
                  <w:gridSpan w:val="12"/>
                  <w:vAlign w:val="center"/>
                </w:tcPr>
                <w:p w:rsidR="007E134B" w:rsidRPr="0048188C" w:rsidRDefault="00A65246">
                  <w:pPr>
                    <w:widowControl/>
                    <w:jc w:val="left"/>
                  </w:pPr>
                  <w:r w:rsidRPr="0048188C">
                    <w:t>丰水期</w:t>
                  </w:r>
                  <w:r w:rsidRPr="0048188C">
                    <w:t xml:space="preserve"> </w:t>
                  </w:r>
                  <w:r w:rsidRPr="0048188C">
                    <w:sym w:font="Wingdings 2" w:char="F0A3"/>
                  </w:r>
                  <w:r w:rsidRPr="0048188C">
                    <w:t>；平水期</w:t>
                  </w:r>
                  <w:r w:rsidRPr="0048188C">
                    <w:t xml:space="preserve"> </w:t>
                  </w:r>
                  <w:r w:rsidRPr="0048188C">
                    <w:sym w:font="Wingdings 2" w:char="F0A3"/>
                  </w:r>
                  <w:r w:rsidRPr="0048188C">
                    <w:t>；枯水期</w:t>
                  </w:r>
                  <w:r w:rsidRPr="0048188C">
                    <w:t xml:space="preserve"> </w:t>
                  </w:r>
                  <w:r w:rsidRPr="0048188C">
                    <w:sym w:font="Wingdings 2" w:char="F0A3"/>
                  </w:r>
                  <w:r w:rsidRPr="0048188C">
                    <w:t>；冰封期</w:t>
                  </w:r>
                  <w:r w:rsidRPr="0048188C">
                    <w:t xml:space="preserve"> </w:t>
                  </w:r>
                  <w:r w:rsidRPr="0048188C">
                    <w:sym w:font="Wingdings 2" w:char="F0A3"/>
                  </w:r>
                  <w:r w:rsidRPr="0048188C">
                    <w:t>；</w:t>
                  </w:r>
                </w:p>
                <w:p w:rsidR="007E134B" w:rsidRPr="0048188C" w:rsidRDefault="00A65246">
                  <w:pPr>
                    <w:widowControl/>
                    <w:jc w:val="left"/>
                  </w:pPr>
                  <w:r w:rsidRPr="0048188C">
                    <w:t>春季</w:t>
                  </w:r>
                  <w:r w:rsidRPr="0048188C">
                    <w:t xml:space="preserve"> </w:t>
                  </w:r>
                  <w:r w:rsidRPr="0048188C">
                    <w:sym w:font="Wingdings 2" w:char="F0A3"/>
                  </w:r>
                  <w:r w:rsidRPr="0048188C">
                    <w:t>；夏季</w:t>
                  </w:r>
                  <w:r w:rsidRPr="0048188C">
                    <w:t xml:space="preserve"> </w:t>
                  </w:r>
                  <w:r w:rsidRPr="0048188C">
                    <w:sym w:font="Wingdings 2" w:char="F0A3"/>
                  </w:r>
                  <w:r w:rsidRPr="0048188C">
                    <w:t>；秋季</w:t>
                  </w:r>
                  <w:r w:rsidRPr="0048188C">
                    <w:t xml:space="preserve"> </w:t>
                  </w:r>
                  <w:r w:rsidRPr="0048188C">
                    <w:sym w:font="Wingdings 2" w:char="F0A3"/>
                  </w:r>
                  <w:r w:rsidRPr="0048188C">
                    <w:t>；冬季</w:t>
                  </w:r>
                  <w:r w:rsidRPr="0048188C">
                    <w:t xml:space="preserve"> </w:t>
                  </w:r>
                  <w:r w:rsidRPr="0048188C">
                    <w:sym w:font="Wingdings 2" w:char="F0A3"/>
                  </w:r>
                </w:p>
                <w:p w:rsidR="007E134B" w:rsidRPr="0048188C" w:rsidRDefault="00A65246">
                  <w:pPr>
                    <w:widowControl/>
                    <w:jc w:val="left"/>
                  </w:pPr>
                  <w:r w:rsidRPr="0048188C">
                    <w:t>设计水文条件</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预测情景</w:t>
                  </w:r>
                </w:p>
              </w:tc>
              <w:tc>
                <w:tcPr>
                  <w:tcW w:w="3868" w:type="pct"/>
                  <w:gridSpan w:val="12"/>
                  <w:vAlign w:val="center"/>
                </w:tcPr>
                <w:p w:rsidR="007E134B" w:rsidRPr="0048188C" w:rsidRDefault="00A65246">
                  <w:pPr>
                    <w:widowControl/>
                    <w:jc w:val="left"/>
                  </w:pPr>
                  <w:r w:rsidRPr="0048188C">
                    <w:t>建设期</w:t>
                  </w:r>
                  <w:r w:rsidRPr="0048188C">
                    <w:t xml:space="preserve"> </w:t>
                  </w:r>
                  <w:r w:rsidRPr="0048188C">
                    <w:sym w:font="Wingdings 2" w:char="F0A3"/>
                  </w:r>
                  <w:r w:rsidRPr="0048188C">
                    <w:t>；生产运行期</w:t>
                  </w:r>
                  <w:r w:rsidRPr="0048188C">
                    <w:t xml:space="preserve"> </w:t>
                  </w:r>
                  <w:r w:rsidRPr="0048188C">
                    <w:sym w:font="Wingdings 2" w:char="F0A3"/>
                  </w:r>
                  <w:r w:rsidRPr="0048188C">
                    <w:t>；服务期满后</w:t>
                  </w:r>
                  <w:r w:rsidRPr="0048188C">
                    <w:t xml:space="preserve"> </w:t>
                  </w:r>
                  <w:r w:rsidRPr="0048188C">
                    <w:sym w:font="Wingdings 2" w:char="F0A3"/>
                  </w:r>
                </w:p>
                <w:p w:rsidR="007E134B" w:rsidRPr="0048188C" w:rsidRDefault="00A65246">
                  <w:pPr>
                    <w:widowControl/>
                    <w:jc w:val="left"/>
                  </w:pPr>
                  <w:r w:rsidRPr="0048188C">
                    <w:t>正常工况</w:t>
                  </w:r>
                  <w:r w:rsidRPr="0048188C">
                    <w:t xml:space="preserve"> </w:t>
                  </w:r>
                  <w:r w:rsidRPr="0048188C">
                    <w:sym w:font="Wingdings 2" w:char="F0A3"/>
                  </w:r>
                  <w:r w:rsidRPr="0048188C">
                    <w:t>；非正常工况</w:t>
                  </w:r>
                  <w:r w:rsidRPr="0048188C">
                    <w:t xml:space="preserve"> </w:t>
                  </w:r>
                  <w:r w:rsidRPr="0048188C">
                    <w:sym w:font="Wingdings 2" w:char="F0A3"/>
                  </w:r>
                </w:p>
                <w:p w:rsidR="007E134B" w:rsidRPr="0048188C" w:rsidRDefault="00A65246">
                  <w:pPr>
                    <w:widowControl/>
                    <w:jc w:val="left"/>
                  </w:pPr>
                  <w:r w:rsidRPr="0048188C">
                    <w:t>污染控制可减缓措施方案</w:t>
                  </w:r>
                  <w:r w:rsidRPr="0048188C">
                    <w:t xml:space="preserve"> </w:t>
                  </w:r>
                  <w:r w:rsidRPr="0048188C">
                    <w:sym w:font="Wingdings 2" w:char="F0A3"/>
                  </w:r>
                </w:p>
                <w:p w:rsidR="007E134B" w:rsidRPr="0048188C" w:rsidRDefault="00A65246">
                  <w:pPr>
                    <w:widowControl/>
                    <w:jc w:val="left"/>
                  </w:pPr>
                  <w:r w:rsidRPr="0048188C">
                    <w:t>区（流）域环境质量改善目标要求情景</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预测方法</w:t>
                  </w:r>
                </w:p>
              </w:tc>
              <w:tc>
                <w:tcPr>
                  <w:tcW w:w="3868" w:type="pct"/>
                  <w:gridSpan w:val="12"/>
                  <w:vAlign w:val="center"/>
                </w:tcPr>
                <w:p w:rsidR="007E134B" w:rsidRPr="0048188C" w:rsidRDefault="00A65246">
                  <w:pPr>
                    <w:widowControl/>
                    <w:jc w:val="left"/>
                  </w:pPr>
                  <w:r w:rsidRPr="0048188C">
                    <w:t>数值解</w:t>
                  </w:r>
                  <w:r w:rsidRPr="0048188C">
                    <w:t xml:space="preserve"> </w:t>
                  </w:r>
                  <w:r w:rsidRPr="0048188C">
                    <w:sym w:font="Wingdings 2" w:char="F0A3"/>
                  </w:r>
                  <w:r w:rsidRPr="0048188C">
                    <w:t>；解析解</w:t>
                  </w:r>
                  <w:r w:rsidRPr="0048188C">
                    <w:t xml:space="preserve"> </w:t>
                  </w:r>
                  <w:r w:rsidRPr="0048188C">
                    <w:sym w:font="Wingdings 2" w:char="F0A3"/>
                  </w:r>
                  <w:r w:rsidRPr="0048188C">
                    <w:t>；其他</w:t>
                  </w:r>
                  <w:r w:rsidRPr="0048188C">
                    <w:t xml:space="preserve"> </w:t>
                  </w:r>
                  <w:r w:rsidRPr="0048188C">
                    <w:sym w:font="Wingdings 2" w:char="F0A3"/>
                  </w:r>
                </w:p>
                <w:p w:rsidR="007E134B" w:rsidRPr="0048188C" w:rsidRDefault="00A65246">
                  <w:pPr>
                    <w:widowControl/>
                    <w:jc w:val="left"/>
                  </w:pPr>
                  <w:r w:rsidRPr="0048188C">
                    <w:t>导则推荐模式</w:t>
                  </w:r>
                  <w:r w:rsidRPr="0048188C">
                    <w:t xml:space="preserve"> </w:t>
                  </w:r>
                  <w:r w:rsidRPr="0048188C">
                    <w:sym w:font="Wingdings 2" w:char="F0A3"/>
                  </w:r>
                  <w:r w:rsidRPr="0048188C">
                    <w:t>；其他</w:t>
                  </w:r>
                  <w:r w:rsidRPr="0048188C">
                    <w:t xml:space="preserve"> </w:t>
                  </w:r>
                  <w:r w:rsidRPr="0048188C">
                    <w:sym w:font="Wingdings 2" w:char="F0A3"/>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影响评</w:t>
                  </w:r>
                  <w:r w:rsidRPr="0048188C">
                    <w:lastRenderedPageBreak/>
                    <w:t>价</w:t>
                  </w:r>
                </w:p>
              </w:tc>
              <w:tc>
                <w:tcPr>
                  <w:tcW w:w="897" w:type="pct"/>
                  <w:vAlign w:val="center"/>
                </w:tcPr>
                <w:p w:rsidR="007E134B" w:rsidRPr="0048188C" w:rsidRDefault="00A65246">
                  <w:pPr>
                    <w:widowControl/>
                    <w:jc w:val="center"/>
                  </w:pPr>
                  <w:r w:rsidRPr="0048188C">
                    <w:lastRenderedPageBreak/>
                    <w:t>水污染控制和水环境影响减缓措施有效性</w:t>
                  </w:r>
                  <w:r w:rsidRPr="0048188C">
                    <w:lastRenderedPageBreak/>
                    <w:t>评价</w:t>
                  </w:r>
                </w:p>
              </w:tc>
              <w:tc>
                <w:tcPr>
                  <w:tcW w:w="3868" w:type="pct"/>
                  <w:gridSpan w:val="12"/>
                  <w:vAlign w:val="center"/>
                </w:tcPr>
                <w:p w:rsidR="007E134B" w:rsidRPr="0048188C" w:rsidRDefault="00A65246">
                  <w:pPr>
                    <w:widowControl/>
                    <w:jc w:val="left"/>
                  </w:pPr>
                  <w:r w:rsidRPr="0048188C">
                    <w:lastRenderedPageBreak/>
                    <w:t>区（流）域环境质量改善目标</w:t>
                  </w:r>
                  <w:r w:rsidRPr="0048188C">
                    <w:t xml:space="preserve"> </w:t>
                  </w:r>
                  <w:r w:rsidRPr="0048188C">
                    <w:sym w:font="Wingdings 2" w:char="F0A3"/>
                  </w:r>
                  <w:r w:rsidRPr="0048188C">
                    <w:t>；</w:t>
                  </w:r>
                  <w:r w:rsidRPr="0048188C">
                    <w:t xml:space="preserve"> </w:t>
                  </w:r>
                  <w:r w:rsidRPr="0048188C">
                    <w:t>替代消减源</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水环境影响评价</w:t>
                  </w:r>
                </w:p>
              </w:tc>
              <w:tc>
                <w:tcPr>
                  <w:tcW w:w="3868" w:type="pct"/>
                  <w:gridSpan w:val="12"/>
                  <w:vAlign w:val="center"/>
                </w:tcPr>
                <w:p w:rsidR="007E134B" w:rsidRPr="0048188C" w:rsidRDefault="00A65246">
                  <w:pPr>
                    <w:widowControl/>
                    <w:jc w:val="left"/>
                  </w:pPr>
                  <w:r w:rsidRPr="0048188C">
                    <w:t>排放口混合区外满足水环境保护要求</w:t>
                  </w:r>
                  <w:r w:rsidRPr="0048188C">
                    <w:t xml:space="preserve"> </w:t>
                  </w:r>
                  <w:r w:rsidRPr="0048188C">
                    <w:sym w:font="Wingdings 2" w:char="F0A3"/>
                  </w:r>
                </w:p>
                <w:p w:rsidR="007E134B" w:rsidRPr="0048188C" w:rsidRDefault="00A65246">
                  <w:pPr>
                    <w:widowControl/>
                    <w:jc w:val="left"/>
                  </w:pPr>
                  <w:r w:rsidRPr="0048188C">
                    <w:t>水环境功能区或水功能区、近岸海域环境功能区水质达标</w:t>
                  </w:r>
                  <w:r w:rsidRPr="0048188C">
                    <w:t xml:space="preserve"> </w:t>
                  </w:r>
                  <w:r w:rsidRPr="0048188C">
                    <w:sym w:font="Wingdings 2" w:char="F0A3"/>
                  </w:r>
                </w:p>
                <w:p w:rsidR="007E134B" w:rsidRPr="0048188C" w:rsidRDefault="00A65246">
                  <w:pPr>
                    <w:widowControl/>
                    <w:jc w:val="left"/>
                  </w:pPr>
                  <w:r w:rsidRPr="0048188C">
                    <w:t>满足水环境保护目标水域水环境质量要求</w:t>
                  </w:r>
                  <w:r w:rsidRPr="0048188C">
                    <w:t xml:space="preserve"> </w:t>
                  </w:r>
                  <w:r w:rsidRPr="0048188C">
                    <w:sym w:font="Wingdings 2" w:char="0052"/>
                  </w:r>
                </w:p>
                <w:p w:rsidR="007E134B" w:rsidRPr="0048188C" w:rsidRDefault="00A65246">
                  <w:pPr>
                    <w:widowControl/>
                    <w:jc w:val="left"/>
                  </w:pPr>
                  <w:r w:rsidRPr="0048188C">
                    <w:t>水环境控制单元或断面水质达标</w:t>
                  </w:r>
                  <w:r w:rsidRPr="0048188C">
                    <w:t xml:space="preserve"> </w:t>
                  </w:r>
                  <w:r w:rsidRPr="0048188C">
                    <w:sym w:font="Wingdings 2" w:char="0052"/>
                  </w:r>
                </w:p>
                <w:p w:rsidR="007E134B" w:rsidRPr="0048188C" w:rsidRDefault="00A65246">
                  <w:pPr>
                    <w:widowControl/>
                    <w:jc w:val="left"/>
                  </w:pPr>
                  <w:r w:rsidRPr="0048188C">
                    <w:t>满足重点水污染物排放总量控制指标要求，重点行业建设项目，主要污染物排放满足等量或减量替代要求</w:t>
                  </w:r>
                  <w:r w:rsidRPr="0048188C">
                    <w:t xml:space="preserve"> </w:t>
                  </w:r>
                  <w:r w:rsidRPr="0048188C">
                    <w:sym w:font="Wingdings 2" w:char="F0A3"/>
                  </w:r>
                </w:p>
                <w:p w:rsidR="007E134B" w:rsidRPr="0048188C" w:rsidRDefault="00A65246">
                  <w:pPr>
                    <w:widowControl/>
                    <w:jc w:val="left"/>
                  </w:pPr>
                  <w:r w:rsidRPr="0048188C">
                    <w:t>满足区（流）域环境质量改善目标要求</w:t>
                  </w:r>
                  <w:r w:rsidRPr="0048188C">
                    <w:t xml:space="preserve"> </w:t>
                  </w:r>
                  <w:r w:rsidRPr="0048188C">
                    <w:sym w:font="Wingdings 2" w:char="F0A3"/>
                  </w:r>
                </w:p>
                <w:p w:rsidR="007E134B" w:rsidRPr="0048188C" w:rsidRDefault="00A65246">
                  <w:pPr>
                    <w:widowControl/>
                    <w:jc w:val="left"/>
                  </w:pPr>
                  <w:r w:rsidRPr="0048188C">
                    <w:t>水文要素影响型建设项目同时应包括水文情势变化评价、主要水文特征值影响评价、生态流量符合性评价</w:t>
                  </w:r>
                  <w:r w:rsidRPr="0048188C">
                    <w:t xml:space="preserve"> </w:t>
                  </w:r>
                  <w:r w:rsidRPr="0048188C">
                    <w:sym w:font="Wingdings 2" w:char="F0A3"/>
                  </w:r>
                </w:p>
                <w:p w:rsidR="007E134B" w:rsidRPr="0048188C" w:rsidRDefault="00A65246">
                  <w:pPr>
                    <w:widowControl/>
                    <w:jc w:val="left"/>
                  </w:pPr>
                  <w:r w:rsidRPr="0048188C">
                    <w:t>对于新设或调整入河（湖库、近岸海域）排放口的建设项目，应包括排放口设置的环境合理性评价</w:t>
                  </w:r>
                  <w:r w:rsidRPr="0048188C">
                    <w:t xml:space="preserve"> </w:t>
                  </w:r>
                  <w:r w:rsidRPr="0048188C">
                    <w:sym w:font="Wingdings 2" w:char="F0A3"/>
                  </w:r>
                </w:p>
                <w:p w:rsidR="007E134B" w:rsidRPr="0048188C" w:rsidRDefault="00A65246">
                  <w:pPr>
                    <w:widowControl/>
                    <w:jc w:val="left"/>
                  </w:pPr>
                  <w:r w:rsidRPr="0048188C">
                    <w:t>满足生态保护红线、水环境质量底线、资源利用上线和环境准入清单管理要求</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污染源排放量核算</w:t>
                  </w:r>
                </w:p>
              </w:tc>
              <w:tc>
                <w:tcPr>
                  <w:tcW w:w="1000" w:type="pct"/>
                  <w:gridSpan w:val="3"/>
                  <w:vAlign w:val="center"/>
                </w:tcPr>
                <w:p w:rsidR="007E134B" w:rsidRPr="0048188C" w:rsidRDefault="00A65246">
                  <w:pPr>
                    <w:widowControl/>
                    <w:jc w:val="center"/>
                  </w:pPr>
                  <w:r w:rsidRPr="0048188C">
                    <w:t>污染物名称</w:t>
                  </w:r>
                </w:p>
              </w:tc>
              <w:tc>
                <w:tcPr>
                  <w:tcW w:w="1425" w:type="pct"/>
                  <w:gridSpan w:val="5"/>
                  <w:vAlign w:val="center"/>
                </w:tcPr>
                <w:p w:rsidR="007E134B" w:rsidRPr="0048188C" w:rsidRDefault="00A65246">
                  <w:pPr>
                    <w:widowControl/>
                    <w:jc w:val="center"/>
                  </w:pPr>
                  <w:r w:rsidRPr="0048188C">
                    <w:t>排放浓度</w:t>
                  </w:r>
                  <w:r w:rsidRPr="0048188C">
                    <w:t>/</w:t>
                  </w:r>
                  <w:r w:rsidRPr="0048188C">
                    <w:t>（</w:t>
                  </w:r>
                  <w:r w:rsidRPr="0048188C">
                    <w:t>mg/L</w:t>
                  </w:r>
                  <w:r w:rsidRPr="0048188C">
                    <w:t>）</w:t>
                  </w:r>
                </w:p>
              </w:tc>
              <w:tc>
                <w:tcPr>
                  <w:tcW w:w="1443" w:type="pct"/>
                  <w:gridSpan w:val="4"/>
                  <w:vAlign w:val="center"/>
                </w:tcPr>
                <w:p w:rsidR="007E134B" w:rsidRPr="0048188C" w:rsidRDefault="00A65246">
                  <w:pPr>
                    <w:widowControl/>
                    <w:jc w:val="center"/>
                  </w:pPr>
                  <w:r w:rsidRPr="0048188C">
                    <w:t>排放量</w:t>
                  </w:r>
                  <w:r w:rsidRPr="0048188C">
                    <w:t>/</w:t>
                  </w:r>
                  <w:r w:rsidRPr="0048188C">
                    <w:t>（</w:t>
                  </w:r>
                  <w:r w:rsidRPr="0048188C">
                    <w:t>t/a</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3868" w:type="pct"/>
                  <w:gridSpan w:val="12"/>
                  <w:vAlign w:val="center"/>
                </w:tcPr>
                <w:tbl>
                  <w:tblPr>
                    <w:tblW w:w="6895" w:type="dxa"/>
                    <w:tblLayout w:type="fixed"/>
                    <w:tblLook w:val="04A0"/>
                  </w:tblPr>
                  <w:tblGrid>
                    <w:gridCol w:w="1826"/>
                    <w:gridCol w:w="2632"/>
                    <w:gridCol w:w="2437"/>
                  </w:tblGrid>
                  <w:tr w:rsidR="007E134B" w:rsidRPr="0048188C">
                    <w:trPr>
                      <w:trHeight w:val="340"/>
                    </w:trPr>
                    <w:tc>
                      <w:tcPr>
                        <w:tcW w:w="1324" w:type="pct"/>
                        <w:vAlign w:val="center"/>
                      </w:tcPr>
                      <w:p w:rsidR="007E134B" w:rsidRPr="0048188C" w:rsidRDefault="00A65246">
                        <w:pPr>
                          <w:autoSpaceDE w:val="0"/>
                          <w:autoSpaceDN w:val="0"/>
                          <w:adjustRightInd w:val="0"/>
                          <w:jc w:val="center"/>
                        </w:pPr>
                        <w:r w:rsidRPr="0048188C">
                          <w:t>COD</w:t>
                        </w:r>
                      </w:p>
                    </w:tc>
                    <w:tc>
                      <w:tcPr>
                        <w:tcW w:w="1908" w:type="pct"/>
                        <w:vAlign w:val="center"/>
                      </w:tcPr>
                      <w:p w:rsidR="007E134B" w:rsidRPr="0048188C" w:rsidRDefault="00A65246">
                        <w:pPr>
                          <w:jc w:val="center"/>
                        </w:pPr>
                        <w:r w:rsidRPr="0048188C">
                          <w:t>262.5mg/L</w:t>
                        </w:r>
                      </w:p>
                    </w:tc>
                    <w:tc>
                      <w:tcPr>
                        <w:tcW w:w="1766" w:type="pct"/>
                        <w:vAlign w:val="center"/>
                      </w:tcPr>
                      <w:p w:rsidR="007E134B" w:rsidRPr="0048188C" w:rsidRDefault="00A65246">
                        <w:pPr>
                          <w:jc w:val="center"/>
                        </w:pPr>
                        <w:r w:rsidRPr="0048188C">
                          <w:rPr>
                            <w:rFonts w:hint="eastAsia"/>
                          </w:rPr>
                          <w:t>0.019</w:t>
                        </w:r>
                        <w:r w:rsidRPr="0048188C">
                          <w:t xml:space="preserve"> t/a</w:t>
                        </w:r>
                      </w:p>
                    </w:tc>
                  </w:tr>
                  <w:tr w:rsidR="007E134B" w:rsidRPr="0048188C">
                    <w:trPr>
                      <w:trHeight w:val="340"/>
                    </w:trPr>
                    <w:tc>
                      <w:tcPr>
                        <w:tcW w:w="1324" w:type="pct"/>
                        <w:vAlign w:val="center"/>
                      </w:tcPr>
                      <w:p w:rsidR="007E134B" w:rsidRPr="0048188C" w:rsidRDefault="00A65246">
                        <w:pPr>
                          <w:autoSpaceDE w:val="0"/>
                          <w:autoSpaceDN w:val="0"/>
                          <w:adjustRightInd w:val="0"/>
                          <w:jc w:val="center"/>
                        </w:pPr>
                        <w:r w:rsidRPr="0048188C">
                          <w:t>氨氮</w:t>
                        </w:r>
                      </w:p>
                    </w:tc>
                    <w:tc>
                      <w:tcPr>
                        <w:tcW w:w="1908" w:type="pct"/>
                        <w:vAlign w:val="center"/>
                      </w:tcPr>
                      <w:p w:rsidR="007E134B" w:rsidRPr="0048188C" w:rsidRDefault="00A65246">
                        <w:pPr>
                          <w:jc w:val="center"/>
                        </w:pPr>
                        <w:r w:rsidRPr="0048188C">
                          <w:t>25mg/L</w:t>
                        </w:r>
                      </w:p>
                    </w:tc>
                    <w:tc>
                      <w:tcPr>
                        <w:tcW w:w="1766" w:type="pct"/>
                        <w:vAlign w:val="center"/>
                      </w:tcPr>
                      <w:p w:rsidR="007E134B" w:rsidRPr="0048188C" w:rsidRDefault="00A65246">
                        <w:pPr>
                          <w:jc w:val="center"/>
                        </w:pPr>
                        <w:r w:rsidRPr="0048188C">
                          <w:rPr>
                            <w:rFonts w:hint="eastAsia"/>
                          </w:rPr>
                          <w:t>0.002</w:t>
                        </w:r>
                        <w:r w:rsidRPr="0048188C">
                          <w:t xml:space="preserve"> t/a</w:t>
                        </w:r>
                      </w:p>
                    </w:tc>
                  </w:tr>
                  <w:tr w:rsidR="007E134B" w:rsidRPr="0048188C">
                    <w:trPr>
                      <w:trHeight w:val="340"/>
                    </w:trPr>
                    <w:tc>
                      <w:tcPr>
                        <w:tcW w:w="1324" w:type="pct"/>
                        <w:vAlign w:val="center"/>
                      </w:tcPr>
                      <w:p w:rsidR="007E134B" w:rsidRPr="0048188C" w:rsidRDefault="00A65246">
                        <w:pPr>
                          <w:autoSpaceDE w:val="0"/>
                          <w:autoSpaceDN w:val="0"/>
                          <w:adjustRightInd w:val="0"/>
                          <w:jc w:val="center"/>
                        </w:pPr>
                        <w:r w:rsidRPr="0048188C">
                          <w:t>总磷</w:t>
                        </w:r>
                      </w:p>
                    </w:tc>
                    <w:tc>
                      <w:tcPr>
                        <w:tcW w:w="1908" w:type="pct"/>
                        <w:vAlign w:val="center"/>
                      </w:tcPr>
                      <w:p w:rsidR="007E134B" w:rsidRPr="0048188C" w:rsidRDefault="00A65246">
                        <w:pPr>
                          <w:jc w:val="center"/>
                        </w:pPr>
                        <w:r w:rsidRPr="0048188C">
                          <w:t>6 mg/L</w:t>
                        </w:r>
                      </w:p>
                    </w:tc>
                    <w:tc>
                      <w:tcPr>
                        <w:tcW w:w="1766" w:type="pct"/>
                        <w:vAlign w:val="center"/>
                      </w:tcPr>
                      <w:p w:rsidR="007E134B" w:rsidRPr="0048188C" w:rsidRDefault="00A65246">
                        <w:pPr>
                          <w:jc w:val="center"/>
                        </w:pPr>
                        <w:r w:rsidRPr="0048188C">
                          <w:rPr>
                            <w:rFonts w:hint="eastAsia"/>
                          </w:rPr>
                          <w:t>0.0004</w:t>
                        </w:r>
                        <w:r w:rsidRPr="0048188C">
                          <w:t xml:space="preserve"> t/a</w:t>
                        </w:r>
                      </w:p>
                    </w:tc>
                  </w:tr>
                  <w:tr w:rsidR="007E134B" w:rsidRPr="0048188C">
                    <w:trPr>
                      <w:trHeight w:val="340"/>
                    </w:trPr>
                    <w:tc>
                      <w:tcPr>
                        <w:tcW w:w="1324" w:type="pct"/>
                        <w:vAlign w:val="center"/>
                      </w:tcPr>
                      <w:p w:rsidR="007E134B" w:rsidRPr="0048188C" w:rsidRDefault="00A65246">
                        <w:pPr>
                          <w:autoSpaceDE w:val="0"/>
                          <w:autoSpaceDN w:val="0"/>
                          <w:adjustRightInd w:val="0"/>
                          <w:jc w:val="center"/>
                        </w:pPr>
                        <w:r w:rsidRPr="0048188C">
                          <w:t>总氮</w:t>
                        </w:r>
                      </w:p>
                    </w:tc>
                    <w:tc>
                      <w:tcPr>
                        <w:tcW w:w="1908" w:type="pct"/>
                        <w:vAlign w:val="center"/>
                      </w:tcPr>
                      <w:p w:rsidR="007E134B" w:rsidRPr="0048188C" w:rsidRDefault="00A65246">
                        <w:pPr>
                          <w:jc w:val="center"/>
                        </w:pPr>
                        <w:r w:rsidRPr="0048188C">
                          <w:t>60 mg/L</w:t>
                        </w:r>
                      </w:p>
                    </w:tc>
                    <w:tc>
                      <w:tcPr>
                        <w:tcW w:w="1766" w:type="pct"/>
                        <w:vAlign w:val="center"/>
                      </w:tcPr>
                      <w:p w:rsidR="007E134B" w:rsidRPr="0048188C" w:rsidRDefault="00A65246">
                        <w:pPr>
                          <w:jc w:val="center"/>
                        </w:pPr>
                        <w:r w:rsidRPr="0048188C">
                          <w:rPr>
                            <w:rFonts w:hint="eastAsia"/>
                          </w:rPr>
                          <w:t>0.0</w:t>
                        </w:r>
                        <w:r w:rsidRPr="0048188C">
                          <w:t>04t/a</w:t>
                        </w:r>
                      </w:p>
                    </w:tc>
                  </w:tr>
                </w:tbl>
                <w:p w:rsidR="007E134B" w:rsidRPr="0048188C" w:rsidRDefault="007E134B">
                  <w:pPr>
                    <w:widowControl/>
                    <w:jc w:val="center"/>
                  </w:pP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替代源排放量情况</w:t>
                  </w:r>
                </w:p>
              </w:tc>
              <w:tc>
                <w:tcPr>
                  <w:tcW w:w="752" w:type="pct"/>
                  <w:vAlign w:val="center"/>
                </w:tcPr>
                <w:p w:rsidR="007E134B" w:rsidRPr="0048188C" w:rsidRDefault="00A65246">
                  <w:pPr>
                    <w:widowControl/>
                    <w:jc w:val="center"/>
                  </w:pPr>
                  <w:r w:rsidRPr="0048188C">
                    <w:t>污染源名称</w:t>
                  </w:r>
                </w:p>
              </w:tc>
              <w:tc>
                <w:tcPr>
                  <w:tcW w:w="903" w:type="pct"/>
                  <w:gridSpan w:val="4"/>
                  <w:vAlign w:val="center"/>
                </w:tcPr>
                <w:p w:rsidR="007E134B" w:rsidRPr="0048188C" w:rsidRDefault="00A65246">
                  <w:pPr>
                    <w:widowControl/>
                    <w:jc w:val="center"/>
                  </w:pPr>
                  <w:r w:rsidRPr="0048188C">
                    <w:t>排污许可证编号</w:t>
                  </w:r>
                </w:p>
              </w:tc>
              <w:tc>
                <w:tcPr>
                  <w:tcW w:w="679" w:type="pct"/>
                  <w:gridSpan w:val="2"/>
                  <w:vAlign w:val="center"/>
                </w:tcPr>
                <w:p w:rsidR="007E134B" w:rsidRPr="0048188C" w:rsidRDefault="00A65246">
                  <w:pPr>
                    <w:widowControl/>
                    <w:jc w:val="center"/>
                  </w:pPr>
                  <w:r w:rsidRPr="0048188C">
                    <w:t>污染物名称</w:t>
                  </w:r>
                </w:p>
              </w:tc>
              <w:tc>
                <w:tcPr>
                  <w:tcW w:w="554" w:type="pct"/>
                  <w:gridSpan w:val="2"/>
                  <w:vAlign w:val="center"/>
                </w:tcPr>
                <w:p w:rsidR="007E134B" w:rsidRPr="0048188C" w:rsidRDefault="00A65246">
                  <w:pPr>
                    <w:widowControl/>
                    <w:jc w:val="center"/>
                  </w:pPr>
                  <w:r w:rsidRPr="0048188C">
                    <w:t>排放量</w:t>
                  </w:r>
                </w:p>
              </w:tc>
              <w:tc>
                <w:tcPr>
                  <w:tcW w:w="980" w:type="pct"/>
                  <w:gridSpan w:val="3"/>
                  <w:vAlign w:val="center"/>
                </w:tcPr>
                <w:p w:rsidR="007E134B" w:rsidRPr="0048188C" w:rsidRDefault="00A65246">
                  <w:pPr>
                    <w:widowControl/>
                    <w:jc w:val="center"/>
                  </w:pPr>
                  <w:r w:rsidRPr="0048188C">
                    <w:t>排放浓度</w:t>
                  </w:r>
                  <w:r w:rsidRPr="0048188C">
                    <w:t>/</w:t>
                  </w:r>
                  <w:r w:rsidRPr="0048188C">
                    <w:t>（</w:t>
                  </w:r>
                  <w:r w:rsidRPr="0048188C">
                    <w:t>mg/L</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752" w:type="pct"/>
                  <w:vAlign w:val="center"/>
                </w:tcPr>
                <w:p w:rsidR="007E134B" w:rsidRPr="0048188C" w:rsidRDefault="00A65246">
                  <w:pPr>
                    <w:widowControl/>
                    <w:jc w:val="center"/>
                  </w:pPr>
                  <w:r w:rsidRPr="0048188C">
                    <w:t>（</w:t>
                  </w:r>
                  <w:r w:rsidRPr="0048188C">
                    <w:t xml:space="preserve">    </w:t>
                  </w:r>
                  <w:r w:rsidRPr="0048188C">
                    <w:t>）</w:t>
                  </w:r>
                </w:p>
              </w:tc>
              <w:tc>
                <w:tcPr>
                  <w:tcW w:w="903" w:type="pct"/>
                  <w:gridSpan w:val="4"/>
                  <w:vAlign w:val="center"/>
                </w:tcPr>
                <w:p w:rsidR="007E134B" w:rsidRPr="0048188C" w:rsidRDefault="00A65246">
                  <w:pPr>
                    <w:widowControl/>
                    <w:jc w:val="center"/>
                  </w:pPr>
                  <w:r w:rsidRPr="0048188C">
                    <w:t>（</w:t>
                  </w:r>
                  <w:r w:rsidRPr="0048188C">
                    <w:t xml:space="preserve">    </w:t>
                  </w:r>
                  <w:r w:rsidRPr="0048188C">
                    <w:t>）</w:t>
                  </w:r>
                </w:p>
              </w:tc>
              <w:tc>
                <w:tcPr>
                  <w:tcW w:w="679" w:type="pct"/>
                  <w:gridSpan w:val="2"/>
                  <w:vAlign w:val="center"/>
                </w:tcPr>
                <w:p w:rsidR="007E134B" w:rsidRPr="0048188C" w:rsidRDefault="00A65246">
                  <w:pPr>
                    <w:widowControl/>
                    <w:jc w:val="center"/>
                  </w:pPr>
                  <w:r w:rsidRPr="0048188C">
                    <w:t>（</w:t>
                  </w:r>
                  <w:r w:rsidRPr="0048188C">
                    <w:t xml:space="preserve">    </w:t>
                  </w:r>
                  <w:r w:rsidRPr="0048188C">
                    <w:t>）</w:t>
                  </w:r>
                </w:p>
              </w:tc>
              <w:tc>
                <w:tcPr>
                  <w:tcW w:w="554" w:type="pct"/>
                  <w:gridSpan w:val="2"/>
                  <w:vAlign w:val="center"/>
                </w:tcPr>
                <w:p w:rsidR="007E134B" w:rsidRPr="0048188C" w:rsidRDefault="00A65246">
                  <w:pPr>
                    <w:widowControl/>
                    <w:jc w:val="center"/>
                  </w:pPr>
                  <w:r w:rsidRPr="0048188C">
                    <w:t>（</w:t>
                  </w:r>
                  <w:r w:rsidRPr="0048188C">
                    <w:t xml:space="preserve">    </w:t>
                  </w:r>
                  <w:r w:rsidRPr="0048188C">
                    <w:t>）</w:t>
                  </w:r>
                </w:p>
              </w:tc>
              <w:tc>
                <w:tcPr>
                  <w:tcW w:w="980" w:type="pct"/>
                  <w:gridSpan w:val="3"/>
                  <w:vAlign w:val="center"/>
                </w:tcPr>
                <w:p w:rsidR="007E134B" w:rsidRPr="0048188C" w:rsidRDefault="00A65246">
                  <w:pPr>
                    <w:widowControl/>
                    <w:jc w:val="center"/>
                  </w:pPr>
                  <w:r w:rsidRPr="0048188C">
                    <w:t>（</w:t>
                  </w:r>
                  <w:r w:rsidRPr="0048188C">
                    <w:t xml:space="preserve">    </w:t>
                  </w:r>
                  <w:r w:rsidRPr="0048188C">
                    <w:t>）</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生态流量确定</w:t>
                  </w:r>
                </w:p>
              </w:tc>
              <w:tc>
                <w:tcPr>
                  <w:tcW w:w="3868" w:type="pct"/>
                  <w:gridSpan w:val="12"/>
                  <w:vAlign w:val="center"/>
                </w:tcPr>
                <w:p w:rsidR="007E134B" w:rsidRPr="0048188C" w:rsidRDefault="00A65246">
                  <w:pPr>
                    <w:widowControl/>
                    <w:jc w:val="left"/>
                  </w:pPr>
                  <w:r w:rsidRPr="0048188C">
                    <w:t>生态流量：一般水期（</w:t>
                  </w:r>
                  <w:r w:rsidRPr="0048188C">
                    <w:t xml:space="preserve">  </w:t>
                  </w:r>
                  <w:r w:rsidRPr="0048188C">
                    <w:t>）</w:t>
                  </w:r>
                  <w:r w:rsidRPr="0048188C">
                    <w:t>m</w:t>
                  </w:r>
                  <w:r w:rsidRPr="0048188C">
                    <w:rPr>
                      <w:vertAlign w:val="superscript"/>
                    </w:rPr>
                    <w:t>3</w:t>
                  </w:r>
                  <w:r w:rsidRPr="0048188C">
                    <w:t>/s</w:t>
                  </w:r>
                  <w:r w:rsidRPr="0048188C">
                    <w:t>；鱼类繁殖期（</w:t>
                  </w:r>
                  <w:r w:rsidRPr="0048188C">
                    <w:t xml:space="preserve">  </w:t>
                  </w:r>
                  <w:r w:rsidRPr="0048188C">
                    <w:t>）</w:t>
                  </w:r>
                  <w:r w:rsidRPr="0048188C">
                    <w:t>m</w:t>
                  </w:r>
                  <w:r w:rsidRPr="0048188C">
                    <w:rPr>
                      <w:vertAlign w:val="superscript"/>
                    </w:rPr>
                    <w:t>3</w:t>
                  </w:r>
                  <w:r w:rsidRPr="0048188C">
                    <w:t>/s</w:t>
                  </w:r>
                  <w:r w:rsidRPr="0048188C">
                    <w:t>；其他（</w:t>
                  </w:r>
                  <w:r w:rsidRPr="0048188C">
                    <w:t xml:space="preserve">  </w:t>
                  </w:r>
                  <w:r w:rsidRPr="0048188C">
                    <w:t>）</w:t>
                  </w:r>
                  <w:r w:rsidRPr="0048188C">
                    <w:t>m</w:t>
                  </w:r>
                  <w:r w:rsidRPr="0048188C">
                    <w:rPr>
                      <w:vertAlign w:val="superscript"/>
                    </w:rPr>
                    <w:t>3</w:t>
                  </w:r>
                  <w:r w:rsidRPr="0048188C">
                    <w:t>/s</w:t>
                  </w:r>
                </w:p>
                <w:p w:rsidR="007E134B" w:rsidRPr="0048188C" w:rsidRDefault="00A65246">
                  <w:pPr>
                    <w:widowControl/>
                    <w:jc w:val="left"/>
                  </w:pPr>
                  <w:r w:rsidRPr="0048188C">
                    <w:t>生态水位：一般水期（</w:t>
                  </w:r>
                  <w:r w:rsidRPr="0048188C">
                    <w:t xml:space="preserve">  </w:t>
                  </w:r>
                  <w:r w:rsidRPr="0048188C">
                    <w:t>）</w:t>
                  </w:r>
                  <w:r w:rsidRPr="0048188C">
                    <w:t>m</w:t>
                  </w:r>
                  <w:r w:rsidRPr="0048188C">
                    <w:rPr>
                      <w:vertAlign w:val="superscript"/>
                    </w:rPr>
                    <w:t>3</w:t>
                  </w:r>
                  <w:r w:rsidRPr="0048188C">
                    <w:t>/s</w:t>
                  </w:r>
                  <w:r w:rsidRPr="0048188C">
                    <w:t>；鱼类繁殖期（</w:t>
                  </w:r>
                  <w:r w:rsidRPr="0048188C">
                    <w:t xml:space="preserve">  </w:t>
                  </w:r>
                  <w:r w:rsidRPr="0048188C">
                    <w:t>）</w:t>
                  </w:r>
                  <w:r w:rsidRPr="0048188C">
                    <w:t>m</w:t>
                  </w:r>
                  <w:r w:rsidRPr="0048188C">
                    <w:rPr>
                      <w:vertAlign w:val="superscript"/>
                    </w:rPr>
                    <w:t>3</w:t>
                  </w:r>
                  <w:r w:rsidRPr="0048188C">
                    <w:t>/s</w:t>
                  </w:r>
                  <w:r w:rsidRPr="0048188C">
                    <w:t>；其他（</w:t>
                  </w:r>
                  <w:r w:rsidRPr="0048188C">
                    <w:t xml:space="preserve">  </w:t>
                  </w:r>
                  <w:r w:rsidRPr="0048188C">
                    <w:t>）</w:t>
                  </w:r>
                  <w:r w:rsidRPr="0048188C">
                    <w:t>m</w:t>
                  </w:r>
                  <w:r w:rsidRPr="0048188C">
                    <w:rPr>
                      <w:vertAlign w:val="superscript"/>
                    </w:rPr>
                    <w:t>3</w:t>
                  </w:r>
                  <w:r w:rsidRPr="0048188C">
                    <w:t>/s</w:t>
                  </w:r>
                </w:p>
              </w:tc>
            </w:tr>
            <w:tr w:rsidR="007E134B" w:rsidRPr="0048188C">
              <w:trPr>
                <w:trHeight w:val="340"/>
                <w:jc w:val="center"/>
              </w:trPr>
              <w:tc>
                <w:tcPr>
                  <w:tcW w:w="235" w:type="pct"/>
                  <w:vMerge w:val="restart"/>
                  <w:vAlign w:val="center"/>
                </w:tcPr>
                <w:p w:rsidR="007E134B" w:rsidRPr="0048188C" w:rsidRDefault="00A65246">
                  <w:pPr>
                    <w:widowControl/>
                    <w:jc w:val="center"/>
                  </w:pPr>
                  <w:r w:rsidRPr="0048188C">
                    <w:t>防治措施</w:t>
                  </w:r>
                </w:p>
              </w:tc>
              <w:tc>
                <w:tcPr>
                  <w:tcW w:w="897" w:type="pct"/>
                  <w:vAlign w:val="center"/>
                </w:tcPr>
                <w:p w:rsidR="007E134B" w:rsidRPr="0048188C" w:rsidRDefault="00A65246">
                  <w:pPr>
                    <w:widowControl/>
                    <w:jc w:val="center"/>
                  </w:pPr>
                  <w:r w:rsidRPr="0048188C">
                    <w:t>环保措施</w:t>
                  </w:r>
                </w:p>
              </w:tc>
              <w:tc>
                <w:tcPr>
                  <w:tcW w:w="3868" w:type="pct"/>
                  <w:gridSpan w:val="12"/>
                  <w:vAlign w:val="center"/>
                </w:tcPr>
                <w:p w:rsidR="007E134B" w:rsidRPr="0048188C" w:rsidRDefault="00A65246">
                  <w:pPr>
                    <w:widowControl/>
                    <w:jc w:val="left"/>
                  </w:pPr>
                  <w:r w:rsidRPr="0048188C">
                    <w:t>污水处理设施</w:t>
                  </w:r>
                  <w:r w:rsidRPr="0048188C">
                    <w:t xml:space="preserve"> COD</w:t>
                  </w:r>
                  <w:r w:rsidRPr="0048188C">
                    <w:t>、</w:t>
                  </w:r>
                  <w:r w:rsidRPr="0048188C">
                    <w:t>BOD</w:t>
                  </w:r>
                  <w:r w:rsidRPr="0048188C">
                    <w:rPr>
                      <w:vertAlign w:val="subscript"/>
                    </w:rPr>
                    <w:t>5</w:t>
                  </w:r>
                  <w:r w:rsidRPr="0048188C">
                    <w:t>、</w:t>
                  </w:r>
                  <w:r w:rsidRPr="0048188C">
                    <w:t>SS</w:t>
                  </w:r>
                  <w:r w:rsidRPr="0048188C">
                    <w:t>、氨氮、总氮、总磷等</w:t>
                  </w:r>
                  <w:r w:rsidRPr="0048188C">
                    <w:sym w:font="Wingdings 2" w:char="0052"/>
                  </w:r>
                  <w:r w:rsidRPr="0048188C">
                    <w:t>；水文减缓设施</w:t>
                  </w:r>
                  <w:r w:rsidRPr="0048188C">
                    <w:t xml:space="preserve"> </w:t>
                  </w:r>
                  <w:r w:rsidRPr="0048188C">
                    <w:sym w:font="Wingdings 2" w:char="F0A3"/>
                  </w:r>
                  <w:r w:rsidRPr="0048188C">
                    <w:t>；生态流量保障设施</w:t>
                  </w:r>
                  <w:r w:rsidRPr="0048188C">
                    <w:t xml:space="preserve"> </w:t>
                  </w:r>
                  <w:r w:rsidRPr="0048188C">
                    <w:sym w:font="Wingdings 2" w:char="F0A3"/>
                  </w:r>
                  <w:r w:rsidRPr="0048188C">
                    <w:t>；区域消减依托其他工程措施</w:t>
                  </w:r>
                  <w:r w:rsidRPr="0048188C">
                    <w:t xml:space="preserve"> </w:t>
                  </w:r>
                  <w:r w:rsidRPr="0048188C">
                    <w:sym w:font="Wingdings 2" w:char="F0A3"/>
                  </w:r>
                  <w:r w:rsidRPr="0048188C">
                    <w:t>；其他</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restart"/>
                  <w:vAlign w:val="center"/>
                </w:tcPr>
                <w:p w:rsidR="007E134B" w:rsidRPr="0048188C" w:rsidRDefault="00A65246">
                  <w:pPr>
                    <w:widowControl/>
                    <w:jc w:val="center"/>
                  </w:pPr>
                  <w:r w:rsidRPr="0048188C">
                    <w:t>监测计划</w:t>
                  </w:r>
                </w:p>
              </w:tc>
              <w:tc>
                <w:tcPr>
                  <w:tcW w:w="936" w:type="pct"/>
                  <w:gridSpan w:val="2"/>
                  <w:vAlign w:val="center"/>
                </w:tcPr>
                <w:p w:rsidR="007E134B" w:rsidRPr="0048188C" w:rsidRDefault="007E134B">
                  <w:pPr>
                    <w:widowControl/>
                    <w:jc w:val="center"/>
                  </w:pPr>
                </w:p>
              </w:tc>
              <w:tc>
                <w:tcPr>
                  <w:tcW w:w="1489" w:type="pct"/>
                  <w:gridSpan w:val="6"/>
                  <w:vAlign w:val="center"/>
                </w:tcPr>
                <w:p w:rsidR="007E134B" w:rsidRPr="0048188C" w:rsidRDefault="00A65246">
                  <w:pPr>
                    <w:widowControl/>
                    <w:jc w:val="center"/>
                  </w:pPr>
                  <w:r w:rsidRPr="0048188C">
                    <w:t>环境质量</w:t>
                  </w:r>
                </w:p>
              </w:tc>
              <w:tc>
                <w:tcPr>
                  <w:tcW w:w="1443" w:type="pct"/>
                  <w:gridSpan w:val="4"/>
                  <w:vAlign w:val="center"/>
                </w:tcPr>
                <w:p w:rsidR="007E134B" w:rsidRPr="0048188C" w:rsidRDefault="00A65246">
                  <w:pPr>
                    <w:widowControl/>
                    <w:jc w:val="center"/>
                  </w:pPr>
                  <w:r w:rsidRPr="0048188C">
                    <w:t>污染源</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936" w:type="pct"/>
                  <w:gridSpan w:val="2"/>
                  <w:vAlign w:val="center"/>
                </w:tcPr>
                <w:p w:rsidR="007E134B" w:rsidRPr="0048188C" w:rsidRDefault="00A65246">
                  <w:pPr>
                    <w:widowControl/>
                    <w:jc w:val="center"/>
                  </w:pPr>
                  <w:r w:rsidRPr="0048188C">
                    <w:t>监测方法</w:t>
                  </w:r>
                </w:p>
              </w:tc>
              <w:tc>
                <w:tcPr>
                  <w:tcW w:w="1489" w:type="pct"/>
                  <w:gridSpan w:val="6"/>
                  <w:vAlign w:val="center"/>
                </w:tcPr>
                <w:p w:rsidR="007E134B" w:rsidRPr="0048188C" w:rsidRDefault="00A65246">
                  <w:pPr>
                    <w:widowControl/>
                    <w:jc w:val="center"/>
                  </w:pPr>
                  <w:r w:rsidRPr="0048188C">
                    <w:t>手动</w:t>
                  </w:r>
                  <w:r w:rsidRPr="0048188C">
                    <w:t xml:space="preserve"> </w:t>
                  </w:r>
                  <w:r w:rsidRPr="0048188C">
                    <w:sym w:font="Wingdings 2" w:char="00A3"/>
                  </w:r>
                  <w:r w:rsidRPr="0048188C">
                    <w:t>；自动</w:t>
                  </w:r>
                  <w:r w:rsidRPr="0048188C">
                    <w:t xml:space="preserve"> </w:t>
                  </w:r>
                  <w:r w:rsidRPr="0048188C">
                    <w:sym w:font="Wingdings 2" w:char="F0A3"/>
                  </w:r>
                  <w:r w:rsidRPr="0048188C">
                    <w:t>；无检测</w:t>
                  </w:r>
                  <w:r w:rsidRPr="0048188C">
                    <w:t xml:space="preserve"> </w:t>
                  </w:r>
                  <w:r w:rsidRPr="0048188C">
                    <w:sym w:font="Wingdings 2" w:char="F0A3"/>
                  </w:r>
                </w:p>
              </w:tc>
              <w:tc>
                <w:tcPr>
                  <w:tcW w:w="1443" w:type="pct"/>
                  <w:gridSpan w:val="4"/>
                  <w:vAlign w:val="center"/>
                </w:tcPr>
                <w:p w:rsidR="007E134B" w:rsidRPr="0048188C" w:rsidRDefault="00A65246">
                  <w:pPr>
                    <w:widowControl/>
                    <w:jc w:val="center"/>
                  </w:pPr>
                  <w:r w:rsidRPr="0048188C">
                    <w:t>手动</w:t>
                  </w:r>
                  <w:r w:rsidRPr="0048188C">
                    <w:t xml:space="preserve"> </w:t>
                  </w:r>
                  <w:r w:rsidRPr="0048188C">
                    <w:sym w:font="Wingdings 2" w:char="F052"/>
                  </w:r>
                  <w:r w:rsidRPr="0048188C">
                    <w:t>；自动</w:t>
                  </w:r>
                  <w:r w:rsidRPr="0048188C">
                    <w:t xml:space="preserve"> </w:t>
                  </w:r>
                  <w:r w:rsidRPr="0048188C">
                    <w:sym w:font="Wingdings 2" w:char="F0A3"/>
                  </w:r>
                  <w:r w:rsidRPr="0048188C">
                    <w:t>；无检测</w:t>
                  </w:r>
                  <w:r w:rsidRPr="0048188C">
                    <w:t xml:space="preserve"> </w:t>
                  </w:r>
                  <w:r w:rsidRPr="0048188C">
                    <w:sym w:font="Wingdings 2" w:char="F0A3"/>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936" w:type="pct"/>
                  <w:gridSpan w:val="2"/>
                  <w:vAlign w:val="center"/>
                </w:tcPr>
                <w:p w:rsidR="007E134B" w:rsidRPr="0048188C" w:rsidRDefault="00A65246">
                  <w:pPr>
                    <w:widowControl/>
                    <w:jc w:val="center"/>
                  </w:pPr>
                  <w:r w:rsidRPr="0048188C">
                    <w:t>监测点位</w:t>
                  </w:r>
                </w:p>
              </w:tc>
              <w:tc>
                <w:tcPr>
                  <w:tcW w:w="1489" w:type="pct"/>
                  <w:gridSpan w:val="6"/>
                  <w:vAlign w:val="center"/>
                </w:tcPr>
                <w:p w:rsidR="007E134B" w:rsidRPr="0048188C" w:rsidRDefault="00A65246">
                  <w:pPr>
                    <w:widowControl/>
                    <w:jc w:val="center"/>
                  </w:pPr>
                  <w:r w:rsidRPr="0048188C">
                    <w:t>（</w:t>
                  </w:r>
                  <w:r w:rsidRPr="0048188C">
                    <w:t xml:space="preserve">      </w:t>
                  </w:r>
                  <w:r w:rsidRPr="0048188C">
                    <w:t>）</w:t>
                  </w:r>
                </w:p>
              </w:tc>
              <w:tc>
                <w:tcPr>
                  <w:tcW w:w="1443" w:type="pct"/>
                  <w:gridSpan w:val="4"/>
                  <w:vAlign w:val="center"/>
                </w:tcPr>
                <w:p w:rsidR="007E134B" w:rsidRPr="0048188C" w:rsidRDefault="00A65246">
                  <w:pPr>
                    <w:widowControl/>
                    <w:jc w:val="center"/>
                  </w:pPr>
                  <w:r w:rsidRPr="0048188C">
                    <w:t>（化粪池出水口）</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Merge/>
                  <w:vAlign w:val="center"/>
                </w:tcPr>
                <w:p w:rsidR="007E134B" w:rsidRPr="0048188C" w:rsidRDefault="007E134B">
                  <w:pPr>
                    <w:jc w:val="left"/>
                  </w:pPr>
                </w:p>
              </w:tc>
              <w:tc>
                <w:tcPr>
                  <w:tcW w:w="936" w:type="pct"/>
                  <w:gridSpan w:val="2"/>
                  <w:vAlign w:val="center"/>
                </w:tcPr>
                <w:p w:rsidR="007E134B" w:rsidRPr="0048188C" w:rsidRDefault="00A65246">
                  <w:pPr>
                    <w:widowControl/>
                    <w:jc w:val="center"/>
                  </w:pPr>
                  <w:r w:rsidRPr="0048188C">
                    <w:t>监测因子</w:t>
                  </w:r>
                </w:p>
              </w:tc>
              <w:tc>
                <w:tcPr>
                  <w:tcW w:w="1489" w:type="pct"/>
                  <w:gridSpan w:val="6"/>
                  <w:vAlign w:val="center"/>
                </w:tcPr>
                <w:p w:rsidR="007E134B" w:rsidRPr="0048188C" w:rsidRDefault="00A65246">
                  <w:pPr>
                    <w:widowControl/>
                    <w:jc w:val="center"/>
                  </w:pPr>
                  <w:r w:rsidRPr="0048188C">
                    <w:t>（</w:t>
                  </w:r>
                  <w:r w:rsidRPr="0048188C">
                    <w:t xml:space="preserve">      </w:t>
                  </w:r>
                  <w:r w:rsidRPr="0048188C">
                    <w:t>）</w:t>
                  </w:r>
                </w:p>
              </w:tc>
              <w:tc>
                <w:tcPr>
                  <w:tcW w:w="1443" w:type="pct"/>
                  <w:gridSpan w:val="4"/>
                  <w:vAlign w:val="center"/>
                </w:tcPr>
                <w:p w:rsidR="007E134B" w:rsidRPr="0048188C" w:rsidRDefault="00A65246">
                  <w:pPr>
                    <w:widowControl/>
                    <w:jc w:val="center"/>
                  </w:pPr>
                  <w:r w:rsidRPr="0048188C">
                    <w:t>（</w:t>
                  </w:r>
                  <w:r w:rsidRPr="0048188C">
                    <w:t>COD</w:t>
                  </w:r>
                  <w:r w:rsidRPr="0048188C">
                    <w:t>、</w:t>
                  </w:r>
                  <w:r w:rsidRPr="0048188C">
                    <w:t>BOD</w:t>
                  </w:r>
                  <w:r w:rsidRPr="0048188C">
                    <w:rPr>
                      <w:vertAlign w:val="subscript"/>
                    </w:rPr>
                    <w:t>5</w:t>
                  </w:r>
                  <w:r w:rsidRPr="0048188C">
                    <w:t>、</w:t>
                  </w:r>
                  <w:r w:rsidRPr="0048188C">
                    <w:t>SS</w:t>
                  </w:r>
                  <w:r w:rsidRPr="0048188C">
                    <w:t>、氨氮、总氮、总磷等）</w:t>
                  </w:r>
                </w:p>
              </w:tc>
            </w:tr>
            <w:tr w:rsidR="007E134B" w:rsidRPr="0048188C">
              <w:trPr>
                <w:trHeight w:val="340"/>
                <w:jc w:val="center"/>
              </w:trPr>
              <w:tc>
                <w:tcPr>
                  <w:tcW w:w="235" w:type="pct"/>
                  <w:vMerge/>
                  <w:vAlign w:val="center"/>
                </w:tcPr>
                <w:p w:rsidR="007E134B" w:rsidRPr="0048188C" w:rsidRDefault="007E134B">
                  <w:pPr>
                    <w:jc w:val="left"/>
                  </w:pPr>
                </w:p>
              </w:tc>
              <w:tc>
                <w:tcPr>
                  <w:tcW w:w="897" w:type="pct"/>
                  <w:vAlign w:val="center"/>
                </w:tcPr>
                <w:p w:rsidR="007E134B" w:rsidRPr="0048188C" w:rsidRDefault="00A65246">
                  <w:pPr>
                    <w:widowControl/>
                    <w:jc w:val="center"/>
                  </w:pPr>
                  <w:r w:rsidRPr="0048188C">
                    <w:t>污染物排放</w:t>
                  </w:r>
                </w:p>
                <w:p w:rsidR="007E134B" w:rsidRPr="0048188C" w:rsidRDefault="00A65246">
                  <w:pPr>
                    <w:widowControl/>
                    <w:jc w:val="center"/>
                  </w:pPr>
                  <w:r w:rsidRPr="0048188C">
                    <w:t>清单</w:t>
                  </w:r>
                </w:p>
              </w:tc>
              <w:tc>
                <w:tcPr>
                  <w:tcW w:w="3868" w:type="pct"/>
                  <w:gridSpan w:val="12"/>
                  <w:vAlign w:val="center"/>
                </w:tcPr>
                <w:p w:rsidR="007E134B" w:rsidRPr="0048188C" w:rsidRDefault="00A65246">
                  <w:pPr>
                    <w:widowControl/>
                    <w:jc w:val="left"/>
                  </w:pPr>
                  <w:r w:rsidRPr="0048188C">
                    <w:sym w:font="Wingdings 2" w:char="F052"/>
                  </w:r>
                </w:p>
              </w:tc>
            </w:tr>
            <w:tr w:rsidR="007E134B" w:rsidRPr="0048188C">
              <w:trPr>
                <w:trHeight w:val="340"/>
                <w:jc w:val="center"/>
              </w:trPr>
              <w:tc>
                <w:tcPr>
                  <w:tcW w:w="1132" w:type="pct"/>
                  <w:gridSpan w:val="2"/>
                  <w:vAlign w:val="center"/>
                </w:tcPr>
                <w:p w:rsidR="007E134B" w:rsidRPr="0048188C" w:rsidRDefault="00A65246">
                  <w:pPr>
                    <w:widowControl/>
                    <w:jc w:val="center"/>
                  </w:pPr>
                  <w:r w:rsidRPr="0048188C">
                    <w:t>评价结论</w:t>
                  </w:r>
                </w:p>
              </w:tc>
              <w:tc>
                <w:tcPr>
                  <w:tcW w:w="3868" w:type="pct"/>
                  <w:gridSpan w:val="12"/>
                  <w:vAlign w:val="center"/>
                </w:tcPr>
                <w:p w:rsidR="007E134B" w:rsidRPr="0048188C" w:rsidRDefault="00A65246">
                  <w:pPr>
                    <w:widowControl/>
                    <w:jc w:val="left"/>
                  </w:pPr>
                  <w:r w:rsidRPr="0048188C">
                    <w:t>可以接受</w:t>
                  </w:r>
                  <w:r w:rsidRPr="0048188C">
                    <w:t xml:space="preserve"> </w:t>
                  </w:r>
                  <w:r w:rsidRPr="0048188C">
                    <w:sym w:font="Wingdings 2" w:char="F052"/>
                  </w:r>
                  <w:r w:rsidRPr="0048188C">
                    <w:t>；不可以接受</w:t>
                  </w:r>
                  <w:r w:rsidRPr="0048188C">
                    <w:t xml:space="preserve"> </w:t>
                  </w:r>
                  <w:r w:rsidRPr="0048188C">
                    <w:sym w:font="Wingdings 2" w:char="F0A3"/>
                  </w:r>
                  <w:r w:rsidRPr="0048188C">
                    <w:t>；</w:t>
                  </w:r>
                </w:p>
              </w:tc>
            </w:tr>
            <w:tr w:rsidR="007E134B" w:rsidRPr="0048188C">
              <w:trPr>
                <w:trHeight w:val="340"/>
                <w:jc w:val="center"/>
              </w:trPr>
              <w:tc>
                <w:tcPr>
                  <w:tcW w:w="5000" w:type="pct"/>
                  <w:gridSpan w:val="14"/>
                  <w:vAlign w:val="center"/>
                </w:tcPr>
                <w:p w:rsidR="007E134B" w:rsidRPr="0048188C" w:rsidRDefault="00A65246">
                  <w:pPr>
                    <w:widowControl/>
                    <w:jc w:val="left"/>
                  </w:pPr>
                  <w:r w:rsidRPr="0048188C">
                    <w:t>注：</w:t>
                  </w:r>
                  <w:r w:rsidRPr="0048188C">
                    <w:t>“</w:t>
                  </w:r>
                  <w:r w:rsidRPr="0048188C">
                    <w:sym w:font="Wingdings 2" w:char="F0A3"/>
                  </w:r>
                  <w:r w:rsidRPr="0048188C">
                    <w:t>”</w:t>
                  </w:r>
                  <w:r w:rsidRPr="0048188C">
                    <w:t>为勾选项，可</w:t>
                  </w:r>
                  <w:r w:rsidRPr="0048188C">
                    <w:t>√</w:t>
                  </w:r>
                  <w:r w:rsidRPr="0048188C">
                    <w:t>；</w:t>
                  </w:r>
                  <w:r w:rsidRPr="0048188C">
                    <w:t>“</w:t>
                  </w:r>
                  <w:r w:rsidRPr="0048188C">
                    <w:t>（</w:t>
                  </w:r>
                  <w:r w:rsidRPr="0048188C">
                    <w:t xml:space="preserve">  </w:t>
                  </w:r>
                  <w:r w:rsidRPr="0048188C">
                    <w:t>）</w:t>
                  </w:r>
                  <w:r w:rsidRPr="0048188C">
                    <w:t>”</w:t>
                  </w:r>
                  <w:r w:rsidRPr="0048188C">
                    <w:t>为内容填写项：</w:t>
                  </w:r>
                  <w:r w:rsidRPr="0048188C">
                    <w:t>“</w:t>
                  </w:r>
                  <w:r w:rsidRPr="0048188C">
                    <w:t>备注</w:t>
                  </w:r>
                  <w:r w:rsidRPr="0048188C">
                    <w:t>”</w:t>
                  </w:r>
                  <w:r w:rsidRPr="0048188C">
                    <w:t>为其他补充内容。</w:t>
                  </w:r>
                </w:p>
              </w:tc>
            </w:tr>
          </w:tbl>
          <w:p w:rsidR="007E134B" w:rsidRPr="0048188C" w:rsidRDefault="00A65246">
            <w:pPr>
              <w:pStyle w:val="Default"/>
              <w:spacing w:line="360" w:lineRule="auto"/>
              <w:ind w:firstLineChars="200" w:firstLine="496"/>
              <w:jc w:val="both"/>
              <w:rPr>
                <w:rFonts w:ascii="Times New Roman" w:hAnsi="Times New Roman"/>
                <w:color w:val="auto"/>
              </w:rPr>
            </w:pPr>
            <w:r w:rsidRPr="0048188C">
              <w:rPr>
                <w:rFonts w:ascii="Times New Roman" w:hAnsi="Times New Roman"/>
                <w:snapToGrid w:val="0"/>
                <w:color w:val="auto"/>
                <w:spacing w:val="4"/>
                <w:kern w:val="18"/>
                <w:szCs w:val="21"/>
              </w:rPr>
              <w:t>综上分析，</w:t>
            </w:r>
            <w:r w:rsidRPr="0048188C">
              <w:rPr>
                <w:rFonts w:ascii="Times New Roman" w:hAnsi="Times New Roman"/>
                <w:color w:val="auto"/>
              </w:rPr>
              <w:t>本项目污水属于间接排放，根据《环境影响评价技术导则</w:t>
            </w:r>
            <w:r w:rsidRPr="0048188C">
              <w:rPr>
                <w:rFonts w:ascii="Times New Roman" w:hAnsi="Times New Roman"/>
                <w:color w:val="auto"/>
              </w:rPr>
              <w:t>-</w:t>
            </w:r>
            <w:r w:rsidRPr="0048188C">
              <w:rPr>
                <w:rFonts w:ascii="Times New Roman" w:hAnsi="Times New Roman"/>
                <w:color w:val="auto"/>
              </w:rPr>
              <w:t>地表水环境》（</w:t>
            </w:r>
            <w:r w:rsidRPr="0048188C">
              <w:rPr>
                <w:rFonts w:ascii="Times New Roman" w:hAnsi="Times New Roman"/>
                <w:color w:val="auto"/>
              </w:rPr>
              <w:t>HJ2.3-2018</w:t>
            </w:r>
            <w:r w:rsidRPr="0048188C">
              <w:rPr>
                <w:rFonts w:ascii="Times New Roman" w:hAnsi="Times New Roman"/>
                <w:color w:val="auto"/>
              </w:rPr>
              <w:t>），本项目的地表水评价等级为三级</w:t>
            </w:r>
            <w:r w:rsidRPr="0048188C">
              <w:rPr>
                <w:rFonts w:ascii="Times New Roman" w:hAnsi="Times New Roman"/>
                <w:color w:val="auto"/>
              </w:rPr>
              <w:t>B</w:t>
            </w:r>
            <w:r w:rsidRPr="0048188C">
              <w:rPr>
                <w:rFonts w:ascii="Times New Roman" w:hAnsi="Times New Roman"/>
                <w:color w:val="auto"/>
              </w:rPr>
              <w:t>，重点对依托的污水处理设施的可行性进行分析。</w:t>
            </w:r>
          </w:p>
          <w:p w:rsidR="007E134B" w:rsidRPr="0048188C" w:rsidRDefault="007E134B" w:rsidP="00A65246">
            <w:pPr>
              <w:pStyle w:val="Default"/>
              <w:spacing w:line="360" w:lineRule="auto"/>
              <w:ind w:firstLineChars="200" w:firstLine="480"/>
              <w:rPr>
                <w:rFonts w:ascii="Times New Roman" w:hAnsi="Times New Roman"/>
                <w:snapToGrid w:val="0"/>
                <w:color w:val="auto"/>
                <w:spacing w:val="4"/>
                <w:kern w:val="18"/>
                <w:szCs w:val="21"/>
              </w:rPr>
            </w:pPr>
            <w:r w:rsidRPr="0048188C">
              <w:rPr>
                <w:rFonts w:ascii="Times New Roman" w:hAnsi="Times New Roman"/>
                <w:snapToGrid w:val="0"/>
                <w:color w:val="auto"/>
                <w:spacing w:val="4"/>
                <w:kern w:val="18"/>
                <w:szCs w:val="21"/>
              </w:rPr>
              <w:fldChar w:fldCharType="begin"/>
            </w:r>
            <w:r w:rsidR="00A65246" w:rsidRPr="0048188C">
              <w:rPr>
                <w:rFonts w:ascii="Times New Roman" w:hAnsi="Times New Roman" w:hint="eastAsia"/>
                <w:snapToGrid w:val="0"/>
                <w:color w:val="auto"/>
                <w:spacing w:val="4"/>
                <w:kern w:val="18"/>
                <w:szCs w:val="21"/>
              </w:rPr>
              <w:instrText>= 2 \* GB2</w:instrText>
            </w:r>
            <w:r w:rsidRPr="0048188C">
              <w:rPr>
                <w:rFonts w:ascii="Times New Roman" w:hAnsi="Times New Roman"/>
                <w:snapToGrid w:val="0"/>
                <w:color w:val="auto"/>
                <w:spacing w:val="4"/>
                <w:kern w:val="18"/>
                <w:szCs w:val="21"/>
              </w:rPr>
              <w:fldChar w:fldCharType="separate"/>
            </w:r>
            <w:r w:rsidR="00A65246" w:rsidRPr="0048188C">
              <w:rPr>
                <w:rFonts w:ascii="Times New Roman" w:hAnsi="Times New Roman" w:hint="eastAsia"/>
                <w:snapToGrid w:val="0"/>
                <w:color w:val="auto"/>
                <w:spacing w:val="4"/>
                <w:kern w:val="18"/>
                <w:szCs w:val="21"/>
              </w:rPr>
              <w:t>⑵</w:t>
            </w:r>
            <w:r w:rsidRPr="0048188C">
              <w:rPr>
                <w:rFonts w:ascii="Times New Roman" w:hAnsi="Times New Roman"/>
                <w:snapToGrid w:val="0"/>
                <w:color w:val="auto"/>
                <w:spacing w:val="4"/>
                <w:kern w:val="18"/>
                <w:szCs w:val="21"/>
              </w:rPr>
              <w:fldChar w:fldCharType="end"/>
            </w:r>
            <w:r w:rsidR="00A65246" w:rsidRPr="0048188C">
              <w:rPr>
                <w:rFonts w:ascii="Times New Roman" w:hAnsi="Times New Roman"/>
                <w:snapToGrid w:val="0"/>
                <w:color w:val="auto"/>
                <w:spacing w:val="4"/>
                <w:kern w:val="18"/>
                <w:szCs w:val="21"/>
              </w:rPr>
              <w:t>污水处理厂接纳本项目污水的可行性分析</w:t>
            </w:r>
          </w:p>
          <w:p w:rsidR="007E134B" w:rsidRPr="0048188C" w:rsidRDefault="00A65246">
            <w:pPr>
              <w:pStyle w:val="Default"/>
              <w:tabs>
                <w:tab w:val="left" w:pos="8110"/>
              </w:tabs>
              <w:spacing w:line="360" w:lineRule="auto"/>
              <w:ind w:firstLineChars="200" w:firstLine="480"/>
              <w:jc w:val="both"/>
              <w:rPr>
                <w:rFonts w:ascii="Times New Roman" w:hAnsi="Times New Roman"/>
                <w:color w:val="auto"/>
              </w:rPr>
            </w:pPr>
            <w:r w:rsidRPr="0048188C">
              <w:rPr>
                <w:rFonts w:ascii="Times New Roman" w:hAnsi="Times New Roman" w:hint="eastAsia"/>
                <w:color w:val="auto"/>
              </w:rPr>
              <w:t>鄠邑区</w:t>
            </w:r>
            <w:r w:rsidRPr="0048188C">
              <w:rPr>
                <w:rFonts w:ascii="Times New Roman" w:hAnsi="Times New Roman"/>
                <w:color w:val="auto"/>
              </w:rPr>
              <w:t>第二污水处理厂位于</w:t>
            </w:r>
            <w:r w:rsidRPr="0048188C">
              <w:rPr>
                <w:rFonts w:ascii="Times New Roman" w:hAnsi="Times New Roman" w:hint="eastAsia"/>
                <w:color w:val="auto"/>
              </w:rPr>
              <w:t>鄠邑区</w:t>
            </w:r>
            <w:r w:rsidRPr="0048188C">
              <w:rPr>
                <w:rFonts w:ascii="Times New Roman" w:hAnsi="Times New Roman"/>
                <w:color w:val="auto"/>
              </w:rPr>
              <w:t>五竹乡韩东村西侧，服务范围主要为沣京工业园及周边居民所排放的生活污水和工业废水，服务面积约</w:t>
            </w:r>
            <w:r w:rsidRPr="0048188C">
              <w:rPr>
                <w:rFonts w:ascii="Times New Roman" w:hAnsi="Times New Roman"/>
                <w:color w:val="auto"/>
              </w:rPr>
              <w:t>41</w:t>
            </w:r>
            <w:r w:rsidRPr="0048188C">
              <w:rPr>
                <w:rFonts w:ascii="Times New Roman" w:hAnsi="Times New Roman"/>
                <w:color w:val="auto"/>
              </w:rPr>
              <w:t>平方公里，服务人口约</w:t>
            </w:r>
            <w:r w:rsidRPr="0048188C">
              <w:rPr>
                <w:rFonts w:ascii="Times New Roman" w:hAnsi="Times New Roman"/>
                <w:color w:val="auto"/>
              </w:rPr>
              <w:t>25</w:t>
            </w:r>
            <w:r w:rsidRPr="0048188C">
              <w:rPr>
                <w:rFonts w:ascii="Times New Roman" w:hAnsi="Times New Roman"/>
                <w:color w:val="auto"/>
              </w:rPr>
              <w:t>万。污水</w:t>
            </w:r>
            <w:r w:rsidRPr="0048188C">
              <w:rPr>
                <w:rFonts w:ascii="Times New Roman" w:hAnsi="Times New Roman"/>
                <w:color w:val="auto"/>
              </w:rPr>
              <w:lastRenderedPageBreak/>
              <w:t>厂采用具有除磷脱氮功能的循环式活性污泥法</w:t>
            </w:r>
            <w:r w:rsidRPr="0048188C">
              <w:rPr>
                <w:rFonts w:ascii="Times New Roman" w:hAnsi="Times New Roman"/>
                <w:color w:val="auto"/>
              </w:rPr>
              <w:t>(CASS)</w:t>
            </w:r>
            <w:r w:rsidRPr="0048188C">
              <w:rPr>
                <w:rFonts w:ascii="Times New Roman" w:hAnsi="Times New Roman"/>
                <w:color w:val="auto"/>
              </w:rPr>
              <w:t>的处理工艺，</w:t>
            </w:r>
            <w:r w:rsidRPr="0048188C">
              <w:rPr>
                <w:rFonts w:ascii="Times New Roman" w:hAnsi="Times New Roman" w:hint="eastAsia"/>
                <w:color w:val="auto"/>
              </w:rPr>
              <w:t>出水排放执行《城镇污水处理厂污染排放标准》（</w:t>
            </w:r>
            <w:r w:rsidRPr="0048188C">
              <w:rPr>
                <w:rFonts w:ascii="Times New Roman" w:hAnsi="Times New Roman" w:hint="eastAsia"/>
                <w:color w:val="auto"/>
              </w:rPr>
              <w:t>GB18918-2002</w:t>
            </w:r>
            <w:r w:rsidRPr="0048188C">
              <w:rPr>
                <w:rFonts w:ascii="Times New Roman" w:hAnsi="Times New Roman" w:hint="eastAsia"/>
                <w:color w:val="auto"/>
              </w:rPr>
              <w:t>）一级</w:t>
            </w:r>
            <w:r w:rsidRPr="0048188C">
              <w:rPr>
                <w:rFonts w:ascii="Times New Roman" w:hAnsi="Times New Roman" w:hint="eastAsia"/>
                <w:color w:val="auto"/>
              </w:rPr>
              <w:t>A</w:t>
            </w:r>
            <w:r w:rsidRPr="0048188C">
              <w:rPr>
                <w:rFonts w:ascii="Times New Roman" w:hAnsi="Times New Roman" w:hint="eastAsia"/>
                <w:color w:val="auto"/>
              </w:rPr>
              <w:t>标准，排水去向为新河。</w:t>
            </w:r>
            <w:r w:rsidRPr="0048188C">
              <w:rPr>
                <w:rFonts w:ascii="Times New Roman" w:hAnsi="Times New Roman"/>
                <w:color w:val="auto"/>
              </w:rPr>
              <w:t>项目总投资</w:t>
            </w:r>
            <w:r w:rsidRPr="0048188C">
              <w:rPr>
                <w:rFonts w:ascii="Times New Roman" w:hAnsi="Times New Roman"/>
                <w:color w:val="auto"/>
              </w:rPr>
              <w:t>2.4</w:t>
            </w:r>
            <w:r w:rsidRPr="0048188C">
              <w:rPr>
                <w:rFonts w:ascii="Times New Roman" w:hAnsi="Times New Roman"/>
                <w:color w:val="auto"/>
              </w:rPr>
              <w:t>亿元，一期建设规模为处理污水</w:t>
            </w:r>
            <w:r w:rsidRPr="0048188C">
              <w:rPr>
                <w:rFonts w:ascii="Times New Roman" w:hAnsi="Times New Roman"/>
                <w:color w:val="auto"/>
              </w:rPr>
              <w:t>4</w:t>
            </w:r>
            <w:r w:rsidRPr="0048188C">
              <w:rPr>
                <w:rFonts w:ascii="Times New Roman" w:hAnsi="Times New Roman"/>
                <w:color w:val="auto"/>
              </w:rPr>
              <w:t>万立方米</w:t>
            </w:r>
            <w:r w:rsidRPr="0048188C">
              <w:rPr>
                <w:rFonts w:ascii="Times New Roman" w:hAnsi="Times New Roman"/>
                <w:color w:val="auto"/>
              </w:rPr>
              <w:t>/</w:t>
            </w:r>
            <w:r w:rsidRPr="0048188C">
              <w:rPr>
                <w:rFonts w:ascii="Times New Roman" w:hAnsi="Times New Roman"/>
                <w:color w:val="auto"/>
              </w:rPr>
              <w:t>日；二期建设规模为处理污水</w:t>
            </w:r>
            <w:r w:rsidRPr="0048188C">
              <w:rPr>
                <w:rFonts w:ascii="Times New Roman" w:hAnsi="Times New Roman"/>
                <w:color w:val="auto"/>
              </w:rPr>
              <w:t>4</w:t>
            </w:r>
            <w:r w:rsidRPr="0048188C">
              <w:rPr>
                <w:rFonts w:ascii="Times New Roman" w:hAnsi="Times New Roman"/>
                <w:color w:val="auto"/>
              </w:rPr>
              <w:t>万立方米</w:t>
            </w:r>
            <w:r w:rsidRPr="0048188C">
              <w:rPr>
                <w:rFonts w:ascii="Times New Roman" w:hAnsi="Times New Roman"/>
                <w:color w:val="auto"/>
              </w:rPr>
              <w:t>/</w:t>
            </w:r>
            <w:r w:rsidRPr="0048188C">
              <w:rPr>
                <w:rFonts w:ascii="Times New Roman" w:hAnsi="Times New Roman"/>
                <w:color w:val="auto"/>
              </w:rPr>
              <w:t>日，生产回用水</w:t>
            </w:r>
            <w:r w:rsidRPr="0048188C">
              <w:rPr>
                <w:rFonts w:ascii="Times New Roman" w:hAnsi="Times New Roman"/>
                <w:color w:val="auto"/>
              </w:rPr>
              <w:t>2</w:t>
            </w:r>
            <w:r w:rsidRPr="0048188C">
              <w:rPr>
                <w:rFonts w:ascii="Times New Roman" w:hAnsi="Times New Roman"/>
                <w:color w:val="auto"/>
              </w:rPr>
              <w:t>万立方米</w:t>
            </w:r>
            <w:r w:rsidRPr="0048188C">
              <w:rPr>
                <w:rFonts w:ascii="Times New Roman" w:hAnsi="Times New Roman"/>
                <w:color w:val="auto"/>
              </w:rPr>
              <w:t>/</w:t>
            </w:r>
            <w:r w:rsidRPr="0048188C">
              <w:rPr>
                <w:rFonts w:ascii="Times New Roman" w:hAnsi="Times New Roman"/>
                <w:color w:val="auto"/>
              </w:rPr>
              <w:t>日。目前，一期工程已竣工，投入运营。本项目排放废水总量为</w:t>
            </w:r>
            <w:r w:rsidRPr="0048188C">
              <w:rPr>
                <w:rFonts w:ascii="Times New Roman" w:hAnsi="Times New Roman" w:hint="eastAsia"/>
                <w:color w:val="auto"/>
              </w:rPr>
              <w:t>0.22</w:t>
            </w:r>
            <w:r w:rsidRPr="0048188C">
              <w:rPr>
                <w:rFonts w:ascii="Times New Roman" w:hAnsi="Times New Roman"/>
                <w:color w:val="auto"/>
              </w:rPr>
              <w:t>m³/d</w:t>
            </w:r>
            <w:r w:rsidRPr="0048188C">
              <w:rPr>
                <w:rFonts w:ascii="Times New Roman" w:hAnsi="Times New Roman"/>
                <w:color w:val="auto"/>
              </w:rPr>
              <w:t>（</w:t>
            </w:r>
            <w:r w:rsidRPr="0048188C">
              <w:rPr>
                <w:rFonts w:ascii="Times New Roman" w:hAnsi="Times New Roman" w:hint="eastAsia"/>
                <w:color w:val="auto"/>
              </w:rPr>
              <w:t>66</w:t>
            </w:r>
            <w:r w:rsidRPr="0048188C">
              <w:rPr>
                <w:rFonts w:ascii="Times New Roman" w:hAnsi="Times New Roman"/>
                <w:color w:val="auto"/>
              </w:rPr>
              <w:t>m³/a</w:t>
            </w:r>
            <w:r w:rsidRPr="0048188C">
              <w:rPr>
                <w:rFonts w:ascii="Times New Roman" w:hAnsi="Times New Roman"/>
                <w:color w:val="auto"/>
              </w:rPr>
              <w:t>），仅占第二污水处理厂一期建成工程规模的</w:t>
            </w:r>
            <w:r w:rsidRPr="0048188C">
              <w:rPr>
                <w:rFonts w:ascii="Times New Roman" w:hAnsi="Times New Roman"/>
                <w:color w:val="auto"/>
              </w:rPr>
              <w:t>0.</w:t>
            </w:r>
            <w:r w:rsidRPr="0048188C">
              <w:rPr>
                <w:rFonts w:ascii="Times New Roman" w:hAnsi="Times New Roman" w:hint="eastAsia"/>
                <w:color w:val="auto"/>
              </w:rPr>
              <w:t>0006</w:t>
            </w:r>
            <w:r w:rsidRPr="0048188C">
              <w:rPr>
                <w:rFonts w:ascii="Times New Roman" w:hAnsi="Times New Roman"/>
                <w:color w:val="auto"/>
              </w:rPr>
              <w:t>%</w:t>
            </w:r>
            <w:r w:rsidRPr="0048188C">
              <w:rPr>
                <w:rFonts w:ascii="Times New Roman" w:hAnsi="Times New Roman"/>
                <w:color w:val="auto"/>
              </w:rPr>
              <w:t>，不会产生冲击性负荷。</w:t>
            </w:r>
          </w:p>
          <w:p w:rsidR="007E134B" w:rsidRPr="0048188C" w:rsidRDefault="00A65246">
            <w:pPr>
              <w:pStyle w:val="Default"/>
              <w:tabs>
                <w:tab w:val="left" w:pos="8110"/>
              </w:tabs>
              <w:spacing w:line="360" w:lineRule="auto"/>
              <w:ind w:firstLineChars="200" w:firstLine="480"/>
              <w:rPr>
                <w:color w:val="auto"/>
                <w:szCs w:val="22"/>
              </w:rPr>
            </w:pPr>
            <w:r w:rsidRPr="0048188C">
              <w:rPr>
                <w:rFonts w:ascii="Times New Roman" w:hAnsi="Times New Roman"/>
                <w:color w:val="auto"/>
              </w:rPr>
              <w:t>经现场踏勘，项目</w:t>
            </w:r>
            <w:r w:rsidRPr="0048188C">
              <w:rPr>
                <w:rFonts w:ascii="Times New Roman" w:hAnsi="Times New Roman" w:hint="eastAsia"/>
                <w:color w:val="auto"/>
              </w:rPr>
              <w:t>位于鄠邑区沣京工业园内，</w:t>
            </w:r>
            <w:r w:rsidRPr="0048188C">
              <w:rPr>
                <w:rFonts w:ascii="Times New Roman" w:hAnsi="Times New Roman"/>
                <w:color w:val="auto"/>
              </w:rPr>
              <w:t>所在区域市政污水管网</w:t>
            </w:r>
            <w:r w:rsidRPr="0048188C">
              <w:rPr>
                <w:rFonts w:ascii="Times New Roman" w:hAnsi="Times New Roman" w:hint="eastAsia"/>
                <w:color w:val="auto"/>
              </w:rPr>
              <w:t>已</w:t>
            </w:r>
            <w:r w:rsidRPr="0048188C">
              <w:rPr>
                <w:rFonts w:ascii="Times New Roman" w:hAnsi="Times New Roman"/>
                <w:color w:val="auto"/>
              </w:rPr>
              <w:t>投入运营，且项目污水经过化粪池处理后可满足进入污水处理厂的水质要求，因此，本项目污水进入</w:t>
            </w:r>
            <w:r w:rsidRPr="0048188C">
              <w:rPr>
                <w:rFonts w:ascii="Times New Roman" w:hAnsi="Times New Roman" w:hint="eastAsia"/>
                <w:color w:val="auto"/>
              </w:rPr>
              <w:t>鄠邑区</w:t>
            </w:r>
            <w:r w:rsidRPr="0048188C">
              <w:rPr>
                <w:rFonts w:ascii="Times New Roman" w:hAnsi="Times New Roman"/>
                <w:color w:val="auto"/>
              </w:rPr>
              <w:t>第二污水处理厂处理是可行的。</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3</w:t>
            </w:r>
            <w:r w:rsidRPr="0048188C">
              <w:rPr>
                <w:rFonts w:eastAsia="黑体" w:hint="eastAsia"/>
                <w:bCs/>
                <w:kern w:val="0"/>
                <w:sz w:val="24"/>
                <w:szCs w:val="24"/>
              </w:rPr>
              <w:t>、</w:t>
            </w:r>
            <w:r w:rsidRPr="0048188C">
              <w:rPr>
                <w:rFonts w:eastAsia="黑体"/>
                <w:bCs/>
                <w:kern w:val="0"/>
                <w:sz w:val="24"/>
                <w:szCs w:val="24"/>
              </w:rPr>
              <w:t>声环境影响分析</w:t>
            </w:r>
          </w:p>
          <w:p w:rsidR="007E134B" w:rsidRPr="0048188C" w:rsidRDefault="007E134B">
            <w:pPr>
              <w:autoSpaceDE w:val="0"/>
              <w:autoSpaceDN w:val="0"/>
              <w:adjustRightInd w:val="0"/>
              <w:spacing w:line="360" w:lineRule="auto"/>
              <w:ind w:firstLineChars="200" w:firstLine="480"/>
              <w:rPr>
                <w:sz w:val="24"/>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噪声源强</w:t>
            </w:r>
          </w:p>
          <w:p w:rsidR="007E134B" w:rsidRPr="0048188C" w:rsidRDefault="00A65246">
            <w:pPr>
              <w:autoSpaceDE w:val="0"/>
              <w:autoSpaceDN w:val="0"/>
              <w:adjustRightInd w:val="0"/>
              <w:spacing w:line="360" w:lineRule="auto"/>
              <w:ind w:firstLineChars="200" w:firstLine="480"/>
              <w:rPr>
                <w:sz w:val="24"/>
                <w:lang w:val="zh-CN"/>
              </w:rPr>
            </w:pPr>
            <w:r w:rsidRPr="0048188C">
              <w:rPr>
                <w:rFonts w:hint="eastAsia"/>
                <w:sz w:val="24"/>
              </w:rPr>
              <w:t>本项目</w:t>
            </w:r>
            <w:r w:rsidRPr="0048188C">
              <w:rPr>
                <w:sz w:val="24"/>
                <w:lang w:val="zh-CN"/>
              </w:rPr>
              <w:t>运营后，噪声源主要为</w:t>
            </w:r>
            <w:r w:rsidRPr="0048188C">
              <w:rPr>
                <w:rFonts w:hint="eastAsia"/>
                <w:sz w:val="24"/>
                <w:lang w:val="zh-CN"/>
              </w:rPr>
              <w:t>生产车间内布设的</w:t>
            </w:r>
            <w:r w:rsidRPr="0048188C">
              <w:rPr>
                <w:rFonts w:hint="eastAsia"/>
                <w:sz w:val="24"/>
                <w:szCs w:val="24"/>
              </w:rPr>
              <w:t>吸塑定型机、裁断机、制袋机</w:t>
            </w:r>
            <w:r w:rsidRPr="0048188C">
              <w:rPr>
                <w:sz w:val="24"/>
                <w:szCs w:val="24"/>
                <w:lang w:val="zh-CN"/>
              </w:rPr>
              <w:t>等生产设备的运行噪声</w:t>
            </w:r>
            <w:r w:rsidRPr="0048188C">
              <w:rPr>
                <w:rFonts w:hint="eastAsia"/>
                <w:sz w:val="24"/>
                <w:szCs w:val="24"/>
                <w:lang w:val="zh-CN"/>
              </w:rPr>
              <w:t>，</w:t>
            </w:r>
            <w:r w:rsidRPr="0048188C">
              <w:rPr>
                <w:sz w:val="24"/>
                <w:lang w:val="zh-CN"/>
              </w:rPr>
              <w:t>噪声强度为</w:t>
            </w:r>
            <w:r w:rsidRPr="0048188C">
              <w:rPr>
                <w:rFonts w:hint="eastAsia"/>
                <w:sz w:val="24"/>
                <w:szCs w:val="24"/>
              </w:rPr>
              <w:t>75</w:t>
            </w:r>
            <w:r w:rsidRPr="0048188C">
              <w:rPr>
                <w:sz w:val="24"/>
                <w:szCs w:val="24"/>
              </w:rPr>
              <w:t>~</w:t>
            </w:r>
            <w:r w:rsidRPr="0048188C">
              <w:rPr>
                <w:rFonts w:hint="eastAsia"/>
                <w:sz w:val="24"/>
                <w:szCs w:val="24"/>
              </w:rPr>
              <w:t>95</w:t>
            </w:r>
            <w:r w:rsidRPr="0048188C">
              <w:rPr>
                <w:sz w:val="24"/>
                <w:szCs w:val="24"/>
              </w:rPr>
              <w:t>dB (A)</w:t>
            </w:r>
            <w:r w:rsidRPr="0048188C">
              <w:rPr>
                <w:sz w:val="24"/>
                <w:lang w:val="zh-CN"/>
              </w:rPr>
              <w:t>。</w:t>
            </w:r>
          </w:p>
          <w:p w:rsidR="007E134B" w:rsidRPr="0048188C" w:rsidRDefault="00A65246">
            <w:pPr>
              <w:spacing w:line="360" w:lineRule="auto"/>
              <w:ind w:firstLineChars="200" w:firstLine="480"/>
              <w:rPr>
                <w:sz w:val="24"/>
              </w:rPr>
            </w:pPr>
            <w:r w:rsidRPr="0048188C">
              <w:rPr>
                <w:rFonts w:hint="eastAsia"/>
                <w:sz w:val="24"/>
              </w:rPr>
              <w:t>以上设备均布置于厂房内，经墙体阻隔可一定程度上减轻对周边声环境的影响，同时本评价提出以下噪声防治措施：</w:t>
            </w:r>
          </w:p>
          <w:p w:rsidR="007E134B" w:rsidRPr="0048188C" w:rsidRDefault="00A65246">
            <w:pPr>
              <w:spacing w:line="360" w:lineRule="auto"/>
              <w:ind w:firstLineChars="200" w:firstLine="480"/>
              <w:rPr>
                <w:sz w:val="24"/>
              </w:rPr>
            </w:pPr>
            <w:r w:rsidRPr="0048188C">
              <w:rPr>
                <w:rFonts w:hint="eastAsia"/>
                <w:sz w:val="24"/>
              </w:rPr>
              <w:t>①选用低噪设备，从声源上降低噪声值；</w:t>
            </w:r>
          </w:p>
          <w:p w:rsidR="007E134B" w:rsidRPr="0048188C" w:rsidRDefault="00A65246">
            <w:pPr>
              <w:spacing w:line="360" w:lineRule="auto"/>
              <w:ind w:firstLineChars="200" w:firstLine="480"/>
              <w:rPr>
                <w:sz w:val="24"/>
              </w:rPr>
            </w:pPr>
            <w:r w:rsidRPr="0048188C">
              <w:rPr>
                <w:rFonts w:hint="eastAsia"/>
                <w:sz w:val="24"/>
              </w:rPr>
              <w:t>②车间采用隔声窗、隔声门，合理布局从传播过程中降低噪声影响；风机安装消声器；</w:t>
            </w:r>
          </w:p>
          <w:p w:rsidR="007E134B" w:rsidRPr="0048188C" w:rsidRDefault="00A65246">
            <w:pPr>
              <w:spacing w:line="360" w:lineRule="auto"/>
              <w:ind w:firstLineChars="200" w:firstLine="480"/>
              <w:rPr>
                <w:sz w:val="24"/>
              </w:rPr>
            </w:pPr>
            <w:r w:rsidRPr="0048188C">
              <w:rPr>
                <w:rFonts w:hint="eastAsia"/>
                <w:sz w:val="24"/>
              </w:rPr>
              <w:t>③提高各设备的安装精度，做好平衡调试；安装时采用减振措施，在设备和基础之间加装减振器，从而有效降低振动强度；</w:t>
            </w:r>
            <w:r w:rsidRPr="0048188C">
              <w:rPr>
                <w:rFonts w:hint="eastAsia"/>
                <w:sz w:val="24"/>
              </w:rPr>
              <w:t xml:space="preserve"> </w:t>
            </w:r>
          </w:p>
          <w:p w:rsidR="007E134B" w:rsidRPr="0048188C" w:rsidRDefault="00A65246">
            <w:pPr>
              <w:autoSpaceDE w:val="0"/>
              <w:autoSpaceDN w:val="0"/>
              <w:adjustRightInd w:val="0"/>
              <w:spacing w:line="360" w:lineRule="auto"/>
              <w:ind w:firstLineChars="200" w:firstLine="480"/>
              <w:rPr>
                <w:sz w:val="24"/>
                <w:lang w:val="zh-CN"/>
              </w:rPr>
            </w:pPr>
            <w:r w:rsidRPr="0048188C">
              <w:rPr>
                <w:rFonts w:hint="eastAsia"/>
                <w:sz w:val="24"/>
              </w:rPr>
              <w:t>④建立设备定期维护，保养的管理制度，以防止设备故障形成的非正常生产噪声，同时加强职工环保意识教育，提倡文明生产，防止人为噪声，最大限度减少流动噪声源。</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rFonts w:hint="eastAsia"/>
                <w:sz w:val="24"/>
              </w:rPr>
              <w:t>评价等级确定</w:t>
            </w:r>
          </w:p>
          <w:p w:rsidR="007E134B" w:rsidRPr="0048188C" w:rsidRDefault="00A65246">
            <w:pPr>
              <w:adjustRightInd w:val="0"/>
              <w:snapToGrid w:val="0"/>
              <w:spacing w:line="360" w:lineRule="auto"/>
              <w:ind w:firstLineChars="200" w:firstLine="480"/>
              <w:rPr>
                <w:sz w:val="24"/>
              </w:rPr>
            </w:pPr>
            <w:r w:rsidRPr="0048188C">
              <w:rPr>
                <w:rFonts w:hAnsi="宋体"/>
                <w:sz w:val="24"/>
              </w:rPr>
              <w:t>项目位于</w:t>
            </w:r>
            <w:r w:rsidRPr="0048188C">
              <w:rPr>
                <w:rFonts w:hint="eastAsia"/>
                <w:sz w:val="24"/>
              </w:rPr>
              <w:t>西安市鄠邑区沣京工业园内</w:t>
            </w:r>
            <w:r w:rsidRPr="0048188C">
              <w:rPr>
                <w:rFonts w:hAnsi="宋体"/>
                <w:sz w:val="24"/>
              </w:rPr>
              <w:t>，所属声环境为</w:t>
            </w:r>
            <w:r w:rsidRPr="0048188C">
              <w:rPr>
                <w:rFonts w:hint="eastAsia"/>
                <w:sz w:val="24"/>
              </w:rPr>
              <w:t>3</w:t>
            </w:r>
            <w:r w:rsidRPr="0048188C">
              <w:rPr>
                <w:rFonts w:hAnsi="宋体"/>
                <w:sz w:val="24"/>
              </w:rPr>
              <w:t>类</w:t>
            </w:r>
            <w:r w:rsidRPr="0048188C">
              <w:rPr>
                <w:rFonts w:hAnsi="宋体" w:hint="eastAsia"/>
                <w:sz w:val="24"/>
              </w:rPr>
              <w:t>及</w:t>
            </w:r>
            <w:r w:rsidRPr="0048188C">
              <w:rPr>
                <w:rFonts w:hAnsi="宋体" w:hint="eastAsia"/>
                <w:sz w:val="24"/>
              </w:rPr>
              <w:t>4a</w:t>
            </w:r>
            <w:r w:rsidRPr="0048188C">
              <w:rPr>
                <w:rFonts w:hAnsi="宋体" w:hint="eastAsia"/>
                <w:sz w:val="24"/>
              </w:rPr>
              <w:t>类</w:t>
            </w:r>
            <w:r w:rsidRPr="0048188C">
              <w:rPr>
                <w:rFonts w:hAnsi="宋体"/>
                <w:sz w:val="24"/>
              </w:rPr>
              <w:t>，该项目建设前后评价范围内敏感点噪声级增高量在</w:t>
            </w:r>
            <w:r w:rsidRPr="0048188C">
              <w:rPr>
                <w:sz w:val="24"/>
              </w:rPr>
              <w:t>3dB(A)</w:t>
            </w:r>
            <w:r w:rsidRPr="0048188C">
              <w:rPr>
                <w:rFonts w:hAnsi="宋体"/>
                <w:sz w:val="24"/>
              </w:rPr>
              <w:t>以内，且受影响人口数量变化不大，根据《环境影响评价技术导则声环境》（</w:t>
            </w:r>
            <w:r w:rsidRPr="0048188C">
              <w:rPr>
                <w:sz w:val="24"/>
              </w:rPr>
              <w:t>HJ2.4-2009</w:t>
            </w:r>
            <w:r w:rsidRPr="0048188C">
              <w:rPr>
                <w:rFonts w:hAnsi="宋体"/>
                <w:sz w:val="24"/>
              </w:rPr>
              <w:t>）声环境影响评价工作等级定为</w:t>
            </w:r>
            <w:r w:rsidRPr="0048188C">
              <w:rPr>
                <w:rFonts w:hAnsi="宋体" w:hint="eastAsia"/>
                <w:sz w:val="24"/>
              </w:rPr>
              <w:t>三</w:t>
            </w:r>
            <w:r w:rsidRPr="0048188C">
              <w:rPr>
                <w:rFonts w:hAnsi="宋体"/>
                <w:sz w:val="24"/>
              </w:rPr>
              <w:t>级</w:t>
            </w:r>
            <w:r w:rsidRPr="0048188C">
              <w:rPr>
                <w:rFonts w:hAnsi="宋体" w:hint="eastAsia"/>
                <w:sz w:val="24"/>
              </w:rPr>
              <w:t>，</w:t>
            </w:r>
            <w:r w:rsidRPr="0048188C">
              <w:rPr>
                <w:rFonts w:hAnsi="宋体"/>
                <w:sz w:val="24"/>
              </w:rPr>
              <w:t>评价等级划分详见表</w:t>
            </w:r>
            <w:r w:rsidRPr="0048188C">
              <w:rPr>
                <w:rFonts w:hAnsi="宋体" w:hint="eastAsia"/>
                <w:sz w:val="24"/>
              </w:rPr>
              <w:t>7-10</w:t>
            </w:r>
            <w:r w:rsidRPr="0048188C">
              <w:rPr>
                <w:rFonts w:hAnsi="宋体"/>
                <w:sz w:val="24"/>
              </w:rPr>
              <w:t>。</w:t>
            </w: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lastRenderedPageBreak/>
              <w:t>表</w:t>
            </w:r>
            <w:r w:rsidRPr="0048188C">
              <w:rPr>
                <w:rFonts w:ascii="Times New Roman" w:eastAsia="黑体" w:hAnsi="Times New Roman" w:hint="eastAsia"/>
                <w:bCs/>
                <w:color w:val="auto"/>
              </w:rPr>
              <w:t>7-10</w:t>
            </w:r>
            <w:r w:rsidRPr="0048188C">
              <w:rPr>
                <w:rFonts w:ascii="Times New Roman" w:eastAsia="黑体" w:hAnsi="Times New Roman"/>
                <w:bCs/>
                <w:color w:val="auto"/>
              </w:rPr>
              <w:t xml:space="preserve">   </w:t>
            </w:r>
            <w:r w:rsidRPr="0048188C">
              <w:rPr>
                <w:rFonts w:ascii="Times New Roman" w:eastAsia="黑体" w:hAnsi="Times New Roman"/>
                <w:bCs/>
                <w:color w:val="auto"/>
              </w:rPr>
              <w:t>项目声环境评价等级判定依据</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954"/>
              <w:gridCol w:w="1211"/>
              <w:gridCol w:w="1644"/>
              <w:gridCol w:w="1754"/>
              <w:gridCol w:w="2829"/>
            </w:tblGrid>
            <w:tr w:rsidR="007E134B" w:rsidRPr="0048188C">
              <w:trPr>
                <w:trHeight w:val="340"/>
                <w:jc w:val="center"/>
              </w:trPr>
              <w:tc>
                <w:tcPr>
                  <w:tcW w:w="1903" w:type="dxa"/>
                  <w:vAlign w:val="center"/>
                </w:tcPr>
                <w:p w:rsidR="007E134B" w:rsidRPr="0048188C" w:rsidRDefault="00A65246">
                  <w:pPr>
                    <w:adjustRightInd w:val="0"/>
                    <w:snapToGrid w:val="0"/>
                    <w:jc w:val="center"/>
                    <w:rPr>
                      <w:bCs/>
                      <w:szCs w:val="21"/>
                    </w:rPr>
                  </w:pPr>
                  <w:r w:rsidRPr="0048188C">
                    <w:rPr>
                      <w:rFonts w:hAnsi="宋体"/>
                      <w:bCs/>
                      <w:szCs w:val="21"/>
                    </w:rPr>
                    <w:t>判别依据</w:t>
                  </w:r>
                </w:p>
              </w:tc>
              <w:tc>
                <w:tcPr>
                  <w:tcW w:w="1179" w:type="dxa"/>
                  <w:vAlign w:val="center"/>
                </w:tcPr>
                <w:p w:rsidR="007E134B" w:rsidRPr="0048188C" w:rsidRDefault="00A65246">
                  <w:pPr>
                    <w:adjustRightInd w:val="0"/>
                    <w:snapToGrid w:val="0"/>
                    <w:jc w:val="center"/>
                    <w:rPr>
                      <w:bCs/>
                      <w:szCs w:val="21"/>
                    </w:rPr>
                  </w:pPr>
                  <w:r w:rsidRPr="0048188C">
                    <w:rPr>
                      <w:rFonts w:hAnsi="宋体"/>
                      <w:bCs/>
                      <w:szCs w:val="21"/>
                    </w:rPr>
                    <w:t>声环境功能区</w:t>
                  </w:r>
                </w:p>
              </w:tc>
              <w:tc>
                <w:tcPr>
                  <w:tcW w:w="1601" w:type="dxa"/>
                  <w:vAlign w:val="center"/>
                </w:tcPr>
                <w:p w:rsidR="007E134B" w:rsidRPr="0048188C" w:rsidRDefault="00A65246">
                  <w:pPr>
                    <w:autoSpaceDE w:val="0"/>
                    <w:autoSpaceDN w:val="0"/>
                    <w:adjustRightInd w:val="0"/>
                    <w:snapToGrid w:val="0"/>
                    <w:jc w:val="center"/>
                    <w:rPr>
                      <w:bCs/>
                      <w:szCs w:val="21"/>
                    </w:rPr>
                  </w:pPr>
                  <w:r w:rsidRPr="0048188C">
                    <w:rPr>
                      <w:rFonts w:hAnsi="宋体"/>
                      <w:bCs/>
                      <w:szCs w:val="21"/>
                    </w:rPr>
                    <w:t>敏感目标噪</w:t>
                  </w:r>
                </w:p>
                <w:p w:rsidR="007E134B" w:rsidRPr="0048188C" w:rsidRDefault="00A65246">
                  <w:pPr>
                    <w:adjustRightInd w:val="0"/>
                    <w:snapToGrid w:val="0"/>
                    <w:jc w:val="center"/>
                    <w:rPr>
                      <w:bCs/>
                      <w:szCs w:val="21"/>
                    </w:rPr>
                  </w:pPr>
                  <w:r w:rsidRPr="0048188C">
                    <w:rPr>
                      <w:rFonts w:hAnsi="宋体"/>
                      <w:bCs/>
                      <w:szCs w:val="21"/>
                    </w:rPr>
                    <w:t>声级增量</w:t>
                  </w:r>
                </w:p>
              </w:tc>
              <w:tc>
                <w:tcPr>
                  <w:tcW w:w="1708" w:type="dxa"/>
                  <w:vAlign w:val="center"/>
                </w:tcPr>
                <w:p w:rsidR="007E134B" w:rsidRPr="0048188C" w:rsidRDefault="00A65246">
                  <w:pPr>
                    <w:autoSpaceDE w:val="0"/>
                    <w:autoSpaceDN w:val="0"/>
                    <w:adjustRightInd w:val="0"/>
                    <w:snapToGrid w:val="0"/>
                    <w:jc w:val="center"/>
                    <w:rPr>
                      <w:bCs/>
                      <w:szCs w:val="21"/>
                    </w:rPr>
                  </w:pPr>
                  <w:r w:rsidRPr="0048188C">
                    <w:rPr>
                      <w:rFonts w:hAnsi="宋体"/>
                      <w:bCs/>
                      <w:szCs w:val="21"/>
                    </w:rPr>
                    <w:t>受噪声影响范围内的人口数量</w:t>
                  </w:r>
                </w:p>
              </w:tc>
              <w:tc>
                <w:tcPr>
                  <w:tcW w:w="2755" w:type="dxa"/>
                  <w:vAlign w:val="center"/>
                </w:tcPr>
                <w:p w:rsidR="007E134B" w:rsidRPr="0048188C" w:rsidRDefault="00A65246">
                  <w:pPr>
                    <w:autoSpaceDE w:val="0"/>
                    <w:autoSpaceDN w:val="0"/>
                    <w:adjustRightInd w:val="0"/>
                    <w:snapToGrid w:val="0"/>
                    <w:jc w:val="center"/>
                    <w:rPr>
                      <w:bCs/>
                      <w:szCs w:val="21"/>
                    </w:rPr>
                  </w:pPr>
                  <w:r w:rsidRPr="0048188C">
                    <w:rPr>
                      <w:rFonts w:hAnsi="宋体"/>
                      <w:bCs/>
                      <w:szCs w:val="21"/>
                    </w:rPr>
                    <w:t>数量备注</w:t>
                  </w:r>
                </w:p>
              </w:tc>
            </w:tr>
            <w:tr w:rsidR="007E134B" w:rsidRPr="0048188C">
              <w:trPr>
                <w:trHeight w:val="340"/>
                <w:jc w:val="center"/>
              </w:trPr>
              <w:tc>
                <w:tcPr>
                  <w:tcW w:w="1903" w:type="dxa"/>
                  <w:vAlign w:val="center"/>
                </w:tcPr>
                <w:p w:rsidR="007E134B" w:rsidRPr="0048188C" w:rsidRDefault="00A65246">
                  <w:pPr>
                    <w:adjustRightInd w:val="0"/>
                    <w:snapToGrid w:val="0"/>
                    <w:jc w:val="center"/>
                    <w:rPr>
                      <w:szCs w:val="21"/>
                    </w:rPr>
                  </w:pPr>
                  <w:r w:rsidRPr="0048188C">
                    <w:rPr>
                      <w:rFonts w:hAnsi="宋体"/>
                      <w:kern w:val="0"/>
                      <w:szCs w:val="21"/>
                    </w:rPr>
                    <w:t>一级评价标准判据</w:t>
                  </w:r>
                </w:p>
              </w:tc>
              <w:tc>
                <w:tcPr>
                  <w:tcW w:w="1179" w:type="dxa"/>
                  <w:vAlign w:val="center"/>
                </w:tcPr>
                <w:p w:rsidR="007E134B" w:rsidRPr="0048188C" w:rsidRDefault="00A65246">
                  <w:pPr>
                    <w:adjustRightInd w:val="0"/>
                    <w:snapToGrid w:val="0"/>
                    <w:jc w:val="center"/>
                    <w:rPr>
                      <w:szCs w:val="21"/>
                    </w:rPr>
                  </w:pPr>
                  <w:r w:rsidRPr="0048188C">
                    <w:rPr>
                      <w:szCs w:val="21"/>
                    </w:rPr>
                    <w:t>0</w:t>
                  </w:r>
                  <w:r w:rsidRPr="0048188C">
                    <w:rPr>
                      <w:rFonts w:hAnsi="宋体"/>
                      <w:szCs w:val="21"/>
                    </w:rPr>
                    <w:t>类</w:t>
                  </w:r>
                </w:p>
              </w:tc>
              <w:tc>
                <w:tcPr>
                  <w:tcW w:w="1601" w:type="dxa"/>
                  <w:vAlign w:val="center"/>
                </w:tcPr>
                <w:p w:rsidR="007E134B" w:rsidRPr="0048188C" w:rsidRDefault="00A65246">
                  <w:pPr>
                    <w:adjustRightInd w:val="0"/>
                    <w:snapToGrid w:val="0"/>
                    <w:jc w:val="center"/>
                    <w:rPr>
                      <w:szCs w:val="21"/>
                    </w:rPr>
                  </w:pPr>
                  <w:r w:rsidRPr="0048188C">
                    <w:rPr>
                      <w:rFonts w:hAnsi="宋体"/>
                      <w:kern w:val="0"/>
                      <w:szCs w:val="21"/>
                    </w:rPr>
                    <w:t>＞</w:t>
                  </w:r>
                  <w:r w:rsidRPr="0048188C">
                    <w:rPr>
                      <w:kern w:val="0"/>
                      <w:szCs w:val="21"/>
                    </w:rPr>
                    <w:t>5dB(A)</w:t>
                  </w:r>
                </w:p>
              </w:tc>
              <w:tc>
                <w:tcPr>
                  <w:tcW w:w="1708" w:type="dxa"/>
                  <w:vAlign w:val="center"/>
                </w:tcPr>
                <w:p w:rsidR="007E134B" w:rsidRPr="0048188C" w:rsidRDefault="00A65246">
                  <w:pPr>
                    <w:adjustRightInd w:val="0"/>
                    <w:snapToGrid w:val="0"/>
                    <w:jc w:val="center"/>
                    <w:rPr>
                      <w:szCs w:val="21"/>
                    </w:rPr>
                  </w:pPr>
                  <w:r w:rsidRPr="0048188C">
                    <w:rPr>
                      <w:rFonts w:hAnsi="宋体"/>
                      <w:kern w:val="0"/>
                      <w:szCs w:val="21"/>
                    </w:rPr>
                    <w:t>显著增多</w:t>
                  </w:r>
                </w:p>
              </w:tc>
              <w:tc>
                <w:tcPr>
                  <w:tcW w:w="2755" w:type="dxa"/>
                  <w:vMerge w:val="restart"/>
                  <w:vAlign w:val="center"/>
                </w:tcPr>
                <w:p w:rsidR="007E134B" w:rsidRPr="0048188C" w:rsidRDefault="00A65246">
                  <w:pPr>
                    <w:adjustRightInd w:val="0"/>
                    <w:snapToGrid w:val="0"/>
                    <w:jc w:val="center"/>
                    <w:rPr>
                      <w:rFonts w:hAnsi="宋体"/>
                      <w:kern w:val="0"/>
                      <w:szCs w:val="21"/>
                    </w:rPr>
                  </w:pPr>
                  <w:r w:rsidRPr="0048188C">
                    <w:rPr>
                      <w:rFonts w:hAnsi="宋体"/>
                      <w:kern w:val="0"/>
                      <w:szCs w:val="21"/>
                    </w:rPr>
                    <w:t>1</w:t>
                  </w:r>
                  <w:r w:rsidRPr="0048188C">
                    <w:rPr>
                      <w:rFonts w:hAnsi="宋体"/>
                      <w:kern w:val="0"/>
                      <w:szCs w:val="21"/>
                    </w:rPr>
                    <w:t>、判断项目建设后声级增高的具体地点为距该项目声源最近的敏感目标处。</w:t>
                  </w:r>
                </w:p>
                <w:p w:rsidR="007E134B" w:rsidRPr="0048188C" w:rsidRDefault="00A65246">
                  <w:pPr>
                    <w:adjustRightInd w:val="0"/>
                    <w:snapToGrid w:val="0"/>
                    <w:jc w:val="center"/>
                    <w:rPr>
                      <w:kern w:val="0"/>
                      <w:szCs w:val="21"/>
                    </w:rPr>
                  </w:pPr>
                  <w:r w:rsidRPr="0048188C">
                    <w:rPr>
                      <w:rFonts w:hAnsi="宋体"/>
                      <w:kern w:val="0"/>
                      <w:szCs w:val="21"/>
                    </w:rPr>
                    <w:t>2</w:t>
                  </w:r>
                  <w:r w:rsidRPr="0048188C">
                    <w:rPr>
                      <w:rFonts w:hAnsi="宋体"/>
                      <w:kern w:val="0"/>
                      <w:szCs w:val="21"/>
                    </w:rPr>
                    <w:t>、符合两个以上的划分原则时，按较高级别执行。</w:t>
                  </w:r>
                </w:p>
              </w:tc>
            </w:tr>
            <w:tr w:rsidR="007E134B" w:rsidRPr="0048188C">
              <w:trPr>
                <w:trHeight w:val="340"/>
                <w:jc w:val="center"/>
              </w:trPr>
              <w:tc>
                <w:tcPr>
                  <w:tcW w:w="1903" w:type="dxa"/>
                  <w:vAlign w:val="center"/>
                </w:tcPr>
                <w:p w:rsidR="007E134B" w:rsidRPr="0048188C" w:rsidRDefault="00A65246">
                  <w:pPr>
                    <w:adjustRightInd w:val="0"/>
                    <w:snapToGrid w:val="0"/>
                    <w:jc w:val="center"/>
                    <w:rPr>
                      <w:szCs w:val="21"/>
                    </w:rPr>
                  </w:pPr>
                  <w:r w:rsidRPr="0048188C">
                    <w:rPr>
                      <w:rFonts w:hAnsi="宋体"/>
                      <w:kern w:val="0"/>
                      <w:szCs w:val="21"/>
                    </w:rPr>
                    <w:t>二级评价标准判据</w:t>
                  </w:r>
                </w:p>
              </w:tc>
              <w:tc>
                <w:tcPr>
                  <w:tcW w:w="1179" w:type="dxa"/>
                  <w:vAlign w:val="center"/>
                </w:tcPr>
                <w:p w:rsidR="007E134B" w:rsidRPr="0048188C" w:rsidRDefault="00A65246">
                  <w:pPr>
                    <w:adjustRightInd w:val="0"/>
                    <w:snapToGrid w:val="0"/>
                    <w:jc w:val="center"/>
                    <w:rPr>
                      <w:szCs w:val="21"/>
                    </w:rPr>
                  </w:pPr>
                  <w:r w:rsidRPr="0048188C">
                    <w:rPr>
                      <w:szCs w:val="21"/>
                    </w:rPr>
                    <w:t>1</w:t>
                  </w:r>
                  <w:r w:rsidRPr="0048188C">
                    <w:rPr>
                      <w:rFonts w:hAnsi="宋体"/>
                      <w:szCs w:val="21"/>
                    </w:rPr>
                    <w:t>、</w:t>
                  </w:r>
                  <w:r w:rsidRPr="0048188C">
                    <w:rPr>
                      <w:szCs w:val="21"/>
                    </w:rPr>
                    <w:t>2</w:t>
                  </w:r>
                  <w:r w:rsidRPr="0048188C">
                    <w:rPr>
                      <w:rFonts w:hAnsi="宋体"/>
                      <w:szCs w:val="21"/>
                    </w:rPr>
                    <w:t>类</w:t>
                  </w:r>
                </w:p>
              </w:tc>
              <w:tc>
                <w:tcPr>
                  <w:tcW w:w="1601" w:type="dxa"/>
                  <w:vAlign w:val="center"/>
                </w:tcPr>
                <w:p w:rsidR="007E134B" w:rsidRPr="0048188C" w:rsidRDefault="00A65246">
                  <w:pPr>
                    <w:autoSpaceDE w:val="0"/>
                    <w:autoSpaceDN w:val="0"/>
                    <w:adjustRightInd w:val="0"/>
                    <w:snapToGrid w:val="0"/>
                    <w:jc w:val="center"/>
                    <w:rPr>
                      <w:kern w:val="0"/>
                      <w:szCs w:val="21"/>
                    </w:rPr>
                  </w:pPr>
                  <w:r w:rsidRPr="0048188C">
                    <w:rPr>
                      <w:kern w:val="0"/>
                      <w:szCs w:val="21"/>
                    </w:rPr>
                    <w:t>≥3dB(A)</w:t>
                  </w:r>
                </w:p>
                <w:p w:rsidR="007E134B" w:rsidRPr="0048188C" w:rsidRDefault="00A65246">
                  <w:pPr>
                    <w:adjustRightInd w:val="0"/>
                    <w:snapToGrid w:val="0"/>
                    <w:jc w:val="center"/>
                    <w:rPr>
                      <w:szCs w:val="21"/>
                    </w:rPr>
                  </w:pPr>
                  <w:r w:rsidRPr="0048188C">
                    <w:rPr>
                      <w:kern w:val="0"/>
                      <w:szCs w:val="21"/>
                    </w:rPr>
                    <w:t>≤5dB(A)</w:t>
                  </w:r>
                </w:p>
              </w:tc>
              <w:tc>
                <w:tcPr>
                  <w:tcW w:w="1708" w:type="dxa"/>
                  <w:vAlign w:val="center"/>
                </w:tcPr>
                <w:p w:rsidR="007E134B" w:rsidRPr="0048188C" w:rsidRDefault="00A65246">
                  <w:pPr>
                    <w:adjustRightInd w:val="0"/>
                    <w:snapToGrid w:val="0"/>
                    <w:jc w:val="center"/>
                    <w:rPr>
                      <w:szCs w:val="21"/>
                    </w:rPr>
                  </w:pPr>
                  <w:r w:rsidRPr="0048188C">
                    <w:rPr>
                      <w:rFonts w:hAnsi="宋体"/>
                      <w:kern w:val="0"/>
                      <w:szCs w:val="21"/>
                    </w:rPr>
                    <w:t>增加较多</w:t>
                  </w:r>
                </w:p>
              </w:tc>
              <w:tc>
                <w:tcPr>
                  <w:tcW w:w="2755" w:type="dxa"/>
                  <w:vMerge/>
                  <w:vAlign w:val="center"/>
                </w:tcPr>
                <w:p w:rsidR="007E134B" w:rsidRPr="0048188C" w:rsidRDefault="007E134B">
                  <w:pPr>
                    <w:adjustRightInd w:val="0"/>
                    <w:snapToGrid w:val="0"/>
                    <w:jc w:val="center"/>
                    <w:rPr>
                      <w:szCs w:val="21"/>
                    </w:rPr>
                  </w:pPr>
                </w:p>
              </w:tc>
            </w:tr>
            <w:tr w:rsidR="007E134B" w:rsidRPr="0048188C">
              <w:trPr>
                <w:trHeight w:val="340"/>
                <w:jc w:val="center"/>
              </w:trPr>
              <w:tc>
                <w:tcPr>
                  <w:tcW w:w="1903" w:type="dxa"/>
                  <w:vAlign w:val="center"/>
                </w:tcPr>
                <w:p w:rsidR="007E134B" w:rsidRPr="0048188C" w:rsidRDefault="00A65246">
                  <w:pPr>
                    <w:adjustRightInd w:val="0"/>
                    <w:snapToGrid w:val="0"/>
                    <w:jc w:val="center"/>
                    <w:rPr>
                      <w:szCs w:val="21"/>
                    </w:rPr>
                  </w:pPr>
                  <w:r w:rsidRPr="0048188C">
                    <w:rPr>
                      <w:rFonts w:hAnsi="宋体"/>
                      <w:kern w:val="0"/>
                      <w:szCs w:val="21"/>
                    </w:rPr>
                    <w:t>三级评价标准判据</w:t>
                  </w:r>
                </w:p>
              </w:tc>
              <w:tc>
                <w:tcPr>
                  <w:tcW w:w="1179" w:type="dxa"/>
                  <w:vAlign w:val="center"/>
                </w:tcPr>
                <w:p w:rsidR="007E134B" w:rsidRPr="0048188C" w:rsidRDefault="00A65246">
                  <w:pPr>
                    <w:adjustRightInd w:val="0"/>
                    <w:snapToGrid w:val="0"/>
                    <w:jc w:val="center"/>
                    <w:rPr>
                      <w:szCs w:val="21"/>
                    </w:rPr>
                  </w:pPr>
                  <w:r w:rsidRPr="0048188C">
                    <w:rPr>
                      <w:szCs w:val="21"/>
                    </w:rPr>
                    <w:t>3</w:t>
                  </w:r>
                  <w:r w:rsidRPr="0048188C">
                    <w:rPr>
                      <w:rFonts w:hAnsi="宋体"/>
                      <w:szCs w:val="21"/>
                    </w:rPr>
                    <w:t>类</w:t>
                  </w:r>
                </w:p>
              </w:tc>
              <w:tc>
                <w:tcPr>
                  <w:tcW w:w="1601" w:type="dxa"/>
                  <w:vAlign w:val="center"/>
                </w:tcPr>
                <w:p w:rsidR="007E134B" w:rsidRPr="0048188C" w:rsidRDefault="00A65246">
                  <w:pPr>
                    <w:adjustRightInd w:val="0"/>
                    <w:snapToGrid w:val="0"/>
                    <w:jc w:val="center"/>
                    <w:rPr>
                      <w:szCs w:val="21"/>
                    </w:rPr>
                  </w:pPr>
                  <w:r w:rsidRPr="0048188C">
                    <w:rPr>
                      <w:rFonts w:hAnsi="宋体"/>
                      <w:kern w:val="0"/>
                      <w:szCs w:val="21"/>
                    </w:rPr>
                    <w:t>＜</w:t>
                  </w:r>
                  <w:r w:rsidRPr="0048188C">
                    <w:rPr>
                      <w:kern w:val="0"/>
                      <w:szCs w:val="21"/>
                    </w:rPr>
                    <w:t>3dB(A)</w:t>
                  </w:r>
                </w:p>
              </w:tc>
              <w:tc>
                <w:tcPr>
                  <w:tcW w:w="1708" w:type="dxa"/>
                  <w:vAlign w:val="center"/>
                </w:tcPr>
                <w:p w:rsidR="007E134B" w:rsidRPr="0048188C" w:rsidRDefault="00A65246">
                  <w:pPr>
                    <w:adjustRightInd w:val="0"/>
                    <w:snapToGrid w:val="0"/>
                    <w:jc w:val="center"/>
                    <w:rPr>
                      <w:szCs w:val="21"/>
                    </w:rPr>
                  </w:pPr>
                  <w:r w:rsidRPr="0048188C">
                    <w:rPr>
                      <w:rFonts w:hAnsi="宋体"/>
                      <w:kern w:val="0"/>
                      <w:szCs w:val="21"/>
                    </w:rPr>
                    <w:t>变化不大</w:t>
                  </w:r>
                </w:p>
              </w:tc>
              <w:tc>
                <w:tcPr>
                  <w:tcW w:w="2755" w:type="dxa"/>
                  <w:vMerge/>
                  <w:vAlign w:val="center"/>
                </w:tcPr>
                <w:p w:rsidR="007E134B" w:rsidRPr="0048188C" w:rsidRDefault="007E134B">
                  <w:pPr>
                    <w:adjustRightInd w:val="0"/>
                    <w:snapToGrid w:val="0"/>
                    <w:jc w:val="center"/>
                    <w:rPr>
                      <w:szCs w:val="21"/>
                    </w:rPr>
                  </w:pPr>
                </w:p>
              </w:tc>
            </w:tr>
            <w:tr w:rsidR="007E134B" w:rsidRPr="0048188C">
              <w:trPr>
                <w:trHeight w:val="340"/>
                <w:jc w:val="center"/>
              </w:trPr>
              <w:tc>
                <w:tcPr>
                  <w:tcW w:w="1903" w:type="dxa"/>
                  <w:shd w:val="clear" w:color="auto" w:fill="C0C0C0"/>
                  <w:vAlign w:val="center"/>
                </w:tcPr>
                <w:p w:rsidR="007E134B" w:rsidRPr="0048188C" w:rsidRDefault="00A65246">
                  <w:pPr>
                    <w:adjustRightInd w:val="0"/>
                    <w:snapToGrid w:val="0"/>
                    <w:jc w:val="center"/>
                    <w:rPr>
                      <w:szCs w:val="21"/>
                    </w:rPr>
                  </w:pPr>
                  <w:r w:rsidRPr="0048188C">
                    <w:rPr>
                      <w:rFonts w:hAnsi="宋体"/>
                      <w:szCs w:val="21"/>
                    </w:rPr>
                    <w:t>本项目</w:t>
                  </w:r>
                </w:p>
              </w:tc>
              <w:tc>
                <w:tcPr>
                  <w:tcW w:w="1179" w:type="dxa"/>
                  <w:shd w:val="clear" w:color="auto" w:fill="C0C0C0"/>
                  <w:vAlign w:val="center"/>
                </w:tcPr>
                <w:p w:rsidR="007E134B" w:rsidRPr="0048188C" w:rsidRDefault="00A65246">
                  <w:pPr>
                    <w:adjustRightInd w:val="0"/>
                    <w:snapToGrid w:val="0"/>
                    <w:jc w:val="center"/>
                    <w:rPr>
                      <w:szCs w:val="21"/>
                    </w:rPr>
                  </w:pPr>
                  <w:r w:rsidRPr="0048188C">
                    <w:rPr>
                      <w:rFonts w:hAnsi="宋体" w:hint="eastAsia"/>
                      <w:szCs w:val="21"/>
                    </w:rPr>
                    <w:t>3</w:t>
                  </w:r>
                  <w:r w:rsidRPr="0048188C">
                    <w:rPr>
                      <w:rFonts w:hAnsi="宋体"/>
                      <w:szCs w:val="21"/>
                    </w:rPr>
                    <w:t>类</w:t>
                  </w:r>
                </w:p>
              </w:tc>
              <w:tc>
                <w:tcPr>
                  <w:tcW w:w="1601" w:type="dxa"/>
                  <w:shd w:val="clear" w:color="auto" w:fill="C0C0C0"/>
                  <w:vAlign w:val="center"/>
                </w:tcPr>
                <w:p w:rsidR="007E134B" w:rsidRPr="0048188C" w:rsidRDefault="00A65246">
                  <w:pPr>
                    <w:adjustRightInd w:val="0"/>
                    <w:snapToGrid w:val="0"/>
                    <w:jc w:val="center"/>
                    <w:rPr>
                      <w:szCs w:val="21"/>
                    </w:rPr>
                  </w:pPr>
                  <w:r w:rsidRPr="0048188C">
                    <w:rPr>
                      <w:rFonts w:hAnsi="宋体"/>
                      <w:kern w:val="0"/>
                      <w:szCs w:val="21"/>
                    </w:rPr>
                    <w:t>＜</w:t>
                  </w:r>
                  <w:r w:rsidRPr="0048188C">
                    <w:rPr>
                      <w:kern w:val="0"/>
                      <w:szCs w:val="21"/>
                    </w:rPr>
                    <w:t>3dB(A)</w:t>
                  </w:r>
                </w:p>
              </w:tc>
              <w:tc>
                <w:tcPr>
                  <w:tcW w:w="1708" w:type="dxa"/>
                  <w:shd w:val="clear" w:color="auto" w:fill="C0C0C0"/>
                  <w:vAlign w:val="center"/>
                </w:tcPr>
                <w:p w:rsidR="007E134B" w:rsidRPr="0048188C" w:rsidRDefault="00A65246">
                  <w:pPr>
                    <w:adjustRightInd w:val="0"/>
                    <w:snapToGrid w:val="0"/>
                    <w:jc w:val="center"/>
                    <w:rPr>
                      <w:szCs w:val="21"/>
                    </w:rPr>
                  </w:pPr>
                  <w:r w:rsidRPr="0048188C">
                    <w:rPr>
                      <w:rFonts w:hAnsi="宋体"/>
                      <w:kern w:val="0"/>
                      <w:szCs w:val="21"/>
                    </w:rPr>
                    <w:t>变化不大</w:t>
                  </w:r>
                </w:p>
              </w:tc>
              <w:tc>
                <w:tcPr>
                  <w:tcW w:w="2755" w:type="dxa"/>
                  <w:vAlign w:val="center"/>
                </w:tcPr>
                <w:p w:rsidR="007E134B" w:rsidRPr="0048188C" w:rsidRDefault="00A65246">
                  <w:pPr>
                    <w:adjustRightInd w:val="0"/>
                    <w:snapToGrid w:val="0"/>
                    <w:jc w:val="center"/>
                    <w:rPr>
                      <w:szCs w:val="21"/>
                    </w:rPr>
                  </w:pPr>
                  <w:r w:rsidRPr="0048188C">
                    <w:rPr>
                      <w:szCs w:val="21"/>
                    </w:rPr>
                    <w:t>/</w:t>
                  </w:r>
                </w:p>
              </w:tc>
            </w:tr>
            <w:tr w:rsidR="007E134B" w:rsidRPr="0048188C">
              <w:trPr>
                <w:trHeight w:val="340"/>
                <w:jc w:val="center"/>
              </w:trPr>
              <w:tc>
                <w:tcPr>
                  <w:tcW w:w="1903" w:type="dxa"/>
                  <w:vAlign w:val="center"/>
                </w:tcPr>
                <w:p w:rsidR="007E134B" w:rsidRPr="0048188C" w:rsidRDefault="00A65246">
                  <w:pPr>
                    <w:adjustRightInd w:val="0"/>
                    <w:snapToGrid w:val="0"/>
                    <w:jc w:val="center"/>
                    <w:rPr>
                      <w:szCs w:val="21"/>
                    </w:rPr>
                  </w:pPr>
                  <w:r w:rsidRPr="0048188C">
                    <w:rPr>
                      <w:rFonts w:hAnsi="宋体"/>
                      <w:szCs w:val="21"/>
                    </w:rPr>
                    <w:t>评价等级</w:t>
                  </w:r>
                </w:p>
              </w:tc>
              <w:tc>
                <w:tcPr>
                  <w:tcW w:w="7243" w:type="dxa"/>
                  <w:gridSpan w:val="4"/>
                  <w:vAlign w:val="center"/>
                </w:tcPr>
                <w:p w:rsidR="007E134B" w:rsidRPr="0048188C" w:rsidRDefault="00A65246">
                  <w:pPr>
                    <w:adjustRightInd w:val="0"/>
                    <w:snapToGrid w:val="0"/>
                    <w:jc w:val="center"/>
                    <w:rPr>
                      <w:szCs w:val="21"/>
                    </w:rPr>
                  </w:pPr>
                  <w:r w:rsidRPr="0048188C">
                    <w:rPr>
                      <w:rFonts w:hAnsi="宋体" w:hint="eastAsia"/>
                      <w:szCs w:val="21"/>
                    </w:rPr>
                    <w:t>三</w:t>
                  </w:r>
                  <w:r w:rsidRPr="0048188C">
                    <w:rPr>
                      <w:rFonts w:hAnsi="宋体"/>
                      <w:szCs w:val="21"/>
                    </w:rPr>
                    <w:t>级</w:t>
                  </w:r>
                </w:p>
              </w:tc>
            </w:tr>
          </w:tbl>
          <w:p w:rsidR="007E134B" w:rsidRPr="0048188C" w:rsidRDefault="007E134B">
            <w:pPr>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3 \* GB2</w:instrText>
            </w:r>
            <w:r w:rsidRPr="0048188C">
              <w:rPr>
                <w:sz w:val="24"/>
                <w:szCs w:val="24"/>
              </w:rPr>
              <w:fldChar w:fldCharType="separate"/>
            </w:r>
            <w:r w:rsidR="00A65246" w:rsidRPr="0048188C">
              <w:rPr>
                <w:rFonts w:hint="eastAsia"/>
                <w:sz w:val="24"/>
                <w:szCs w:val="24"/>
              </w:rPr>
              <w:t>⑶</w:t>
            </w:r>
            <w:r w:rsidRPr="0048188C">
              <w:rPr>
                <w:sz w:val="24"/>
                <w:szCs w:val="24"/>
              </w:rPr>
              <w:fldChar w:fldCharType="end"/>
            </w:r>
            <w:r w:rsidR="00A65246" w:rsidRPr="0048188C">
              <w:rPr>
                <w:sz w:val="24"/>
                <w:szCs w:val="24"/>
              </w:rPr>
              <w:t>预测方案</w:t>
            </w:r>
          </w:p>
          <w:p w:rsidR="007E134B" w:rsidRPr="0048188C" w:rsidRDefault="00A65246">
            <w:pPr>
              <w:spacing w:line="360" w:lineRule="auto"/>
              <w:ind w:firstLineChars="200" w:firstLine="480"/>
              <w:rPr>
                <w:sz w:val="24"/>
                <w:szCs w:val="24"/>
              </w:rPr>
            </w:pPr>
            <w:r w:rsidRPr="0048188C">
              <w:rPr>
                <w:rFonts w:hint="eastAsia"/>
                <w:sz w:val="24"/>
                <w:szCs w:val="24"/>
              </w:rPr>
              <w:t>由于本项目位于西安冠兴电子</w:t>
            </w:r>
            <w:r w:rsidRPr="0048188C">
              <w:rPr>
                <w:sz w:val="24"/>
                <w:szCs w:val="24"/>
              </w:rPr>
              <w:t>厂区内，</w:t>
            </w:r>
            <w:r w:rsidRPr="0048188C">
              <w:rPr>
                <w:rFonts w:hint="eastAsia"/>
                <w:sz w:val="24"/>
                <w:szCs w:val="24"/>
              </w:rPr>
              <w:t>本次以冠兴电子厂界作为控制点，以本项目噪声贡献值与惯性电子厂界现状值的叠加值作为预测值进行评价。</w:t>
            </w:r>
          </w:p>
          <w:p w:rsidR="007E134B" w:rsidRPr="0048188C" w:rsidRDefault="007E134B">
            <w:pPr>
              <w:spacing w:line="360" w:lineRule="auto"/>
              <w:ind w:firstLineChars="200" w:firstLine="480"/>
              <w:rPr>
                <w:sz w:val="24"/>
              </w:rPr>
            </w:pPr>
            <w:r w:rsidRPr="0048188C">
              <w:rPr>
                <w:sz w:val="24"/>
              </w:rPr>
              <w:fldChar w:fldCharType="begin"/>
            </w:r>
            <w:r w:rsidR="00A65246" w:rsidRPr="0048188C">
              <w:rPr>
                <w:rFonts w:hint="eastAsia"/>
                <w:sz w:val="24"/>
              </w:rPr>
              <w:instrText>= 4 \* GB2</w:instrText>
            </w:r>
            <w:r w:rsidRPr="0048188C">
              <w:rPr>
                <w:sz w:val="24"/>
              </w:rPr>
              <w:fldChar w:fldCharType="separate"/>
            </w:r>
            <w:r w:rsidR="00A65246" w:rsidRPr="0048188C">
              <w:rPr>
                <w:rFonts w:hint="eastAsia"/>
                <w:sz w:val="24"/>
              </w:rPr>
              <w:t>⑷</w:t>
            </w:r>
            <w:r w:rsidRPr="0048188C">
              <w:rPr>
                <w:sz w:val="24"/>
              </w:rPr>
              <w:fldChar w:fldCharType="end"/>
            </w:r>
            <w:r w:rsidR="00A65246" w:rsidRPr="0048188C">
              <w:rPr>
                <w:rFonts w:hint="eastAsia"/>
                <w:sz w:val="24"/>
              </w:rPr>
              <w:t>噪声预测影响</w:t>
            </w:r>
          </w:p>
          <w:p w:rsidR="007E134B" w:rsidRPr="0048188C" w:rsidRDefault="00A65246">
            <w:pPr>
              <w:spacing w:line="360" w:lineRule="auto"/>
              <w:ind w:firstLineChars="200" w:firstLine="480"/>
              <w:rPr>
                <w:sz w:val="24"/>
              </w:rPr>
            </w:pPr>
            <w:r w:rsidRPr="0048188C">
              <w:rPr>
                <w:rFonts w:hint="eastAsia"/>
                <w:sz w:val="24"/>
              </w:rPr>
              <w:t>①预测模式</w:t>
            </w:r>
          </w:p>
          <w:p w:rsidR="007E134B" w:rsidRPr="0048188C" w:rsidRDefault="00A65246">
            <w:pPr>
              <w:spacing w:line="360" w:lineRule="auto"/>
              <w:ind w:firstLineChars="200" w:firstLine="480"/>
              <w:rPr>
                <w:sz w:val="24"/>
              </w:rPr>
            </w:pPr>
            <w:r w:rsidRPr="0048188C">
              <w:rPr>
                <w:rFonts w:hint="eastAsia"/>
                <w:sz w:val="24"/>
              </w:rPr>
              <w:t>根据《环境影响评价技术导则·声环境》（</w:t>
            </w:r>
            <w:r w:rsidRPr="0048188C">
              <w:rPr>
                <w:rFonts w:hint="eastAsia"/>
                <w:sz w:val="24"/>
              </w:rPr>
              <w:t>HJ 2.4-2009</w:t>
            </w:r>
            <w:r w:rsidRPr="0048188C">
              <w:rPr>
                <w:rFonts w:hint="eastAsia"/>
                <w:sz w:val="24"/>
              </w:rPr>
              <w:t>）的技术要求，本次评价采取导则推荐模式。</w:t>
            </w:r>
          </w:p>
          <w:p w:rsidR="007E134B" w:rsidRPr="0048188C" w:rsidRDefault="00A65246">
            <w:pPr>
              <w:spacing w:line="360" w:lineRule="auto"/>
              <w:ind w:firstLineChars="200" w:firstLine="480"/>
              <w:rPr>
                <w:sz w:val="24"/>
              </w:rPr>
            </w:pPr>
            <w:r w:rsidRPr="0048188C">
              <w:rPr>
                <w:rFonts w:hint="eastAsia"/>
                <w:sz w:val="24"/>
              </w:rPr>
              <w:t>A</w:t>
            </w:r>
            <w:r w:rsidRPr="0048188C">
              <w:rPr>
                <w:rFonts w:hint="eastAsia"/>
                <w:sz w:val="24"/>
              </w:rPr>
              <w:t>、室内点源向室外衰减</w:t>
            </w:r>
          </w:p>
          <w:p w:rsidR="007E134B" w:rsidRPr="0048188C" w:rsidRDefault="00A65246">
            <w:pPr>
              <w:spacing w:line="360" w:lineRule="auto"/>
              <w:ind w:firstLineChars="200" w:firstLine="480"/>
              <w:rPr>
                <w:sz w:val="24"/>
              </w:rPr>
            </w:pPr>
            <w:r w:rsidRPr="0048188C">
              <w:rPr>
                <w:rFonts w:hint="eastAsia"/>
                <w:sz w:val="24"/>
              </w:rPr>
              <w:t>车间噪声从室内向室外传播衰减的计算公式：</w:t>
            </w:r>
          </w:p>
          <w:p w:rsidR="007E134B" w:rsidRPr="0048188C" w:rsidRDefault="00A65246">
            <w:pPr>
              <w:spacing w:line="360" w:lineRule="auto"/>
              <w:ind w:firstLineChars="200" w:firstLine="420"/>
              <w:rPr>
                <w:sz w:val="24"/>
              </w:rPr>
            </w:pPr>
            <w:r w:rsidRPr="0048188C">
              <w:rPr>
                <w:noProof/>
              </w:rPr>
              <w:drawing>
                <wp:inline distT="0" distB="0" distL="0" distR="0">
                  <wp:extent cx="2832100" cy="254000"/>
                  <wp:effectExtent l="0" t="0" r="0" b="0"/>
                  <wp:docPr id="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3"/>
                          <pic:cNvPicPr>
                            <a:picLocks noChangeAspect="1" noChangeArrowheads="1"/>
                          </pic:cNvPicPr>
                        </pic:nvPicPr>
                        <pic:blipFill>
                          <a:blip r:embed="rId16" cstate="print"/>
                          <a:srcRect/>
                          <a:stretch>
                            <a:fillRect/>
                          </a:stretch>
                        </pic:blipFill>
                        <pic:spPr>
                          <a:xfrm>
                            <a:off x="0" y="0"/>
                            <a:ext cx="2832100" cy="254000"/>
                          </a:xfrm>
                          <a:prstGeom prst="rect">
                            <a:avLst/>
                          </a:prstGeom>
                          <a:noFill/>
                          <a:ln w="9525">
                            <a:noFill/>
                            <a:miter lim="800000"/>
                            <a:headEnd/>
                            <a:tailEnd/>
                          </a:ln>
                        </pic:spPr>
                      </pic:pic>
                    </a:graphicData>
                  </a:graphic>
                </wp:inline>
              </w:drawing>
            </w:r>
          </w:p>
          <w:p w:rsidR="007E134B" w:rsidRPr="0048188C" w:rsidRDefault="00A65246">
            <w:pPr>
              <w:spacing w:line="360" w:lineRule="auto"/>
              <w:ind w:firstLineChars="200" w:firstLine="480"/>
              <w:rPr>
                <w:sz w:val="24"/>
              </w:rPr>
            </w:pPr>
            <w:r w:rsidRPr="0048188C">
              <w:rPr>
                <w:rFonts w:hint="eastAsia"/>
                <w:sz w:val="24"/>
              </w:rPr>
              <w:t>式中：</w:t>
            </w:r>
            <w:r w:rsidRPr="0048188C">
              <w:rPr>
                <w:rFonts w:hint="eastAsia"/>
                <w:sz w:val="24"/>
              </w:rPr>
              <w:t xml:space="preserve">Lp(r) </w:t>
            </w:r>
            <w:r w:rsidRPr="0048188C">
              <w:rPr>
                <w:rFonts w:hint="eastAsia"/>
                <w:sz w:val="24"/>
              </w:rPr>
              <w:t>——噪声源在预测点的声压级，</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Lp0</w:t>
            </w:r>
            <w:r w:rsidRPr="0048188C">
              <w:rPr>
                <w:rFonts w:hint="eastAsia"/>
                <w:sz w:val="24"/>
              </w:rPr>
              <w:t>——噪声源在参考位置的声压级，</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TL</w:t>
            </w:r>
            <w:r w:rsidRPr="0048188C">
              <w:rPr>
                <w:rFonts w:hint="eastAsia"/>
                <w:sz w:val="24"/>
              </w:rPr>
              <w:t>——墙（包括门、窗等）的隔声量，墙、窗组合结构的平均隔声量约</w:t>
            </w:r>
            <w:r w:rsidRPr="0048188C">
              <w:rPr>
                <w:rFonts w:hint="eastAsia"/>
                <w:sz w:val="24"/>
              </w:rPr>
              <w:t>25dB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R</w:t>
            </w:r>
            <w:r w:rsidRPr="0048188C">
              <w:rPr>
                <w:rFonts w:hint="eastAsia"/>
                <w:sz w:val="24"/>
              </w:rPr>
              <w:t>——房间常数；</w:t>
            </w:r>
          </w:p>
          <w:p w:rsidR="007E134B" w:rsidRPr="0048188C" w:rsidRDefault="00A65246">
            <w:pPr>
              <w:spacing w:line="360" w:lineRule="auto"/>
              <w:ind w:firstLineChars="500" w:firstLine="1200"/>
              <w:rPr>
                <w:sz w:val="24"/>
              </w:rPr>
            </w:pPr>
            <w:r w:rsidRPr="0048188C">
              <w:rPr>
                <w:rFonts w:hint="eastAsia"/>
                <w:sz w:val="24"/>
              </w:rPr>
              <w:t>St</w:t>
            </w:r>
            <w:r w:rsidRPr="0048188C">
              <w:rPr>
                <w:rFonts w:hint="eastAsia"/>
                <w:sz w:val="24"/>
              </w:rPr>
              <w:t>——声源的声辐射总面积，</w:t>
            </w:r>
            <w:r w:rsidRPr="0048188C">
              <w:rPr>
                <w:rFonts w:hint="eastAsia"/>
                <w:sz w:val="24"/>
              </w:rPr>
              <w:t>m</w:t>
            </w:r>
            <w:r w:rsidRPr="0048188C">
              <w:rPr>
                <w:rFonts w:hint="eastAsia"/>
                <w:sz w:val="24"/>
                <w:vertAlign w:val="superscript"/>
              </w:rPr>
              <w:t>2</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r</w:t>
            </w:r>
            <w:r w:rsidRPr="0048188C">
              <w:rPr>
                <w:rFonts w:hint="eastAsia"/>
                <w:sz w:val="24"/>
              </w:rPr>
              <w:t>——声源距预测点的距离，</w:t>
            </w:r>
            <w:r w:rsidRPr="0048188C">
              <w:rPr>
                <w:rFonts w:hint="eastAsia"/>
                <w:sz w:val="24"/>
              </w:rPr>
              <w:t>m</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r0</w:t>
            </w:r>
            <w:r w:rsidRPr="0048188C">
              <w:rPr>
                <w:rFonts w:hint="eastAsia"/>
                <w:sz w:val="24"/>
              </w:rPr>
              <w:t>——声源参考点距离，</w:t>
            </w:r>
            <w:r w:rsidRPr="0048188C">
              <w:rPr>
                <w:rFonts w:hint="eastAsia"/>
                <w:sz w:val="24"/>
              </w:rPr>
              <w:t>m</w:t>
            </w:r>
            <w:r w:rsidRPr="0048188C">
              <w:rPr>
                <w:rFonts w:hint="eastAsia"/>
                <w:sz w:val="24"/>
              </w:rPr>
              <w:t>。</w:t>
            </w:r>
          </w:p>
          <w:p w:rsidR="007E134B" w:rsidRPr="0048188C" w:rsidRDefault="00A65246">
            <w:pPr>
              <w:spacing w:line="360" w:lineRule="auto"/>
              <w:ind w:firstLineChars="200" w:firstLine="480"/>
              <w:rPr>
                <w:sz w:val="24"/>
              </w:rPr>
            </w:pPr>
            <w:r w:rsidRPr="0048188C">
              <w:rPr>
                <w:rFonts w:hint="eastAsia"/>
                <w:sz w:val="24"/>
              </w:rPr>
              <w:t>B</w:t>
            </w:r>
            <w:r w:rsidRPr="0048188C">
              <w:rPr>
                <w:rFonts w:hint="eastAsia"/>
                <w:sz w:val="24"/>
              </w:rPr>
              <w:t>、室外点源</w:t>
            </w:r>
          </w:p>
          <w:p w:rsidR="007E134B" w:rsidRPr="0048188C" w:rsidRDefault="00A65246">
            <w:pPr>
              <w:spacing w:line="360" w:lineRule="auto"/>
              <w:ind w:firstLineChars="200" w:firstLine="480"/>
              <w:rPr>
                <w:sz w:val="24"/>
              </w:rPr>
            </w:pPr>
            <w:r w:rsidRPr="0048188C">
              <w:rPr>
                <w:rFonts w:hint="eastAsia"/>
                <w:sz w:val="24"/>
              </w:rPr>
              <w:t>噪声在室外传播采用点声源的几何发散衰减公式：</w:t>
            </w:r>
          </w:p>
          <w:p w:rsidR="007E134B" w:rsidRPr="0048188C" w:rsidRDefault="00A65246">
            <w:pPr>
              <w:spacing w:line="360" w:lineRule="auto"/>
              <w:ind w:firstLineChars="200" w:firstLine="420"/>
              <w:rPr>
                <w:sz w:val="24"/>
              </w:rPr>
            </w:pPr>
            <w:r w:rsidRPr="0048188C">
              <w:rPr>
                <w:noProof/>
                <w:position w:val="-30"/>
              </w:rPr>
              <w:drawing>
                <wp:inline distT="0" distB="0" distL="0" distR="0">
                  <wp:extent cx="1422400" cy="444500"/>
                  <wp:effectExtent l="0" t="0" r="0" b="0"/>
                  <wp:docPr id="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4"/>
                          <pic:cNvPicPr>
                            <a:picLocks noChangeAspect="1" noChangeArrowheads="1"/>
                          </pic:cNvPicPr>
                        </pic:nvPicPr>
                        <pic:blipFill>
                          <a:blip r:embed="rId17" cstate="print"/>
                          <a:srcRect/>
                          <a:stretch>
                            <a:fillRect/>
                          </a:stretch>
                        </pic:blipFill>
                        <pic:spPr>
                          <a:xfrm>
                            <a:off x="0" y="0"/>
                            <a:ext cx="1422400" cy="444500"/>
                          </a:xfrm>
                          <a:prstGeom prst="rect">
                            <a:avLst/>
                          </a:prstGeom>
                          <a:noFill/>
                          <a:ln w="9525">
                            <a:noFill/>
                            <a:miter lim="800000"/>
                            <a:headEnd/>
                            <a:tailEnd/>
                          </a:ln>
                        </pic:spPr>
                      </pic:pic>
                    </a:graphicData>
                  </a:graphic>
                </wp:inline>
              </w:drawing>
            </w:r>
          </w:p>
          <w:p w:rsidR="007E134B" w:rsidRPr="0048188C" w:rsidRDefault="00A65246">
            <w:pPr>
              <w:spacing w:line="360" w:lineRule="auto"/>
              <w:ind w:firstLineChars="200" w:firstLine="480"/>
              <w:rPr>
                <w:sz w:val="24"/>
              </w:rPr>
            </w:pPr>
            <w:r w:rsidRPr="0048188C">
              <w:rPr>
                <w:rFonts w:hint="eastAsia"/>
                <w:sz w:val="24"/>
              </w:rPr>
              <w:t>C</w:t>
            </w:r>
            <w:r w:rsidRPr="0048188C">
              <w:rPr>
                <w:rFonts w:hint="eastAsia"/>
                <w:sz w:val="24"/>
              </w:rPr>
              <w:t>、声级计算</w:t>
            </w:r>
          </w:p>
          <w:p w:rsidR="007E134B" w:rsidRPr="0048188C" w:rsidRDefault="00A65246">
            <w:pPr>
              <w:spacing w:line="360" w:lineRule="auto"/>
              <w:ind w:firstLineChars="200" w:firstLine="480"/>
              <w:rPr>
                <w:sz w:val="24"/>
              </w:rPr>
            </w:pPr>
            <w:r w:rsidRPr="0048188C">
              <w:rPr>
                <w:rFonts w:hint="eastAsia"/>
                <w:sz w:val="24"/>
              </w:rPr>
              <w:lastRenderedPageBreak/>
              <w:t>建设项目声源在预测点产生的等效声级贡献值（</w:t>
            </w:r>
            <w:r w:rsidRPr="0048188C">
              <w:rPr>
                <w:rFonts w:hint="eastAsia"/>
                <w:sz w:val="24"/>
              </w:rPr>
              <w:t>Leqg</w:t>
            </w:r>
            <w:r w:rsidRPr="0048188C">
              <w:rPr>
                <w:rFonts w:hint="eastAsia"/>
                <w:sz w:val="24"/>
              </w:rPr>
              <w:t>）计算公式：</w:t>
            </w:r>
          </w:p>
          <w:p w:rsidR="007E134B" w:rsidRPr="0048188C" w:rsidRDefault="00A65246">
            <w:pPr>
              <w:spacing w:line="360" w:lineRule="auto"/>
              <w:ind w:firstLineChars="200" w:firstLine="420"/>
              <w:rPr>
                <w:sz w:val="24"/>
              </w:rPr>
            </w:pPr>
            <w:r w:rsidRPr="0048188C">
              <w:rPr>
                <w:noProof/>
              </w:rPr>
              <w:drawing>
                <wp:inline distT="0" distB="0" distL="0" distR="0">
                  <wp:extent cx="1676400" cy="419100"/>
                  <wp:effectExtent l="0" t="0" r="0" b="0"/>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pic:cNvPicPr>
                            <a:picLocks noChangeAspect="1" noChangeArrowheads="1"/>
                          </pic:cNvPicPr>
                        </pic:nvPicPr>
                        <pic:blipFill>
                          <a:blip r:embed="rId18" cstate="print"/>
                          <a:srcRect/>
                          <a:stretch>
                            <a:fillRect/>
                          </a:stretch>
                        </pic:blipFill>
                        <pic:spPr>
                          <a:xfrm>
                            <a:off x="0" y="0"/>
                            <a:ext cx="1676400" cy="419100"/>
                          </a:xfrm>
                          <a:prstGeom prst="rect">
                            <a:avLst/>
                          </a:prstGeom>
                          <a:noFill/>
                          <a:ln w="9525">
                            <a:noFill/>
                            <a:miter lim="800000"/>
                            <a:headEnd/>
                            <a:tailEnd/>
                          </a:ln>
                        </pic:spPr>
                      </pic:pic>
                    </a:graphicData>
                  </a:graphic>
                </wp:inline>
              </w:drawing>
            </w:r>
          </w:p>
          <w:p w:rsidR="007E134B" w:rsidRPr="0048188C" w:rsidRDefault="00A65246">
            <w:pPr>
              <w:spacing w:line="360" w:lineRule="auto"/>
              <w:ind w:firstLineChars="200" w:firstLine="480"/>
              <w:rPr>
                <w:sz w:val="24"/>
              </w:rPr>
            </w:pPr>
            <w:r w:rsidRPr="0048188C">
              <w:rPr>
                <w:rFonts w:hint="eastAsia"/>
                <w:sz w:val="24"/>
              </w:rPr>
              <w:t>式中：</w:t>
            </w:r>
            <w:r w:rsidRPr="0048188C">
              <w:rPr>
                <w:rFonts w:hint="eastAsia"/>
                <w:sz w:val="24"/>
              </w:rPr>
              <w:t>Leqg</w:t>
            </w:r>
            <w:r w:rsidRPr="0048188C">
              <w:rPr>
                <w:rFonts w:hint="eastAsia"/>
                <w:sz w:val="24"/>
              </w:rPr>
              <w:t>——建设项目声源在预测点的等效声级贡献值，</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 xml:space="preserve">LAi </w:t>
            </w:r>
            <w:r w:rsidRPr="0048188C">
              <w:rPr>
                <w:rFonts w:hint="eastAsia"/>
                <w:sz w:val="24"/>
              </w:rPr>
              <w:t>——</w:t>
            </w:r>
            <w:r w:rsidRPr="0048188C">
              <w:rPr>
                <w:rFonts w:hint="eastAsia"/>
                <w:sz w:val="24"/>
              </w:rPr>
              <w:t xml:space="preserve"> i</w:t>
            </w:r>
            <w:r w:rsidRPr="0048188C">
              <w:rPr>
                <w:rFonts w:hint="eastAsia"/>
                <w:sz w:val="24"/>
              </w:rPr>
              <w:t>声源在预测点产生的</w:t>
            </w:r>
            <w:r w:rsidRPr="0048188C">
              <w:rPr>
                <w:rFonts w:hint="eastAsia"/>
                <w:sz w:val="24"/>
              </w:rPr>
              <w:t xml:space="preserve">A </w:t>
            </w:r>
            <w:r w:rsidRPr="0048188C">
              <w:rPr>
                <w:rFonts w:hint="eastAsia"/>
                <w:sz w:val="24"/>
              </w:rPr>
              <w:t>声级，</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T</w:t>
            </w:r>
            <w:r w:rsidRPr="0048188C">
              <w:rPr>
                <w:rFonts w:hint="eastAsia"/>
                <w:sz w:val="24"/>
              </w:rPr>
              <w:t>——预测计算的时间段，</w:t>
            </w:r>
            <w:r w:rsidRPr="0048188C">
              <w:rPr>
                <w:rFonts w:hint="eastAsia"/>
                <w:sz w:val="24"/>
              </w:rPr>
              <w:t>s</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 xml:space="preserve">ti </w:t>
            </w:r>
            <w:r w:rsidRPr="0048188C">
              <w:rPr>
                <w:rFonts w:hint="eastAsia"/>
                <w:sz w:val="24"/>
              </w:rPr>
              <w:t>——</w:t>
            </w:r>
            <w:r w:rsidRPr="0048188C">
              <w:rPr>
                <w:rFonts w:hint="eastAsia"/>
                <w:sz w:val="24"/>
              </w:rPr>
              <w:t xml:space="preserve"> i</w:t>
            </w:r>
            <w:r w:rsidRPr="0048188C">
              <w:rPr>
                <w:rFonts w:hint="eastAsia"/>
                <w:sz w:val="24"/>
              </w:rPr>
              <w:t>声源在</w:t>
            </w:r>
            <w:r w:rsidRPr="0048188C">
              <w:rPr>
                <w:rFonts w:hint="eastAsia"/>
                <w:sz w:val="24"/>
              </w:rPr>
              <w:t xml:space="preserve">T </w:t>
            </w:r>
            <w:r w:rsidRPr="0048188C">
              <w:rPr>
                <w:rFonts w:hint="eastAsia"/>
                <w:sz w:val="24"/>
              </w:rPr>
              <w:t>时段内的运行时间，</w:t>
            </w:r>
            <w:r w:rsidRPr="0048188C">
              <w:rPr>
                <w:rFonts w:hint="eastAsia"/>
                <w:sz w:val="24"/>
              </w:rPr>
              <w:t>s</w:t>
            </w:r>
            <w:r w:rsidRPr="0048188C">
              <w:rPr>
                <w:rFonts w:hint="eastAsia"/>
                <w:sz w:val="24"/>
              </w:rPr>
              <w:t>。</w:t>
            </w:r>
          </w:p>
          <w:p w:rsidR="007E134B" w:rsidRPr="0048188C" w:rsidRDefault="00A65246">
            <w:pPr>
              <w:spacing w:line="360" w:lineRule="auto"/>
              <w:ind w:firstLineChars="200" w:firstLine="480"/>
              <w:rPr>
                <w:sz w:val="24"/>
              </w:rPr>
            </w:pPr>
            <w:r w:rsidRPr="0048188C">
              <w:rPr>
                <w:rFonts w:hint="eastAsia"/>
                <w:sz w:val="24"/>
              </w:rPr>
              <w:t>D</w:t>
            </w:r>
            <w:r w:rsidRPr="0048188C">
              <w:rPr>
                <w:rFonts w:hint="eastAsia"/>
                <w:sz w:val="24"/>
              </w:rPr>
              <w:t>、预测点的等效声级（</w:t>
            </w:r>
            <w:r w:rsidRPr="0048188C">
              <w:rPr>
                <w:rFonts w:hint="eastAsia"/>
                <w:sz w:val="24"/>
              </w:rPr>
              <w:t>Leq</w:t>
            </w:r>
            <w:r w:rsidRPr="0048188C">
              <w:rPr>
                <w:rFonts w:hint="eastAsia"/>
                <w:sz w:val="24"/>
              </w:rPr>
              <w:t>）计算公式</w:t>
            </w:r>
          </w:p>
          <w:p w:rsidR="007E134B" w:rsidRPr="0048188C" w:rsidRDefault="00A65246">
            <w:pPr>
              <w:spacing w:line="360" w:lineRule="auto"/>
              <w:ind w:firstLineChars="200" w:firstLine="420"/>
              <w:rPr>
                <w:sz w:val="24"/>
              </w:rPr>
            </w:pPr>
            <w:r w:rsidRPr="0048188C">
              <w:rPr>
                <w:noProof/>
                <w:position w:val="-14"/>
              </w:rPr>
              <w:drawing>
                <wp:inline distT="0" distB="0" distL="0" distR="0">
                  <wp:extent cx="1790700" cy="266700"/>
                  <wp:effectExtent l="19050" t="0" r="0" b="0"/>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noChangeArrowheads="1"/>
                          </pic:cNvPicPr>
                        </pic:nvPicPr>
                        <pic:blipFill>
                          <a:blip r:embed="rId19" cstate="print"/>
                          <a:srcRect/>
                          <a:stretch>
                            <a:fillRect/>
                          </a:stretch>
                        </pic:blipFill>
                        <pic:spPr>
                          <a:xfrm>
                            <a:off x="0" y="0"/>
                            <a:ext cx="1790700" cy="266700"/>
                          </a:xfrm>
                          <a:prstGeom prst="rect">
                            <a:avLst/>
                          </a:prstGeom>
                          <a:noFill/>
                          <a:ln w="9525">
                            <a:noFill/>
                            <a:miter lim="800000"/>
                            <a:headEnd/>
                            <a:tailEnd/>
                          </a:ln>
                        </pic:spPr>
                      </pic:pic>
                    </a:graphicData>
                  </a:graphic>
                </wp:inline>
              </w:drawing>
            </w:r>
          </w:p>
          <w:p w:rsidR="007E134B" w:rsidRPr="0048188C" w:rsidRDefault="00A65246">
            <w:pPr>
              <w:spacing w:line="360" w:lineRule="auto"/>
              <w:ind w:firstLineChars="200" w:firstLine="480"/>
              <w:rPr>
                <w:sz w:val="24"/>
              </w:rPr>
            </w:pPr>
            <w:r w:rsidRPr="0048188C">
              <w:rPr>
                <w:rFonts w:hint="eastAsia"/>
                <w:sz w:val="24"/>
              </w:rPr>
              <w:t>式中：</w:t>
            </w:r>
            <w:r w:rsidRPr="0048188C">
              <w:rPr>
                <w:rFonts w:hint="eastAsia"/>
                <w:sz w:val="24"/>
              </w:rPr>
              <w:t xml:space="preserve">Leqg </w:t>
            </w:r>
            <w:r w:rsidRPr="0048188C">
              <w:rPr>
                <w:rFonts w:hint="eastAsia"/>
                <w:sz w:val="24"/>
              </w:rPr>
              <w:t>——建设项目声源在预测点的等效声级贡献值，</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500" w:firstLine="1200"/>
              <w:rPr>
                <w:sz w:val="24"/>
              </w:rPr>
            </w:pPr>
            <w:r w:rsidRPr="0048188C">
              <w:rPr>
                <w:rFonts w:hint="eastAsia"/>
                <w:sz w:val="24"/>
              </w:rPr>
              <w:t xml:space="preserve">Leqb </w:t>
            </w:r>
            <w:r w:rsidRPr="0048188C">
              <w:rPr>
                <w:rFonts w:hint="eastAsia"/>
                <w:sz w:val="24"/>
              </w:rPr>
              <w:t>——预测点的背景值，</w:t>
            </w:r>
            <w:r w:rsidRPr="0048188C">
              <w:rPr>
                <w:rFonts w:hint="eastAsia"/>
                <w:sz w:val="24"/>
              </w:rPr>
              <w:t>dB</w:t>
            </w:r>
            <w:r w:rsidRPr="0048188C">
              <w:rPr>
                <w:rFonts w:hint="eastAsia"/>
                <w:sz w:val="24"/>
              </w:rPr>
              <w:t>（</w:t>
            </w:r>
            <w:r w:rsidRPr="0048188C">
              <w:rPr>
                <w:rFonts w:hint="eastAsia"/>
                <w:sz w:val="24"/>
              </w:rPr>
              <w:t>A</w:t>
            </w:r>
            <w:r w:rsidRPr="0048188C">
              <w:rPr>
                <w:rFonts w:hint="eastAsia"/>
                <w:sz w:val="24"/>
              </w:rPr>
              <w:t>）。</w:t>
            </w:r>
          </w:p>
          <w:p w:rsidR="007E134B" w:rsidRPr="0048188C" w:rsidRDefault="00A65246">
            <w:pPr>
              <w:spacing w:line="360" w:lineRule="auto"/>
              <w:ind w:firstLineChars="200" w:firstLine="480"/>
              <w:rPr>
                <w:sz w:val="24"/>
              </w:rPr>
            </w:pPr>
            <w:r w:rsidRPr="0048188C">
              <w:rPr>
                <w:rFonts w:hint="eastAsia"/>
                <w:sz w:val="24"/>
              </w:rPr>
              <w:t>②预测结果</w:t>
            </w:r>
          </w:p>
          <w:p w:rsidR="007E134B" w:rsidRPr="0048188C" w:rsidRDefault="00A65246">
            <w:pPr>
              <w:spacing w:line="360" w:lineRule="auto"/>
              <w:ind w:firstLineChars="200" w:firstLine="480"/>
              <w:rPr>
                <w:sz w:val="24"/>
                <w:szCs w:val="24"/>
              </w:rPr>
            </w:pPr>
            <w:r w:rsidRPr="0048188C">
              <w:rPr>
                <w:sz w:val="24"/>
                <w:szCs w:val="24"/>
              </w:rPr>
              <w:t>本项目运营过程预测结果见表</w:t>
            </w:r>
            <w:r w:rsidRPr="0048188C">
              <w:rPr>
                <w:rFonts w:hint="eastAsia"/>
                <w:sz w:val="24"/>
                <w:szCs w:val="24"/>
              </w:rPr>
              <w:t>7-11</w:t>
            </w:r>
            <w:r w:rsidRPr="0048188C">
              <w:rPr>
                <w:sz w:val="24"/>
                <w:szCs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7-11</w:t>
            </w:r>
            <w:r w:rsidRPr="0048188C">
              <w:rPr>
                <w:rFonts w:ascii="Times New Roman" w:eastAsia="黑体" w:hAnsi="Times New Roman"/>
                <w:bCs/>
                <w:color w:val="auto"/>
              </w:rPr>
              <w:t>厂界噪声预测结果</w:t>
            </w:r>
            <w:r w:rsidRPr="0048188C">
              <w:rPr>
                <w:rFonts w:ascii="Times New Roman" w:eastAsia="黑体" w:hAnsi="Times New Roman"/>
                <w:bCs/>
                <w:color w:val="auto"/>
              </w:rPr>
              <w:t xml:space="preserve">   </w:t>
            </w:r>
            <w:r w:rsidRPr="0048188C">
              <w:rPr>
                <w:rFonts w:ascii="Times New Roman" w:eastAsia="黑体" w:hAnsi="Times New Roman"/>
                <w:bCs/>
                <w:color w:val="auto"/>
              </w:rPr>
              <w:t>单位：</w:t>
            </w:r>
            <w:r w:rsidRPr="0048188C">
              <w:rPr>
                <w:rFonts w:ascii="Times New Roman" w:eastAsia="黑体" w:hAnsi="Times New Roman"/>
                <w:bCs/>
                <w:color w:val="auto"/>
              </w:rPr>
              <w:t>dB</w:t>
            </w:r>
            <w:r w:rsidRPr="0048188C">
              <w:rPr>
                <w:rFonts w:ascii="Times New Roman" w:eastAsia="黑体" w:hAnsi="Times New Roman"/>
                <w:bCs/>
                <w:color w:val="auto"/>
              </w:rPr>
              <w:t>（</w:t>
            </w:r>
            <w:r w:rsidRPr="0048188C">
              <w:rPr>
                <w:rFonts w:ascii="Times New Roman" w:eastAsia="黑体" w:hAnsi="Times New Roman"/>
                <w:bCs/>
                <w:color w:val="auto"/>
              </w:rPr>
              <w:t>A</w:t>
            </w:r>
            <w:r w:rsidRPr="0048188C">
              <w:rPr>
                <w:rFonts w:ascii="Times New Roman" w:eastAsia="黑体" w:hAnsi="Times New Roman"/>
                <w:bCs/>
                <w:color w:val="auto"/>
              </w:rPr>
              <w:t>）</w:t>
            </w:r>
          </w:p>
          <w:tbl>
            <w:tblPr>
              <w:tblW w:w="4995"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84"/>
              <w:gridCol w:w="1147"/>
              <w:gridCol w:w="694"/>
              <w:gridCol w:w="176"/>
              <w:gridCol w:w="873"/>
              <w:gridCol w:w="694"/>
              <w:gridCol w:w="175"/>
              <w:gridCol w:w="871"/>
              <w:gridCol w:w="692"/>
              <w:gridCol w:w="175"/>
              <w:gridCol w:w="867"/>
              <w:gridCol w:w="692"/>
              <w:gridCol w:w="176"/>
              <w:gridCol w:w="867"/>
            </w:tblGrid>
            <w:tr w:rsidR="007E134B" w:rsidRPr="0048188C">
              <w:trPr>
                <w:cantSplit/>
                <w:trHeight w:val="295"/>
                <w:jc w:val="center"/>
              </w:trPr>
              <w:tc>
                <w:tcPr>
                  <w:tcW w:w="684" w:type="pct"/>
                  <w:vMerge w:val="restart"/>
                  <w:vAlign w:val="center"/>
                </w:tcPr>
                <w:p w:rsidR="007E134B" w:rsidRPr="0048188C" w:rsidRDefault="00A65246">
                  <w:pPr>
                    <w:jc w:val="center"/>
                  </w:pPr>
                  <w:r w:rsidRPr="0048188C">
                    <w:t>设备名称</w:t>
                  </w:r>
                </w:p>
              </w:tc>
              <w:tc>
                <w:tcPr>
                  <w:tcW w:w="611" w:type="pct"/>
                  <w:vMerge w:val="restart"/>
                  <w:vAlign w:val="center"/>
                </w:tcPr>
                <w:p w:rsidR="007E134B" w:rsidRPr="0048188C" w:rsidRDefault="00A65246">
                  <w:pPr>
                    <w:jc w:val="center"/>
                  </w:pPr>
                  <w:r w:rsidRPr="0048188C">
                    <w:rPr>
                      <w:rFonts w:hint="eastAsia"/>
                    </w:rPr>
                    <w:t>合成声压级</w:t>
                  </w:r>
                </w:p>
              </w:tc>
              <w:tc>
                <w:tcPr>
                  <w:tcW w:w="929" w:type="pct"/>
                  <w:gridSpan w:val="3"/>
                  <w:vAlign w:val="center"/>
                </w:tcPr>
                <w:p w:rsidR="007E134B" w:rsidRPr="0048188C" w:rsidRDefault="00A65246">
                  <w:pPr>
                    <w:jc w:val="center"/>
                  </w:pPr>
                  <w:r w:rsidRPr="0048188C">
                    <w:t>东厂界</w:t>
                  </w:r>
                </w:p>
              </w:tc>
              <w:tc>
                <w:tcPr>
                  <w:tcW w:w="927" w:type="pct"/>
                  <w:gridSpan w:val="3"/>
                  <w:vAlign w:val="center"/>
                </w:tcPr>
                <w:p w:rsidR="007E134B" w:rsidRPr="0048188C" w:rsidRDefault="00A65246">
                  <w:pPr>
                    <w:jc w:val="center"/>
                  </w:pPr>
                  <w:r w:rsidRPr="0048188C">
                    <w:t>南厂界</w:t>
                  </w:r>
                </w:p>
              </w:tc>
              <w:tc>
                <w:tcPr>
                  <w:tcW w:w="924" w:type="pct"/>
                  <w:gridSpan w:val="3"/>
                  <w:vAlign w:val="center"/>
                </w:tcPr>
                <w:p w:rsidR="007E134B" w:rsidRPr="0048188C" w:rsidRDefault="00A65246">
                  <w:pPr>
                    <w:jc w:val="center"/>
                  </w:pPr>
                  <w:r w:rsidRPr="0048188C">
                    <w:t>西厂界</w:t>
                  </w:r>
                </w:p>
              </w:tc>
              <w:tc>
                <w:tcPr>
                  <w:tcW w:w="925" w:type="pct"/>
                  <w:gridSpan w:val="3"/>
                  <w:vAlign w:val="center"/>
                </w:tcPr>
                <w:p w:rsidR="007E134B" w:rsidRPr="0048188C" w:rsidRDefault="00A65246">
                  <w:pPr>
                    <w:jc w:val="center"/>
                  </w:pPr>
                  <w:r w:rsidRPr="0048188C">
                    <w:t>北厂界</w:t>
                  </w:r>
                </w:p>
              </w:tc>
            </w:tr>
            <w:tr w:rsidR="007E134B" w:rsidRPr="0048188C">
              <w:trPr>
                <w:cantSplit/>
                <w:trHeight w:val="295"/>
                <w:jc w:val="center"/>
              </w:trPr>
              <w:tc>
                <w:tcPr>
                  <w:tcW w:w="684" w:type="pct"/>
                  <w:vMerge/>
                  <w:vAlign w:val="center"/>
                </w:tcPr>
                <w:p w:rsidR="007E134B" w:rsidRPr="0048188C" w:rsidRDefault="007E134B">
                  <w:pPr>
                    <w:jc w:val="center"/>
                  </w:pPr>
                </w:p>
              </w:tc>
              <w:tc>
                <w:tcPr>
                  <w:tcW w:w="611" w:type="pct"/>
                  <w:vMerge/>
                  <w:vAlign w:val="center"/>
                </w:tcPr>
                <w:p w:rsidR="007E134B" w:rsidRPr="0048188C" w:rsidRDefault="007E134B">
                  <w:pPr>
                    <w:jc w:val="center"/>
                  </w:pPr>
                </w:p>
              </w:tc>
              <w:tc>
                <w:tcPr>
                  <w:tcW w:w="370" w:type="pct"/>
                  <w:vAlign w:val="center"/>
                </w:tcPr>
                <w:p w:rsidR="007E134B" w:rsidRPr="0048188C" w:rsidRDefault="00A65246">
                  <w:pPr>
                    <w:jc w:val="center"/>
                  </w:pPr>
                  <w:r w:rsidRPr="0048188C">
                    <w:t>距离</w:t>
                  </w:r>
                </w:p>
                <w:p w:rsidR="007E134B" w:rsidRPr="0048188C" w:rsidRDefault="00A65246">
                  <w:pPr>
                    <w:jc w:val="center"/>
                  </w:pPr>
                  <w:r w:rsidRPr="0048188C">
                    <w:t>m</w:t>
                  </w:r>
                </w:p>
              </w:tc>
              <w:tc>
                <w:tcPr>
                  <w:tcW w:w="559" w:type="pct"/>
                  <w:gridSpan w:val="2"/>
                  <w:vAlign w:val="center"/>
                </w:tcPr>
                <w:p w:rsidR="007E134B" w:rsidRPr="0048188C" w:rsidRDefault="00A65246">
                  <w:pPr>
                    <w:jc w:val="center"/>
                  </w:pPr>
                  <w:r w:rsidRPr="0048188C">
                    <w:t>贡献值</w:t>
                  </w:r>
                </w:p>
                <w:p w:rsidR="007E134B" w:rsidRPr="0048188C" w:rsidRDefault="00A65246">
                  <w:pPr>
                    <w:jc w:val="center"/>
                  </w:pPr>
                  <w:r w:rsidRPr="0048188C">
                    <w:t>dB(A)</w:t>
                  </w:r>
                </w:p>
              </w:tc>
              <w:tc>
                <w:tcPr>
                  <w:tcW w:w="370" w:type="pct"/>
                  <w:vAlign w:val="center"/>
                </w:tcPr>
                <w:p w:rsidR="007E134B" w:rsidRPr="0048188C" w:rsidRDefault="00A65246">
                  <w:pPr>
                    <w:jc w:val="center"/>
                  </w:pPr>
                  <w:r w:rsidRPr="0048188C">
                    <w:t>距离</w:t>
                  </w:r>
                </w:p>
                <w:p w:rsidR="007E134B" w:rsidRPr="0048188C" w:rsidRDefault="00A65246">
                  <w:pPr>
                    <w:jc w:val="center"/>
                  </w:pPr>
                  <w:r w:rsidRPr="0048188C">
                    <w:t>m</w:t>
                  </w:r>
                </w:p>
              </w:tc>
              <w:tc>
                <w:tcPr>
                  <w:tcW w:w="557" w:type="pct"/>
                  <w:gridSpan w:val="2"/>
                  <w:vAlign w:val="center"/>
                </w:tcPr>
                <w:p w:rsidR="007E134B" w:rsidRPr="0048188C" w:rsidRDefault="00A65246">
                  <w:pPr>
                    <w:jc w:val="center"/>
                  </w:pPr>
                  <w:r w:rsidRPr="0048188C">
                    <w:t>贡献值</w:t>
                  </w:r>
                </w:p>
                <w:p w:rsidR="007E134B" w:rsidRPr="0048188C" w:rsidRDefault="00A65246">
                  <w:pPr>
                    <w:jc w:val="center"/>
                  </w:pPr>
                  <w:r w:rsidRPr="0048188C">
                    <w:t>dB(A)</w:t>
                  </w:r>
                </w:p>
              </w:tc>
              <w:tc>
                <w:tcPr>
                  <w:tcW w:w="369" w:type="pct"/>
                  <w:vAlign w:val="center"/>
                </w:tcPr>
                <w:p w:rsidR="007E134B" w:rsidRPr="0048188C" w:rsidRDefault="00A65246">
                  <w:pPr>
                    <w:jc w:val="center"/>
                  </w:pPr>
                  <w:r w:rsidRPr="0048188C">
                    <w:t>距离</w:t>
                  </w:r>
                </w:p>
                <w:p w:rsidR="007E134B" w:rsidRPr="0048188C" w:rsidRDefault="00A65246">
                  <w:pPr>
                    <w:jc w:val="center"/>
                  </w:pPr>
                  <w:r w:rsidRPr="0048188C">
                    <w:t>m</w:t>
                  </w:r>
                </w:p>
              </w:tc>
              <w:tc>
                <w:tcPr>
                  <w:tcW w:w="555" w:type="pct"/>
                  <w:gridSpan w:val="2"/>
                  <w:vAlign w:val="center"/>
                </w:tcPr>
                <w:p w:rsidR="007E134B" w:rsidRPr="0048188C" w:rsidRDefault="00A65246">
                  <w:pPr>
                    <w:jc w:val="center"/>
                  </w:pPr>
                  <w:r w:rsidRPr="0048188C">
                    <w:t>贡献值</w:t>
                  </w:r>
                </w:p>
                <w:p w:rsidR="007E134B" w:rsidRPr="0048188C" w:rsidRDefault="00A65246">
                  <w:pPr>
                    <w:jc w:val="center"/>
                  </w:pPr>
                  <w:r w:rsidRPr="0048188C">
                    <w:t>dB(A)</w:t>
                  </w:r>
                </w:p>
              </w:tc>
              <w:tc>
                <w:tcPr>
                  <w:tcW w:w="369" w:type="pct"/>
                  <w:tcBorders>
                    <w:right w:val="single" w:sz="4" w:space="0" w:color="auto"/>
                  </w:tcBorders>
                  <w:vAlign w:val="center"/>
                </w:tcPr>
                <w:p w:rsidR="007E134B" w:rsidRPr="0048188C" w:rsidRDefault="00A65246">
                  <w:pPr>
                    <w:jc w:val="center"/>
                  </w:pPr>
                  <w:r w:rsidRPr="0048188C">
                    <w:t>距离</w:t>
                  </w:r>
                </w:p>
                <w:p w:rsidR="007E134B" w:rsidRPr="0048188C" w:rsidRDefault="00A65246">
                  <w:pPr>
                    <w:jc w:val="center"/>
                  </w:pPr>
                  <w:r w:rsidRPr="0048188C">
                    <w:t>m</w:t>
                  </w:r>
                </w:p>
              </w:tc>
              <w:tc>
                <w:tcPr>
                  <w:tcW w:w="556" w:type="pct"/>
                  <w:gridSpan w:val="2"/>
                  <w:tcBorders>
                    <w:left w:val="single" w:sz="4" w:space="0" w:color="auto"/>
                  </w:tcBorders>
                  <w:vAlign w:val="center"/>
                </w:tcPr>
                <w:p w:rsidR="007E134B" w:rsidRPr="0048188C" w:rsidRDefault="00A65246">
                  <w:pPr>
                    <w:jc w:val="center"/>
                  </w:pPr>
                  <w:r w:rsidRPr="0048188C">
                    <w:t>贡献值</w:t>
                  </w:r>
                </w:p>
                <w:p w:rsidR="007E134B" w:rsidRPr="0048188C" w:rsidRDefault="00A65246">
                  <w:pPr>
                    <w:jc w:val="center"/>
                  </w:pPr>
                  <w:r w:rsidRPr="0048188C">
                    <w:t>dB(A)</w:t>
                  </w:r>
                </w:p>
              </w:tc>
            </w:tr>
            <w:tr w:rsidR="007E134B" w:rsidRPr="0048188C">
              <w:trPr>
                <w:cantSplit/>
                <w:trHeight w:val="295"/>
                <w:jc w:val="center"/>
              </w:trPr>
              <w:tc>
                <w:tcPr>
                  <w:tcW w:w="684" w:type="pct"/>
                  <w:vAlign w:val="center"/>
                </w:tcPr>
                <w:p w:rsidR="007E134B" w:rsidRPr="0048188C" w:rsidRDefault="00A65246">
                  <w:pPr>
                    <w:adjustRightInd w:val="0"/>
                    <w:snapToGrid w:val="0"/>
                    <w:jc w:val="center"/>
                    <w:rPr>
                      <w:szCs w:val="21"/>
                    </w:rPr>
                  </w:pPr>
                  <w:r w:rsidRPr="0048188C">
                    <w:rPr>
                      <w:rFonts w:hint="eastAsia"/>
                    </w:rPr>
                    <w:t>空压机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46.95</w:t>
                  </w:r>
                </w:p>
              </w:tc>
              <w:tc>
                <w:tcPr>
                  <w:tcW w:w="370" w:type="pct"/>
                  <w:vAlign w:val="center"/>
                </w:tcPr>
                <w:p w:rsidR="007E134B" w:rsidRPr="0048188C" w:rsidRDefault="00A65246">
                  <w:pPr>
                    <w:jc w:val="center"/>
                  </w:pPr>
                  <w:r w:rsidRPr="0048188C">
                    <w:rPr>
                      <w:rFonts w:hint="eastAsia"/>
                    </w:rPr>
                    <w:t>50</w:t>
                  </w:r>
                </w:p>
              </w:tc>
              <w:tc>
                <w:tcPr>
                  <w:tcW w:w="559" w:type="pct"/>
                  <w:gridSpan w:val="2"/>
                  <w:vAlign w:val="center"/>
                </w:tcPr>
                <w:p w:rsidR="007E134B" w:rsidRPr="0048188C" w:rsidRDefault="00A65246">
                  <w:pPr>
                    <w:jc w:val="center"/>
                  </w:pPr>
                  <w:r w:rsidRPr="0048188C">
                    <w:rPr>
                      <w:rFonts w:hint="eastAsia"/>
                    </w:rPr>
                    <w:t>33.02</w:t>
                  </w:r>
                </w:p>
              </w:tc>
              <w:tc>
                <w:tcPr>
                  <w:tcW w:w="370" w:type="pct"/>
                  <w:vAlign w:val="center"/>
                </w:tcPr>
                <w:p w:rsidR="007E134B" w:rsidRPr="0048188C" w:rsidRDefault="00A65246">
                  <w:pPr>
                    <w:jc w:val="center"/>
                  </w:pPr>
                  <w:r w:rsidRPr="0048188C">
                    <w:rPr>
                      <w:rFonts w:hint="eastAsia"/>
                    </w:rPr>
                    <w:t>65</w:t>
                  </w:r>
                </w:p>
              </w:tc>
              <w:tc>
                <w:tcPr>
                  <w:tcW w:w="557" w:type="pct"/>
                  <w:gridSpan w:val="2"/>
                  <w:vAlign w:val="center"/>
                </w:tcPr>
                <w:p w:rsidR="007E134B" w:rsidRPr="0048188C" w:rsidRDefault="00A65246">
                  <w:pPr>
                    <w:jc w:val="center"/>
                  </w:pPr>
                  <w:r w:rsidRPr="0048188C">
                    <w:rPr>
                      <w:rFonts w:hint="eastAsia"/>
                    </w:rPr>
                    <w:t>30.76</w:t>
                  </w:r>
                </w:p>
              </w:tc>
              <w:tc>
                <w:tcPr>
                  <w:tcW w:w="369" w:type="pct"/>
                  <w:vAlign w:val="center"/>
                </w:tcPr>
                <w:p w:rsidR="007E134B" w:rsidRPr="0048188C" w:rsidRDefault="00A65246">
                  <w:pPr>
                    <w:jc w:val="center"/>
                  </w:pPr>
                  <w:r w:rsidRPr="0048188C">
                    <w:rPr>
                      <w:rFonts w:hint="eastAsia"/>
                    </w:rPr>
                    <w:t>10</w:t>
                  </w:r>
                </w:p>
              </w:tc>
              <w:tc>
                <w:tcPr>
                  <w:tcW w:w="555" w:type="pct"/>
                  <w:gridSpan w:val="2"/>
                  <w:vAlign w:val="center"/>
                </w:tcPr>
                <w:p w:rsidR="007E134B" w:rsidRPr="0048188C" w:rsidRDefault="00A65246">
                  <w:pPr>
                    <w:jc w:val="center"/>
                  </w:pPr>
                  <w:r w:rsidRPr="0048188C">
                    <w:rPr>
                      <w:rFonts w:hint="eastAsia"/>
                    </w:rPr>
                    <w:t>46.47</w:t>
                  </w:r>
                </w:p>
              </w:tc>
              <w:tc>
                <w:tcPr>
                  <w:tcW w:w="369" w:type="pct"/>
                  <w:vAlign w:val="center"/>
                </w:tcPr>
                <w:p w:rsidR="007E134B" w:rsidRPr="0048188C" w:rsidRDefault="00A65246">
                  <w:pPr>
                    <w:jc w:val="center"/>
                  </w:pPr>
                  <w:r w:rsidRPr="0048188C">
                    <w:rPr>
                      <w:rFonts w:hint="eastAsia"/>
                    </w:rPr>
                    <w:t>50</w:t>
                  </w:r>
                </w:p>
              </w:tc>
              <w:tc>
                <w:tcPr>
                  <w:tcW w:w="556" w:type="pct"/>
                  <w:gridSpan w:val="2"/>
                  <w:vAlign w:val="center"/>
                </w:tcPr>
                <w:p w:rsidR="007E134B" w:rsidRPr="0048188C" w:rsidRDefault="00A65246">
                  <w:pPr>
                    <w:jc w:val="center"/>
                  </w:pPr>
                  <w:r w:rsidRPr="0048188C">
                    <w:rPr>
                      <w:rFonts w:hint="eastAsia"/>
                    </w:rPr>
                    <w:t>33.02</w:t>
                  </w:r>
                </w:p>
              </w:tc>
            </w:tr>
            <w:tr w:rsidR="007E134B" w:rsidRPr="0048188C">
              <w:trPr>
                <w:cantSplit/>
                <w:trHeight w:val="295"/>
                <w:jc w:val="center"/>
              </w:trPr>
              <w:tc>
                <w:tcPr>
                  <w:tcW w:w="684" w:type="pct"/>
                  <w:vAlign w:val="center"/>
                </w:tcPr>
                <w:p w:rsidR="007E134B" w:rsidRPr="0048188C" w:rsidRDefault="00A65246">
                  <w:pPr>
                    <w:jc w:val="center"/>
                    <w:textAlignment w:val="center"/>
                    <w:rPr>
                      <w:szCs w:val="21"/>
                    </w:rPr>
                  </w:pPr>
                  <w:r w:rsidRPr="0048188C">
                    <w:rPr>
                      <w:rFonts w:hint="eastAsia"/>
                    </w:rPr>
                    <w:t>吸塑机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26.95</w:t>
                  </w:r>
                </w:p>
              </w:tc>
              <w:tc>
                <w:tcPr>
                  <w:tcW w:w="370" w:type="pct"/>
                  <w:vAlign w:val="center"/>
                </w:tcPr>
                <w:p w:rsidR="007E134B" w:rsidRPr="0048188C" w:rsidRDefault="00A65246">
                  <w:pPr>
                    <w:jc w:val="center"/>
                  </w:pPr>
                  <w:r w:rsidRPr="0048188C">
                    <w:rPr>
                      <w:rFonts w:hint="eastAsia"/>
                    </w:rPr>
                    <w:t>50</w:t>
                  </w:r>
                </w:p>
              </w:tc>
              <w:tc>
                <w:tcPr>
                  <w:tcW w:w="559" w:type="pct"/>
                  <w:gridSpan w:val="2"/>
                  <w:vAlign w:val="center"/>
                </w:tcPr>
                <w:p w:rsidR="007E134B" w:rsidRPr="0048188C" w:rsidRDefault="00A65246">
                  <w:pPr>
                    <w:jc w:val="center"/>
                  </w:pPr>
                  <w:r w:rsidRPr="0048188C">
                    <w:rPr>
                      <w:rFonts w:hint="eastAsia"/>
                    </w:rPr>
                    <w:t>13.02</w:t>
                  </w:r>
                </w:p>
              </w:tc>
              <w:tc>
                <w:tcPr>
                  <w:tcW w:w="370" w:type="pct"/>
                  <w:vAlign w:val="center"/>
                </w:tcPr>
                <w:p w:rsidR="007E134B" w:rsidRPr="0048188C" w:rsidRDefault="00A65246">
                  <w:pPr>
                    <w:jc w:val="center"/>
                  </w:pPr>
                  <w:r w:rsidRPr="0048188C">
                    <w:rPr>
                      <w:rFonts w:hint="eastAsia"/>
                    </w:rPr>
                    <w:t>65</w:t>
                  </w:r>
                </w:p>
              </w:tc>
              <w:tc>
                <w:tcPr>
                  <w:tcW w:w="557" w:type="pct"/>
                  <w:gridSpan w:val="2"/>
                  <w:vAlign w:val="center"/>
                </w:tcPr>
                <w:p w:rsidR="007E134B" w:rsidRPr="0048188C" w:rsidRDefault="00A65246">
                  <w:pPr>
                    <w:jc w:val="center"/>
                  </w:pPr>
                  <w:r w:rsidRPr="0048188C">
                    <w:rPr>
                      <w:rFonts w:hint="eastAsia"/>
                    </w:rPr>
                    <w:t>10.76</w:t>
                  </w:r>
                </w:p>
              </w:tc>
              <w:tc>
                <w:tcPr>
                  <w:tcW w:w="369" w:type="pct"/>
                  <w:vAlign w:val="center"/>
                </w:tcPr>
                <w:p w:rsidR="007E134B" w:rsidRPr="0048188C" w:rsidRDefault="00A65246">
                  <w:pPr>
                    <w:jc w:val="center"/>
                  </w:pPr>
                  <w:r w:rsidRPr="0048188C">
                    <w:rPr>
                      <w:rFonts w:hint="eastAsia"/>
                    </w:rPr>
                    <w:t>10</w:t>
                  </w:r>
                </w:p>
              </w:tc>
              <w:tc>
                <w:tcPr>
                  <w:tcW w:w="555" w:type="pct"/>
                  <w:gridSpan w:val="2"/>
                  <w:vAlign w:val="center"/>
                </w:tcPr>
                <w:p w:rsidR="007E134B" w:rsidRPr="0048188C" w:rsidRDefault="00A65246">
                  <w:pPr>
                    <w:jc w:val="center"/>
                  </w:pPr>
                  <w:r w:rsidRPr="0048188C">
                    <w:rPr>
                      <w:rFonts w:hint="eastAsia"/>
                    </w:rPr>
                    <w:t>26.47</w:t>
                  </w:r>
                </w:p>
              </w:tc>
              <w:tc>
                <w:tcPr>
                  <w:tcW w:w="369" w:type="pct"/>
                  <w:vAlign w:val="center"/>
                </w:tcPr>
                <w:p w:rsidR="007E134B" w:rsidRPr="0048188C" w:rsidRDefault="00A65246">
                  <w:pPr>
                    <w:jc w:val="center"/>
                  </w:pPr>
                  <w:r w:rsidRPr="0048188C">
                    <w:rPr>
                      <w:rFonts w:hint="eastAsia"/>
                    </w:rPr>
                    <w:t>50</w:t>
                  </w:r>
                </w:p>
              </w:tc>
              <w:tc>
                <w:tcPr>
                  <w:tcW w:w="556" w:type="pct"/>
                  <w:gridSpan w:val="2"/>
                  <w:vAlign w:val="center"/>
                </w:tcPr>
                <w:p w:rsidR="007E134B" w:rsidRPr="0048188C" w:rsidRDefault="00A65246">
                  <w:pPr>
                    <w:jc w:val="center"/>
                  </w:pPr>
                  <w:r w:rsidRPr="0048188C">
                    <w:rPr>
                      <w:rFonts w:hint="eastAsia"/>
                    </w:rPr>
                    <w:t>13.02</w:t>
                  </w:r>
                </w:p>
              </w:tc>
            </w:tr>
            <w:tr w:rsidR="007E134B" w:rsidRPr="0048188C">
              <w:trPr>
                <w:cantSplit/>
                <w:trHeight w:val="295"/>
                <w:jc w:val="center"/>
              </w:trPr>
              <w:tc>
                <w:tcPr>
                  <w:tcW w:w="684" w:type="pct"/>
                  <w:vAlign w:val="center"/>
                </w:tcPr>
                <w:p w:rsidR="007E134B" w:rsidRPr="0048188C" w:rsidRDefault="00A65246">
                  <w:pPr>
                    <w:jc w:val="center"/>
                    <w:rPr>
                      <w:szCs w:val="21"/>
                    </w:rPr>
                  </w:pPr>
                  <w:r w:rsidRPr="0048188C">
                    <w:rPr>
                      <w:rFonts w:hint="eastAsia"/>
                    </w:rPr>
                    <w:t>裁断机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26.98</w:t>
                  </w:r>
                </w:p>
              </w:tc>
              <w:tc>
                <w:tcPr>
                  <w:tcW w:w="370" w:type="pct"/>
                  <w:vAlign w:val="center"/>
                </w:tcPr>
                <w:p w:rsidR="007E134B" w:rsidRPr="0048188C" w:rsidRDefault="00A65246">
                  <w:pPr>
                    <w:jc w:val="center"/>
                  </w:pPr>
                  <w:r w:rsidRPr="0048188C">
                    <w:rPr>
                      <w:rFonts w:hint="eastAsia"/>
                    </w:rPr>
                    <w:t>50</w:t>
                  </w:r>
                </w:p>
              </w:tc>
              <w:tc>
                <w:tcPr>
                  <w:tcW w:w="559" w:type="pct"/>
                  <w:gridSpan w:val="2"/>
                  <w:vAlign w:val="center"/>
                </w:tcPr>
                <w:p w:rsidR="007E134B" w:rsidRPr="0048188C" w:rsidRDefault="00A65246">
                  <w:pPr>
                    <w:jc w:val="center"/>
                  </w:pPr>
                  <w:r w:rsidRPr="0048188C">
                    <w:rPr>
                      <w:rFonts w:hint="eastAsia"/>
                    </w:rPr>
                    <w:t>13.02</w:t>
                  </w:r>
                </w:p>
              </w:tc>
              <w:tc>
                <w:tcPr>
                  <w:tcW w:w="370" w:type="pct"/>
                  <w:vAlign w:val="center"/>
                </w:tcPr>
                <w:p w:rsidR="007E134B" w:rsidRPr="0048188C" w:rsidRDefault="00A65246">
                  <w:pPr>
                    <w:jc w:val="center"/>
                  </w:pPr>
                  <w:r w:rsidRPr="0048188C">
                    <w:rPr>
                      <w:rFonts w:hint="eastAsia"/>
                    </w:rPr>
                    <w:t>45</w:t>
                  </w:r>
                </w:p>
              </w:tc>
              <w:tc>
                <w:tcPr>
                  <w:tcW w:w="557" w:type="pct"/>
                  <w:gridSpan w:val="2"/>
                  <w:vAlign w:val="center"/>
                </w:tcPr>
                <w:p w:rsidR="007E134B" w:rsidRPr="0048188C" w:rsidRDefault="00A65246">
                  <w:pPr>
                    <w:jc w:val="center"/>
                  </w:pPr>
                  <w:r w:rsidRPr="0048188C">
                    <w:rPr>
                      <w:rFonts w:hint="eastAsia"/>
                    </w:rPr>
                    <w:t>13.93</w:t>
                  </w:r>
                </w:p>
              </w:tc>
              <w:tc>
                <w:tcPr>
                  <w:tcW w:w="369" w:type="pct"/>
                  <w:vAlign w:val="center"/>
                </w:tcPr>
                <w:p w:rsidR="007E134B" w:rsidRPr="0048188C" w:rsidRDefault="00A65246">
                  <w:pPr>
                    <w:jc w:val="center"/>
                  </w:pPr>
                  <w:r w:rsidRPr="0048188C">
                    <w:rPr>
                      <w:rFonts w:hint="eastAsia"/>
                    </w:rPr>
                    <w:t>10</w:t>
                  </w:r>
                </w:p>
              </w:tc>
              <w:tc>
                <w:tcPr>
                  <w:tcW w:w="555" w:type="pct"/>
                  <w:gridSpan w:val="2"/>
                  <w:vAlign w:val="center"/>
                </w:tcPr>
                <w:p w:rsidR="007E134B" w:rsidRPr="0048188C" w:rsidRDefault="00A65246">
                  <w:pPr>
                    <w:jc w:val="center"/>
                  </w:pPr>
                  <w:r w:rsidRPr="0048188C">
                    <w:rPr>
                      <w:rFonts w:hint="eastAsia"/>
                    </w:rPr>
                    <w:t>26.47</w:t>
                  </w:r>
                </w:p>
              </w:tc>
              <w:tc>
                <w:tcPr>
                  <w:tcW w:w="369" w:type="pct"/>
                  <w:vAlign w:val="center"/>
                </w:tcPr>
                <w:p w:rsidR="007E134B" w:rsidRPr="0048188C" w:rsidRDefault="00A65246">
                  <w:pPr>
                    <w:jc w:val="center"/>
                  </w:pPr>
                  <w:r w:rsidRPr="0048188C">
                    <w:rPr>
                      <w:rFonts w:hint="eastAsia"/>
                    </w:rPr>
                    <w:t>70</w:t>
                  </w:r>
                </w:p>
              </w:tc>
              <w:tc>
                <w:tcPr>
                  <w:tcW w:w="556" w:type="pct"/>
                  <w:gridSpan w:val="2"/>
                  <w:vAlign w:val="center"/>
                </w:tcPr>
                <w:p w:rsidR="007E134B" w:rsidRPr="0048188C" w:rsidRDefault="00A65246">
                  <w:pPr>
                    <w:jc w:val="center"/>
                  </w:pPr>
                  <w:r w:rsidRPr="0048188C">
                    <w:rPr>
                      <w:rFonts w:hint="eastAsia"/>
                    </w:rPr>
                    <w:t>10.11</w:t>
                  </w:r>
                </w:p>
              </w:tc>
            </w:tr>
            <w:tr w:rsidR="007E134B" w:rsidRPr="0048188C">
              <w:trPr>
                <w:cantSplit/>
                <w:trHeight w:val="295"/>
                <w:jc w:val="center"/>
              </w:trPr>
              <w:tc>
                <w:tcPr>
                  <w:tcW w:w="684" w:type="pct"/>
                  <w:vAlign w:val="center"/>
                </w:tcPr>
                <w:p w:rsidR="007E134B" w:rsidRPr="0048188C" w:rsidRDefault="00A65246">
                  <w:pPr>
                    <w:jc w:val="center"/>
                  </w:pPr>
                  <w:r w:rsidRPr="0048188C">
                    <w:rPr>
                      <w:rFonts w:hint="eastAsia"/>
                    </w:rPr>
                    <w:t>分切机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23.78</w:t>
                  </w:r>
                </w:p>
              </w:tc>
              <w:tc>
                <w:tcPr>
                  <w:tcW w:w="370" w:type="pct"/>
                  <w:vAlign w:val="center"/>
                </w:tcPr>
                <w:p w:rsidR="007E134B" w:rsidRPr="0048188C" w:rsidRDefault="00A65246">
                  <w:pPr>
                    <w:jc w:val="center"/>
                  </w:pPr>
                  <w:r w:rsidRPr="0048188C">
                    <w:rPr>
                      <w:rFonts w:hint="eastAsia"/>
                    </w:rPr>
                    <w:t>40</w:t>
                  </w:r>
                </w:p>
              </w:tc>
              <w:tc>
                <w:tcPr>
                  <w:tcW w:w="559" w:type="pct"/>
                  <w:gridSpan w:val="2"/>
                  <w:vAlign w:val="center"/>
                </w:tcPr>
                <w:p w:rsidR="007E134B" w:rsidRPr="0048188C" w:rsidRDefault="00A65246">
                  <w:pPr>
                    <w:jc w:val="center"/>
                  </w:pPr>
                  <w:r w:rsidRPr="0048188C">
                    <w:rPr>
                      <w:rFonts w:hint="eastAsia"/>
                    </w:rPr>
                    <w:t>14.95</w:t>
                  </w:r>
                </w:p>
              </w:tc>
              <w:tc>
                <w:tcPr>
                  <w:tcW w:w="370" w:type="pct"/>
                  <w:vAlign w:val="center"/>
                </w:tcPr>
                <w:p w:rsidR="007E134B" w:rsidRPr="0048188C" w:rsidRDefault="00A65246">
                  <w:pPr>
                    <w:jc w:val="center"/>
                  </w:pPr>
                  <w:r w:rsidRPr="0048188C">
                    <w:rPr>
                      <w:rFonts w:hint="eastAsia"/>
                    </w:rPr>
                    <w:t>25</w:t>
                  </w:r>
                </w:p>
              </w:tc>
              <w:tc>
                <w:tcPr>
                  <w:tcW w:w="557" w:type="pct"/>
                  <w:gridSpan w:val="2"/>
                  <w:vAlign w:val="center"/>
                </w:tcPr>
                <w:p w:rsidR="007E134B" w:rsidRPr="0048188C" w:rsidRDefault="00A65246">
                  <w:pPr>
                    <w:jc w:val="center"/>
                  </w:pPr>
                  <w:r w:rsidRPr="0048188C">
                    <w:rPr>
                      <w:rFonts w:hint="eastAsia"/>
                    </w:rPr>
                    <w:t>18.97</w:t>
                  </w:r>
                </w:p>
              </w:tc>
              <w:tc>
                <w:tcPr>
                  <w:tcW w:w="369" w:type="pct"/>
                  <w:vAlign w:val="center"/>
                </w:tcPr>
                <w:p w:rsidR="007E134B" w:rsidRPr="0048188C" w:rsidRDefault="00A65246">
                  <w:pPr>
                    <w:jc w:val="center"/>
                  </w:pPr>
                  <w:r w:rsidRPr="0048188C">
                    <w:rPr>
                      <w:rFonts w:hint="eastAsia"/>
                    </w:rPr>
                    <w:t>20</w:t>
                  </w:r>
                </w:p>
              </w:tc>
              <w:tc>
                <w:tcPr>
                  <w:tcW w:w="555" w:type="pct"/>
                  <w:gridSpan w:val="2"/>
                  <w:vAlign w:val="center"/>
                </w:tcPr>
                <w:p w:rsidR="007E134B" w:rsidRPr="0048188C" w:rsidRDefault="00A65246">
                  <w:pPr>
                    <w:jc w:val="center"/>
                  </w:pPr>
                  <w:r w:rsidRPr="0048188C">
                    <w:rPr>
                      <w:rFonts w:hint="eastAsia"/>
                    </w:rPr>
                    <w:t>20.85</w:t>
                  </w:r>
                </w:p>
              </w:tc>
              <w:tc>
                <w:tcPr>
                  <w:tcW w:w="369" w:type="pct"/>
                  <w:vAlign w:val="center"/>
                </w:tcPr>
                <w:p w:rsidR="007E134B" w:rsidRPr="0048188C" w:rsidRDefault="00A65246">
                  <w:pPr>
                    <w:jc w:val="center"/>
                  </w:pPr>
                  <w:r w:rsidRPr="0048188C">
                    <w:rPr>
                      <w:rFonts w:hint="eastAsia"/>
                    </w:rPr>
                    <w:t>85</w:t>
                  </w:r>
                </w:p>
              </w:tc>
              <w:tc>
                <w:tcPr>
                  <w:tcW w:w="556" w:type="pct"/>
                  <w:gridSpan w:val="2"/>
                  <w:vAlign w:val="center"/>
                </w:tcPr>
                <w:p w:rsidR="007E134B" w:rsidRPr="0048188C" w:rsidRDefault="00A65246">
                  <w:pPr>
                    <w:jc w:val="center"/>
                  </w:pPr>
                  <w:r w:rsidRPr="0048188C">
                    <w:rPr>
                      <w:rFonts w:hint="eastAsia"/>
                    </w:rPr>
                    <w:t>8.43</w:t>
                  </w:r>
                </w:p>
              </w:tc>
            </w:tr>
            <w:tr w:rsidR="007E134B" w:rsidRPr="0048188C">
              <w:trPr>
                <w:cantSplit/>
                <w:trHeight w:val="42"/>
                <w:jc w:val="center"/>
              </w:trPr>
              <w:tc>
                <w:tcPr>
                  <w:tcW w:w="684" w:type="pct"/>
                  <w:vAlign w:val="center"/>
                </w:tcPr>
                <w:p w:rsidR="007E134B" w:rsidRPr="0048188C" w:rsidRDefault="00A65246">
                  <w:pPr>
                    <w:jc w:val="center"/>
                    <w:rPr>
                      <w:szCs w:val="21"/>
                    </w:rPr>
                  </w:pPr>
                  <w:r w:rsidRPr="0048188C">
                    <w:rPr>
                      <w:rFonts w:hint="eastAsia"/>
                    </w:rPr>
                    <w:t>制袋机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27.40</w:t>
                  </w:r>
                </w:p>
              </w:tc>
              <w:tc>
                <w:tcPr>
                  <w:tcW w:w="370" w:type="pct"/>
                  <w:vAlign w:val="center"/>
                </w:tcPr>
                <w:p w:rsidR="007E134B" w:rsidRPr="0048188C" w:rsidRDefault="00A65246">
                  <w:pPr>
                    <w:jc w:val="center"/>
                  </w:pPr>
                  <w:r w:rsidRPr="0048188C">
                    <w:rPr>
                      <w:rFonts w:hint="eastAsia"/>
                    </w:rPr>
                    <w:t>50</w:t>
                  </w:r>
                </w:p>
              </w:tc>
              <w:tc>
                <w:tcPr>
                  <w:tcW w:w="559" w:type="pct"/>
                  <w:gridSpan w:val="2"/>
                  <w:vAlign w:val="center"/>
                </w:tcPr>
                <w:p w:rsidR="007E134B" w:rsidRPr="0048188C" w:rsidRDefault="00A65246">
                  <w:pPr>
                    <w:jc w:val="center"/>
                  </w:pPr>
                  <w:r w:rsidRPr="0048188C">
                    <w:rPr>
                      <w:rFonts w:hint="eastAsia"/>
                    </w:rPr>
                    <w:t>13.02</w:t>
                  </w:r>
                </w:p>
              </w:tc>
              <w:tc>
                <w:tcPr>
                  <w:tcW w:w="370" w:type="pct"/>
                  <w:vAlign w:val="center"/>
                </w:tcPr>
                <w:p w:rsidR="007E134B" w:rsidRPr="0048188C" w:rsidRDefault="00A65246">
                  <w:pPr>
                    <w:jc w:val="center"/>
                  </w:pPr>
                  <w:r w:rsidRPr="0048188C">
                    <w:rPr>
                      <w:rFonts w:hint="eastAsia"/>
                    </w:rPr>
                    <w:t>25</w:t>
                  </w:r>
                </w:p>
              </w:tc>
              <w:tc>
                <w:tcPr>
                  <w:tcW w:w="557" w:type="pct"/>
                  <w:gridSpan w:val="2"/>
                  <w:vAlign w:val="center"/>
                </w:tcPr>
                <w:p w:rsidR="007E134B" w:rsidRPr="0048188C" w:rsidRDefault="00A65246">
                  <w:pPr>
                    <w:jc w:val="center"/>
                  </w:pPr>
                  <w:r w:rsidRPr="0048188C">
                    <w:rPr>
                      <w:rFonts w:hint="eastAsia"/>
                    </w:rPr>
                    <w:t>18.97</w:t>
                  </w:r>
                </w:p>
              </w:tc>
              <w:tc>
                <w:tcPr>
                  <w:tcW w:w="369" w:type="pct"/>
                  <w:vAlign w:val="center"/>
                </w:tcPr>
                <w:p w:rsidR="007E134B" w:rsidRPr="0048188C" w:rsidRDefault="00A65246">
                  <w:pPr>
                    <w:jc w:val="center"/>
                  </w:pPr>
                  <w:r w:rsidRPr="0048188C">
                    <w:rPr>
                      <w:rFonts w:hint="eastAsia"/>
                    </w:rPr>
                    <w:t>10</w:t>
                  </w:r>
                </w:p>
              </w:tc>
              <w:tc>
                <w:tcPr>
                  <w:tcW w:w="555" w:type="pct"/>
                  <w:gridSpan w:val="2"/>
                  <w:vAlign w:val="center"/>
                </w:tcPr>
                <w:p w:rsidR="007E134B" w:rsidRPr="0048188C" w:rsidRDefault="00A65246">
                  <w:pPr>
                    <w:jc w:val="center"/>
                  </w:pPr>
                  <w:r w:rsidRPr="0048188C">
                    <w:rPr>
                      <w:rFonts w:hint="eastAsia"/>
                    </w:rPr>
                    <w:t>26.47</w:t>
                  </w:r>
                </w:p>
              </w:tc>
              <w:tc>
                <w:tcPr>
                  <w:tcW w:w="369" w:type="pct"/>
                  <w:vAlign w:val="center"/>
                </w:tcPr>
                <w:p w:rsidR="007E134B" w:rsidRPr="0048188C" w:rsidRDefault="00A65246">
                  <w:pPr>
                    <w:jc w:val="center"/>
                  </w:pPr>
                  <w:r w:rsidRPr="0048188C">
                    <w:rPr>
                      <w:rFonts w:hint="eastAsia"/>
                    </w:rPr>
                    <w:t>85</w:t>
                  </w:r>
                </w:p>
              </w:tc>
              <w:tc>
                <w:tcPr>
                  <w:tcW w:w="556" w:type="pct"/>
                  <w:gridSpan w:val="2"/>
                  <w:vAlign w:val="center"/>
                </w:tcPr>
                <w:p w:rsidR="007E134B" w:rsidRPr="0048188C" w:rsidRDefault="00A65246">
                  <w:pPr>
                    <w:jc w:val="center"/>
                  </w:pPr>
                  <w:r w:rsidRPr="0048188C">
                    <w:rPr>
                      <w:rFonts w:hint="eastAsia"/>
                    </w:rPr>
                    <w:t>8.43</w:t>
                  </w:r>
                </w:p>
              </w:tc>
            </w:tr>
            <w:tr w:rsidR="007E134B" w:rsidRPr="0048188C">
              <w:trPr>
                <w:cantSplit/>
                <w:trHeight w:val="45"/>
                <w:jc w:val="center"/>
              </w:trPr>
              <w:tc>
                <w:tcPr>
                  <w:tcW w:w="684" w:type="pct"/>
                  <w:vAlign w:val="center"/>
                </w:tcPr>
                <w:p w:rsidR="007E134B" w:rsidRPr="0048188C" w:rsidRDefault="00A65246">
                  <w:pPr>
                    <w:jc w:val="center"/>
                    <w:rPr>
                      <w:szCs w:val="21"/>
                    </w:rPr>
                  </w:pPr>
                  <w:r w:rsidRPr="0048188C">
                    <w:rPr>
                      <w:rFonts w:hint="eastAsia"/>
                      <w:szCs w:val="21"/>
                    </w:rPr>
                    <w:t>废气治理设备风机</w:t>
                  </w:r>
                </w:p>
              </w:tc>
              <w:tc>
                <w:tcPr>
                  <w:tcW w:w="611" w:type="pct"/>
                  <w:vAlign w:val="center"/>
                </w:tcPr>
                <w:p w:rsidR="007E134B" w:rsidRPr="0048188C" w:rsidRDefault="00A65246">
                  <w:pPr>
                    <w:pStyle w:val="Default"/>
                    <w:spacing w:line="276" w:lineRule="auto"/>
                    <w:jc w:val="center"/>
                    <w:rPr>
                      <w:rFonts w:ascii="Times New Roman" w:hAnsi="Times New Roman"/>
                      <w:color w:val="auto"/>
                      <w:sz w:val="21"/>
                      <w:szCs w:val="21"/>
                    </w:rPr>
                  </w:pPr>
                  <w:r w:rsidRPr="0048188C">
                    <w:rPr>
                      <w:rFonts w:ascii="Times New Roman" w:hAnsi="Times New Roman" w:hint="eastAsia"/>
                      <w:color w:val="auto"/>
                      <w:sz w:val="21"/>
                      <w:szCs w:val="21"/>
                    </w:rPr>
                    <w:t>41.95</w:t>
                  </w:r>
                </w:p>
              </w:tc>
              <w:tc>
                <w:tcPr>
                  <w:tcW w:w="370" w:type="pct"/>
                  <w:vAlign w:val="center"/>
                </w:tcPr>
                <w:p w:rsidR="007E134B" w:rsidRPr="0048188C" w:rsidRDefault="00A65246">
                  <w:pPr>
                    <w:jc w:val="center"/>
                  </w:pPr>
                  <w:r w:rsidRPr="0048188C">
                    <w:rPr>
                      <w:rFonts w:hint="eastAsia"/>
                    </w:rPr>
                    <w:t>50</w:t>
                  </w:r>
                </w:p>
              </w:tc>
              <w:tc>
                <w:tcPr>
                  <w:tcW w:w="559" w:type="pct"/>
                  <w:gridSpan w:val="2"/>
                  <w:vAlign w:val="center"/>
                </w:tcPr>
                <w:p w:rsidR="007E134B" w:rsidRPr="0048188C" w:rsidRDefault="00A65246">
                  <w:pPr>
                    <w:jc w:val="center"/>
                  </w:pPr>
                  <w:r w:rsidRPr="0048188C">
                    <w:rPr>
                      <w:rFonts w:hint="eastAsia"/>
                    </w:rPr>
                    <w:t>28.02</w:t>
                  </w:r>
                </w:p>
              </w:tc>
              <w:tc>
                <w:tcPr>
                  <w:tcW w:w="370" w:type="pct"/>
                  <w:vAlign w:val="center"/>
                </w:tcPr>
                <w:p w:rsidR="007E134B" w:rsidRPr="0048188C" w:rsidRDefault="00A65246">
                  <w:pPr>
                    <w:jc w:val="center"/>
                  </w:pPr>
                  <w:r w:rsidRPr="0048188C">
                    <w:rPr>
                      <w:rFonts w:hint="eastAsia"/>
                    </w:rPr>
                    <w:t>65</w:t>
                  </w:r>
                </w:p>
              </w:tc>
              <w:tc>
                <w:tcPr>
                  <w:tcW w:w="557" w:type="pct"/>
                  <w:gridSpan w:val="2"/>
                  <w:vAlign w:val="center"/>
                </w:tcPr>
                <w:p w:rsidR="007E134B" w:rsidRPr="0048188C" w:rsidRDefault="00A65246">
                  <w:pPr>
                    <w:jc w:val="center"/>
                  </w:pPr>
                  <w:r w:rsidRPr="0048188C">
                    <w:rPr>
                      <w:rFonts w:hint="eastAsia"/>
                    </w:rPr>
                    <w:t>25.76</w:t>
                  </w:r>
                </w:p>
              </w:tc>
              <w:tc>
                <w:tcPr>
                  <w:tcW w:w="369" w:type="pct"/>
                  <w:vAlign w:val="center"/>
                </w:tcPr>
                <w:p w:rsidR="007E134B" w:rsidRPr="0048188C" w:rsidRDefault="00A65246">
                  <w:pPr>
                    <w:jc w:val="center"/>
                  </w:pPr>
                  <w:r w:rsidRPr="0048188C">
                    <w:rPr>
                      <w:rFonts w:hint="eastAsia"/>
                    </w:rPr>
                    <w:t>10</w:t>
                  </w:r>
                </w:p>
              </w:tc>
              <w:tc>
                <w:tcPr>
                  <w:tcW w:w="555" w:type="pct"/>
                  <w:gridSpan w:val="2"/>
                  <w:vAlign w:val="center"/>
                </w:tcPr>
                <w:p w:rsidR="007E134B" w:rsidRPr="0048188C" w:rsidRDefault="00A65246">
                  <w:pPr>
                    <w:jc w:val="center"/>
                  </w:pPr>
                  <w:r w:rsidRPr="0048188C">
                    <w:rPr>
                      <w:rFonts w:hint="eastAsia"/>
                    </w:rPr>
                    <w:t>41.47</w:t>
                  </w:r>
                </w:p>
              </w:tc>
              <w:tc>
                <w:tcPr>
                  <w:tcW w:w="369" w:type="pct"/>
                  <w:vAlign w:val="center"/>
                </w:tcPr>
                <w:p w:rsidR="007E134B" w:rsidRPr="0048188C" w:rsidRDefault="00A65246">
                  <w:pPr>
                    <w:jc w:val="center"/>
                  </w:pPr>
                  <w:r w:rsidRPr="0048188C">
                    <w:rPr>
                      <w:rFonts w:hint="eastAsia"/>
                    </w:rPr>
                    <w:t>50</w:t>
                  </w:r>
                </w:p>
              </w:tc>
              <w:tc>
                <w:tcPr>
                  <w:tcW w:w="556" w:type="pct"/>
                  <w:gridSpan w:val="2"/>
                  <w:vAlign w:val="center"/>
                </w:tcPr>
                <w:p w:rsidR="007E134B" w:rsidRPr="0048188C" w:rsidRDefault="00A65246">
                  <w:pPr>
                    <w:jc w:val="center"/>
                  </w:pPr>
                  <w:r w:rsidRPr="0048188C">
                    <w:rPr>
                      <w:rFonts w:hint="eastAsia"/>
                    </w:rPr>
                    <w:t>28.02</w:t>
                  </w:r>
                </w:p>
              </w:tc>
            </w:tr>
            <w:tr w:rsidR="007E134B" w:rsidRPr="0048188C">
              <w:trPr>
                <w:cantSplit/>
                <w:trHeight w:val="99"/>
                <w:jc w:val="center"/>
              </w:trPr>
              <w:tc>
                <w:tcPr>
                  <w:tcW w:w="684" w:type="pct"/>
                  <w:vAlign w:val="center"/>
                </w:tcPr>
                <w:p w:rsidR="007E134B" w:rsidRPr="0048188C" w:rsidRDefault="00A65246">
                  <w:pPr>
                    <w:jc w:val="center"/>
                    <w:rPr>
                      <w:szCs w:val="21"/>
                    </w:rPr>
                  </w:pPr>
                  <w:r w:rsidRPr="0048188C">
                    <w:rPr>
                      <w:szCs w:val="21"/>
                    </w:rPr>
                    <w:t>合成贡献值</w:t>
                  </w:r>
                </w:p>
              </w:tc>
              <w:tc>
                <w:tcPr>
                  <w:tcW w:w="611" w:type="pct"/>
                  <w:vAlign w:val="center"/>
                </w:tcPr>
                <w:p w:rsidR="007E134B" w:rsidRPr="0048188C" w:rsidRDefault="00A65246">
                  <w:pPr>
                    <w:jc w:val="center"/>
                  </w:pPr>
                  <w:r w:rsidRPr="0048188C">
                    <w:t>/</w:t>
                  </w:r>
                </w:p>
              </w:tc>
              <w:tc>
                <w:tcPr>
                  <w:tcW w:w="929" w:type="pct"/>
                  <w:gridSpan w:val="3"/>
                  <w:vAlign w:val="center"/>
                </w:tcPr>
                <w:p w:rsidR="007E134B" w:rsidRPr="0048188C" w:rsidRDefault="00A65246">
                  <w:pPr>
                    <w:jc w:val="center"/>
                  </w:pPr>
                  <w:r w:rsidRPr="0048188C">
                    <w:rPr>
                      <w:rFonts w:hint="eastAsia"/>
                    </w:rPr>
                    <w:t>34.36</w:t>
                  </w:r>
                </w:p>
              </w:tc>
              <w:tc>
                <w:tcPr>
                  <w:tcW w:w="927" w:type="pct"/>
                  <w:gridSpan w:val="3"/>
                  <w:vAlign w:val="center"/>
                </w:tcPr>
                <w:p w:rsidR="007E134B" w:rsidRPr="0048188C" w:rsidRDefault="00A65246">
                  <w:pPr>
                    <w:jc w:val="center"/>
                  </w:pPr>
                  <w:r w:rsidRPr="0048188C">
                    <w:rPr>
                      <w:rFonts w:hint="eastAsia"/>
                    </w:rPr>
                    <w:t>32.46</w:t>
                  </w:r>
                </w:p>
              </w:tc>
              <w:tc>
                <w:tcPr>
                  <w:tcW w:w="924" w:type="pct"/>
                  <w:gridSpan w:val="3"/>
                  <w:vAlign w:val="center"/>
                </w:tcPr>
                <w:p w:rsidR="007E134B" w:rsidRPr="0048188C" w:rsidRDefault="00A65246">
                  <w:pPr>
                    <w:jc w:val="center"/>
                  </w:pPr>
                  <w:r w:rsidRPr="0048188C">
                    <w:rPr>
                      <w:rFonts w:hint="eastAsia"/>
                    </w:rPr>
                    <w:t>47.77</w:t>
                  </w:r>
                </w:p>
              </w:tc>
              <w:tc>
                <w:tcPr>
                  <w:tcW w:w="925" w:type="pct"/>
                  <w:gridSpan w:val="3"/>
                  <w:vAlign w:val="center"/>
                </w:tcPr>
                <w:p w:rsidR="007E134B" w:rsidRPr="0048188C" w:rsidRDefault="00A65246">
                  <w:pPr>
                    <w:jc w:val="center"/>
                  </w:pPr>
                  <w:r w:rsidRPr="0048188C">
                    <w:rPr>
                      <w:rFonts w:hint="eastAsia"/>
                    </w:rPr>
                    <w:t>34.29</w:t>
                  </w:r>
                </w:p>
              </w:tc>
            </w:tr>
            <w:tr w:rsidR="007E134B" w:rsidRPr="0048188C">
              <w:trPr>
                <w:cantSplit/>
                <w:trHeight w:val="99"/>
                <w:jc w:val="center"/>
              </w:trPr>
              <w:tc>
                <w:tcPr>
                  <w:tcW w:w="684" w:type="pct"/>
                  <w:vAlign w:val="center"/>
                </w:tcPr>
                <w:p w:rsidR="007E134B" w:rsidRPr="0048188C" w:rsidRDefault="00A65246">
                  <w:pPr>
                    <w:jc w:val="center"/>
                  </w:pPr>
                  <w:r w:rsidRPr="0048188C">
                    <w:t>现状值</w:t>
                  </w:r>
                </w:p>
              </w:tc>
              <w:tc>
                <w:tcPr>
                  <w:tcW w:w="611" w:type="pct"/>
                  <w:vAlign w:val="center"/>
                </w:tcPr>
                <w:p w:rsidR="007E134B" w:rsidRPr="0048188C" w:rsidRDefault="00A65246">
                  <w:pPr>
                    <w:jc w:val="center"/>
                  </w:pPr>
                  <w:r w:rsidRPr="0048188C">
                    <w:t>昼间</w:t>
                  </w:r>
                </w:p>
              </w:tc>
              <w:tc>
                <w:tcPr>
                  <w:tcW w:w="929" w:type="pct"/>
                  <w:gridSpan w:val="3"/>
                  <w:vAlign w:val="center"/>
                </w:tcPr>
                <w:p w:rsidR="007E134B" w:rsidRPr="0048188C" w:rsidRDefault="00A65246">
                  <w:pPr>
                    <w:keepLines/>
                    <w:jc w:val="center"/>
                  </w:pPr>
                  <w:r w:rsidRPr="0048188C">
                    <w:rPr>
                      <w:rFonts w:hint="eastAsia"/>
                    </w:rPr>
                    <w:t>55</w:t>
                  </w:r>
                </w:p>
              </w:tc>
              <w:tc>
                <w:tcPr>
                  <w:tcW w:w="927" w:type="pct"/>
                  <w:gridSpan w:val="3"/>
                  <w:vAlign w:val="center"/>
                </w:tcPr>
                <w:p w:rsidR="007E134B" w:rsidRPr="0048188C" w:rsidRDefault="00A65246">
                  <w:pPr>
                    <w:keepLines/>
                    <w:jc w:val="center"/>
                  </w:pPr>
                  <w:r w:rsidRPr="0048188C">
                    <w:rPr>
                      <w:rFonts w:hint="eastAsia"/>
                    </w:rPr>
                    <w:t>54</w:t>
                  </w:r>
                </w:p>
              </w:tc>
              <w:tc>
                <w:tcPr>
                  <w:tcW w:w="924" w:type="pct"/>
                  <w:gridSpan w:val="3"/>
                  <w:vAlign w:val="center"/>
                </w:tcPr>
                <w:p w:rsidR="007E134B" w:rsidRPr="0048188C" w:rsidRDefault="00A65246">
                  <w:pPr>
                    <w:keepLines/>
                    <w:jc w:val="center"/>
                  </w:pPr>
                  <w:r w:rsidRPr="0048188C">
                    <w:rPr>
                      <w:rFonts w:hint="eastAsia"/>
                    </w:rPr>
                    <w:t>55</w:t>
                  </w:r>
                </w:p>
              </w:tc>
              <w:tc>
                <w:tcPr>
                  <w:tcW w:w="925" w:type="pct"/>
                  <w:gridSpan w:val="3"/>
                  <w:vAlign w:val="center"/>
                </w:tcPr>
                <w:p w:rsidR="007E134B" w:rsidRPr="0048188C" w:rsidRDefault="00A65246">
                  <w:pPr>
                    <w:keepLines/>
                    <w:jc w:val="center"/>
                  </w:pPr>
                  <w:r w:rsidRPr="0048188C">
                    <w:rPr>
                      <w:rFonts w:hint="eastAsia"/>
                    </w:rPr>
                    <w:t>56</w:t>
                  </w:r>
                </w:p>
              </w:tc>
            </w:tr>
            <w:tr w:rsidR="007E134B" w:rsidRPr="0048188C">
              <w:trPr>
                <w:cantSplit/>
                <w:trHeight w:val="99"/>
                <w:jc w:val="center"/>
              </w:trPr>
              <w:tc>
                <w:tcPr>
                  <w:tcW w:w="684" w:type="pct"/>
                  <w:vAlign w:val="center"/>
                </w:tcPr>
                <w:p w:rsidR="007E134B" w:rsidRPr="0048188C" w:rsidRDefault="00A65246">
                  <w:pPr>
                    <w:jc w:val="center"/>
                  </w:pPr>
                  <w:r w:rsidRPr="0048188C">
                    <w:t>预测值</w:t>
                  </w:r>
                </w:p>
              </w:tc>
              <w:tc>
                <w:tcPr>
                  <w:tcW w:w="611" w:type="pct"/>
                  <w:vAlign w:val="center"/>
                </w:tcPr>
                <w:p w:rsidR="007E134B" w:rsidRPr="0048188C" w:rsidRDefault="00A65246">
                  <w:pPr>
                    <w:jc w:val="center"/>
                  </w:pPr>
                  <w:r w:rsidRPr="0048188C">
                    <w:t>昼间</w:t>
                  </w:r>
                </w:p>
              </w:tc>
              <w:tc>
                <w:tcPr>
                  <w:tcW w:w="929" w:type="pct"/>
                  <w:gridSpan w:val="3"/>
                  <w:vAlign w:val="center"/>
                </w:tcPr>
                <w:p w:rsidR="007E134B" w:rsidRPr="0048188C" w:rsidRDefault="00A65246">
                  <w:pPr>
                    <w:jc w:val="center"/>
                  </w:pPr>
                  <w:r w:rsidRPr="0048188C">
                    <w:rPr>
                      <w:rFonts w:hint="eastAsia"/>
                    </w:rPr>
                    <w:t>55.04</w:t>
                  </w:r>
                </w:p>
              </w:tc>
              <w:tc>
                <w:tcPr>
                  <w:tcW w:w="927" w:type="pct"/>
                  <w:gridSpan w:val="3"/>
                  <w:vAlign w:val="center"/>
                </w:tcPr>
                <w:p w:rsidR="007E134B" w:rsidRPr="0048188C" w:rsidRDefault="00A65246">
                  <w:pPr>
                    <w:jc w:val="center"/>
                  </w:pPr>
                  <w:r w:rsidRPr="0048188C">
                    <w:rPr>
                      <w:rFonts w:hint="eastAsia"/>
                    </w:rPr>
                    <w:t>54.03</w:t>
                  </w:r>
                </w:p>
              </w:tc>
              <w:tc>
                <w:tcPr>
                  <w:tcW w:w="924" w:type="pct"/>
                  <w:gridSpan w:val="3"/>
                  <w:vAlign w:val="center"/>
                </w:tcPr>
                <w:p w:rsidR="007E134B" w:rsidRPr="0048188C" w:rsidRDefault="00A65246">
                  <w:pPr>
                    <w:jc w:val="center"/>
                  </w:pPr>
                  <w:r w:rsidRPr="0048188C">
                    <w:rPr>
                      <w:rFonts w:hint="eastAsia"/>
                    </w:rPr>
                    <w:t>5</w:t>
                  </w:r>
                  <w:r w:rsidRPr="0048188C">
                    <w:t>5</w:t>
                  </w:r>
                  <w:r w:rsidRPr="0048188C">
                    <w:rPr>
                      <w:rFonts w:hint="eastAsia"/>
                    </w:rPr>
                    <w:t>.75</w:t>
                  </w:r>
                </w:p>
              </w:tc>
              <w:tc>
                <w:tcPr>
                  <w:tcW w:w="925" w:type="pct"/>
                  <w:gridSpan w:val="3"/>
                  <w:vAlign w:val="center"/>
                </w:tcPr>
                <w:p w:rsidR="007E134B" w:rsidRPr="0048188C" w:rsidRDefault="00A65246">
                  <w:pPr>
                    <w:jc w:val="center"/>
                  </w:pPr>
                  <w:r w:rsidRPr="0048188C">
                    <w:rPr>
                      <w:rFonts w:hint="eastAsia"/>
                    </w:rPr>
                    <w:t>5</w:t>
                  </w:r>
                  <w:r w:rsidRPr="0048188C">
                    <w:t>6.0</w:t>
                  </w:r>
                  <w:r w:rsidRPr="0048188C">
                    <w:rPr>
                      <w:rFonts w:hint="eastAsia"/>
                    </w:rPr>
                    <w:t>3</w:t>
                  </w:r>
                </w:p>
              </w:tc>
            </w:tr>
            <w:tr w:rsidR="007E134B" w:rsidRPr="0048188C">
              <w:trPr>
                <w:cantSplit/>
                <w:trHeight w:val="99"/>
                <w:jc w:val="center"/>
              </w:trPr>
              <w:tc>
                <w:tcPr>
                  <w:tcW w:w="684" w:type="pct"/>
                  <w:vAlign w:val="center"/>
                </w:tcPr>
                <w:p w:rsidR="007E134B" w:rsidRPr="0048188C" w:rsidRDefault="00A65246">
                  <w:pPr>
                    <w:jc w:val="center"/>
                  </w:pPr>
                  <w:r w:rsidRPr="0048188C">
                    <w:rPr>
                      <w:rFonts w:hint="eastAsia"/>
                    </w:rPr>
                    <w:t>标准值</w:t>
                  </w:r>
                </w:p>
              </w:tc>
              <w:tc>
                <w:tcPr>
                  <w:tcW w:w="611" w:type="pct"/>
                  <w:vAlign w:val="center"/>
                </w:tcPr>
                <w:p w:rsidR="007E134B" w:rsidRPr="0048188C" w:rsidRDefault="00A65246">
                  <w:pPr>
                    <w:jc w:val="center"/>
                  </w:pPr>
                  <w:r w:rsidRPr="0048188C">
                    <w:rPr>
                      <w:rFonts w:hint="eastAsia"/>
                    </w:rPr>
                    <w:t>/</w:t>
                  </w:r>
                </w:p>
              </w:tc>
              <w:tc>
                <w:tcPr>
                  <w:tcW w:w="464" w:type="pct"/>
                  <w:gridSpan w:val="2"/>
                  <w:vAlign w:val="center"/>
                </w:tcPr>
                <w:p w:rsidR="007E134B" w:rsidRPr="0048188C" w:rsidRDefault="00A65246">
                  <w:pPr>
                    <w:jc w:val="center"/>
                  </w:pPr>
                  <w:r w:rsidRPr="0048188C">
                    <w:rPr>
                      <w:rFonts w:hint="eastAsia"/>
                    </w:rPr>
                    <w:t>65</w:t>
                  </w:r>
                </w:p>
              </w:tc>
              <w:tc>
                <w:tcPr>
                  <w:tcW w:w="465" w:type="pct"/>
                  <w:vAlign w:val="center"/>
                </w:tcPr>
                <w:p w:rsidR="007E134B" w:rsidRPr="0048188C" w:rsidRDefault="00A65246">
                  <w:pPr>
                    <w:jc w:val="center"/>
                  </w:pPr>
                  <w:r w:rsidRPr="0048188C">
                    <w:rPr>
                      <w:rFonts w:hint="eastAsia"/>
                    </w:rPr>
                    <w:t>55</w:t>
                  </w:r>
                </w:p>
              </w:tc>
              <w:tc>
                <w:tcPr>
                  <w:tcW w:w="463" w:type="pct"/>
                  <w:gridSpan w:val="2"/>
                  <w:vAlign w:val="center"/>
                </w:tcPr>
                <w:p w:rsidR="007E134B" w:rsidRPr="0048188C" w:rsidRDefault="00A65246">
                  <w:pPr>
                    <w:jc w:val="center"/>
                  </w:pPr>
                  <w:r w:rsidRPr="0048188C">
                    <w:rPr>
                      <w:rFonts w:hint="eastAsia"/>
                    </w:rPr>
                    <w:t>65</w:t>
                  </w:r>
                </w:p>
              </w:tc>
              <w:tc>
                <w:tcPr>
                  <w:tcW w:w="464" w:type="pct"/>
                  <w:vAlign w:val="center"/>
                </w:tcPr>
                <w:p w:rsidR="007E134B" w:rsidRPr="0048188C" w:rsidRDefault="00A65246">
                  <w:pPr>
                    <w:jc w:val="center"/>
                  </w:pPr>
                  <w:r w:rsidRPr="0048188C">
                    <w:rPr>
                      <w:rFonts w:hint="eastAsia"/>
                    </w:rPr>
                    <w:t>55</w:t>
                  </w:r>
                </w:p>
              </w:tc>
              <w:tc>
                <w:tcPr>
                  <w:tcW w:w="462" w:type="pct"/>
                  <w:gridSpan w:val="2"/>
                  <w:vAlign w:val="center"/>
                </w:tcPr>
                <w:p w:rsidR="007E134B" w:rsidRPr="0048188C" w:rsidRDefault="00A65246">
                  <w:pPr>
                    <w:jc w:val="center"/>
                  </w:pPr>
                  <w:r w:rsidRPr="0048188C">
                    <w:rPr>
                      <w:rFonts w:hint="eastAsia"/>
                    </w:rPr>
                    <w:t>65</w:t>
                  </w:r>
                </w:p>
              </w:tc>
              <w:tc>
                <w:tcPr>
                  <w:tcW w:w="462" w:type="pct"/>
                  <w:vAlign w:val="center"/>
                </w:tcPr>
                <w:p w:rsidR="007E134B" w:rsidRPr="0048188C" w:rsidRDefault="00A65246">
                  <w:pPr>
                    <w:jc w:val="center"/>
                  </w:pPr>
                  <w:r w:rsidRPr="0048188C">
                    <w:rPr>
                      <w:rFonts w:hint="eastAsia"/>
                    </w:rPr>
                    <w:t>55</w:t>
                  </w:r>
                </w:p>
              </w:tc>
              <w:tc>
                <w:tcPr>
                  <w:tcW w:w="463" w:type="pct"/>
                  <w:gridSpan w:val="2"/>
                  <w:vAlign w:val="center"/>
                </w:tcPr>
                <w:p w:rsidR="007E134B" w:rsidRPr="0048188C" w:rsidRDefault="00A65246">
                  <w:pPr>
                    <w:jc w:val="center"/>
                  </w:pPr>
                  <w:r w:rsidRPr="0048188C">
                    <w:rPr>
                      <w:rFonts w:hint="eastAsia"/>
                    </w:rPr>
                    <w:t>70</w:t>
                  </w:r>
                </w:p>
              </w:tc>
              <w:tc>
                <w:tcPr>
                  <w:tcW w:w="462" w:type="pct"/>
                  <w:vAlign w:val="center"/>
                </w:tcPr>
                <w:p w:rsidR="007E134B" w:rsidRPr="0048188C" w:rsidRDefault="00A65246">
                  <w:pPr>
                    <w:jc w:val="center"/>
                  </w:pPr>
                  <w:r w:rsidRPr="0048188C">
                    <w:rPr>
                      <w:rFonts w:hint="eastAsia"/>
                    </w:rPr>
                    <w:t>55</w:t>
                  </w:r>
                </w:p>
              </w:tc>
            </w:tr>
            <w:tr w:rsidR="007E134B" w:rsidRPr="0048188C">
              <w:trPr>
                <w:cantSplit/>
                <w:trHeight w:val="99"/>
                <w:jc w:val="center"/>
              </w:trPr>
              <w:tc>
                <w:tcPr>
                  <w:tcW w:w="684" w:type="pct"/>
                  <w:vAlign w:val="center"/>
                </w:tcPr>
                <w:p w:rsidR="007E134B" w:rsidRPr="0048188C" w:rsidRDefault="00A65246">
                  <w:pPr>
                    <w:jc w:val="center"/>
                  </w:pPr>
                  <w:r w:rsidRPr="0048188C">
                    <w:rPr>
                      <w:rFonts w:hint="eastAsia"/>
                    </w:rPr>
                    <w:t>达标分析</w:t>
                  </w:r>
                </w:p>
              </w:tc>
              <w:tc>
                <w:tcPr>
                  <w:tcW w:w="611" w:type="pct"/>
                  <w:vAlign w:val="center"/>
                </w:tcPr>
                <w:p w:rsidR="007E134B" w:rsidRPr="0048188C" w:rsidRDefault="00A65246">
                  <w:pPr>
                    <w:jc w:val="center"/>
                  </w:pPr>
                  <w:r w:rsidRPr="0048188C">
                    <w:rPr>
                      <w:rFonts w:hint="eastAsia"/>
                    </w:rPr>
                    <w:t>/</w:t>
                  </w:r>
                </w:p>
              </w:tc>
              <w:tc>
                <w:tcPr>
                  <w:tcW w:w="929" w:type="pct"/>
                  <w:gridSpan w:val="3"/>
                  <w:vAlign w:val="center"/>
                </w:tcPr>
                <w:p w:rsidR="007E134B" w:rsidRPr="0048188C" w:rsidRDefault="007E134B">
                  <w:pPr>
                    <w:jc w:val="center"/>
                  </w:pPr>
                </w:p>
              </w:tc>
              <w:tc>
                <w:tcPr>
                  <w:tcW w:w="927" w:type="pct"/>
                  <w:gridSpan w:val="3"/>
                  <w:vAlign w:val="center"/>
                </w:tcPr>
                <w:p w:rsidR="007E134B" w:rsidRPr="0048188C" w:rsidRDefault="007E134B">
                  <w:pPr>
                    <w:jc w:val="center"/>
                  </w:pPr>
                </w:p>
              </w:tc>
              <w:tc>
                <w:tcPr>
                  <w:tcW w:w="924" w:type="pct"/>
                  <w:gridSpan w:val="3"/>
                  <w:vAlign w:val="center"/>
                </w:tcPr>
                <w:p w:rsidR="007E134B" w:rsidRPr="0048188C" w:rsidRDefault="007E134B">
                  <w:pPr>
                    <w:jc w:val="center"/>
                  </w:pPr>
                </w:p>
              </w:tc>
              <w:tc>
                <w:tcPr>
                  <w:tcW w:w="925" w:type="pct"/>
                  <w:gridSpan w:val="3"/>
                  <w:vAlign w:val="center"/>
                </w:tcPr>
                <w:p w:rsidR="007E134B" w:rsidRPr="0048188C" w:rsidRDefault="007E134B">
                  <w:pPr>
                    <w:jc w:val="center"/>
                  </w:pPr>
                </w:p>
              </w:tc>
            </w:tr>
          </w:tbl>
          <w:p w:rsidR="007E134B" w:rsidRPr="0048188C" w:rsidRDefault="00A65246">
            <w:pPr>
              <w:autoSpaceDE w:val="0"/>
              <w:autoSpaceDN w:val="0"/>
              <w:adjustRightInd w:val="0"/>
              <w:rPr>
                <w:b/>
                <w:bCs/>
                <w:szCs w:val="21"/>
                <w:lang w:val="zh-CN"/>
              </w:rPr>
            </w:pPr>
            <w:r w:rsidRPr="0048188C">
              <w:rPr>
                <w:rFonts w:hint="eastAsia"/>
                <w:b/>
                <w:bCs/>
                <w:szCs w:val="21"/>
                <w:lang w:val="zh-CN"/>
              </w:rPr>
              <w:t>备注：夜间不生产。</w:t>
            </w:r>
          </w:p>
          <w:p w:rsidR="007E134B" w:rsidRPr="0048188C" w:rsidRDefault="00A65246">
            <w:pPr>
              <w:spacing w:line="360" w:lineRule="auto"/>
              <w:ind w:firstLineChars="200" w:firstLine="480"/>
              <w:rPr>
                <w:kern w:val="0"/>
                <w:sz w:val="24"/>
                <w:lang w:val="zh-CN"/>
              </w:rPr>
            </w:pPr>
            <w:r w:rsidRPr="0048188C">
              <w:rPr>
                <w:rFonts w:hint="eastAsia"/>
                <w:sz w:val="24"/>
                <w:lang w:val="zh-CN"/>
              </w:rPr>
              <w:t>由表</w:t>
            </w:r>
            <w:r w:rsidRPr="0048188C">
              <w:rPr>
                <w:rFonts w:hint="eastAsia"/>
                <w:sz w:val="24"/>
              </w:rPr>
              <w:t>7-13</w:t>
            </w:r>
            <w:r w:rsidRPr="0048188C">
              <w:rPr>
                <w:rFonts w:hint="eastAsia"/>
                <w:sz w:val="24"/>
              </w:rPr>
              <w:t>预测结果</w:t>
            </w:r>
            <w:r w:rsidRPr="0048188C">
              <w:rPr>
                <w:rFonts w:hint="eastAsia"/>
                <w:sz w:val="24"/>
                <w:lang w:val="zh-CN"/>
              </w:rPr>
              <w:t>可知，项目厂界噪声贡献值可满足《工业企业厂界环境噪声排放标准》（</w:t>
            </w:r>
            <w:r w:rsidRPr="0048188C">
              <w:rPr>
                <w:rFonts w:hint="eastAsia"/>
                <w:sz w:val="24"/>
                <w:lang w:val="zh-CN"/>
              </w:rPr>
              <w:t>GB12348-2008</w:t>
            </w:r>
            <w:r w:rsidRPr="0048188C">
              <w:rPr>
                <w:rFonts w:hint="eastAsia"/>
                <w:sz w:val="24"/>
                <w:lang w:val="zh-CN"/>
              </w:rPr>
              <w:t>）表</w:t>
            </w:r>
            <w:r w:rsidRPr="0048188C">
              <w:rPr>
                <w:rFonts w:hint="eastAsia"/>
                <w:sz w:val="24"/>
                <w:lang w:val="zh-CN"/>
              </w:rPr>
              <w:t>1</w:t>
            </w:r>
            <w:r w:rsidRPr="0048188C">
              <w:rPr>
                <w:rFonts w:hint="eastAsia"/>
                <w:sz w:val="24"/>
                <w:lang w:val="zh-CN"/>
              </w:rPr>
              <w:t>中的</w:t>
            </w:r>
            <w:r w:rsidRPr="0048188C">
              <w:rPr>
                <w:rFonts w:hint="eastAsia"/>
                <w:sz w:val="24"/>
              </w:rPr>
              <w:t>3</w:t>
            </w:r>
            <w:r w:rsidRPr="0048188C">
              <w:rPr>
                <w:rFonts w:hint="eastAsia"/>
                <w:sz w:val="24"/>
                <w:lang w:val="zh-CN"/>
              </w:rPr>
              <w:t>类及</w:t>
            </w:r>
            <w:r w:rsidRPr="0048188C">
              <w:rPr>
                <w:rFonts w:hint="eastAsia"/>
                <w:sz w:val="24"/>
              </w:rPr>
              <w:t>4</w:t>
            </w:r>
            <w:r w:rsidRPr="0048188C">
              <w:rPr>
                <w:rFonts w:hint="eastAsia"/>
                <w:sz w:val="24"/>
              </w:rPr>
              <w:t>类</w:t>
            </w:r>
            <w:r w:rsidRPr="0048188C">
              <w:rPr>
                <w:rFonts w:hint="eastAsia"/>
                <w:sz w:val="24"/>
                <w:lang w:val="zh-CN"/>
              </w:rPr>
              <w:t>标准</w:t>
            </w:r>
            <w:r w:rsidRPr="0048188C">
              <w:rPr>
                <w:sz w:val="24"/>
              </w:rPr>
              <w:t>。</w:t>
            </w:r>
            <w:r w:rsidRPr="0048188C">
              <w:rPr>
                <w:rFonts w:hint="eastAsia"/>
                <w:kern w:val="0"/>
                <w:sz w:val="24"/>
                <w:lang w:val="zh-CN"/>
              </w:rPr>
              <w:t>项目运营期各设备噪声对周围环境影响较小。本项目设备噪声经距离衰减后传至敏感点西安八一职业技术学校对其影响较小。</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4</w:t>
            </w:r>
            <w:r w:rsidRPr="0048188C">
              <w:rPr>
                <w:rFonts w:eastAsia="黑体"/>
                <w:bCs/>
                <w:kern w:val="0"/>
                <w:sz w:val="24"/>
                <w:szCs w:val="24"/>
              </w:rPr>
              <w:t>、固体废弃物</w:t>
            </w:r>
          </w:p>
          <w:p w:rsidR="007E134B" w:rsidRPr="0048188C" w:rsidRDefault="00A65246">
            <w:pPr>
              <w:spacing w:line="360" w:lineRule="auto"/>
              <w:ind w:firstLineChars="200" w:firstLine="480"/>
              <w:jc w:val="left"/>
              <w:rPr>
                <w:sz w:val="24"/>
              </w:rPr>
            </w:pPr>
            <w:r w:rsidRPr="0048188C">
              <w:rPr>
                <w:rFonts w:hint="eastAsia"/>
                <w:sz w:val="24"/>
              </w:rPr>
              <w:t>生活垃圾分类收集，交市政环卫部门清运处置；不合格产品及废边角料直接出售给废</w:t>
            </w:r>
            <w:r w:rsidRPr="0048188C">
              <w:rPr>
                <w:rFonts w:hint="eastAsia"/>
                <w:sz w:val="24"/>
              </w:rPr>
              <w:lastRenderedPageBreak/>
              <w:t>品回收单位；废活性炭、废润滑油及废棉纱等沾染类等危险废物集中收集后暂存于危险废物暂存间（</w:t>
            </w:r>
            <w:r w:rsidRPr="0048188C">
              <w:rPr>
                <w:rFonts w:hint="eastAsia"/>
                <w:sz w:val="24"/>
              </w:rPr>
              <w:t>5m</w:t>
            </w:r>
            <w:r w:rsidRPr="0048188C">
              <w:rPr>
                <w:rFonts w:hint="eastAsia"/>
                <w:sz w:val="24"/>
                <w:vertAlign w:val="superscript"/>
              </w:rPr>
              <w:t>2</w:t>
            </w:r>
            <w:r w:rsidRPr="0048188C">
              <w:rPr>
                <w:rFonts w:hint="eastAsia"/>
                <w:sz w:val="24"/>
              </w:rPr>
              <w:t>），定期交有资质单位处置。并需</w:t>
            </w:r>
            <w:r w:rsidRPr="0048188C">
              <w:rPr>
                <w:sz w:val="24"/>
              </w:rPr>
              <w:t>严格按《危险废物贮存污染控制标准》（</w:t>
            </w:r>
            <w:r w:rsidRPr="0048188C">
              <w:rPr>
                <w:sz w:val="24"/>
              </w:rPr>
              <w:t>GB 18597-2001</w:t>
            </w:r>
            <w:r w:rsidRPr="0048188C">
              <w:rPr>
                <w:sz w:val="24"/>
              </w:rPr>
              <w:t>）和《危险废物转移联单管理办法》（国家环保总局</w:t>
            </w:r>
            <w:r w:rsidRPr="0048188C">
              <w:rPr>
                <w:sz w:val="24"/>
              </w:rPr>
              <w:t>5</w:t>
            </w:r>
            <w:r w:rsidRPr="0048188C">
              <w:rPr>
                <w:sz w:val="24"/>
              </w:rPr>
              <w:t>号令）相关要求对其进行贮存及转移，危险废物必须填写转移联单</w:t>
            </w:r>
            <w:r w:rsidRPr="0048188C">
              <w:rPr>
                <w:rFonts w:hint="eastAsia"/>
                <w:sz w:val="24"/>
              </w:rPr>
              <w:t>，建立台账，</w:t>
            </w:r>
            <w:r w:rsidRPr="0048188C">
              <w:rPr>
                <w:sz w:val="24"/>
              </w:rPr>
              <w:t>档案保留备查。</w:t>
            </w:r>
            <w:r w:rsidRPr="0048188C">
              <w:rPr>
                <w:rFonts w:hint="eastAsia"/>
                <w:sz w:val="24"/>
              </w:rPr>
              <w:t>建设单位拟将南侧综合办公楼</w:t>
            </w:r>
            <w:r w:rsidRPr="0048188C">
              <w:rPr>
                <w:rFonts w:hint="eastAsia"/>
                <w:sz w:val="24"/>
              </w:rPr>
              <w:t>1F</w:t>
            </w:r>
            <w:r w:rsidRPr="0048188C">
              <w:rPr>
                <w:rFonts w:hint="eastAsia"/>
                <w:sz w:val="24"/>
              </w:rPr>
              <w:t>的一间杂物间改造为危险废物暂存间，面积</w:t>
            </w:r>
            <w:r w:rsidRPr="0048188C">
              <w:rPr>
                <w:rFonts w:hint="eastAsia"/>
                <w:sz w:val="24"/>
              </w:rPr>
              <w:t>5m</w:t>
            </w:r>
            <w:r w:rsidRPr="0048188C">
              <w:rPr>
                <w:rFonts w:hint="eastAsia"/>
                <w:sz w:val="24"/>
                <w:vertAlign w:val="superscript"/>
              </w:rPr>
              <w:t>2</w:t>
            </w:r>
            <w:r w:rsidRPr="0048188C">
              <w:rPr>
                <w:rFonts w:hint="eastAsia"/>
                <w:sz w:val="24"/>
              </w:rPr>
              <w:t>，具体见附图</w:t>
            </w:r>
            <w:r w:rsidRPr="0048188C">
              <w:rPr>
                <w:rFonts w:hint="eastAsia"/>
                <w:sz w:val="24"/>
              </w:rPr>
              <w:t>4-</w:t>
            </w:r>
            <w:r w:rsidRPr="0048188C">
              <w:rPr>
                <w:rFonts w:hint="eastAsia"/>
                <w:sz w:val="24"/>
              </w:rPr>
              <w:t>项目总平面布置示意图。</w:t>
            </w:r>
          </w:p>
          <w:p w:rsidR="007E134B" w:rsidRPr="0048188C" w:rsidRDefault="00A65246">
            <w:pPr>
              <w:spacing w:line="360" w:lineRule="auto"/>
              <w:ind w:firstLineChars="200" w:firstLine="480"/>
              <w:jc w:val="left"/>
              <w:rPr>
                <w:sz w:val="24"/>
              </w:rPr>
            </w:pPr>
            <w:r w:rsidRPr="0048188C">
              <w:rPr>
                <w:sz w:val="24"/>
              </w:rPr>
              <w:t>危险废物暂存时必须满足以下要求：</w:t>
            </w:r>
          </w:p>
          <w:p w:rsidR="007E134B" w:rsidRPr="0048188C" w:rsidRDefault="00A65246">
            <w:pPr>
              <w:spacing w:line="360" w:lineRule="auto"/>
              <w:ind w:firstLineChars="200" w:firstLine="480"/>
              <w:jc w:val="left"/>
              <w:rPr>
                <w:sz w:val="24"/>
              </w:rPr>
            </w:pPr>
            <w:r w:rsidRPr="0048188C">
              <w:rPr>
                <w:sz w:val="24"/>
              </w:rPr>
              <w:t>a</w:t>
            </w:r>
            <w:r w:rsidRPr="0048188C">
              <w:rPr>
                <w:sz w:val="24"/>
              </w:rPr>
              <w:t>、危险废物贮存场所必须符合《危险废物贮存污染控制标准》（</w:t>
            </w:r>
            <w:r w:rsidRPr="0048188C">
              <w:rPr>
                <w:sz w:val="24"/>
              </w:rPr>
              <w:t>GB18597-2001</w:t>
            </w:r>
            <w:r w:rsidRPr="0048188C">
              <w:rPr>
                <w:sz w:val="24"/>
              </w:rPr>
              <w:t>）中有关规定，有符合《环境保护图形标志</w:t>
            </w:r>
            <w:r w:rsidRPr="0048188C">
              <w:rPr>
                <w:sz w:val="24"/>
              </w:rPr>
              <w:t>-</w:t>
            </w:r>
            <w:r w:rsidRPr="0048188C">
              <w:rPr>
                <w:sz w:val="24"/>
              </w:rPr>
              <w:t>固体废物贮存（处置）场》（</w:t>
            </w:r>
            <w:r w:rsidRPr="0048188C">
              <w:rPr>
                <w:sz w:val="24"/>
              </w:rPr>
              <w:t>GB15562.2-1995</w:t>
            </w:r>
            <w:r w:rsidRPr="0048188C">
              <w:rPr>
                <w:sz w:val="24"/>
              </w:rPr>
              <w:t>）的专用标志。</w:t>
            </w:r>
          </w:p>
          <w:p w:rsidR="007E134B" w:rsidRPr="0048188C" w:rsidRDefault="00A65246">
            <w:pPr>
              <w:spacing w:line="360" w:lineRule="auto"/>
              <w:ind w:firstLineChars="200" w:firstLine="480"/>
              <w:jc w:val="left"/>
              <w:rPr>
                <w:sz w:val="24"/>
              </w:rPr>
            </w:pPr>
            <w:r w:rsidRPr="0048188C">
              <w:rPr>
                <w:sz w:val="24"/>
              </w:rPr>
              <w:t>b</w:t>
            </w:r>
            <w:r w:rsidRPr="0048188C">
              <w:rPr>
                <w:sz w:val="24"/>
              </w:rPr>
              <w:t>、不相容的危险废物必须分开存放，并设有隔离间隔断。</w:t>
            </w:r>
          </w:p>
          <w:p w:rsidR="007E134B" w:rsidRPr="0048188C" w:rsidRDefault="00A65246">
            <w:pPr>
              <w:spacing w:line="360" w:lineRule="auto"/>
              <w:ind w:firstLineChars="200" w:firstLine="480"/>
              <w:jc w:val="left"/>
              <w:rPr>
                <w:sz w:val="24"/>
              </w:rPr>
            </w:pPr>
            <w:r w:rsidRPr="0048188C">
              <w:rPr>
                <w:sz w:val="24"/>
              </w:rPr>
              <w:t>c</w:t>
            </w:r>
            <w:r w:rsidRPr="0048188C">
              <w:rPr>
                <w:sz w:val="24"/>
              </w:rPr>
              <w:t>、贮存库容量的设计应考虑工艺运行的要求并应满足设备大修（一般以</w:t>
            </w:r>
            <w:r w:rsidRPr="0048188C">
              <w:rPr>
                <w:sz w:val="24"/>
              </w:rPr>
              <w:t>15</w:t>
            </w:r>
            <w:r w:rsidRPr="0048188C">
              <w:rPr>
                <w:sz w:val="24"/>
              </w:rPr>
              <w:t>天为宜）。</w:t>
            </w:r>
          </w:p>
          <w:p w:rsidR="007E134B" w:rsidRPr="0048188C" w:rsidRDefault="00A65246">
            <w:pPr>
              <w:spacing w:line="360" w:lineRule="auto"/>
              <w:ind w:firstLineChars="200" w:firstLine="480"/>
              <w:jc w:val="left"/>
              <w:rPr>
                <w:sz w:val="24"/>
              </w:rPr>
            </w:pPr>
            <w:r w:rsidRPr="0048188C">
              <w:rPr>
                <w:sz w:val="24"/>
              </w:rPr>
              <w:t>d</w:t>
            </w:r>
            <w:r w:rsidRPr="0048188C">
              <w:rPr>
                <w:rFonts w:hint="eastAsia"/>
                <w:sz w:val="24"/>
              </w:rPr>
              <w:t>、危废暂存间应设置防风、防晒、防雨设施。</w:t>
            </w:r>
          </w:p>
          <w:p w:rsidR="007E134B" w:rsidRPr="0048188C" w:rsidRDefault="00A65246">
            <w:pPr>
              <w:spacing w:line="360" w:lineRule="auto"/>
              <w:ind w:firstLineChars="200" w:firstLine="480"/>
              <w:jc w:val="left"/>
              <w:rPr>
                <w:sz w:val="24"/>
                <w:szCs w:val="24"/>
              </w:rPr>
            </w:pPr>
            <w:r w:rsidRPr="0048188C">
              <w:rPr>
                <w:rFonts w:hint="eastAsia"/>
                <w:sz w:val="24"/>
                <w:szCs w:val="24"/>
              </w:rPr>
              <w:t>e</w:t>
            </w:r>
            <w:r w:rsidRPr="0048188C">
              <w:rPr>
                <w:rFonts w:hint="eastAsia"/>
                <w:sz w:val="24"/>
                <w:szCs w:val="24"/>
              </w:rPr>
              <w:t>、</w:t>
            </w:r>
            <w:r w:rsidRPr="0048188C">
              <w:rPr>
                <w:sz w:val="24"/>
                <w:szCs w:val="24"/>
              </w:rPr>
              <w:t>危险废物暂存场所设置堵截泄漏的裙脚，地面进行防渗处理，危废暂存场所防渗层渗透系数小于</w:t>
            </w:r>
            <w:r w:rsidRPr="0048188C">
              <w:rPr>
                <w:sz w:val="24"/>
                <w:szCs w:val="24"/>
              </w:rPr>
              <w:t>l×10</w:t>
            </w:r>
            <w:r w:rsidRPr="0048188C">
              <w:rPr>
                <w:sz w:val="24"/>
                <w:szCs w:val="24"/>
                <w:vertAlign w:val="superscript"/>
              </w:rPr>
              <w:t>-10</w:t>
            </w:r>
            <w:r w:rsidRPr="0048188C">
              <w:rPr>
                <w:sz w:val="24"/>
                <w:szCs w:val="24"/>
              </w:rPr>
              <w:t>cm/s</w:t>
            </w:r>
            <w:r w:rsidRPr="0048188C">
              <w:rPr>
                <w:sz w:val="24"/>
                <w:szCs w:val="24"/>
              </w:rPr>
              <w:t>，且做到表面无裂隙，避免泄漏对地下水产生污染影响。</w:t>
            </w:r>
          </w:p>
          <w:p w:rsidR="007E134B" w:rsidRPr="0048188C" w:rsidRDefault="00A65246">
            <w:pPr>
              <w:spacing w:line="360" w:lineRule="auto"/>
              <w:ind w:firstLineChars="200" w:firstLine="480"/>
              <w:jc w:val="left"/>
              <w:rPr>
                <w:sz w:val="24"/>
              </w:rPr>
            </w:pPr>
            <w:r w:rsidRPr="0048188C">
              <w:rPr>
                <w:sz w:val="24"/>
              </w:rPr>
              <w:t>危险废物贮存容器应符合下列要求：</w:t>
            </w:r>
          </w:p>
          <w:p w:rsidR="007E134B" w:rsidRPr="0048188C" w:rsidRDefault="00A65246">
            <w:pPr>
              <w:spacing w:line="360" w:lineRule="auto"/>
              <w:ind w:firstLineChars="200" w:firstLine="480"/>
              <w:jc w:val="left"/>
              <w:rPr>
                <w:sz w:val="24"/>
              </w:rPr>
            </w:pPr>
            <w:r w:rsidRPr="0048188C">
              <w:rPr>
                <w:sz w:val="24"/>
              </w:rPr>
              <w:t>a</w:t>
            </w:r>
            <w:r w:rsidRPr="0048188C">
              <w:rPr>
                <w:sz w:val="24"/>
              </w:rPr>
              <w:t>、应使用符合国家标准的容器盛装危险废物</w:t>
            </w:r>
            <w:r w:rsidRPr="0048188C">
              <w:rPr>
                <w:rFonts w:hint="eastAsia"/>
                <w:sz w:val="24"/>
              </w:rPr>
              <w:t>。</w:t>
            </w:r>
          </w:p>
          <w:p w:rsidR="007E134B" w:rsidRPr="0048188C" w:rsidRDefault="00A65246">
            <w:pPr>
              <w:spacing w:line="360" w:lineRule="auto"/>
              <w:ind w:firstLineChars="200" w:firstLine="480"/>
              <w:jc w:val="left"/>
              <w:rPr>
                <w:sz w:val="24"/>
              </w:rPr>
            </w:pPr>
            <w:r w:rsidRPr="0048188C">
              <w:rPr>
                <w:sz w:val="24"/>
              </w:rPr>
              <w:t>b</w:t>
            </w:r>
            <w:r w:rsidRPr="0048188C">
              <w:rPr>
                <w:sz w:val="24"/>
              </w:rPr>
              <w:t>、贮存容器必须具有耐腐蚀、耐压、密封和不与所贮存的废物发生反应等特性。</w:t>
            </w:r>
          </w:p>
          <w:p w:rsidR="007E134B" w:rsidRPr="0048188C" w:rsidRDefault="00A65246">
            <w:pPr>
              <w:spacing w:line="360" w:lineRule="auto"/>
              <w:ind w:firstLineChars="200" w:firstLine="480"/>
              <w:jc w:val="left"/>
              <w:rPr>
                <w:sz w:val="24"/>
              </w:rPr>
            </w:pPr>
            <w:r w:rsidRPr="0048188C">
              <w:rPr>
                <w:sz w:val="24"/>
              </w:rPr>
              <w:t>c</w:t>
            </w:r>
            <w:r w:rsidRPr="0048188C">
              <w:rPr>
                <w:sz w:val="24"/>
              </w:rPr>
              <w:t>、贮存容器应保证完好无损并具有明显标志。</w:t>
            </w:r>
          </w:p>
          <w:p w:rsidR="007E134B" w:rsidRPr="0048188C" w:rsidRDefault="00A65246">
            <w:pPr>
              <w:spacing w:line="360" w:lineRule="auto"/>
              <w:ind w:firstLineChars="200" w:firstLine="480"/>
              <w:jc w:val="left"/>
              <w:rPr>
                <w:sz w:val="24"/>
              </w:rPr>
            </w:pPr>
            <w:r w:rsidRPr="0048188C">
              <w:rPr>
                <w:rFonts w:hint="eastAsia"/>
                <w:sz w:val="24"/>
              </w:rPr>
              <w:t>综上，固体废物在采取以上环保措施后，均可做到妥善处理，符合相关环保要求，对周围环境影响较小。</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5</w:t>
            </w:r>
            <w:r w:rsidRPr="0048188C">
              <w:rPr>
                <w:rFonts w:eastAsia="黑体" w:hint="eastAsia"/>
                <w:bCs/>
                <w:kern w:val="0"/>
                <w:sz w:val="24"/>
                <w:szCs w:val="24"/>
              </w:rPr>
              <w:t>、地下水、土壤</w:t>
            </w:r>
            <w:r w:rsidRPr="0048188C">
              <w:rPr>
                <w:rFonts w:eastAsia="黑体"/>
                <w:bCs/>
                <w:kern w:val="0"/>
                <w:sz w:val="24"/>
                <w:szCs w:val="24"/>
              </w:rPr>
              <w:t>环境影响分析</w:t>
            </w:r>
          </w:p>
          <w:p w:rsidR="007E134B" w:rsidRPr="0048188C" w:rsidRDefault="00A65246">
            <w:pPr>
              <w:spacing w:line="360" w:lineRule="auto"/>
              <w:ind w:firstLine="480"/>
              <w:rPr>
                <w:sz w:val="24"/>
              </w:rPr>
            </w:pPr>
            <w:r w:rsidRPr="0048188C">
              <w:rPr>
                <w:rFonts w:hint="eastAsia"/>
                <w:sz w:val="24"/>
              </w:rPr>
              <w:t>本项目为塑料制品类</w:t>
            </w:r>
            <w:r w:rsidRPr="0048188C">
              <w:rPr>
                <w:rFonts w:hint="eastAsia"/>
                <w:bCs/>
                <w:sz w:val="24"/>
              </w:rPr>
              <w:t>项目</w:t>
            </w:r>
            <w:r w:rsidRPr="0048188C">
              <w:rPr>
                <w:rFonts w:hint="eastAsia"/>
                <w:sz w:val="24"/>
              </w:rPr>
              <w:t>，对照《环境影响评价技术导则</w:t>
            </w:r>
            <w:r w:rsidRPr="0048188C">
              <w:rPr>
                <w:rFonts w:hint="eastAsia"/>
                <w:sz w:val="24"/>
              </w:rPr>
              <w:t xml:space="preserve"> </w:t>
            </w:r>
            <w:r w:rsidRPr="0048188C">
              <w:rPr>
                <w:rFonts w:hint="eastAsia"/>
                <w:sz w:val="24"/>
              </w:rPr>
              <w:t>地下水环境》（</w:t>
            </w:r>
            <w:r w:rsidRPr="0048188C">
              <w:rPr>
                <w:rFonts w:hint="eastAsia"/>
                <w:sz w:val="24"/>
              </w:rPr>
              <w:t>HJ610-2016</w:t>
            </w:r>
            <w:r w:rsidRPr="0048188C">
              <w:rPr>
                <w:rFonts w:hint="eastAsia"/>
                <w:sz w:val="24"/>
              </w:rPr>
              <w:t>），属于Ⅳ类项目，可不开展地下水环境影响评价工作。</w:t>
            </w:r>
            <w:r w:rsidRPr="0048188C">
              <w:rPr>
                <w:rFonts w:hAnsi="宋体" w:hint="eastAsia"/>
                <w:kern w:val="0"/>
                <w:sz w:val="24"/>
                <w:szCs w:val="24"/>
              </w:rPr>
              <w:t>根据</w:t>
            </w:r>
            <w:r w:rsidRPr="0048188C">
              <w:rPr>
                <w:sz w:val="24"/>
              </w:rPr>
              <w:t>《环境影响评价技术导则</w:t>
            </w:r>
            <w:r w:rsidRPr="0048188C">
              <w:rPr>
                <w:sz w:val="24"/>
              </w:rPr>
              <w:t xml:space="preserve"> </w:t>
            </w:r>
            <w:r w:rsidRPr="0048188C">
              <w:rPr>
                <w:sz w:val="24"/>
              </w:rPr>
              <w:t>土壤环境（试行）》（</w:t>
            </w:r>
            <w:r w:rsidRPr="0048188C">
              <w:rPr>
                <w:sz w:val="24"/>
              </w:rPr>
              <w:t>HJ964-2018</w:t>
            </w:r>
            <w:r w:rsidRPr="0048188C">
              <w:rPr>
                <w:sz w:val="24"/>
              </w:rPr>
              <w:t>）</w:t>
            </w:r>
            <w:r w:rsidRPr="0048188C">
              <w:rPr>
                <w:rFonts w:hAnsi="宋体" w:hint="eastAsia"/>
                <w:kern w:val="0"/>
                <w:sz w:val="24"/>
                <w:szCs w:val="24"/>
              </w:rPr>
              <w:t>可知，本项目可不开展土壤环境影响评价工作。</w:t>
            </w:r>
          </w:p>
          <w:p w:rsidR="007E134B" w:rsidRPr="0048188C" w:rsidRDefault="00A65246">
            <w:pPr>
              <w:spacing w:line="360" w:lineRule="auto"/>
              <w:ind w:firstLine="480"/>
              <w:rPr>
                <w:sz w:val="24"/>
              </w:rPr>
            </w:pPr>
            <w:r w:rsidRPr="0048188C">
              <w:rPr>
                <w:rFonts w:hint="eastAsia"/>
                <w:sz w:val="24"/>
              </w:rPr>
              <w:t>考虑到本项目在运营期将建设</w:t>
            </w:r>
            <w:r w:rsidRPr="0048188C">
              <w:rPr>
                <w:rFonts w:hAnsi="宋体" w:hint="eastAsia"/>
                <w:kern w:val="0"/>
                <w:sz w:val="24"/>
                <w:szCs w:val="24"/>
              </w:rPr>
              <w:t>储存废润滑油等危废的危废暂存间，废润滑油一旦泄漏对项目所在区的土壤环境及地下水环境产生影响</w:t>
            </w:r>
            <w:r w:rsidRPr="0048188C">
              <w:rPr>
                <w:rFonts w:hint="eastAsia"/>
                <w:sz w:val="24"/>
              </w:rPr>
              <w:t>。因此，本次环评提出</w:t>
            </w:r>
            <w:r w:rsidRPr="0048188C">
              <w:rPr>
                <w:sz w:val="24"/>
              </w:rPr>
              <w:t>以下</w:t>
            </w:r>
            <w:r w:rsidRPr="0048188C">
              <w:rPr>
                <w:rFonts w:hint="eastAsia"/>
                <w:sz w:val="24"/>
              </w:rPr>
              <w:t>环保</w:t>
            </w:r>
            <w:r w:rsidRPr="0048188C">
              <w:rPr>
                <w:sz w:val="24"/>
              </w:rPr>
              <w:t>要求：</w:t>
            </w:r>
          </w:p>
          <w:p w:rsidR="007E134B" w:rsidRPr="0048188C" w:rsidRDefault="00A65246">
            <w:pPr>
              <w:spacing w:line="360" w:lineRule="auto"/>
              <w:ind w:firstLine="480"/>
              <w:rPr>
                <w:sz w:val="24"/>
              </w:rPr>
            </w:pPr>
            <w:r w:rsidRPr="0048188C">
              <w:rPr>
                <w:rFonts w:hint="eastAsia"/>
                <w:sz w:val="24"/>
              </w:rPr>
              <w:t>①危废暂存间</w:t>
            </w:r>
            <w:r w:rsidRPr="0048188C">
              <w:rPr>
                <w:sz w:val="24"/>
              </w:rPr>
              <w:t>地面要用坚固、防渗的材料建造，建筑材料</w:t>
            </w:r>
            <w:r w:rsidRPr="0048188C">
              <w:rPr>
                <w:rFonts w:hint="eastAsia"/>
                <w:sz w:val="24"/>
              </w:rPr>
              <w:t>符合防火规范要求。危险废物分类堆放，禁止混合堆放。</w:t>
            </w:r>
          </w:p>
          <w:p w:rsidR="007E134B" w:rsidRPr="0048188C" w:rsidRDefault="00A65246">
            <w:pPr>
              <w:spacing w:line="360" w:lineRule="auto"/>
              <w:ind w:firstLine="480"/>
              <w:rPr>
                <w:sz w:val="24"/>
              </w:rPr>
            </w:pPr>
            <w:r w:rsidRPr="0048188C">
              <w:rPr>
                <w:rFonts w:hint="eastAsia"/>
                <w:sz w:val="24"/>
              </w:rPr>
              <w:t>②危废</w:t>
            </w:r>
            <w:r w:rsidRPr="0048188C">
              <w:rPr>
                <w:sz w:val="24"/>
              </w:rPr>
              <w:t>暂存间必须要有安全照明设施和观察窗口</w:t>
            </w:r>
            <w:r w:rsidRPr="0048188C">
              <w:rPr>
                <w:rFonts w:hint="eastAsia"/>
                <w:sz w:val="24"/>
              </w:rPr>
              <w:t>，墙体上贴有明显的标识、操作规范</w:t>
            </w:r>
            <w:r w:rsidRPr="0048188C">
              <w:rPr>
                <w:rFonts w:hint="eastAsia"/>
                <w:sz w:val="24"/>
              </w:rPr>
              <w:lastRenderedPageBreak/>
              <w:t>及注意事项等</w:t>
            </w:r>
            <w:r w:rsidRPr="0048188C">
              <w:rPr>
                <w:sz w:val="24"/>
              </w:rPr>
              <w:t>。</w:t>
            </w:r>
          </w:p>
          <w:p w:rsidR="007E134B" w:rsidRPr="0048188C" w:rsidRDefault="00A65246">
            <w:pPr>
              <w:spacing w:line="360" w:lineRule="auto"/>
              <w:ind w:firstLine="480"/>
              <w:rPr>
                <w:sz w:val="24"/>
                <w:szCs w:val="24"/>
              </w:rPr>
            </w:pPr>
            <w:r w:rsidRPr="0048188C">
              <w:rPr>
                <w:rFonts w:hint="eastAsia"/>
                <w:sz w:val="24"/>
              </w:rPr>
              <w:t>③</w:t>
            </w:r>
            <w:r w:rsidRPr="0048188C">
              <w:rPr>
                <w:sz w:val="24"/>
                <w:szCs w:val="24"/>
              </w:rPr>
              <w:t>危险废物暂存场所设置堵截泄漏的裙脚，地面进行防渗处理，危废暂存场所防渗层渗透系数小于</w:t>
            </w:r>
            <w:r w:rsidRPr="0048188C">
              <w:rPr>
                <w:sz w:val="24"/>
                <w:szCs w:val="24"/>
              </w:rPr>
              <w:t>l×10</w:t>
            </w:r>
            <w:r w:rsidRPr="0048188C">
              <w:rPr>
                <w:sz w:val="24"/>
                <w:szCs w:val="24"/>
                <w:vertAlign w:val="superscript"/>
              </w:rPr>
              <w:t>-10</w:t>
            </w:r>
            <w:r w:rsidRPr="0048188C">
              <w:rPr>
                <w:sz w:val="24"/>
                <w:szCs w:val="24"/>
              </w:rPr>
              <w:t>cm/s</w:t>
            </w:r>
            <w:r w:rsidRPr="0048188C">
              <w:rPr>
                <w:sz w:val="24"/>
                <w:szCs w:val="24"/>
              </w:rPr>
              <w:t>，且做到表面无裂隙，避免泄漏对</w:t>
            </w:r>
            <w:r w:rsidRPr="0048188C">
              <w:rPr>
                <w:rFonts w:hint="eastAsia"/>
                <w:sz w:val="24"/>
                <w:szCs w:val="24"/>
              </w:rPr>
              <w:t>土壤及</w:t>
            </w:r>
            <w:r w:rsidRPr="0048188C">
              <w:rPr>
                <w:sz w:val="24"/>
                <w:szCs w:val="24"/>
              </w:rPr>
              <w:t>地下水产生污染影响。</w:t>
            </w:r>
          </w:p>
          <w:p w:rsidR="007E134B" w:rsidRPr="0048188C" w:rsidRDefault="00A65246">
            <w:pPr>
              <w:spacing w:line="360" w:lineRule="auto"/>
              <w:ind w:firstLineChars="200" w:firstLine="480"/>
              <w:rPr>
                <w:sz w:val="24"/>
                <w:szCs w:val="24"/>
              </w:rPr>
            </w:pPr>
            <w:r w:rsidRPr="0048188C">
              <w:rPr>
                <w:rFonts w:hint="eastAsia"/>
                <w:sz w:val="24"/>
                <w:szCs w:val="24"/>
              </w:rPr>
              <w:t>采取上述措施后，本项目对土壤及地下水的环境影响较小。</w:t>
            </w:r>
          </w:p>
          <w:p w:rsidR="007E134B" w:rsidRPr="0048188C" w:rsidRDefault="00A65246">
            <w:pPr>
              <w:spacing w:line="360" w:lineRule="auto"/>
              <w:ind w:firstLine="480"/>
            </w:pPr>
            <w:r w:rsidRPr="0048188C">
              <w:rPr>
                <w:rFonts w:eastAsia="黑体" w:hint="eastAsia"/>
                <w:bCs/>
                <w:kern w:val="0"/>
                <w:sz w:val="24"/>
                <w:szCs w:val="24"/>
              </w:rPr>
              <w:t>6</w:t>
            </w:r>
            <w:r w:rsidRPr="0048188C">
              <w:rPr>
                <w:rFonts w:eastAsia="黑体" w:hint="eastAsia"/>
                <w:bCs/>
                <w:kern w:val="0"/>
                <w:sz w:val="24"/>
                <w:szCs w:val="24"/>
              </w:rPr>
              <w:t>、环境风险评价分析</w:t>
            </w:r>
          </w:p>
          <w:p w:rsidR="007E134B" w:rsidRPr="0048188C" w:rsidRDefault="00A65246">
            <w:pPr>
              <w:snapToGrid w:val="0"/>
              <w:spacing w:line="360" w:lineRule="auto"/>
              <w:ind w:firstLineChars="200" w:firstLine="480"/>
              <w:rPr>
                <w:rFonts w:ascii="宋体" w:hAnsi="宋体"/>
                <w:kern w:val="0"/>
                <w:sz w:val="24"/>
                <w:szCs w:val="24"/>
              </w:rPr>
            </w:pPr>
            <w:r w:rsidRPr="0048188C">
              <w:rPr>
                <w:kern w:val="0"/>
                <w:sz w:val="24"/>
                <w:szCs w:val="24"/>
              </w:rPr>
              <w:t>根据《建设项目环境风险评价技术导则》（</w:t>
            </w:r>
            <w:r w:rsidRPr="0048188C">
              <w:rPr>
                <w:kern w:val="0"/>
                <w:sz w:val="24"/>
                <w:szCs w:val="24"/>
              </w:rPr>
              <w:t>HJ169-2018</w:t>
            </w:r>
            <w:r w:rsidRPr="0048188C">
              <w:rPr>
                <w:kern w:val="0"/>
                <w:sz w:val="24"/>
                <w:szCs w:val="24"/>
              </w:rPr>
              <w:t>）</w:t>
            </w:r>
            <w:r w:rsidRPr="0048188C">
              <w:rPr>
                <w:rFonts w:hint="eastAsia"/>
                <w:kern w:val="0"/>
                <w:sz w:val="24"/>
                <w:szCs w:val="24"/>
              </w:rPr>
              <w:t>，该导则适用于涉及有毒有害和易燃易爆危险物质生产、使用、储存（包括使用管线运输）的建设项目可能发生的突然性事故（不包括人为破坏及自然灾害引发的事故）的环境风险评价。据查，</w:t>
            </w:r>
            <w:r w:rsidRPr="0048188C">
              <w:rPr>
                <w:sz w:val="24"/>
              </w:rPr>
              <w:t>本项目生产过程中用到的聚乙烯、聚丙烯等原辅料，</w:t>
            </w:r>
            <w:r w:rsidRPr="0048188C">
              <w:rPr>
                <w:rFonts w:hint="eastAsia"/>
                <w:sz w:val="24"/>
              </w:rPr>
              <w:t>不在</w:t>
            </w:r>
            <w:r w:rsidRPr="0048188C">
              <w:rPr>
                <w:kern w:val="0"/>
                <w:sz w:val="24"/>
                <w:szCs w:val="24"/>
              </w:rPr>
              <w:t>《建设项目环境风险评价技术导则》（</w:t>
            </w:r>
            <w:r w:rsidRPr="0048188C">
              <w:rPr>
                <w:kern w:val="0"/>
                <w:sz w:val="24"/>
                <w:szCs w:val="24"/>
              </w:rPr>
              <w:t>HJ169-2018</w:t>
            </w:r>
            <w:r w:rsidRPr="0048188C">
              <w:rPr>
                <w:kern w:val="0"/>
                <w:sz w:val="24"/>
                <w:szCs w:val="24"/>
              </w:rPr>
              <w:t>）及</w:t>
            </w:r>
            <w:r w:rsidRPr="0048188C">
              <w:rPr>
                <w:sz w:val="24"/>
              </w:rPr>
              <w:t>《危险化学品重大危险源辨识》（</w:t>
            </w:r>
            <w:r w:rsidRPr="0048188C">
              <w:rPr>
                <w:sz w:val="24"/>
              </w:rPr>
              <w:t>GB18218-20</w:t>
            </w:r>
            <w:r w:rsidRPr="0048188C">
              <w:rPr>
                <w:rFonts w:hint="eastAsia"/>
                <w:sz w:val="24"/>
              </w:rPr>
              <w:t>18</w:t>
            </w:r>
            <w:r w:rsidRPr="0048188C">
              <w:rPr>
                <w:sz w:val="24"/>
              </w:rPr>
              <w:t>）</w:t>
            </w:r>
            <w:r w:rsidRPr="0048188C">
              <w:rPr>
                <w:rFonts w:hint="eastAsia"/>
                <w:sz w:val="24"/>
              </w:rPr>
              <w:t>之列，</w:t>
            </w:r>
            <w:r w:rsidRPr="0048188C">
              <w:rPr>
                <w:rFonts w:hint="eastAsia"/>
                <w:kern w:val="0"/>
                <w:sz w:val="24"/>
                <w:szCs w:val="24"/>
              </w:rPr>
              <w:t>本项目涉及的物质主要为润滑油。</w:t>
            </w:r>
          </w:p>
          <w:p w:rsidR="007E134B" w:rsidRPr="0048188C" w:rsidRDefault="007E134B">
            <w:pPr>
              <w:adjustRightInd w:val="0"/>
              <w:spacing w:line="360" w:lineRule="auto"/>
              <w:ind w:firstLine="510"/>
              <w:textAlignment w:val="baseline"/>
              <w:rPr>
                <w:rFonts w:ascii="宋体" w:hAnsi="宋体"/>
                <w:snapToGrid w:val="0"/>
                <w:spacing w:val="4"/>
                <w:kern w:val="18"/>
                <w:sz w:val="24"/>
                <w:szCs w:val="21"/>
              </w:rPr>
            </w:pPr>
            <w:r w:rsidRPr="0048188C">
              <w:rPr>
                <w:rFonts w:ascii="宋体" w:hAnsi="宋体"/>
                <w:snapToGrid w:val="0"/>
                <w:spacing w:val="4"/>
                <w:kern w:val="18"/>
                <w:sz w:val="24"/>
                <w:szCs w:val="21"/>
              </w:rPr>
              <w:fldChar w:fldCharType="begin"/>
            </w:r>
            <w:r w:rsidR="00A65246" w:rsidRPr="0048188C">
              <w:rPr>
                <w:rFonts w:ascii="宋体" w:hAnsi="宋体" w:hint="eastAsia"/>
                <w:snapToGrid w:val="0"/>
                <w:spacing w:val="4"/>
                <w:kern w:val="18"/>
                <w:sz w:val="24"/>
                <w:szCs w:val="21"/>
              </w:rPr>
              <w:instrText>= 1 \* GB2</w:instrText>
            </w:r>
            <w:r w:rsidRPr="0048188C">
              <w:rPr>
                <w:rFonts w:ascii="宋体" w:hAnsi="宋体"/>
                <w:snapToGrid w:val="0"/>
                <w:spacing w:val="4"/>
                <w:kern w:val="18"/>
                <w:sz w:val="24"/>
                <w:szCs w:val="21"/>
              </w:rPr>
              <w:fldChar w:fldCharType="separate"/>
            </w:r>
            <w:r w:rsidR="00A65246" w:rsidRPr="0048188C">
              <w:rPr>
                <w:rFonts w:ascii="宋体" w:hAnsi="宋体" w:hint="eastAsia"/>
                <w:snapToGrid w:val="0"/>
                <w:spacing w:val="4"/>
                <w:kern w:val="18"/>
                <w:sz w:val="24"/>
                <w:szCs w:val="21"/>
              </w:rPr>
              <w:t>⑴</w:t>
            </w:r>
            <w:r w:rsidRPr="0048188C">
              <w:rPr>
                <w:rFonts w:ascii="宋体" w:hAnsi="宋体"/>
                <w:snapToGrid w:val="0"/>
                <w:spacing w:val="4"/>
                <w:kern w:val="18"/>
                <w:sz w:val="24"/>
                <w:szCs w:val="21"/>
              </w:rPr>
              <w:fldChar w:fldCharType="end"/>
            </w:r>
            <w:r w:rsidR="00A65246" w:rsidRPr="0048188C">
              <w:rPr>
                <w:rFonts w:ascii="宋体" w:hAnsi="宋体" w:hint="eastAsia"/>
                <w:snapToGrid w:val="0"/>
                <w:spacing w:val="4"/>
                <w:kern w:val="18"/>
                <w:sz w:val="24"/>
                <w:szCs w:val="21"/>
              </w:rPr>
              <w:t>风险等级判定</w:t>
            </w:r>
          </w:p>
          <w:p w:rsidR="007E134B" w:rsidRPr="0048188C" w:rsidRDefault="007E134B">
            <w:pPr>
              <w:adjustRightInd w:val="0"/>
              <w:spacing w:line="360" w:lineRule="auto"/>
              <w:ind w:firstLine="510"/>
              <w:textAlignment w:val="baseline"/>
              <w:rPr>
                <w:rFonts w:ascii="宋体" w:hAnsi="宋体"/>
                <w:snapToGrid w:val="0"/>
                <w:spacing w:val="4"/>
                <w:kern w:val="18"/>
                <w:sz w:val="24"/>
                <w:szCs w:val="21"/>
              </w:rPr>
            </w:pPr>
            <w:r w:rsidRPr="0048188C">
              <w:rPr>
                <w:rFonts w:ascii="宋体" w:hAnsi="宋体"/>
                <w:snapToGrid w:val="0"/>
                <w:spacing w:val="4"/>
                <w:kern w:val="18"/>
                <w:sz w:val="24"/>
                <w:szCs w:val="21"/>
              </w:rPr>
              <w:fldChar w:fldCharType="begin"/>
            </w:r>
            <w:r w:rsidR="00A65246" w:rsidRPr="0048188C">
              <w:rPr>
                <w:rFonts w:ascii="宋体" w:hAnsi="宋体" w:hint="eastAsia"/>
                <w:snapToGrid w:val="0"/>
                <w:spacing w:val="4"/>
                <w:kern w:val="18"/>
                <w:sz w:val="24"/>
                <w:szCs w:val="21"/>
              </w:rPr>
              <w:instrText>= 1 \* GB3</w:instrText>
            </w:r>
            <w:r w:rsidRPr="0048188C">
              <w:rPr>
                <w:rFonts w:ascii="宋体" w:hAnsi="宋体"/>
                <w:snapToGrid w:val="0"/>
                <w:spacing w:val="4"/>
                <w:kern w:val="18"/>
                <w:sz w:val="24"/>
                <w:szCs w:val="21"/>
              </w:rPr>
              <w:fldChar w:fldCharType="separate"/>
            </w:r>
            <w:r w:rsidR="00A65246" w:rsidRPr="0048188C">
              <w:rPr>
                <w:rFonts w:ascii="宋体" w:hAnsi="宋体" w:hint="eastAsia"/>
                <w:snapToGrid w:val="0"/>
                <w:spacing w:val="4"/>
                <w:kern w:val="18"/>
                <w:sz w:val="24"/>
                <w:szCs w:val="21"/>
              </w:rPr>
              <w:t>①</w:t>
            </w:r>
            <w:r w:rsidRPr="0048188C">
              <w:rPr>
                <w:rFonts w:ascii="宋体" w:hAnsi="宋体"/>
                <w:snapToGrid w:val="0"/>
                <w:spacing w:val="4"/>
                <w:kern w:val="18"/>
                <w:sz w:val="24"/>
                <w:szCs w:val="21"/>
              </w:rPr>
              <w:fldChar w:fldCharType="end"/>
            </w:r>
            <w:r w:rsidR="00A65246" w:rsidRPr="0048188C">
              <w:rPr>
                <w:rFonts w:ascii="宋体" w:hAnsi="宋体"/>
                <w:snapToGrid w:val="0"/>
                <w:spacing w:val="4"/>
                <w:kern w:val="18"/>
                <w:sz w:val="24"/>
                <w:szCs w:val="21"/>
              </w:rPr>
              <w:t>危险物质数量与临界量比值</w:t>
            </w:r>
            <w:r w:rsidR="00A65246" w:rsidRPr="0048188C">
              <w:rPr>
                <w:rFonts w:ascii="宋体" w:hAnsi="宋体" w:hint="eastAsia"/>
                <w:snapToGrid w:val="0"/>
                <w:spacing w:val="4"/>
                <w:kern w:val="18"/>
                <w:sz w:val="24"/>
                <w:szCs w:val="21"/>
              </w:rPr>
              <w:t>（Q）</w:t>
            </w:r>
          </w:p>
          <w:p w:rsidR="007E134B" w:rsidRPr="0048188C" w:rsidRDefault="00A65246">
            <w:pPr>
              <w:snapToGrid w:val="0"/>
              <w:spacing w:line="360" w:lineRule="auto"/>
              <w:ind w:firstLineChars="200" w:firstLine="480"/>
              <w:jc w:val="left"/>
              <w:rPr>
                <w:kern w:val="0"/>
                <w:sz w:val="24"/>
                <w:szCs w:val="24"/>
              </w:rPr>
            </w:pPr>
            <w:r w:rsidRPr="0048188C">
              <w:rPr>
                <w:kern w:val="0"/>
                <w:sz w:val="24"/>
                <w:szCs w:val="24"/>
              </w:rPr>
              <w:t>对照《建设项目环境风险评价技术导则》（</w:t>
            </w:r>
            <w:r w:rsidRPr="0048188C">
              <w:rPr>
                <w:kern w:val="0"/>
                <w:sz w:val="24"/>
                <w:szCs w:val="24"/>
              </w:rPr>
              <w:t>HJ169-2018</w:t>
            </w:r>
            <w:r w:rsidRPr="0048188C">
              <w:rPr>
                <w:kern w:val="0"/>
                <w:sz w:val="24"/>
                <w:szCs w:val="24"/>
              </w:rPr>
              <w:t>）附录</w:t>
            </w:r>
            <w:r w:rsidRPr="0048188C">
              <w:rPr>
                <w:kern w:val="0"/>
                <w:sz w:val="24"/>
                <w:szCs w:val="24"/>
              </w:rPr>
              <w:t>B</w:t>
            </w:r>
            <w:r w:rsidRPr="0048188C">
              <w:rPr>
                <w:kern w:val="0"/>
                <w:sz w:val="24"/>
                <w:szCs w:val="24"/>
              </w:rPr>
              <w:t>，本项目涉及的危险物质主要</w:t>
            </w:r>
            <w:r w:rsidRPr="0048188C">
              <w:rPr>
                <w:rFonts w:hint="eastAsia"/>
                <w:kern w:val="0"/>
                <w:sz w:val="24"/>
                <w:szCs w:val="24"/>
              </w:rPr>
              <w:t>为润滑油。根据建设单位提供资料，润滑油最大储存量为</w:t>
            </w:r>
            <w:r w:rsidRPr="0048188C">
              <w:rPr>
                <w:rFonts w:hint="eastAsia"/>
                <w:kern w:val="0"/>
                <w:sz w:val="24"/>
                <w:szCs w:val="24"/>
              </w:rPr>
              <w:t>0.002t</w:t>
            </w:r>
            <w:r w:rsidRPr="0048188C">
              <w:rPr>
                <w:rFonts w:hint="eastAsia"/>
                <w:kern w:val="0"/>
                <w:sz w:val="24"/>
                <w:szCs w:val="24"/>
              </w:rPr>
              <w:t>，铁皮桶装储存。</w:t>
            </w:r>
          </w:p>
          <w:p w:rsidR="007E134B" w:rsidRPr="0048188C" w:rsidRDefault="00A65246">
            <w:pPr>
              <w:snapToGrid w:val="0"/>
              <w:spacing w:line="360" w:lineRule="auto"/>
              <w:ind w:firstLineChars="200" w:firstLine="480"/>
              <w:jc w:val="left"/>
              <w:rPr>
                <w:kern w:val="0"/>
                <w:sz w:val="24"/>
                <w:szCs w:val="24"/>
              </w:rPr>
            </w:pPr>
            <w:r w:rsidRPr="0048188C">
              <w:rPr>
                <w:kern w:val="0"/>
                <w:sz w:val="24"/>
                <w:szCs w:val="24"/>
              </w:rPr>
              <w:t>当存在多种危险物质时，按下列公式计算物质总量与其临界量</w:t>
            </w:r>
            <w:r w:rsidRPr="0048188C">
              <w:rPr>
                <w:kern w:val="0"/>
                <w:sz w:val="24"/>
                <w:szCs w:val="24"/>
              </w:rPr>
              <w:t>Q</w:t>
            </w:r>
            <w:r w:rsidRPr="0048188C">
              <w:rPr>
                <w:kern w:val="0"/>
                <w:sz w:val="24"/>
                <w:szCs w:val="24"/>
              </w:rPr>
              <w:t>：</w:t>
            </w:r>
          </w:p>
          <w:p w:rsidR="007E134B" w:rsidRPr="0048188C" w:rsidRDefault="007E134B">
            <w:pPr>
              <w:spacing w:line="360" w:lineRule="auto"/>
              <w:ind w:firstLineChars="200" w:firstLine="480"/>
              <w:jc w:val="left"/>
              <w:rPr>
                <w:kern w:val="0"/>
                <w:sz w:val="24"/>
                <w:szCs w:val="24"/>
              </w:rPr>
            </w:pPr>
            <w:r w:rsidRPr="0048188C">
              <w:rPr>
                <w:kern w:val="0"/>
                <w:position w:val="-30"/>
                <w:sz w:val="24"/>
                <w:szCs w:val="24"/>
              </w:rPr>
              <w:object w:dxaOrig="2025" w:dyaOrig="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33.5pt" o:ole="">
                  <v:imagedata r:id="rId20" o:title=""/>
                </v:shape>
                <o:OLEObject Type="Embed" ProgID="Equation.3" ShapeID="_x0000_i1025" DrawAspect="Content" ObjectID="_1664174969" r:id="rId21"/>
              </w:object>
            </w:r>
          </w:p>
          <w:p w:rsidR="007E134B" w:rsidRPr="0048188C" w:rsidRDefault="00A65246">
            <w:pPr>
              <w:spacing w:line="360" w:lineRule="auto"/>
              <w:ind w:firstLineChars="200" w:firstLine="480"/>
              <w:jc w:val="left"/>
              <w:rPr>
                <w:kern w:val="0"/>
                <w:sz w:val="24"/>
                <w:szCs w:val="24"/>
              </w:rPr>
            </w:pPr>
            <w:r w:rsidRPr="0048188C">
              <w:rPr>
                <w:kern w:val="0"/>
                <w:sz w:val="24"/>
                <w:szCs w:val="24"/>
              </w:rPr>
              <w:t>式中：</w:t>
            </w:r>
            <w:r w:rsidRPr="0048188C">
              <w:rPr>
                <w:kern w:val="0"/>
                <w:sz w:val="24"/>
                <w:szCs w:val="24"/>
              </w:rPr>
              <w:t>q</w:t>
            </w:r>
            <w:r w:rsidRPr="0048188C">
              <w:rPr>
                <w:kern w:val="0"/>
                <w:sz w:val="24"/>
                <w:szCs w:val="24"/>
                <w:vertAlign w:val="subscript"/>
              </w:rPr>
              <w:t>1</w:t>
            </w:r>
            <w:r w:rsidRPr="0048188C">
              <w:rPr>
                <w:kern w:val="0"/>
                <w:sz w:val="24"/>
                <w:szCs w:val="24"/>
              </w:rPr>
              <w:t>，</w:t>
            </w:r>
            <w:r w:rsidRPr="0048188C">
              <w:rPr>
                <w:kern w:val="0"/>
                <w:sz w:val="24"/>
                <w:szCs w:val="24"/>
              </w:rPr>
              <w:t>q</w:t>
            </w:r>
            <w:r w:rsidRPr="0048188C">
              <w:rPr>
                <w:kern w:val="0"/>
                <w:sz w:val="24"/>
                <w:szCs w:val="24"/>
                <w:vertAlign w:val="subscript"/>
              </w:rPr>
              <w:t>2…..</w:t>
            </w:r>
            <w:r w:rsidRPr="0048188C">
              <w:rPr>
                <w:kern w:val="0"/>
                <w:sz w:val="24"/>
                <w:szCs w:val="24"/>
              </w:rPr>
              <w:t xml:space="preserve"> q</w:t>
            </w:r>
            <w:r w:rsidRPr="0048188C">
              <w:rPr>
                <w:kern w:val="0"/>
                <w:sz w:val="24"/>
                <w:szCs w:val="24"/>
                <w:vertAlign w:val="subscript"/>
              </w:rPr>
              <w:t>n</w:t>
            </w:r>
            <w:r w:rsidRPr="0048188C">
              <w:rPr>
                <w:kern w:val="0"/>
                <w:sz w:val="24"/>
                <w:szCs w:val="24"/>
              </w:rPr>
              <w:t>—</w:t>
            </w:r>
            <w:r w:rsidRPr="0048188C">
              <w:rPr>
                <w:kern w:val="0"/>
                <w:sz w:val="24"/>
                <w:szCs w:val="24"/>
              </w:rPr>
              <w:t>每种危险物质的最大存在总量，</w:t>
            </w:r>
            <w:r w:rsidRPr="0048188C">
              <w:rPr>
                <w:kern w:val="0"/>
                <w:sz w:val="24"/>
                <w:szCs w:val="24"/>
              </w:rPr>
              <w:t>t</w:t>
            </w:r>
            <w:r w:rsidRPr="0048188C">
              <w:rPr>
                <w:kern w:val="0"/>
                <w:sz w:val="24"/>
                <w:szCs w:val="24"/>
              </w:rPr>
              <w:t>；</w:t>
            </w:r>
          </w:p>
          <w:p w:rsidR="007E134B" w:rsidRPr="0048188C" w:rsidRDefault="00A65246">
            <w:pPr>
              <w:spacing w:line="360" w:lineRule="auto"/>
              <w:ind w:firstLineChars="500" w:firstLine="1200"/>
              <w:jc w:val="left"/>
              <w:rPr>
                <w:kern w:val="0"/>
                <w:sz w:val="24"/>
                <w:szCs w:val="24"/>
              </w:rPr>
            </w:pPr>
            <w:r w:rsidRPr="0048188C">
              <w:rPr>
                <w:kern w:val="0"/>
                <w:sz w:val="24"/>
                <w:szCs w:val="24"/>
              </w:rPr>
              <w:t>Q</w:t>
            </w:r>
            <w:r w:rsidRPr="0048188C">
              <w:rPr>
                <w:kern w:val="0"/>
                <w:sz w:val="24"/>
                <w:szCs w:val="24"/>
                <w:vertAlign w:val="subscript"/>
              </w:rPr>
              <w:t>1</w:t>
            </w:r>
            <w:r w:rsidRPr="0048188C">
              <w:rPr>
                <w:kern w:val="0"/>
                <w:sz w:val="24"/>
                <w:szCs w:val="24"/>
              </w:rPr>
              <w:t>，</w:t>
            </w:r>
            <w:r w:rsidRPr="0048188C">
              <w:rPr>
                <w:kern w:val="0"/>
                <w:sz w:val="24"/>
                <w:szCs w:val="24"/>
              </w:rPr>
              <w:t>Q</w:t>
            </w:r>
            <w:r w:rsidRPr="0048188C">
              <w:rPr>
                <w:kern w:val="0"/>
                <w:sz w:val="24"/>
                <w:szCs w:val="24"/>
                <w:vertAlign w:val="subscript"/>
              </w:rPr>
              <w:t>2…..</w:t>
            </w:r>
            <w:r w:rsidRPr="0048188C">
              <w:rPr>
                <w:kern w:val="0"/>
                <w:sz w:val="24"/>
                <w:szCs w:val="24"/>
              </w:rPr>
              <w:t xml:space="preserve"> Q</w:t>
            </w:r>
            <w:r w:rsidRPr="0048188C">
              <w:rPr>
                <w:kern w:val="0"/>
                <w:sz w:val="24"/>
                <w:szCs w:val="24"/>
                <w:vertAlign w:val="subscript"/>
              </w:rPr>
              <w:t>n</w:t>
            </w:r>
            <w:r w:rsidRPr="0048188C">
              <w:rPr>
                <w:kern w:val="0"/>
                <w:sz w:val="24"/>
                <w:szCs w:val="24"/>
              </w:rPr>
              <w:t>—</w:t>
            </w:r>
            <w:r w:rsidRPr="0048188C">
              <w:rPr>
                <w:kern w:val="0"/>
                <w:sz w:val="24"/>
                <w:szCs w:val="24"/>
              </w:rPr>
              <w:t>每种危险物质的临界量，</w:t>
            </w:r>
            <w:r w:rsidRPr="0048188C">
              <w:rPr>
                <w:kern w:val="0"/>
                <w:sz w:val="24"/>
                <w:szCs w:val="24"/>
              </w:rPr>
              <w:t>t</w:t>
            </w:r>
            <w:r w:rsidRPr="0048188C">
              <w:rPr>
                <w:kern w:val="0"/>
                <w:sz w:val="24"/>
                <w:szCs w:val="24"/>
              </w:rPr>
              <w:t>。</w:t>
            </w:r>
          </w:p>
          <w:p w:rsidR="007E134B" w:rsidRPr="0048188C" w:rsidRDefault="00A65246">
            <w:pPr>
              <w:spacing w:line="360" w:lineRule="auto"/>
              <w:ind w:firstLineChars="500" w:firstLine="1200"/>
              <w:jc w:val="left"/>
              <w:rPr>
                <w:kern w:val="0"/>
                <w:sz w:val="24"/>
                <w:szCs w:val="24"/>
              </w:rPr>
            </w:pPr>
            <w:r w:rsidRPr="0048188C">
              <w:rPr>
                <w:kern w:val="0"/>
                <w:sz w:val="24"/>
                <w:szCs w:val="24"/>
              </w:rPr>
              <w:t>当</w:t>
            </w:r>
            <w:r w:rsidRPr="0048188C">
              <w:rPr>
                <w:kern w:val="0"/>
                <w:sz w:val="24"/>
                <w:szCs w:val="24"/>
              </w:rPr>
              <w:t>Q</w:t>
            </w:r>
            <w:r w:rsidRPr="0048188C">
              <w:rPr>
                <w:kern w:val="0"/>
                <w:sz w:val="24"/>
                <w:szCs w:val="24"/>
              </w:rPr>
              <w:t>＜</w:t>
            </w:r>
            <w:r w:rsidRPr="0048188C">
              <w:rPr>
                <w:kern w:val="0"/>
                <w:sz w:val="24"/>
                <w:szCs w:val="24"/>
              </w:rPr>
              <w:t>1</w:t>
            </w:r>
            <w:r w:rsidRPr="0048188C">
              <w:rPr>
                <w:kern w:val="0"/>
                <w:sz w:val="24"/>
                <w:szCs w:val="24"/>
              </w:rPr>
              <w:t>时，该项目环境风险潜势为</w:t>
            </w:r>
            <w:r w:rsidRPr="0048188C">
              <w:rPr>
                <w:kern w:val="0"/>
                <w:sz w:val="24"/>
                <w:szCs w:val="24"/>
              </w:rPr>
              <w:t>Ⅰ</w:t>
            </w:r>
            <w:r w:rsidRPr="0048188C">
              <w:rPr>
                <w:kern w:val="0"/>
                <w:sz w:val="24"/>
                <w:szCs w:val="24"/>
              </w:rPr>
              <w:t>。</w:t>
            </w:r>
          </w:p>
          <w:p w:rsidR="007E134B" w:rsidRPr="0048188C" w:rsidRDefault="00A65246">
            <w:pPr>
              <w:widowControl/>
              <w:spacing w:line="360" w:lineRule="auto"/>
              <w:ind w:firstLineChars="500" w:firstLine="1200"/>
              <w:jc w:val="left"/>
              <w:rPr>
                <w:b/>
                <w:kern w:val="0"/>
                <w:sz w:val="24"/>
                <w:szCs w:val="24"/>
                <w:lang w:val="zh-CN"/>
              </w:rPr>
            </w:pPr>
            <w:r w:rsidRPr="0048188C">
              <w:rPr>
                <w:kern w:val="0"/>
                <w:sz w:val="24"/>
                <w:szCs w:val="24"/>
              </w:rPr>
              <w:t>当</w:t>
            </w:r>
            <w:r w:rsidRPr="0048188C">
              <w:rPr>
                <w:kern w:val="0"/>
                <w:sz w:val="24"/>
                <w:szCs w:val="24"/>
              </w:rPr>
              <w:t>Q≥1</w:t>
            </w:r>
            <w:r w:rsidRPr="0048188C">
              <w:rPr>
                <w:kern w:val="0"/>
                <w:sz w:val="24"/>
                <w:szCs w:val="24"/>
              </w:rPr>
              <w:t>时，将</w:t>
            </w:r>
            <w:r w:rsidRPr="0048188C">
              <w:rPr>
                <w:kern w:val="0"/>
                <w:sz w:val="24"/>
                <w:szCs w:val="24"/>
              </w:rPr>
              <w:t>Q</w:t>
            </w:r>
            <w:r w:rsidRPr="0048188C">
              <w:rPr>
                <w:kern w:val="0"/>
                <w:sz w:val="24"/>
                <w:szCs w:val="24"/>
              </w:rPr>
              <w:t>值划分为：（</w:t>
            </w:r>
            <w:r w:rsidRPr="0048188C">
              <w:rPr>
                <w:kern w:val="0"/>
                <w:sz w:val="24"/>
                <w:szCs w:val="24"/>
              </w:rPr>
              <w:t>1</w:t>
            </w:r>
            <w:r w:rsidRPr="0048188C">
              <w:rPr>
                <w:kern w:val="0"/>
                <w:sz w:val="24"/>
                <w:szCs w:val="24"/>
              </w:rPr>
              <w:t>）</w:t>
            </w:r>
            <w:r w:rsidRPr="0048188C">
              <w:rPr>
                <w:kern w:val="0"/>
                <w:sz w:val="24"/>
                <w:szCs w:val="24"/>
              </w:rPr>
              <w:t>1≤Q</w:t>
            </w:r>
            <w:r w:rsidRPr="0048188C">
              <w:rPr>
                <w:kern w:val="0"/>
                <w:sz w:val="24"/>
                <w:szCs w:val="24"/>
              </w:rPr>
              <w:t>＜</w:t>
            </w:r>
            <w:r w:rsidRPr="0048188C">
              <w:rPr>
                <w:kern w:val="0"/>
                <w:sz w:val="24"/>
                <w:szCs w:val="24"/>
              </w:rPr>
              <w:t>10</w:t>
            </w:r>
            <w:r w:rsidRPr="0048188C">
              <w:rPr>
                <w:kern w:val="0"/>
                <w:sz w:val="24"/>
                <w:szCs w:val="24"/>
              </w:rPr>
              <w:t>；（</w:t>
            </w:r>
            <w:r w:rsidRPr="0048188C">
              <w:rPr>
                <w:kern w:val="0"/>
                <w:sz w:val="24"/>
                <w:szCs w:val="24"/>
              </w:rPr>
              <w:t>2</w:t>
            </w:r>
            <w:r w:rsidRPr="0048188C">
              <w:rPr>
                <w:kern w:val="0"/>
                <w:sz w:val="24"/>
                <w:szCs w:val="24"/>
              </w:rPr>
              <w:t>）</w:t>
            </w:r>
            <w:r w:rsidRPr="0048188C">
              <w:rPr>
                <w:kern w:val="0"/>
                <w:sz w:val="24"/>
                <w:szCs w:val="24"/>
              </w:rPr>
              <w:t>10≤Q</w:t>
            </w:r>
            <w:r w:rsidRPr="0048188C">
              <w:rPr>
                <w:kern w:val="0"/>
                <w:sz w:val="24"/>
                <w:szCs w:val="24"/>
              </w:rPr>
              <w:t>＜</w:t>
            </w:r>
            <w:r w:rsidRPr="0048188C">
              <w:rPr>
                <w:kern w:val="0"/>
                <w:sz w:val="24"/>
                <w:szCs w:val="24"/>
              </w:rPr>
              <w:t>100</w:t>
            </w:r>
            <w:r w:rsidRPr="0048188C">
              <w:rPr>
                <w:kern w:val="0"/>
                <w:sz w:val="24"/>
                <w:szCs w:val="24"/>
              </w:rPr>
              <w:t>；（</w:t>
            </w:r>
            <w:r w:rsidRPr="0048188C">
              <w:rPr>
                <w:kern w:val="0"/>
                <w:sz w:val="24"/>
                <w:szCs w:val="24"/>
              </w:rPr>
              <w:t>3</w:t>
            </w:r>
            <w:r w:rsidRPr="0048188C">
              <w:rPr>
                <w:kern w:val="0"/>
                <w:sz w:val="24"/>
                <w:szCs w:val="24"/>
              </w:rPr>
              <w:t>）</w:t>
            </w:r>
            <w:r w:rsidRPr="0048188C">
              <w:rPr>
                <w:kern w:val="0"/>
                <w:sz w:val="24"/>
                <w:szCs w:val="24"/>
              </w:rPr>
              <w:t>Q≥100</w:t>
            </w:r>
            <w:r w:rsidRPr="0048188C">
              <w:rPr>
                <w:kern w:val="0"/>
                <w:sz w:val="24"/>
                <w:szCs w:val="24"/>
              </w:rPr>
              <w:t>；</w:t>
            </w:r>
          </w:p>
          <w:p w:rsidR="007E134B" w:rsidRPr="0048188C" w:rsidRDefault="00A65246">
            <w:pPr>
              <w:snapToGrid w:val="0"/>
              <w:spacing w:line="360" w:lineRule="auto"/>
              <w:ind w:firstLineChars="200" w:firstLine="480"/>
              <w:jc w:val="left"/>
              <w:rPr>
                <w:kern w:val="0"/>
                <w:sz w:val="24"/>
                <w:szCs w:val="24"/>
              </w:rPr>
            </w:pPr>
            <w:r w:rsidRPr="0048188C">
              <w:rPr>
                <w:kern w:val="0"/>
                <w:sz w:val="24"/>
                <w:szCs w:val="24"/>
                <w:lang w:val="zh-CN"/>
              </w:rPr>
              <w:t>具体</w:t>
            </w:r>
            <w:r w:rsidRPr="0048188C">
              <w:rPr>
                <w:kern w:val="0"/>
                <w:sz w:val="24"/>
                <w:szCs w:val="24"/>
              </w:rPr>
              <w:t>见表</w:t>
            </w:r>
            <w:r w:rsidRPr="0048188C">
              <w:rPr>
                <w:kern w:val="0"/>
                <w:sz w:val="24"/>
                <w:szCs w:val="24"/>
              </w:rPr>
              <w:t>7-</w:t>
            </w:r>
            <w:r w:rsidRPr="0048188C">
              <w:rPr>
                <w:rFonts w:hint="eastAsia"/>
                <w:kern w:val="0"/>
                <w:sz w:val="24"/>
                <w:szCs w:val="24"/>
              </w:rPr>
              <w:t>12</w:t>
            </w:r>
            <w:r w:rsidRPr="0048188C">
              <w:rPr>
                <w:kern w:val="0"/>
                <w:sz w:val="24"/>
                <w:szCs w:val="24"/>
              </w:rPr>
              <w:t>：</w:t>
            </w:r>
          </w:p>
          <w:p w:rsidR="007E134B" w:rsidRPr="0048188C" w:rsidRDefault="00A65246">
            <w:pPr>
              <w:jc w:val="center"/>
              <w:rPr>
                <w:spacing w:val="-20"/>
                <w:kern w:val="0"/>
                <w:sz w:val="24"/>
                <w:szCs w:val="21"/>
              </w:rPr>
            </w:pPr>
            <w:r w:rsidRPr="0048188C">
              <w:rPr>
                <w:rFonts w:eastAsia="黑体"/>
                <w:kern w:val="0"/>
                <w:sz w:val="24"/>
                <w:szCs w:val="24"/>
              </w:rPr>
              <w:t>表</w:t>
            </w:r>
            <w:r w:rsidRPr="0048188C">
              <w:rPr>
                <w:rFonts w:eastAsia="黑体"/>
                <w:kern w:val="0"/>
                <w:sz w:val="24"/>
                <w:szCs w:val="24"/>
              </w:rPr>
              <w:t>7-</w:t>
            </w:r>
            <w:r w:rsidRPr="0048188C">
              <w:rPr>
                <w:rFonts w:eastAsia="黑体" w:hint="eastAsia"/>
                <w:kern w:val="0"/>
                <w:sz w:val="24"/>
                <w:szCs w:val="24"/>
              </w:rPr>
              <w:t xml:space="preserve">12  </w:t>
            </w:r>
            <w:r w:rsidRPr="0048188C">
              <w:rPr>
                <w:rFonts w:eastAsia="黑体"/>
                <w:kern w:val="0"/>
                <w:sz w:val="24"/>
                <w:szCs w:val="24"/>
              </w:rPr>
              <w:t xml:space="preserve"> </w:t>
            </w:r>
            <w:r w:rsidRPr="0048188C">
              <w:rPr>
                <w:rFonts w:eastAsia="黑体"/>
                <w:kern w:val="0"/>
                <w:sz w:val="24"/>
                <w:szCs w:val="24"/>
              </w:rPr>
              <w:t>项目危险物质临界量计算结果一览表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266"/>
              <w:gridCol w:w="2085"/>
              <w:gridCol w:w="2038"/>
              <w:gridCol w:w="2076"/>
              <w:gridCol w:w="1927"/>
            </w:tblGrid>
            <w:tr w:rsidR="007E134B" w:rsidRPr="0048188C">
              <w:trPr>
                <w:trHeight w:val="340"/>
              </w:trPr>
              <w:tc>
                <w:tcPr>
                  <w:tcW w:w="674" w:type="pct"/>
                  <w:tcBorders>
                    <w:righ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类别</w:t>
                  </w:r>
                </w:p>
              </w:tc>
              <w:tc>
                <w:tcPr>
                  <w:tcW w:w="1110" w:type="pct"/>
                  <w:tcBorders>
                    <w:lef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物质名称</w:t>
                  </w:r>
                </w:p>
              </w:tc>
              <w:tc>
                <w:tcPr>
                  <w:tcW w:w="1085" w:type="pct"/>
                  <w:vAlign w:val="center"/>
                </w:tcPr>
                <w:p w:rsidR="007E134B" w:rsidRPr="0048188C" w:rsidRDefault="00A65246">
                  <w:pPr>
                    <w:autoSpaceDE w:val="0"/>
                    <w:autoSpaceDN w:val="0"/>
                    <w:adjustRightInd w:val="0"/>
                    <w:jc w:val="center"/>
                    <w:rPr>
                      <w:kern w:val="0"/>
                      <w:szCs w:val="21"/>
                    </w:rPr>
                  </w:pPr>
                  <w:r w:rsidRPr="0048188C">
                    <w:rPr>
                      <w:kern w:val="0"/>
                      <w:szCs w:val="21"/>
                    </w:rPr>
                    <w:t>实际储存量（</w:t>
                  </w:r>
                  <w:r w:rsidRPr="0048188C">
                    <w:rPr>
                      <w:kern w:val="0"/>
                      <w:szCs w:val="21"/>
                    </w:rPr>
                    <w:t>qn</w:t>
                  </w:r>
                  <w:r w:rsidRPr="0048188C">
                    <w:rPr>
                      <w:kern w:val="0"/>
                      <w:szCs w:val="21"/>
                    </w:rPr>
                    <w:t>）（</w:t>
                  </w:r>
                  <w:r w:rsidRPr="0048188C">
                    <w:rPr>
                      <w:kern w:val="0"/>
                      <w:szCs w:val="21"/>
                    </w:rPr>
                    <w:t>t</w:t>
                  </w:r>
                  <w:r w:rsidRPr="0048188C">
                    <w:rPr>
                      <w:kern w:val="0"/>
                      <w:szCs w:val="21"/>
                    </w:rPr>
                    <w:t>）</w:t>
                  </w:r>
                </w:p>
              </w:tc>
              <w:tc>
                <w:tcPr>
                  <w:tcW w:w="1105" w:type="pct"/>
                  <w:vAlign w:val="center"/>
                </w:tcPr>
                <w:p w:rsidR="007E134B" w:rsidRPr="0048188C" w:rsidRDefault="00A65246">
                  <w:pPr>
                    <w:autoSpaceDE w:val="0"/>
                    <w:autoSpaceDN w:val="0"/>
                    <w:adjustRightInd w:val="0"/>
                    <w:jc w:val="center"/>
                    <w:rPr>
                      <w:kern w:val="0"/>
                      <w:szCs w:val="21"/>
                    </w:rPr>
                  </w:pPr>
                  <w:r w:rsidRPr="0048188C">
                    <w:rPr>
                      <w:kern w:val="0"/>
                      <w:szCs w:val="21"/>
                    </w:rPr>
                    <w:t>临界量</w:t>
                  </w:r>
                  <w:r w:rsidRPr="0048188C">
                    <w:rPr>
                      <w:kern w:val="0"/>
                      <w:szCs w:val="21"/>
                    </w:rPr>
                    <w:t xml:space="preserve">(Qn) </w:t>
                  </w:r>
                  <w:r w:rsidRPr="0048188C">
                    <w:rPr>
                      <w:kern w:val="0"/>
                      <w:szCs w:val="21"/>
                    </w:rPr>
                    <w:t>（</w:t>
                  </w:r>
                  <w:r w:rsidRPr="0048188C">
                    <w:rPr>
                      <w:kern w:val="0"/>
                      <w:szCs w:val="21"/>
                    </w:rPr>
                    <w:t>t</w:t>
                  </w:r>
                  <w:r w:rsidRPr="0048188C">
                    <w:rPr>
                      <w:kern w:val="0"/>
                      <w:szCs w:val="21"/>
                    </w:rPr>
                    <w:t>）</w:t>
                  </w:r>
                </w:p>
              </w:tc>
              <w:tc>
                <w:tcPr>
                  <w:tcW w:w="1026" w:type="pct"/>
                  <w:vAlign w:val="center"/>
                </w:tcPr>
                <w:p w:rsidR="007E134B" w:rsidRPr="0048188C" w:rsidRDefault="00A65246">
                  <w:pPr>
                    <w:autoSpaceDE w:val="0"/>
                    <w:autoSpaceDN w:val="0"/>
                    <w:adjustRightInd w:val="0"/>
                    <w:jc w:val="center"/>
                    <w:rPr>
                      <w:kern w:val="0"/>
                      <w:szCs w:val="21"/>
                    </w:rPr>
                  </w:pPr>
                  <w:r w:rsidRPr="0048188C">
                    <w:rPr>
                      <w:kern w:val="0"/>
                      <w:szCs w:val="21"/>
                    </w:rPr>
                    <w:t>比值</w:t>
                  </w:r>
                  <w:r w:rsidRPr="0048188C">
                    <w:rPr>
                      <w:kern w:val="0"/>
                      <w:szCs w:val="21"/>
                    </w:rPr>
                    <w:t>Q</w:t>
                  </w:r>
                </w:p>
              </w:tc>
            </w:tr>
            <w:tr w:rsidR="007E134B" w:rsidRPr="0048188C">
              <w:trPr>
                <w:trHeight w:val="340"/>
              </w:trPr>
              <w:tc>
                <w:tcPr>
                  <w:tcW w:w="674" w:type="pct"/>
                  <w:tcBorders>
                    <w:righ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原辅料</w:t>
                  </w:r>
                </w:p>
              </w:tc>
              <w:tc>
                <w:tcPr>
                  <w:tcW w:w="1110" w:type="pct"/>
                  <w:tcBorders>
                    <w:lef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润滑油</w:t>
                  </w:r>
                </w:p>
              </w:tc>
              <w:tc>
                <w:tcPr>
                  <w:tcW w:w="1085" w:type="pct"/>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0.002</w:t>
                  </w:r>
                </w:p>
              </w:tc>
              <w:tc>
                <w:tcPr>
                  <w:tcW w:w="1105" w:type="pct"/>
                  <w:vAlign w:val="center"/>
                </w:tcPr>
                <w:p w:rsidR="007E134B" w:rsidRPr="0048188C" w:rsidRDefault="00A65246">
                  <w:pPr>
                    <w:autoSpaceDE w:val="0"/>
                    <w:autoSpaceDN w:val="0"/>
                    <w:adjustRightInd w:val="0"/>
                    <w:jc w:val="center"/>
                    <w:rPr>
                      <w:kern w:val="0"/>
                      <w:szCs w:val="21"/>
                    </w:rPr>
                  </w:pPr>
                  <w:r w:rsidRPr="0048188C">
                    <w:rPr>
                      <w:kern w:val="0"/>
                      <w:szCs w:val="21"/>
                    </w:rPr>
                    <w:t>2500</w:t>
                  </w:r>
                </w:p>
              </w:tc>
              <w:tc>
                <w:tcPr>
                  <w:tcW w:w="1026" w:type="pct"/>
                  <w:vAlign w:val="center"/>
                </w:tcPr>
                <w:p w:rsidR="007E134B" w:rsidRPr="0048188C" w:rsidRDefault="00A65246">
                  <w:pPr>
                    <w:autoSpaceDE w:val="0"/>
                    <w:autoSpaceDN w:val="0"/>
                    <w:adjustRightInd w:val="0"/>
                    <w:jc w:val="center"/>
                    <w:rPr>
                      <w:kern w:val="0"/>
                      <w:szCs w:val="21"/>
                    </w:rPr>
                  </w:pPr>
                  <w:r w:rsidRPr="0048188C">
                    <w:rPr>
                      <w:kern w:val="0"/>
                      <w:szCs w:val="21"/>
                    </w:rPr>
                    <w:t>0.00</w:t>
                  </w:r>
                  <w:r w:rsidRPr="0048188C">
                    <w:rPr>
                      <w:rFonts w:hint="eastAsia"/>
                      <w:kern w:val="0"/>
                      <w:szCs w:val="21"/>
                    </w:rPr>
                    <w:t>00</w:t>
                  </w:r>
                  <w:r w:rsidRPr="0048188C">
                    <w:rPr>
                      <w:kern w:val="0"/>
                      <w:szCs w:val="21"/>
                    </w:rPr>
                    <w:t>00</w:t>
                  </w:r>
                  <w:r w:rsidRPr="0048188C">
                    <w:rPr>
                      <w:rFonts w:hint="eastAsia"/>
                      <w:kern w:val="0"/>
                      <w:szCs w:val="21"/>
                    </w:rPr>
                    <w:t>8</w:t>
                  </w:r>
                </w:p>
              </w:tc>
            </w:tr>
            <w:tr w:rsidR="007E134B" w:rsidRPr="0048188C">
              <w:trPr>
                <w:trHeight w:val="340"/>
              </w:trPr>
              <w:tc>
                <w:tcPr>
                  <w:tcW w:w="674" w:type="pct"/>
                  <w:tcBorders>
                    <w:righ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中间产品</w:t>
                  </w:r>
                </w:p>
              </w:tc>
              <w:tc>
                <w:tcPr>
                  <w:tcW w:w="4326" w:type="pct"/>
                  <w:gridSpan w:val="4"/>
                  <w:tcBorders>
                    <w:left w:val="single" w:sz="6" w:space="0" w:color="auto"/>
                  </w:tcBorders>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w:t>
                  </w:r>
                </w:p>
              </w:tc>
            </w:tr>
            <w:tr w:rsidR="007E134B" w:rsidRPr="0048188C">
              <w:trPr>
                <w:trHeight w:val="340"/>
              </w:trPr>
              <w:tc>
                <w:tcPr>
                  <w:tcW w:w="674" w:type="pct"/>
                  <w:tcBorders>
                    <w:righ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污染物</w:t>
                  </w:r>
                </w:p>
              </w:tc>
              <w:tc>
                <w:tcPr>
                  <w:tcW w:w="1110" w:type="pct"/>
                  <w:tcBorders>
                    <w:left w:val="single" w:sz="6" w:space="0" w:color="auto"/>
                  </w:tcBorders>
                  <w:vAlign w:val="center"/>
                </w:tcPr>
                <w:p w:rsidR="007E134B" w:rsidRPr="0048188C" w:rsidRDefault="00A65246">
                  <w:pPr>
                    <w:autoSpaceDE w:val="0"/>
                    <w:autoSpaceDN w:val="0"/>
                    <w:adjustRightInd w:val="0"/>
                    <w:jc w:val="center"/>
                    <w:rPr>
                      <w:kern w:val="0"/>
                      <w:szCs w:val="21"/>
                    </w:rPr>
                  </w:pPr>
                  <w:r w:rsidRPr="0048188C">
                    <w:rPr>
                      <w:kern w:val="0"/>
                      <w:szCs w:val="21"/>
                    </w:rPr>
                    <w:t>危险废物（</w:t>
                  </w:r>
                  <w:r w:rsidRPr="0048188C">
                    <w:rPr>
                      <w:rFonts w:hint="eastAsia"/>
                      <w:kern w:val="0"/>
                      <w:szCs w:val="21"/>
                    </w:rPr>
                    <w:t>废润滑油</w:t>
                  </w:r>
                  <w:r w:rsidRPr="0048188C">
                    <w:rPr>
                      <w:kern w:val="0"/>
                      <w:szCs w:val="21"/>
                    </w:rPr>
                    <w:t>等）</w:t>
                  </w:r>
                </w:p>
              </w:tc>
              <w:tc>
                <w:tcPr>
                  <w:tcW w:w="1085" w:type="pct"/>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0.0018t</w:t>
                  </w:r>
                </w:p>
              </w:tc>
              <w:tc>
                <w:tcPr>
                  <w:tcW w:w="1105" w:type="pct"/>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w:t>
                  </w:r>
                </w:p>
              </w:tc>
              <w:tc>
                <w:tcPr>
                  <w:tcW w:w="1026" w:type="pct"/>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w:t>
                  </w:r>
                </w:p>
              </w:tc>
            </w:tr>
            <w:tr w:rsidR="007E134B" w:rsidRPr="0048188C">
              <w:trPr>
                <w:trHeight w:val="340"/>
              </w:trPr>
              <w:tc>
                <w:tcPr>
                  <w:tcW w:w="3974" w:type="pct"/>
                  <w:gridSpan w:val="4"/>
                  <w:vAlign w:val="center"/>
                </w:tcPr>
                <w:p w:rsidR="007E134B" w:rsidRPr="0048188C" w:rsidRDefault="00A65246">
                  <w:pPr>
                    <w:autoSpaceDE w:val="0"/>
                    <w:autoSpaceDN w:val="0"/>
                    <w:adjustRightInd w:val="0"/>
                    <w:jc w:val="center"/>
                    <w:rPr>
                      <w:kern w:val="0"/>
                      <w:szCs w:val="21"/>
                    </w:rPr>
                  </w:pPr>
                  <w:r w:rsidRPr="0048188C">
                    <w:rPr>
                      <w:kern w:val="0"/>
                      <w:szCs w:val="21"/>
                    </w:rPr>
                    <w:t>合计</w:t>
                  </w:r>
                </w:p>
              </w:tc>
              <w:tc>
                <w:tcPr>
                  <w:tcW w:w="1026" w:type="pct"/>
                  <w:vAlign w:val="center"/>
                </w:tcPr>
                <w:p w:rsidR="007E134B" w:rsidRPr="0048188C" w:rsidRDefault="00A65246">
                  <w:pPr>
                    <w:autoSpaceDE w:val="0"/>
                    <w:autoSpaceDN w:val="0"/>
                    <w:adjustRightInd w:val="0"/>
                    <w:jc w:val="center"/>
                    <w:rPr>
                      <w:kern w:val="0"/>
                      <w:szCs w:val="21"/>
                    </w:rPr>
                  </w:pPr>
                  <w:r w:rsidRPr="0048188C">
                    <w:rPr>
                      <w:rFonts w:hint="eastAsia"/>
                      <w:kern w:val="0"/>
                      <w:szCs w:val="21"/>
                    </w:rPr>
                    <w:t>0.0000008</w:t>
                  </w:r>
                </w:p>
              </w:tc>
            </w:tr>
          </w:tbl>
          <w:p w:rsidR="007E134B" w:rsidRPr="0048188C" w:rsidRDefault="00A65246">
            <w:pPr>
              <w:snapToGrid w:val="0"/>
              <w:spacing w:line="360" w:lineRule="auto"/>
              <w:ind w:firstLineChars="200" w:firstLine="480"/>
              <w:jc w:val="left"/>
              <w:rPr>
                <w:kern w:val="0"/>
                <w:sz w:val="24"/>
                <w:szCs w:val="24"/>
              </w:rPr>
            </w:pPr>
            <w:r w:rsidRPr="0048188C">
              <w:rPr>
                <w:kern w:val="0"/>
                <w:sz w:val="24"/>
                <w:szCs w:val="24"/>
              </w:rPr>
              <w:t>项目危险物质</w:t>
            </w:r>
            <w:r w:rsidRPr="0048188C">
              <w:rPr>
                <w:kern w:val="0"/>
                <w:sz w:val="24"/>
                <w:szCs w:val="24"/>
              </w:rPr>
              <w:t>Q=</w:t>
            </w:r>
            <w:r w:rsidRPr="0048188C">
              <w:rPr>
                <w:rFonts w:hint="eastAsia"/>
                <w:kern w:val="0"/>
                <w:sz w:val="24"/>
                <w:szCs w:val="24"/>
              </w:rPr>
              <w:t>0.0000008</w:t>
            </w:r>
            <w:r w:rsidRPr="0048188C">
              <w:rPr>
                <w:kern w:val="0"/>
                <w:sz w:val="24"/>
                <w:szCs w:val="24"/>
              </w:rPr>
              <w:t>＜</w:t>
            </w:r>
            <w:r w:rsidRPr="0048188C">
              <w:rPr>
                <w:kern w:val="0"/>
                <w:sz w:val="24"/>
                <w:szCs w:val="24"/>
              </w:rPr>
              <w:t>1</w:t>
            </w:r>
            <w:r w:rsidRPr="0048188C">
              <w:rPr>
                <w:kern w:val="0"/>
                <w:sz w:val="24"/>
                <w:szCs w:val="24"/>
              </w:rPr>
              <w:t>。因此，判定项目环境风险潜势</w:t>
            </w:r>
            <w:r w:rsidRPr="0048188C">
              <w:rPr>
                <w:kern w:val="0"/>
                <w:sz w:val="24"/>
                <w:szCs w:val="24"/>
              </w:rPr>
              <w:t>Ⅰ</w:t>
            </w:r>
            <w:r w:rsidRPr="0048188C">
              <w:rPr>
                <w:kern w:val="0"/>
                <w:sz w:val="24"/>
                <w:szCs w:val="24"/>
              </w:rPr>
              <w:t>，无需进行其他类的判定</w:t>
            </w:r>
            <w:r w:rsidRPr="0048188C">
              <w:rPr>
                <w:rFonts w:hint="eastAsia"/>
                <w:kern w:val="0"/>
                <w:sz w:val="24"/>
                <w:szCs w:val="24"/>
              </w:rPr>
              <w:t>，</w:t>
            </w:r>
            <w:r w:rsidRPr="0048188C">
              <w:rPr>
                <w:kern w:val="0"/>
                <w:sz w:val="24"/>
                <w:szCs w:val="24"/>
              </w:rPr>
              <w:t>仅进行简单分析。</w:t>
            </w:r>
          </w:p>
          <w:bookmarkStart w:id="2" w:name="_Toc2247555"/>
          <w:p w:rsidR="007E134B" w:rsidRPr="0048188C" w:rsidRDefault="007E134B">
            <w:pPr>
              <w:snapToGrid w:val="0"/>
              <w:spacing w:line="360" w:lineRule="auto"/>
              <w:ind w:firstLineChars="200" w:firstLine="480"/>
              <w:jc w:val="left"/>
              <w:rPr>
                <w:kern w:val="0"/>
                <w:sz w:val="24"/>
                <w:szCs w:val="24"/>
              </w:rPr>
            </w:pPr>
            <w:r w:rsidRPr="0048188C">
              <w:rPr>
                <w:kern w:val="0"/>
                <w:sz w:val="24"/>
                <w:szCs w:val="24"/>
              </w:rPr>
              <w:lastRenderedPageBreak/>
              <w:fldChar w:fldCharType="begin"/>
            </w:r>
            <w:r w:rsidR="00A65246" w:rsidRPr="0048188C">
              <w:rPr>
                <w:rFonts w:hint="eastAsia"/>
                <w:kern w:val="0"/>
                <w:sz w:val="24"/>
                <w:szCs w:val="24"/>
              </w:rPr>
              <w:instrText>= 2 \* GB3</w:instrText>
            </w:r>
            <w:r w:rsidRPr="0048188C">
              <w:rPr>
                <w:kern w:val="0"/>
                <w:sz w:val="24"/>
                <w:szCs w:val="24"/>
              </w:rPr>
              <w:fldChar w:fldCharType="separate"/>
            </w:r>
            <w:r w:rsidR="00A65246" w:rsidRPr="0048188C">
              <w:rPr>
                <w:rFonts w:hint="eastAsia"/>
                <w:kern w:val="0"/>
                <w:sz w:val="24"/>
                <w:szCs w:val="24"/>
              </w:rPr>
              <w:t>②</w:t>
            </w:r>
            <w:r w:rsidRPr="0048188C">
              <w:rPr>
                <w:kern w:val="0"/>
                <w:sz w:val="24"/>
                <w:szCs w:val="24"/>
              </w:rPr>
              <w:fldChar w:fldCharType="end"/>
            </w:r>
            <w:r w:rsidR="00A65246" w:rsidRPr="0048188C">
              <w:rPr>
                <w:rFonts w:hint="eastAsia"/>
                <w:kern w:val="0"/>
                <w:sz w:val="24"/>
                <w:szCs w:val="24"/>
              </w:rPr>
              <w:t>风险潜势初判</w:t>
            </w:r>
            <w:bookmarkEnd w:id="2"/>
          </w:p>
          <w:p w:rsidR="007E134B" w:rsidRPr="0048188C" w:rsidRDefault="00A65246">
            <w:pPr>
              <w:snapToGrid w:val="0"/>
              <w:spacing w:line="360" w:lineRule="auto"/>
              <w:ind w:firstLineChars="200" w:firstLine="480"/>
              <w:jc w:val="left"/>
              <w:rPr>
                <w:kern w:val="0"/>
                <w:sz w:val="24"/>
                <w:szCs w:val="24"/>
              </w:rPr>
            </w:pPr>
            <w:r w:rsidRPr="0048188C">
              <w:rPr>
                <w:rFonts w:hint="eastAsia"/>
                <w:kern w:val="0"/>
                <w:sz w:val="24"/>
                <w:szCs w:val="24"/>
              </w:rPr>
              <w:t>项目</w:t>
            </w:r>
            <w:r w:rsidRPr="0048188C">
              <w:rPr>
                <w:rFonts w:hint="eastAsia"/>
                <w:kern w:val="0"/>
                <w:sz w:val="24"/>
                <w:szCs w:val="24"/>
              </w:rPr>
              <w:t>Q</w:t>
            </w:r>
            <w:r w:rsidRPr="0048188C">
              <w:rPr>
                <w:rFonts w:hint="eastAsia"/>
                <w:kern w:val="0"/>
                <w:sz w:val="24"/>
                <w:szCs w:val="24"/>
              </w:rPr>
              <w:t>＜</w:t>
            </w:r>
            <w:r w:rsidRPr="0048188C">
              <w:rPr>
                <w:rFonts w:hint="eastAsia"/>
                <w:kern w:val="0"/>
                <w:sz w:val="24"/>
                <w:szCs w:val="24"/>
              </w:rPr>
              <w:t>1</w:t>
            </w:r>
            <w:r w:rsidRPr="0048188C">
              <w:rPr>
                <w:rFonts w:hint="eastAsia"/>
                <w:kern w:val="0"/>
                <w:sz w:val="24"/>
                <w:szCs w:val="24"/>
              </w:rPr>
              <w:t>，因此，判定项目环境风险潜势Ⅰ，无需进行其他类的判定。</w:t>
            </w:r>
          </w:p>
          <w:bookmarkStart w:id="3" w:name="_Toc2247556"/>
          <w:p w:rsidR="007E134B" w:rsidRPr="0048188C" w:rsidRDefault="007E134B">
            <w:pPr>
              <w:snapToGrid w:val="0"/>
              <w:spacing w:line="360" w:lineRule="auto"/>
              <w:ind w:firstLineChars="200" w:firstLine="480"/>
              <w:jc w:val="left"/>
              <w:rPr>
                <w:kern w:val="0"/>
                <w:sz w:val="24"/>
                <w:szCs w:val="24"/>
              </w:rPr>
            </w:pPr>
            <w:r w:rsidRPr="0048188C">
              <w:rPr>
                <w:kern w:val="0"/>
                <w:sz w:val="24"/>
                <w:szCs w:val="24"/>
              </w:rPr>
              <w:fldChar w:fldCharType="begin"/>
            </w:r>
            <w:r w:rsidR="00A65246" w:rsidRPr="0048188C">
              <w:rPr>
                <w:rFonts w:hint="eastAsia"/>
                <w:kern w:val="0"/>
                <w:sz w:val="24"/>
                <w:szCs w:val="24"/>
              </w:rPr>
              <w:instrText>= 3 \* GB3</w:instrText>
            </w:r>
            <w:r w:rsidRPr="0048188C">
              <w:rPr>
                <w:kern w:val="0"/>
                <w:sz w:val="24"/>
                <w:szCs w:val="24"/>
              </w:rPr>
              <w:fldChar w:fldCharType="separate"/>
            </w:r>
            <w:r w:rsidR="00A65246" w:rsidRPr="0048188C">
              <w:rPr>
                <w:rFonts w:hint="eastAsia"/>
                <w:kern w:val="0"/>
                <w:sz w:val="24"/>
                <w:szCs w:val="24"/>
              </w:rPr>
              <w:t>③</w:t>
            </w:r>
            <w:r w:rsidRPr="0048188C">
              <w:rPr>
                <w:kern w:val="0"/>
                <w:sz w:val="24"/>
                <w:szCs w:val="24"/>
              </w:rPr>
              <w:fldChar w:fldCharType="end"/>
            </w:r>
            <w:r w:rsidR="00A65246" w:rsidRPr="0048188C">
              <w:rPr>
                <w:rFonts w:hint="eastAsia"/>
                <w:kern w:val="0"/>
                <w:sz w:val="24"/>
                <w:szCs w:val="24"/>
              </w:rPr>
              <w:t>评价等级的确定</w:t>
            </w:r>
            <w:bookmarkEnd w:id="3"/>
          </w:p>
          <w:p w:rsidR="007E134B" w:rsidRPr="0048188C" w:rsidRDefault="00A65246">
            <w:pPr>
              <w:snapToGrid w:val="0"/>
              <w:spacing w:line="360" w:lineRule="auto"/>
              <w:ind w:firstLineChars="200" w:firstLine="480"/>
              <w:jc w:val="left"/>
              <w:rPr>
                <w:kern w:val="0"/>
                <w:sz w:val="24"/>
                <w:szCs w:val="24"/>
              </w:rPr>
            </w:pPr>
            <w:r w:rsidRPr="0048188C">
              <w:rPr>
                <w:kern w:val="0"/>
                <w:sz w:val="24"/>
                <w:szCs w:val="24"/>
              </w:rPr>
              <w:t>依据《建设项目环境风险评价技术导则》（</w:t>
            </w:r>
            <w:r w:rsidRPr="0048188C">
              <w:rPr>
                <w:kern w:val="0"/>
                <w:sz w:val="24"/>
                <w:szCs w:val="24"/>
              </w:rPr>
              <w:t>HJ169-2018</w:t>
            </w:r>
            <w:r w:rsidRPr="0048188C">
              <w:rPr>
                <w:kern w:val="0"/>
                <w:sz w:val="24"/>
                <w:szCs w:val="24"/>
              </w:rPr>
              <w:t>），建设项目涉及的物质及工艺系统危险性和所在地的环境敏感性确定环境风险潜势，按照下表确定评价工作等级。</w:t>
            </w:r>
          </w:p>
          <w:p w:rsidR="007E134B" w:rsidRPr="0048188C" w:rsidRDefault="00A65246">
            <w:pPr>
              <w:jc w:val="center"/>
              <w:rPr>
                <w:b/>
                <w:spacing w:val="-20"/>
                <w:kern w:val="0"/>
                <w:sz w:val="24"/>
                <w:szCs w:val="21"/>
              </w:rPr>
            </w:pPr>
            <w:r w:rsidRPr="0048188C">
              <w:rPr>
                <w:rFonts w:eastAsia="黑体"/>
                <w:kern w:val="0"/>
                <w:sz w:val="24"/>
                <w:szCs w:val="24"/>
              </w:rPr>
              <w:t>表</w:t>
            </w:r>
            <w:r w:rsidRPr="0048188C">
              <w:rPr>
                <w:rFonts w:eastAsia="黑体"/>
                <w:kern w:val="0"/>
                <w:sz w:val="24"/>
                <w:szCs w:val="24"/>
              </w:rPr>
              <w:t>7-</w:t>
            </w:r>
            <w:r w:rsidRPr="0048188C">
              <w:rPr>
                <w:rFonts w:eastAsia="黑体" w:hint="eastAsia"/>
                <w:kern w:val="0"/>
                <w:sz w:val="24"/>
                <w:szCs w:val="24"/>
              </w:rPr>
              <w:t>13</w:t>
            </w:r>
            <w:r w:rsidRPr="0048188C">
              <w:rPr>
                <w:rFonts w:eastAsia="黑体"/>
                <w:kern w:val="0"/>
                <w:sz w:val="24"/>
                <w:szCs w:val="24"/>
              </w:rPr>
              <w:t xml:space="preserve"> </w:t>
            </w:r>
            <w:r w:rsidRPr="0048188C">
              <w:rPr>
                <w:rFonts w:eastAsia="黑体"/>
                <w:kern w:val="0"/>
                <w:sz w:val="24"/>
                <w:szCs w:val="24"/>
              </w:rPr>
              <w:t>环境风险评价等级划分一览表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879"/>
              <w:gridCol w:w="1879"/>
              <w:gridCol w:w="1878"/>
              <w:gridCol w:w="1878"/>
              <w:gridCol w:w="1878"/>
            </w:tblGrid>
            <w:tr w:rsidR="007E134B" w:rsidRPr="0048188C">
              <w:trPr>
                <w:trHeight w:val="397"/>
              </w:trPr>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环境风险潜势</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Ⅳ</w:t>
                  </w:r>
                  <w:r w:rsidRPr="0048188C">
                    <w:rPr>
                      <w:kern w:val="0"/>
                      <w:sz w:val="24"/>
                      <w:szCs w:val="21"/>
                    </w:rPr>
                    <w:t>，</w:t>
                  </w:r>
                  <w:r w:rsidRPr="0048188C">
                    <w:rPr>
                      <w:kern w:val="0"/>
                      <w:sz w:val="24"/>
                      <w:szCs w:val="21"/>
                    </w:rPr>
                    <w:t>Ⅳ+</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Ⅲ</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Ⅱ</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Ⅰ</w:t>
                  </w:r>
                </w:p>
              </w:tc>
            </w:tr>
            <w:tr w:rsidR="007E134B" w:rsidRPr="0048188C">
              <w:trPr>
                <w:trHeight w:val="397"/>
              </w:trPr>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评价工作等级</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一</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二</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三</w:t>
                  </w:r>
                </w:p>
              </w:tc>
              <w:tc>
                <w:tcPr>
                  <w:tcW w:w="1000" w:type="pct"/>
                  <w:vAlign w:val="center"/>
                </w:tcPr>
                <w:p w:rsidR="007E134B" w:rsidRPr="0048188C" w:rsidRDefault="00A65246">
                  <w:pPr>
                    <w:autoSpaceDE w:val="0"/>
                    <w:autoSpaceDN w:val="0"/>
                    <w:adjustRightInd w:val="0"/>
                    <w:jc w:val="center"/>
                    <w:rPr>
                      <w:kern w:val="0"/>
                      <w:sz w:val="24"/>
                      <w:szCs w:val="21"/>
                    </w:rPr>
                  </w:pPr>
                  <w:r w:rsidRPr="0048188C">
                    <w:rPr>
                      <w:kern w:val="0"/>
                      <w:sz w:val="24"/>
                      <w:szCs w:val="21"/>
                    </w:rPr>
                    <w:t>简单分析</w:t>
                  </w:r>
                </w:p>
              </w:tc>
            </w:tr>
          </w:tbl>
          <w:p w:rsidR="007E134B" w:rsidRPr="0048188C" w:rsidRDefault="00A65246">
            <w:pPr>
              <w:snapToGrid w:val="0"/>
              <w:spacing w:line="360" w:lineRule="auto"/>
              <w:ind w:firstLineChars="200" w:firstLine="480"/>
              <w:jc w:val="left"/>
              <w:rPr>
                <w:kern w:val="0"/>
                <w:sz w:val="24"/>
                <w:szCs w:val="24"/>
              </w:rPr>
            </w:pPr>
            <w:r w:rsidRPr="0048188C">
              <w:rPr>
                <w:kern w:val="0"/>
                <w:sz w:val="24"/>
                <w:szCs w:val="24"/>
              </w:rPr>
              <w:t>根据表</w:t>
            </w:r>
            <w:r w:rsidRPr="0048188C">
              <w:rPr>
                <w:kern w:val="0"/>
                <w:sz w:val="24"/>
                <w:szCs w:val="24"/>
              </w:rPr>
              <w:t>7-</w:t>
            </w:r>
            <w:r w:rsidRPr="0048188C">
              <w:rPr>
                <w:rFonts w:hint="eastAsia"/>
                <w:kern w:val="0"/>
                <w:sz w:val="24"/>
                <w:szCs w:val="24"/>
              </w:rPr>
              <w:t>13</w:t>
            </w:r>
            <w:r w:rsidRPr="0048188C">
              <w:rPr>
                <w:kern w:val="0"/>
                <w:sz w:val="24"/>
                <w:szCs w:val="24"/>
              </w:rPr>
              <w:t>，项目环境</w:t>
            </w:r>
            <w:r w:rsidRPr="0048188C">
              <w:rPr>
                <w:rFonts w:hint="eastAsia"/>
                <w:kern w:val="0"/>
                <w:sz w:val="24"/>
                <w:szCs w:val="24"/>
              </w:rPr>
              <w:t>风险潜势为Ⅰ，因此确定风险评价工作不设等级，仅进行简单分析。</w:t>
            </w:r>
          </w:p>
          <w:bookmarkStart w:id="4" w:name="_Toc2247557"/>
          <w:bookmarkStart w:id="5" w:name="_Toc4002555"/>
          <w:bookmarkStart w:id="6" w:name="_Toc13331589"/>
          <w:bookmarkStart w:id="7" w:name="_Toc13331913"/>
          <w:bookmarkStart w:id="8" w:name="_Toc13331421"/>
          <w:p w:rsidR="007E134B" w:rsidRPr="0048188C" w:rsidRDefault="007E134B">
            <w:pPr>
              <w:snapToGrid w:val="0"/>
              <w:spacing w:line="360" w:lineRule="auto"/>
              <w:ind w:firstLineChars="200" w:firstLine="480"/>
              <w:jc w:val="left"/>
              <w:rPr>
                <w:kern w:val="0"/>
                <w:sz w:val="24"/>
                <w:szCs w:val="24"/>
              </w:rPr>
            </w:pPr>
            <w:r w:rsidRPr="0048188C">
              <w:rPr>
                <w:kern w:val="0"/>
                <w:sz w:val="24"/>
                <w:szCs w:val="24"/>
              </w:rPr>
              <w:fldChar w:fldCharType="begin"/>
            </w:r>
            <w:r w:rsidR="00A65246" w:rsidRPr="0048188C">
              <w:rPr>
                <w:rFonts w:hint="eastAsia"/>
                <w:kern w:val="0"/>
                <w:sz w:val="24"/>
                <w:szCs w:val="24"/>
              </w:rPr>
              <w:instrText>= 2 \* GB2</w:instrText>
            </w:r>
            <w:r w:rsidRPr="0048188C">
              <w:rPr>
                <w:kern w:val="0"/>
                <w:sz w:val="24"/>
                <w:szCs w:val="24"/>
              </w:rPr>
              <w:fldChar w:fldCharType="separate"/>
            </w:r>
            <w:r w:rsidR="00A65246" w:rsidRPr="0048188C">
              <w:rPr>
                <w:rFonts w:hint="eastAsia"/>
                <w:kern w:val="0"/>
                <w:sz w:val="24"/>
                <w:szCs w:val="24"/>
              </w:rPr>
              <w:t>⑵</w:t>
            </w:r>
            <w:r w:rsidRPr="0048188C">
              <w:rPr>
                <w:kern w:val="0"/>
                <w:sz w:val="24"/>
                <w:szCs w:val="24"/>
              </w:rPr>
              <w:fldChar w:fldCharType="end"/>
            </w:r>
            <w:r w:rsidR="00A65246" w:rsidRPr="0048188C">
              <w:rPr>
                <w:rFonts w:hint="eastAsia"/>
                <w:kern w:val="0"/>
                <w:sz w:val="24"/>
                <w:szCs w:val="24"/>
              </w:rPr>
              <w:t>环境敏感目标</w:t>
            </w:r>
            <w:bookmarkEnd w:id="4"/>
            <w:bookmarkEnd w:id="5"/>
            <w:bookmarkEnd w:id="6"/>
            <w:bookmarkEnd w:id="7"/>
            <w:bookmarkEnd w:id="8"/>
            <w:r w:rsidR="00A65246" w:rsidRPr="0048188C">
              <w:rPr>
                <w:rFonts w:hint="eastAsia"/>
                <w:kern w:val="0"/>
                <w:sz w:val="24"/>
                <w:szCs w:val="24"/>
              </w:rPr>
              <w:t>调查</w:t>
            </w:r>
          </w:p>
          <w:bookmarkStart w:id="9" w:name="_Toc2247558"/>
          <w:p w:rsidR="007E134B" w:rsidRPr="0048188C" w:rsidRDefault="007E134B">
            <w:pPr>
              <w:snapToGrid w:val="0"/>
              <w:spacing w:line="360" w:lineRule="auto"/>
              <w:ind w:firstLineChars="200" w:firstLine="480"/>
              <w:jc w:val="left"/>
              <w:rPr>
                <w:kern w:val="0"/>
                <w:sz w:val="24"/>
                <w:szCs w:val="24"/>
              </w:rPr>
            </w:pPr>
            <w:r w:rsidRPr="0048188C">
              <w:rPr>
                <w:kern w:val="0"/>
                <w:sz w:val="24"/>
                <w:szCs w:val="24"/>
              </w:rPr>
              <w:fldChar w:fldCharType="begin"/>
            </w:r>
            <w:r w:rsidR="00A65246" w:rsidRPr="0048188C">
              <w:rPr>
                <w:rFonts w:hint="eastAsia"/>
                <w:kern w:val="0"/>
                <w:sz w:val="24"/>
                <w:szCs w:val="24"/>
              </w:rPr>
              <w:instrText>= 1 \* GB3</w:instrText>
            </w:r>
            <w:r w:rsidRPr="0048188C">
              <w:rPr>
                <w:kern w:val="0"/>
                <w:sz w:val="24"/>
                <w:szCs w:val="24"/>
              </w:rPr>
              <w:fldChar w:fldCharType="separate"/>
            </w:r>
            <w:r w:rsidR="00A65246" w:rsidRPr="0048188C">
              <w:rPr>
                <w:rFonts w:hint="eastAsia"/>
                <w:kern w:val="0"/>
                <w:sz w:val="24"/>
                <w:szCs w:val="24"/>
              </w:rPr>
              <w:t>①</w:t>
            </w:r>
            <w:r w:rsidRPr="0048188C">
              <w:rPr>
                <w:kern w:val="0"/>
                <w:sz w:val="24"/>
                <w:szCs w:val="24"/>
              </w:rPr>
              <w:fldChar w:fldCharType="end"/>
            </w:r>
            <w:r w:rsidR="00A65246" w:rsidRPr="0048188C">
              <w:rPr>
                <w:rFonts w:hint="eastAsia"/>
                <w:kern w:val="0"/>
                <w:sz w:val="24"/>
                <w:szCs w:val="24"/>
              </w:rPr>
              <w:t>大气环境敏感目标调查</w:t>
            </w:r>
            <w:bookmarkEnd w:id="9"/>
          </w:p>
          <w:p w:rsidR="007E134B" w:rsidRPr="0048188C" w:rsidRDefault="00A65246">
            <w:pPr>
              <w:snapToGrid w:val="0"/>
              <w:spacing w:line="360" w:lineRule="auto"/>
              <w:ind w:firstLineChars="200" w:firstLine="480"/>
              <w:jc w:val="left"/>
              <w:rPr>
                <w:kern w:val="0"/>
                <w:sz w:val="24"/>
                <w:szCs w:val="24"/>
              </w:rPr>
            </w:pPr>
            <w:r w:rsidRPr="0048188C">
              <w:rPr>
                <w:rFonts w:hint="eastAsia"/>
                <w:kern w:val="0"/>
                <w:sz w:val="24"/>
                <w:szCs w:val="24"/>
              </w:rPr>
              <w:t>根据对建设项目所在区域的周边环境敏感目标的调查，建设项目周边</w:t>
            </w:r>
            <w:r w:rsidRPr="0048188C">
              <w:rPr>
                <w:kern w:val="0"/>
                <w:sz w:val="24"/>
                <w:szCs w:val="24"/>
              </w:rPr>
              <w:t>3km</w:t>
            </w:r>
            <w:r w:rsidRPr="0048188C">
              <w:rPr>
                <w:kern w:val="0"/>
                <w:sz w:val="24"/>
                <w:szCs w:val="24"/>
              </w:rPr>
              <w:t>的范围</w:t>
            </w:r>
            <w:r w:rsidRPr="0048188C">
              <w:rPr>
                <w:rFonts w:hint="eastAsia"/>
                <w:kern w:val="0"/>
                <w:sz w:val="24"/>
                <w:szCs w:val="24"/>
              </w:rPr>
              <w:t>的环境敏感点分布见表</w:t>
            </w:r>
            <w:r w:rsidRPr="0048188C">
              <w:rPr>
                <w:rFonts w:hint="eastAsia"/>
                <w:kern w:val="0"/>
                <w:sz w:val="24"/>
                <w:szCs w:val="24"/>
              </w:rPr>
              <w:t>3-4</w:t>
            </w:r>
            <w:r w:rsidRPr="0048188C">
              <w:rPr>
                <w:rFonts w:hint="eastAsia"/>
                <w:kern w:val="0"/>
                <w:sz w:val="24"/>
                <w:szCs w:val="24"/>
              </w:rPr>
              <w:t>。</w:t>
            </w:r>
          </w:p>
          <w:bookmarkStart w:id="10" w:name="_Toc2247559"/>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2 \* GB3</w:instrText>
            </w:r>
            <w:r w:rsidRPr="0048188C">
              <w:rPr>
                <w:kern w:val="0"/>
                <w:sz w:val="24"/>
                <w:szCs w:val="21"/>
              </w:rPr>
              <w:fldChar w:fldCharType="separate"/>
            </w:r>
            <w:r w:rsidR="00A65246" w:rsidRPr="0048188C">
              <w:rPr>
                <w:rFonts w:hint="eastAsia"/>
                <w:kern w:val="0"/>
                <w:sz w:val="24"/>
                <w:szCs w:val="21"/>
              </w:rPr>
              <w:t>②</w:t>
            </w:r>
            <w:r w:rsidRPr="0048188C">
              <w:rPr>
                <w:kern w:val="0"/>
                <w:sz w:val="24"/>
                <w:szCs w:val="21"/>
              </w:rPr>
              <w:fldChar w:fldCharType="end"/>
            </w:r>
            <w:r w:rsidR="00A65246" w:rsidRPr="0048188C">
              <w:rPr>
                <w:rFonts w:hint="eastAsia"/>
                <w:kern w:val="0"/>
                <w:sz w:val="24"/>
                <w:szCs w:val="21"/>
              </w:rPr>
              <w:t>地表水环境敏感目标调查</w:t>
            </w:r>
            <w:bookmarkEnd w:id="10"/>
          </w:p>
          <w:p w:rsidR="007E134B" w:rsidRPr="0048188C" w:rsidRDefault="00A65246">
            <w:pPr>
              <w:spacing w:line="360" w:lineRule="auto"/>
              <w:ind w:firstLineChars="200" w:firstLine="480"/>
              <w:rPr>
                <w:kern w:val="0"/>
                <w:sz w:val="24"/>
                <w:szCs w:val="21"/>
              </w:rPr>
            </w:pPr>
            <w:r w:rsidRPr="0048188C">
              <w:rPr>
                <w:rFonts w:hint="eastAsia"/>
                <w:kern w:val="0"/>
                <w:sz w:val="24"/>
                <w:szCs w:val="21"/>
              </w:rPr>
              <w:t>距离项目最近的地表水水体为西侧新河，属于</w:t>
            </w:r>
            <w:r w:rsidRPr="0048188C">
              <w:rPr>
                <w:rFonts w:hint="eastAsia"/>
                <w:sz w:val="24"/>
              </w:rPr>
              <w:t>Ⅳ</w:t>
            </w:r>
            <w:r w:rsidRPr="0048188C">
              <w:rPr>
                <w:rFonts w:hint="eastAsia"/>
                <w:kern w:val="0"/>
                <w:sz w:val="24"/>
                <w:szCs w:val="21"/>
              </w:rPr>
              <w:t>类</w:t>
            </w:r>
            <w:r w:rsidRPr="0048188C">
              <w:rPr>
                <w:kern w:val="0"/>
                <w:sz w:val="24"/>
                <w:szCs w:val="21"/>
              </w:rPr>
              <w:t>水体</w:t>
            </w:r>
            <w:r w:rsidRPr="0048188C">
              <w:rPr>
                <w:rFonts w:hint="eastAsia"/>
                <w:kern w:val="0"/>
                <w:sz w:val="24"/>
                <w:szCs w:val="21"/>
              </w:rPr>
              <w:t>。</w:t>
            </w:r>
          </w:p>
          <w:bookmarkStart w:id="11" w:name="_Toc2247560"/>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3 \* GB3</w:instrText>
            </w:r>
            <w:r w:rsidRPr="0048188C">
              <w:rPr>
                <w:kern w:val="0"/>
                <w:sz w:val="24"/>
                <w:szCs w:val="21"/>
              </w:rPr>
              <w:fldChar w:fldCharType="separate"/>
            </w:r>
            <w:r w:rsidR="00A65246" w:rsidRPr="0048188C">
              <w:rPr>
                <w:rFonts w:hint="eastAsia"/>
                <w:kern w:val="0"/>
                <w:sz w:val="24"/>
                <w:szCs w:val="21"/>
              </w:rPr>
              <w:t>③</w:t>
            </w:r>
            <w:r w:rsidRPr="0048188C">
              <w:rPr>
                <w:kern w:val="0"/>
                <w:sz w:val="24"/>
                <w:szCs w:val="21"/>
              </w:rPr>
              <w:fldChar w:fldCharType="end"/>
            </w:r>
            <w:r w:rsidR="00A65246" w:rsidRPr="0048188C">
              <w:rPr>
                <w:rFonts w:hint="eastAsia"/>
                <w:kern w:val="0"/>
                <w:sz w:val="24"/>
                <w:szCs w:val="21"/>
              </w:rPr>
              <w:t>地下水环境敏感目标调查</w:t>
            </w:r>
            <w:bookmarkEnd w:id="11"/>
          </w:p>
          <w:p w:rsidR="007E134B" w:rsidRPr="0048188C" w:rsidRDefault="00A65246">
            <w:pPr>
              <w:spacing w:line="360" w:lineRule="auto"/>
              <w:ind w:firstLineChars="200" w:firstLine="480"/>
              <w:rPr>
                <w:kern w:val="0"/>
                <w:sz w:val="24"/>
                <w:szCs w:val="21"/>
              </w:rPr>
            </w:pPr>
            <w:r w:rsidRPr="0048188C">
              <w:rPr>
                <w:rFonts w:hint="eastAsia"/>
                <w:kern w:val="0"/>
                <w:sz w:val="24"/>
                <w:szCs w:val="21"/>
              </w:rPr>
              <w:t>根据现场调查，项目所处区域周边市政给水设备完善，不涉及地下水饮用水源保护区。</w:t>
            </w:r>
          </w:p>
          <w:bookmarkStart w:id="12" w:name="_Toc13331423"/>
          <w:bookmarkStart w:id="13" w:name="_Toc13331915"/>
          <w:bookmarkStart w:id="14" w:name="_Toc13331591"/>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3 \* GB2</w:instrText>
            </w:r>
            <w:r w:rsidRPr="0048188C">
              <w:rPr>
                <w:kern w:val="0"/>
                <w:sz w:val="24"/>
                <w:szCs w:val="21"/>
              </w:rPr>
              <w:fldChar w:fldCharType="separate"/>
            </w:r>
            <w:r w:rsidR="00A65246" w:rsidRPr="0048188C">
              <w:rPr>
                <w:rFonts w:hint="eastAsia"/>
                <w:kern w:val="0"/>
                <w:sz w:val="24"/>
                <w:szCs w:val="21"/>
              </w:rPr>
              <w:t>⑶</w:t>
            </w:r>
            <w:r w:rsidRPr="0048188C">
              <w:rPr>
                <w:kern w:val="0"/>
                <w:sz w:val="24"/>
                <w:szCs w:val="21"/>
              </w:rPr>
              <w:fldChar w:fldCharType="end"/>
            </w:r>
            <w:r w:rsidR="00A65246" w:rsidRPr="0048188C">
              <w:rPr>
                <w:rFonts w:hint="eastAsia"/>
                <w:kern w:val="0"/>
                <w:sz w:val="24"/>
                <w:szCs w:val="21"/>
              </w:rPr>
              <w:t>环境风险</w:t>
            </w:r>
            <w:bookmarkEnd w:id="12"/>
            <w:bookmarkEnd w:id="13"/>
            <w:bookmarkEnd w:id="14"/>
            <w:r w:rsidR="00A65246" w:rsidRPr="0048188C">
              <w:rPr>
                <w:rFonts w:hint="eastAsia"/>
                <w:kern w:val="0"/>
                <w:sz w:val="24"/>
                <w:szCs w:val="21"/>
              </w:rPr>
              <w:t>简析</w:t>
            </w:r>
          </w:p>
          <w:p w:rsidR="007E134B" w:rsidRPr="0048188C" w:rsidRDefault="00A65246">
            <w:pPr>
              <w:snapToGrid w:val="0"/>
              <w:spacing w:line="360" w:lineRule="auto"/>
              <w:ind w:firstLineChars="200" w:firstLine="480"/>
              <w:rPr>
                <w:kern w:val="0"/>
                <w:sz w:val="24"/>
                <w:szCs w:val="21"/>
              </w:rPr>
            </w:pPr>
            <w:r w:rsidRPr="0048188C">
              <w:rPr>
                <w:rFonts w:hint="eastAsia"/>
                <w:kern w:val="0"/>
                <w:sz w:val="24"/>
                <w:szCs w:val="21"/>
              </w:rPr>
              <w:t>根据分析，本项目所涉及的危险物质主要为润滑油，该类物质燃点及挥发性较低，发生火灾事故的概率极小；原辅料使用到的</w:t>
            </w:r>
            <w:r w:rsidRPr="0048188C">
              <w:rPr>
                <w:kern w:val="0"/>
                <w:sz w:val="24"/>
                <w:szCs w:val="21"/>
              </w:rPr>
              <w:t>聚乙烯、聚丙烯具有一定的可燃性，</w:t>
            </w:r>
            <w:r w:rsidRPr="0048188C">
              <w:rPr>
                <w:rFonts w:hint="eastAsia"/>
                <w:kern w:val="0"/>
                <w:sz w:val="24"/>
                <w:szCs w:val="21"/>
              </w:rPr>
              <w:t>若遇到明火，引发的火灾事故可在短时间内产生大量的烟气，</w:t>
            </w:r>
            <w:r w:rsidRPr="0048188C">
              <w:rPr>
                <w:kern w:val="0"/>
                <w:sz w:val="24"/>
                <w:szCs w:val="21"/>
              </w:rPr>
              <w:t>使上空局部气温、气压、能见度等会产生明显的变化，对局部大气环境（包括下风向大气环境）造成较大的短期的影响；同时，</w:t>
            </w:r>
            <w:r w:rsidRPr="0048188C">
              <w:rPr>
                <w:rFonts w:hint="eastAsia"/>
                <w:kern w:val="0"/>
                <w:sz w:val="24"/>
                <w:szCs w:val="21"/>
              </w:rPr>
              <w:t>“</w:t>
            </w:r>
            <w:r w:rsidRPr="0048188C">
              <w:rPr>
                <w:kern w:val="0"/>
                <w:sz w:val="24"/>
                <w:szCs w:val="21"/>
              </w:rPr>
              <w:t>事故伴生</w:t>
            </w:r>
            <w:r w:rsidRPr="0048188C">
              <w:rPr>
                <w:kern w:val="0"/>
                <w:sz w:val="24"/>
                <w:szCs w:val="21"/>
              </w:rPr>
              <w:t>/</w:t>
            </w:r>
            <w:r w:rsidRPr="0048188C">
              <w:rPr>
                <w:kern w:val="0"/>
                <w:sz w:val="24"/>
                <w:szCs w:val="21"/>
              </w:rPr>
              <w:t>次生污染分析</w:t>
            </w:r>
            <w:r w:rsidRPr="0048188C">
              <w:rPr>
                <w:rFonts w:hint="eastAsia"/>
                <w:kern w:val="0"/>
                <w:sz w:val="24"/>
                <w:szCs w:val="21"/>
              </w:rPr>
              <w:t>”</w:t>
            </w:r>
            <w:r w:rsidRPr="0048188C">
              <w:rPr>
                <w:kern w:val="0"/>
                <w:sz w:val="24"/>
                <w:szCs w:val="21"/>
              </w:rPr>
              <w:t>由于火灾爆炸事故引发的水环境风险，主要是消防污水污染附近土壤和水体环境质量。本评价要求，火灾爆炸处理事故中应采用手提式、推车式干粉灭火器或二氧化碳灭火器，严禁直接用水淋灭。</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项目位于</w:t>
            </w:r>
            <w:r w:rsidRPr="0048188C">
              <w:rPr>
                <w:sz w:val="24"/>
              </w:rPr>
              <w:t>西安市鄠邑区</w:t>
            </w:r>
            <w:r w:rsidRPr="0048188C">
              <w:rPr>
                <w:sz w:val="24"/>
                <w:lang w:val="en-GB"/>
              </w:rPr>
              <w:t>沣京工业园</w:t>
            </w:r>
            <w:r w:rsidRPr="0048188C">
              <w:rPr>
                <w:rFonts w:hint="eastAsia"/>
                <w:sz w:val="24"/>
                <w:lang w:val="en-GB"/>
              </w:rPr>
              <w:t>内</w:t>
            </w:r>
            <w:r w:rsidRPr="0048188C">
              <w:rPr>
                <w:rFonts w:hint="eastAsia"/>
                <w:kern w:val="0"/>
                <w:sz w:val="24"/>
                <w:szCs w:val="21"/>
              </w:rPr>
              <w:t>，项目运营过程产生的废水主要为生活污水。生活污水产生量极小，经化粪池处理后排入园区市政污水管网，对地表水体产生污染较小。据了解，润滑油为铁皮罐装储存，且储存量较小，发生泄漏的概率极小。储存润滑油的库房严格按照乙类库房建设，地面</w:t>
            </w:r>
            <w:r w:rsidRPr="0048188C">
              <w:rPr>
                <w:kern w:val="0"/>
                <w:sz w:val="24"/>
                <w:szCs w:val="21"/>
              </w:rPr>
              <w:t>铺设</w:t>
            </w:r>
            <w:r w:rsidRPr="0048188C">
              <w:rPr>
                <w:rFonts w:hint="eastAsia"/>
                <w:kern w:val="0"/>
                <w:sz w:val="24"/>
                <w:szCs w:val="21"/>
              </w:rPr>
              <w:t>3</w:t>
            </w:r>
            <w:r w:rsidRPr="0048188C">
              <w:rPr>
                <w:rFonts w:hint="eastAsia"/>
                <w:kern w:val="0"/>
                <w:sz w:val="24"/>
                <w:szCs w:val="21"/>
              </w:rPr>
              <w:t>：</w:t>
            </w:r>
            <w:r w:rsidRPr="0048188C">
              <w:rPr>
                <w:rFonts w:hint="eastAsia"/>
                <w:kern w:val="0"/>
                <w:sz w:val="24"/>
                <w:szCs w:val="21"/>
              </w:rPr>
              <w:t>7</w:t>
            </w:r>
            <w:r w:rsidRPr="0048188C">
              <w:rPr>
                <w:kern w:val="0"/>
                <w:sz w:val="24"/>
                <w:szCs w:val="21"/>
              </w:rPr>
              <w:t>的</w:t>
            </w:r>
            <w:r w:rsidRPr="0048188C">
              <w:rPr>
                <w:rFonts w:hint="eastAsia"/>
                <w:kern w:val="0"/>
                <w:sz w:val="24"/>
                <w:szCs w:val="21"/>
              </w:rPr>
              <w:t>石灰、粘土混合层，夯实，</w:t>
            </w:r>
            <w:r w:rsidRPr="0048188C">
              <w:rPr>
                <w:kern w:val="0"/>
                <w:sz w:val="24"/>
                <w:szCs w:val="21"/>
              </w:rPr>
              <w:t xml:space="preserve">15cm </w:t>
            </w:r>
            <w:r w:rsidRPr="0048188C">
              <w:rPr>
                <w:rFonts w:hint="eastAsia"/>
                <w:kern w:val="0"/>
                <w:sz w:val="24"/>
                <w:szCs w:val="21"/>
              </w:rPr>
              <w:t>厚水泥</w:t>
            </w:r>
            <w:r w:rsidRPr="0048188C">
              <w:rPr>
                <w:kern w:val="0"/>
                <w:sz w:val="24"/>
                <w:szCs w:val="21"/>
              </w:rPr>
              <w:t>+</w:t>
            </w:r>
            <w:r w:rsidRPr="0048188C">
              <w:rPr>
                <w:rFonts w:hint="eastAsia"/>
                <w:kern w:val="0"/>
                <w:sz w:val="24"/>
                <w:szCs w:val="21"/>
              </w:rPr>
              <w:t>抗渗剂硬化；同时针对危险废物暂存间，评价要求必须满足</w:t>
            </w:r>
            <w:r w:rsidRPr="0048188C">
              <w:rPr>
                <w:kern w:val="0"/>
                <w:sz w:val="24"/>
                <w:szCs w:val="21"/>
              </w:rPr>
              <w:t>《危险废物贮存污染控制标准》</w:t>
            </w:r>
            <w:r w:rsidRPr="0048188C">
              <w:rPr>
                <w:kern w:val="0"/>
                <w:sz w:val="24"/>
                <w:szCs w:val="21"/>
              </w:rPr>
              <w:lastRenderedPageBreak/>
              <w:t>（</w:t>
            </w:r>
            <w:r w:rsidRPr="0048188C">
              <w:rPr>
                <w:kern w:val="0"/>
                <w:sz w:val="24"/>
                <w:szCs w:val="21"/>
              </w:rPr>
              <w:t>GB18597-2001</w:t>
            </w:r>
            <w:r w:rsidRPr="0048188C">
              <w:rPr>
                <w:kern w:val="0"/>
                <w:sz w:val="24"/>
                <w:szCs w:val="21"/>
              </w:rPr>
              <w:t>）</w:t>
            </w:r>
            <w:r w:rsidRPr="0048188C">
              <w:rPr>
                <w:rFonts w:hint="eastAsia"/>
                <w:kern w:val="0"/>
                <w:sz w:val="24"/>
                <w:szCs w:val="21"/>
              </w:rPr>
              <w:t>的防渗要求，即使发生泄漏，极易被发现并即使清理，不会造成大面积的扩散，对土壤、地下水环境影响较小。</w:t>
            </w:r>
          </w:p>
          <w:p w:rsidR="007E134B" w:rsidRPr="0048188C" w:rsidRDefault="00A65246">
            <w:pPr>
              <w:spacing w:line="360" w:lineRule="auto"/>
              <w:ind w:firstLineChars="200" w:firstLine="480"/>
              <w:rPr>
                <w:kern w:val="0"/>
                <w:sz w:val="24"/>
                <w:szCs w:val="21"/>
              </w:rPr>
            </w:pPr>
            <w:bookmarkStart w:id="15" w:name="_Toc2247568"/>
            <w:bookmarkStart w:id="16" w:name="_Toc13331916"/>
            <w:bookmarkStart w:id="17" w:name="_Toc13331424"/>
            <w:bookmarkStart w:id="18" w:name="_Toc13331592"/>
            <w:bookmarkStart w:id="19" w:name="_Toc4002558"/>
            <w:r w:rsidRPr="0048188C">
              <w:rPr>
                <w:kern w:val="0"/>
                <w:sz w:val="24"/>
                <w:szCs w:val="21"/>
              </w:rPr>
              <w:t>(4)</w:t>
            </w:r>
            <w:r w:rsidRPr="0048188C">
              <w:rPr>
                <w:rFonts w:hint="eastAsia"/>
                <w:kern w:val="0"/>
                <w:sz w:val="24"/>
                <w:szCs w:val="21"/>
              </w:rPr>
              <w:t>环境风险防范措施及应急要求</w:t>
            </w:r>
            <w:bookmarkEnd w:id="15"/>
            <w:bookmarkEnd w:id="16"/>
            <w:bookmarkEnd w:id="17"/>
            <w:bookmarkEnd w:id="18"/>
            <w:bookmarkEnd w:id="19"/>
          </w:p>
          <w:bookmarkStart w:id="20" w:name="_Toc2247569"/>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1 \* GB3</w:instrText>
            </w:r>
            <w:r w:rsidRPr="0048188C">
              <w:rPr>
                <w:kern w:val="0"/>
                <w:sz w:val="24"/>
                <w:szCs w:val="21"/>
              </w:rPr>
              <w:fldChar w:fldCharType="separate"/>
            </w:r>
            <w:r w:rsidR="00A65246" w:rsidRPr="0048188C">
              <w:rPr>
                <w:rFonts w:hint="eastAsia"/>
                <w:kern w:val="0"/>
                <w:sz w:val="24"/>
                <w:szCs w:val="21"/>
              </w:rPr>
              <w:t>①</w:t>
            </w:r>
            <w:r w:rsidRPr="0048188C">
              <w:rPr>
                <w:kern w:val="0"/>
                <w:sz w:val="24"/>
                <w:szCs w:val="21"/>
              </w:rPr>
              <w:fldChar w:fldCharType="end"/>
            </w:r>
            <w:r w:rsidR="00A65246" w:rsidRPr="0048188C">
              <w:rPr>
                <w:rFonts w:hint="eastAsia"/>
                <w:kern w:val="0"/>
                <w:sz w:val="24"/>
                <w:szCs w:val="21"/>
              </w:rPr>
              <w:t>风险源管理措施</w:t>
            </w:r>
            <w:bookmarkEnd w:id="20"/>
          </w:p>
          <w:p w:rsidR="007E134B" w:rsidRPr="0048188C" w:rsidRDefault="00A65246">
            <w:pPr>
              <w:spacing w:line="360" w:lineRule="auto"/>
              <w:ind w:firstLineChars="200" w:firstLine="480"/>
              <w:rPr>
                <w:kern w:val="0"/>
                <w:sz w:val="24"/>
                <w:szCs w:val="21"/>
              </w:rPr>
            </w:pPr>
            <w:r w:rsidRPr="0048188C">
              <w:rPr>
                <w:rFonts w:hint="eastAsia"/>
                <w:kern w:val="0"/>
                <w:sz w:val="24"/>
                <w:szCs w:val="21"/>
              </w:rPr>
              <w:t>a</w:t>
            </w:r>
            <w:r w:rsidRPr="0048188C">
              <w:rPr>
                <w:rFonts w:hint="eastAsia"/>
                <w:kern w:val="0"/>
                <w:sz w:val="24"/>
                <w:szCs w:val="21"/>
              </w:rPr>
              <w:t>、厂区生活污水经化粪池处理后一定要及时清运，严防过量储存导致废水外溢进入河流，对河流造成污染。</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b</w:t>
            </w:r>
            <w:r w:rsidRPr="0048188C">
              <w:rPr>
                <w:rFonts w:hint="eastAsia"/>
                <w:kern w:val="0"/>
                <w:sz w:val="24"/>
                <w:szCs w:val="21"/>
              </w:rPr>
              <w:t>、</w:t>
            </w:r>
            <w:r w:rsidRPr="0048188C">
              <w:rPr>
                <w:kern w:val="0"/>
                <w:sz w:val="24"/>
                <w:szCs w:val="21"/>
              </w:rPr>
              <w:t>严格按照国家相关规范要求，对工艺、管道、设备、污水储存及处理构建物采取相应的措施，以防止和降低可能污染物的跑、冒、滴、漏，将废水泄漏的环境风险事故降低到最低程度</w:t>
            </w:r>
            <w:r w:rsidRPr="0048188C">
              <w:rPr>
                <w:rFonts w:hint="eastAsia"/>
                <w:kern w:val="0"/>
                <w:sz w:val="24"/>
                <w:szCs w:val="21"/>
              </w:rPr>
              <w:t>；将项目区分为重点防渗区、一般防渗区和非防渗区，重点区域如储存润滑油的库房或区域、危险废物暂存间、化粪池等区域进行重点防渗</w:t>
            </w:r>
            <w:r w:rsidRPr="0048188C">
              <w:rPr>
                <w:kern w:val="0"/>
                <w:sz w:val="24"/>
                <w:szCs w:val="21"/>
              </w:rPr>
              <w:t>。</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c</w:t>
            </w:r>
            <w:r w:rsidRPr="0048188C">
              <w:rPr>
                <w:rFonts w:hint="eastAsia"/>
                <w:kern w:val="0"/>
                <w:sz w:val="24"/>
                <w:szCs w:val="21"/>
              </w:rPr>
              <w:t>、</w:t>
            </w:r>
            <w:r w:rsidRPr="0048188C">
              <w:rPr>
                <w:kern w:val="0"/>
                <w:sz w:val="24"/>
                <w:szCs w:val="21"/>
              </w:rPr>
              <w:t>加强</w:t>
            </w:r>
            <w:r w:rsidRPr="0048188C">
              <w:rPr>
                <w:rFonts w:hint="eastAsia"/>
                <w:kern w:val="0"/>
                <w:sz w:val="24"/>
                <w:szCs w:val="21"/>
              </w:rPr>
              <w:t>库房、危险废物暂存间等区域</w:t>
            </w:r>
            <w:r w:rsidRPr="0048188C">
              <w:rPr>
                <w:kern w:val="0"/>
                <w:sz w:val="24"/>
                <w:szCs w:val="21"/>
              </w:rPr>
              <w:t>防火防爆现场管理，禁止无关人员出入作业场所。</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d</w:t>
            </w:r>
            <w:r w:rsidRPr="0048188C">
              <w:rPr>
                <w:rFonts w:hint="eastAsia"/>
                <w:kern w:val="0"/>
                <w:sz w:val="24"/>
                <w:szCs w:val="21"/>
              </w:rPr>
              <w:t>、</w:t>
            </w:r>
            <w:r w:rsidRPr="0048188C">
              <w:rPr>
                <w:kern w:val="0"/>
                <w:sz w:val="24"/>
                <w:szCs w:val="21"/>
              </w:rPr>
              <w:t>严格执行国家有关劳动安全、环境保护、工业卫生的规范和标准，最大限度</w:t>
            </w:r>
            <w:r w:rsidRPr="0048188C">
              <w:rPr>
                <w:rFonts w:hint="eastAsia"/>
                <w:kern w:val="0"/>
                <w:sz w:val="24"/>
                <w:szCs w:val="21"/>
              </w:rPr>
              <w:t>清除</w:t>
            </w:r>
            <w:r w:rsidRPr="0048188C">
              <w:rPr>
                <w:kern w:val="0"/>
                <w:sz w:val="24"/>
                <w:szCs w:val="21"/>
              </w:rPr>
              <w:t>事故隐患，一旦发生事故应采取有效的措施，降低事故损失和环境污染。</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e</w:t>
            </w:r>
            <w:r w:rsidRPr="0048188C">
              <w:rPr>
                <w:rFonts w:hint="eastAsia"/>
                <w:kern w:val="0"/>
                <w:sz w:val="24"/>
                <w:szCs w:val="21"/>
              </w:rPr>
              <w:t>、</w:t>
            </w:r>
            <w:r w:rsidRPr="0048188C">
              <w:rPr>
                <w:kern w:val="0"/>
                <w:sz w:val="24"/>
                <w:szCs w:val="21"/>
              </w:rPr>
              <w:t>加强工厂、车间的安全环保管理，编制正常、异常或紧急状态下的操作手册和维修手册，对操作、维修人员进行培训，持证上岗，定期进行安全活动，提高员工的安全意识，识别事故发生前的异常状态，并采取相应的措施，避免因严重操作失误而造成的事故。</w:t>
            </w:r>
          </w:p>
          <w:p w:rsidR="007E134B" w:rsidRPr="0048188C" w:rsidRDefault="00A65246">
            <w:pPr>
              <w:spacing w:line="360" w:lineRule="auto"/>
              <w:ind w:firstLineChars="200" w:firstLine="480"/>
              <w:rPr>
                <w:kern w:val="0"/>
                <w:sz w:val="24"/>
                <w:szCs w:val="21"/>
              </w:rPr>
            </w:pPr>
            <w:r w:rsidRPr="0048188C">
              <w:rPr>
                <w:rFonts w:hint="eastAsia"/>
                <w:kern w:val="0"/>
                <w:sz w:val="24"/>
                <w:szCs w:val="21"/>
              </w:rPr>
              <w:t>f</w:t>
            </w:r>
            <w:r w:rsidRPr="0048188C">
              <w:rPr>
                <w:rFonts w:hint="eastAsia"/>
                <w:kern w:val="0"/>
                <w:sz w:val="24"/>
                <w:szCs w:val="21"/>
              </w:rPr>
              <w:t>、</w:t>
            </w:r>
            <w:r w:rsidRPr="0048188C">
              <w:rPr>
                <w:kern w:val="0"/>
                <w:sz w:val="24"/>
                <w:szCs w:val="21"/>
              </w:rPr>
              <w:t>制定应急操作规程，如在规程中应说明事故时的操作步骤，规定抢修进度，限制事故影响措施，说明与操作人员有关的安全问题。</w:t>
            </w:r>
          </w:p>
          <w:bookmarkStart w:id="21" w:name="_Toc2247572"/>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2 \* GB3</w:instrText>
            </w:r>
            <w:r w:rsidRPr="0048188C">
              <w:rPr>
                <w:kern w:val="0"/>
                <w:sz w:val="24"/>
                <w:szCs w:val="21"/>
              </w:rPr>
              <w:fldChar w:fldCharType="separate"/>
            </w:r>
            <w:r w:rsidR="00A65246" w:rsidRPr="0048188C">
              <w:rPr>
                <w:rFonts w:hint="eastAsia"/>
                <w:kern w:val="0"/>
                <w:sz w:val="24"/>
                <w:szCs w:val="21"/>
              </w:rPr>
              <w:t>②</w:t>
            </w:r>
            <w:r w:rsidRPr="0048188C">
              <w:rPr>
                <w:kern w:val="0"/>
                <w:sz w:val="24"/>
                <w:szCs w:val="21"/>
              </w:rPr>
              <w:fldChar w:fldCharType="end"/>
            </w:r>
            <w:r w:rsidR="00A65246" w:rsidRPr="0048188C">
              <w:rPr>
                <w:rFonts w:hint="eastAsia"/>
                <w:kern w:val="0"/>
                <w:sz w:val="24"/>
                <w:szCs w:val="21"/>
              </w:rPr>
              <w:t>环境风险应急处置措施</w:t>
            </w:r>
          </w:p>
          <w:p w:rsidR="007E134B" w:rsidRPr="0048188C" w:rsidRDefault="00A65246">
            <w:pPr>
              <w:spacing w:line="360" w:lineRule="auto"/>
              <w:ind w:firstLineChars="200" w:firstLine="480"/>
              <w:rPr>
                <w:rFonts w:ascii="宋体" w:hAnsi="宋体"/>
                <w:spacing w:val="-20"/>
                <w:kern w:val="0"/>
                <w:sz w:val="24"/>
                <w:szCs w:val="21"/>
              </w:rPr>
            </w:pPr>
            <w:bookmarkStart w:id="22" w:name="5251437-7124797-6_3"/>
            <w:bookmarkEnd w:id="22"/>
            <w:r w:rsidRPr="0048188C">
              <w:rPr>
                <w:kern w:val="0"/>
                <w:sz w:val="24"/>
                <w:szCs w:val="21"/>
              </w:rPr>
              <w:t>泄漏应急措施</w:t>
            </w:r>
            <w:r w:rsidRPr="0048188C">
              <w:rPr>
                <w:rFonts w:hint="eastAsia"/>
                <w:kern w:val="0"/>
                <w:sz w:val="24"/>
                <w:szCs w:val="21"/>
              </w:rPr>
              <w:t>：</w:t>
            </w:r>
            <w:r w:rsidRPr="0048188C">
              <w:rPr>
                <w:kern w:val="0"/>
                <w:sz w:val="24"/>
                <w:szCs w:val="21"/>
              </w:rPr>
              <w:t>尽可能切断泄漏源</w:t>
            </w:r>
            <w:r w:rsidRPr="0048188C">
              <w:rPr>
                <w:rFonts w:hint="eastAsia"/>
                <w:kern w:val="0"/>
                <w:sz w:val="24"/>
                <w:szCs w:val="21"/>
              </w:rPr>
              <w:t>，</w:t>
            </w:r>
            <w:r w:rsidRPr="0048188C">
              <w:rPr>
                <w:kern w:val="0"/>
                <w:sz w:val="24"/>
                <w:szCs w:val="21"/>
              </w:rPr>
              <w:t>防止泄漏物进入水体、下水道、地下室或密闭性空间。泄漏</w:t>
            </w:r>
            <w:r w:rsidRPr="0048188C">
              <w:rPr>
                <w:rFonts w:hint="eastAsia"/>
                <w:kern w:val="0"/>
                <w:sz w:val="24"/>
                <w:szCs w:val="21"/>
              </w:rPr>
              <w:t>时</w:t>
            </w:r>
            <w:r w:rsidRPr="0048188C">
              <w:rPr>
                <w:kern w:val="0"/>
                <w:sz w:val="24"/>
                <w:szCs w:val="21"/>
              </w:rPr>
              <w:t>用干燥的砂土或其它不燃材料覆盖泄漏物。</w:t>
            </w:r>
          </w:p>
          <w:bookmarkStart w:id="23" w:name="_Toc4002559"/>
          <w:bookmarkStart w:id="24" w:name="_Toc13331917"/>
          <w:bookmarkStart w:id="25" w:name="_Toc13331425"/>
          <w:bookmarkStart w:id="26" w:name="_Toc13331593"/>
          <w:bookmarkStart w:id="27" w:name="_Toc2247575"/>
          <w:bookmarkEnd w:id="21"/>
          <w:p w:rsidR="007E134B" w:rsidRPr="0048188C" w:rsidRDefault="007E134B">
            <w:pPr>
              <w:spacing w:line="360" w:lineRule="auto"/>
              <w:ind w:firstLineChars="200" w:firstLine="480"/>
              <w:rPr>
                <w:kern w:val="0"/>
                <w:sz w:val="24"/>
                <w:szCs w:val="21"/>
              </w:rPr>
            </w:pPr>
            <w:r w:rsidRPr="0048188C">
              <w:rPr>
                <w:kern w:val="0"/>
                <w:sz w:val="24"/>
                <w:szCs w:val="21"/>
              </w:rPr>
              <w:fldChar w:fldCharType="begin"/>
            </w:r>
            <w:r w:rsidR="00A65246" w:rsidRPr="0048188C">
              <w:rPr>
                <w:rFonts w:hint="eastAsia"/>
                <w:kern w:val="0"/>
                <w:sz w:val="24"/>
                <w:szCs w:val="21"/>
              </w:rPr>
              <w:instrText>= 5 \* GB2</w:instrText>
            </w:r>
            <w:r w:rsidRPr="0048188C">
              <w:rPr>
                <w:kern w:val="0"/>
                <w:sz w:val="24"/>
                <w:szCs w:val="21"/>
              </w:rPr>
              <w:fldChar w:fldCharType="separate"/>
            </w:r>
            <w:r w:rsidR="00A65246" w:rsidRPr="0048188C">
              <w:rPr>
                <w:rFonts w:hint="eastAsia"/>
                <w:kern w:val="0"/>
                <w:sz w:val="24"/>
                <w:szCs w:val="21"/>
              </w:rPr>
              <w:t>⑸</w:t>
            </w:r>
            <w:r w:rsidRPr="0048188C">
              <w:rPr>
                <w:kern w:val="0"/>
                <w:sz w:val="24"/>
                <w:szCs w:val="21"/>
              </w:rPr>
              <w:fldChar w:fldCharType="end"/>
            </w:r>
            <w:r w:rsidR="00A65246" w:rsidRPr="0048188C">
              <w:rPr>
                <w:rFonts w:hint="eastAsia"/>
                <w:kern w:val="0"/>
                <w:sz w:val="24"/>
                <w:szCs w:val="21"/>
              </w:rPr>
              <w:t>环境风险评价结论与建议</w:t>
            </w:r>
            <w:bookmarkEnd w:id="23"/>
            <w:bookmarkEnd w:id="24"/>
            <w:bookmarkEnd w:id="25"/>
            <w:bookmarkEnd w:id="26"/>
            <w:bookmarkEnd w:id="27"/>
          </w:p>
          <w:p w:rsidR="007E134B" w:rsidRPr="0048188C" w:rsidRDefault="00A65246">
            <w:pPr>
              <w:spacing w:line="360" w:lineRule="auto"/>
              <w:ind w:firstLineChars="200" w:firstLine="480"/>
              <w:rPr>
                <w:kern w:val="0"/>
                <w:sz w:val="24"/>
                <w:szCs w:val="21"/>
              </w:rPr>
            </w:pPr>
            <w:r w:rsidRPr="0048188C">
              <w:rPr>
                <w:kern w:val="0"/>
                <w:sz w:val="24"/>
                <w:szCs w:val="21"/>
              </w:rPr>
              <w:t>项目风险事故风险类型为</w:t>
            </w:r>
            <w:r w:rsidRPr="0048188C">
              <w:rPr>
                <w:rFonts w:hint="eastAsia"/>
                <w:kern w:val="0"/>
                <w:sz w:val="24"/>
                <w:szCs w:val="21"/>
              </w:rPr>
              <w:t>泄漏，进而出现火灾事故</w:t>
            </w:r>
            <w:r w:rsidRPr="0048188C">
              <w:rPr>
                <w:kern w:val="0"/>
                <w:sz w:val="24"/>
                <w:szCs w:val="21"/>
              </w:rPr>
              <w:t>，只要项目严格遵照国家有关规定生产、操作，发生危害事故的几率是很小的。一旦发生事故时如能严格落实本环评提出</w:t>
            </w:r>
            <w:r w:rsidRPr="0048188C">
              <w:rPr>
                <w:rFonts w:hint="eastAsia"/>
                <w:kern w:val="0"/>
                <w:sz w:val="24"/>
                <w:szCs w:val="21"/>
              </w:rPr>
              <w:t>的风险防范</w:t>
            </w:r>
            <w:r w:rsidRPr="0048188C">
              <w:rPr>
                <w:kern w:val="0"/>
                <w:sz w:val="24"/>
                <w:szCs w:val="21"/>
              </w:rPr>
              <w:t>措施</w:t>
            </w:r>
            <w:r w:rsidRPr="0048188C">
              <w:rPr>
                <w:rFonts w:hint="eastAsia"/>
                <w:kern w:val="0"/>
                <w:sz w:val="24"/>
                <w:szCs w:val="21"/>
              </w:rPr>
              <w:t>，</w:t>
            </w:r>
            <w:r w:rsidRPr="0048188C">
              <w:rPr>
                <w:kern w:val="0"/>
                <w:sz w:val="24"/>
                <w:szCs w:val="21"/>
              </w:rPr>
              <w:t>项目事故环境风险为可接受水平。</w:t>
            </w: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4E60CF" w:rsidRPr="0048188C" w:rsidRDefault="004E60CF">
            <w:pPr>
              <w:jc w:val="center"/>
              <w:rPr>
                <w:rFonts w:eastAsia="黑体" w:hint="eastAsia"/>
                <w:kern w:val="0"/>
                <w:sz w:val="24"/>
                <w:szCs w:val="24"/>
              </w:rPr>
            </w:pPr>
          </w:p>
          <w:p w:rsidR="007E134B" w:rsidRPr="0048188C" w:rsidRDefault="00A65246">
            <w:pPr>
              <w:jc w:val="center"/>
              <w:rPr>
                <w:rFonts w:eastAsia="黑体"/>
                <w:kern w:val="0"/>
                <w:sz w:val="24"/>
                <w:szCs w:val="24"/>
              </w:rPr>
            </w:pPr>
            <w:r w:rsidRPr="0048188C">
              <w:rPr>
                <w:rFonts w:eastAsia="黑体" w:hint="eastAsia"/>
                <w:kern w:val="0"/>
                <w:sz w:val="24"/>
                <w:szCs w:val="24"/>
              </w:rPr>
              <w:lastRenderedPageBreak/>
              <w:t>表</w:t>
            </w:r>
            <w:r w:rsidRPr="0048188C">
              <w:rPr>
                <w:rFonts w:eastAsia="黑体" w:hint="eastAsia"/>
                <w:kern w:val="0"/>
                <w:sz w:val="24"/>
                <w:szCs w:val="24"/>
              </w:rPr>
              <w:t xml:space="preserve">7-14    </w:t>
            </w:r>
            <w:r w:rsidRPr="0048188C">
              <w:rPr>
                <w:rFonts w:eastAsia="黑体" w:hint="eastAsia"/>
                <w:kern w:val="0"/>
                <w:sz w:val="24"/>
                <w:szCs w:val="24"/>
              </w:rPr>
              <w:t>建设项目环境风险简单分析内容表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369"/>
              <w:gridCol w:w="7023"/>
            </w:tblGrid>
            <w:tr w:rsidR="007E134B" w:rsidRPr="0048188C">
              <w:trPr>
                <w:trHeight w:val="264"/>
              </w:trPr>
              <w:tc>
                <w:tcPr>
                  <w:tcW w:w="1261" w:type="pct"/>
                  <w:vAlign w:val="center"/>
                </w:tcPr>
                <w:p w:rsidR="007E134B" w:rsidRPr="0048188C" w:rsidRDefault="00A65246">
                  <w:pPr>
                    <w:jc w:val="center"/>
                    <w:rPr>
                      <w:kern w:val="0"/>
                      <w:szCs w:val="21"/>
                    </w:rPr>
                  </w:pPr>
                  <w:r w:rsidRPr="0048188C">
                    <w:rPr>
                      <w:kern w:val="0"/>
                      <w:szCs w:val="21"/>
                    </w:rPr>
                    <w:t>建设项目名称</w:t>
                  </w:r>
                </w:p>
              </w:tc>
              <w:tc>
                <w:tcPr>
                  <w:tcW w:w="3739" w:type="pct"/>
                  <w:vAlign w:val="center"/>
                </w:tcPr>
                <w:p w:rsidR="007E134B" w:rsidRPr="0048188C" w:rsidRDefault="00A65246">
                  <w:pPr>
                    <w:jc w:val="left"/>
                    <w:rPr>
                      <w:kern w:val="0"/>
                      <w:szCs w:val="21"/>
                    </w:rPr>
                  </w:pPr>
                  <w:r w:rsidRPr="0048188C">
                    <w:rPr>
                      <w:kern w:val="0"/>
                      <w:szCs w:val="21"/>
                    </w:rPr>
                    <w:t>西安瑞程工贸有限公司电子产品外包装生产线项目</w:t>
                  </w:r>
                </w:p>
              </w:tc>
            </w:tr>
            <w:tr w:rsidR="007E134B" w:rsidRPr="0048188C">
              <w:tc>
                <w:tcPr>
                  <w:tcW w:w="1261" w:type="pct"/>
                  <w:vAlign w:val="center"/>
                </w:tcPr>
                <w:p w:rsidR="007E134B" w:rsidRPr="0048188C" w:rsidRDefault="00A65246">
                  <w:pPr>
                    <w:jc w:val="center"/>
                    <w:rPr>
                      <w:kern w:val="0"/>
                      <w:szCs w:val="21"/>
                    </w:rPr>
                  </w:pPr>
                  <w:r w:rsidRPr="0048188C">
                    <w:rPr>
                      <w:kern w:val="0"/>
                      <w:szCs w:val="21"/>
                    </w:rPr>
                    <w:t>建设地点</w:t>
                  </w:r>
                </w:p>
              </w:tc>
              <w:tc>
                <w:tcPr>
                  <w:tcW w:w="3739" w:type="pct"/>
                  <w:vAlign w:val="center"/>
                </w:tcPr>
                <w:p w:rsidR="007E134B" w:rsidRPr="0048188C" w:rsidRDefault="00A65246">
                  <w:pPr>
                    <w:jc w:val="left"/>
                    <w:rPr>
                      <w:kern w:val="0"/>
                      <w:szCs w:val="21"/>
                    </w:rPr>
                  </w:pPr>
                  <w:r w:rsidRPr="0048188C">
                    <w:rPr>
                      <w:kern w:val="0"/>
                      <w:szCs w:val="21"/>
                    </w:rPr>
                    <w:t>西安市鄠邑区沣京工业园</w:t>
                  </w:r>
                </w:p>
              </w:tc>
            </w:tr>
            <w:tr w:rsidR="007E134B" w:rsidRPr="0048188C">
              <w:tc>
                <w:tcPr>
                  <w:tcW w:w="1261" w:type="pct"/>
                  <w:vAlign w:val="center"/>
                </w:tcPr>
                <w:p w:rsidR="007E134B" w:rsidRPr="0048188C" w:rsidRDefault="00A65246">
                  <w:pPr>
                    <w:jc w:val="center"/>
                    <w:rPr>
                      <w:kern w:val="0"/>
                      <w:szCs w:val="21"/>
                    </w:rPr>
                  </w:pPr>
                  <w:r w:rsidRPr="0048188C">
                    <w:rPr>
                      <w:kern w:val="0"/>
                      <w:szCs w:val="21"/>
                    </w:rPr>
                    <w:t>地理坐标</w:t>
                  </w:r>
                </w:p>
              </w:tc>
              <w:tc>
                <w:tcPr>
                  <w:tcW w:w="3739" w:type="pct"/>
                  <w:vAlign w:val="center"/>
                </w:tcPr>
                <w:p w:rsidR="007E134B" w:rsidRPr="0048188C" w:rsidRDefault="00A65246">
                  <w:pPr>
                    <w:jc w:val="left"/>
                    <w:rPr>
                      <w:kern w:val="0"/>
                      <w:szCs w:val="21"/>
                    </w:rPr>
                  </w:pPr>
                  <w:r w:rsidRPr="0048188C">
                    <w:rPr>
                      <w:kern w:val="0"/>
                      <w:szCs w:val="21"/>
                    </w:rPr>
                    <w:t>E108.654656</w:t>
                  </w:r>
                  <w:r w:rsidRPr="0048188C">
                    <w:rPr>
                      <w:kern w:val="0"/>
                      <w:szCs w:val="21"/>
                    </w:rPr>
                    <w:t>，</w:t>
                  </w:r>
                  <w:r w:rsidRPr="0048188C">
                    <w:rPr>
                      <w:kern w:val="0"/>
                      <w:szCs w:val="21"/>
                    </w:rPr>
                    <w:t>N34.113643</w:t>
                  </w:r>
                </w:p>
              </w:tc>
            </w:tr>
            <w:tr w:rsidR="007E134B" w:rsidRPr="0048188C">
              <w:tc>
                <w:tcPr>
                  <w:tcW w:w="1261" w:type="pct"/>
                  <w:vAlign w:val="center"/>
                </w:tcPr>
                <w:p w:rsidR="007E134B" w:rsidRPr="0048188C" w:rsidRDefault="00A65246">
                  <w:pPr>
                    <w:jc w:val="center"/>
                    <w:rPr>
                      <w:kern w:val="0"/>
                      <w:szCs w:val="21"/>
                    </w:rPr>
                  </w:pPr>
                  <w:r w:rsidRPr="0048188C">
                    <w:rPr>
                      <w:kern w:val="0"/>
                      <w:szCs w:val="21"/>
                    </w:rPr>
                    <w:t>主要危险物质及分布</w:t>
                  </w:r>
                </w:p>
              </w:tc>
              <w:tc>
                <w:tcPr>
                  <w:tcW w:w="3739" w:type="pct"/>
                  <w:vAlign w:val="center"/>
                </w:tcPr>
                <w:p w:rsidR="007E134B" w:rsidRPr="0048188C" w:rsidRDefault="00A65246">
                  <w:pPr>
                    <w:jc w:val="left"/>
                    <w:rPr>
                      <w:kern w:val="0"/>
                      <w:szCs w:val="21"/>
                    </w:rPr>
                  </w:pPr>
                  <w:r w:rsidRPr="0048188C">
                    <w:rPr>
                      <w:kern w:val="0"/>
                      <w:szCs w:val="21"/>
                    </w:rPr>
                    <w:t>废机油</w:t>
                  </w:r>
                  <w:r w:rsidRPr="0048188C">
                    <w:rPr>
                      <w:rFonts w:hint="eastAsia"/>
                      <w:kern w:val="0"/>
                      <w:szCs w:val="21"/>
                    </w:rPr>
                    <w:t>（</w:t>
                  </w:r>
                  <w:r w:rsidRPr="0048188C">
                    <w:rPr>
                      <w:kern w:val="0"/>
                      <w:szCs w:val="21"/>
                    </w:rPr>
                    <w:t>危废暂存间</w:t>
                  </w:r>
                  <w:r w:rsidRPr="0048188C">
                    <w:rPr>
                      <w:rFonts w:hint="eastAsia"/>
                      <w:kern w:val="0"/>
                      <w:szCs w:val="21"/>
                    </w:rPr>
                    <w:t>）；</w:t>
                  </w:r>
                  <w:r w:rsidRPr="0048188C">
                    <w:rPr>
                      <w:kern w:val="0"/>
                      <w:szCs w:val="21"/>
                    </w:rPr>
                    <w:t>聚乙烯、聚丙烯等原辅料</w:t>
                  </w:r>
                  <w:r w:rsidRPr="0048188C">
                    <w:rPr>
                      <w:rFonts w:hint="eastAsia"/>
                      <w:kern w:val="0"/>
                      <w:szCs w:val="21"/>
                    </w:rPr>
                    <w:t>（原料库房）</w:t>
                  </w:r>
                </w:p>
              </w:tc>
            </w:tr>
            <w:tr w:rsidR="007E134B" w:rsidRPr="0048188C">
              <w:tc>
                <w:tcPr>
                  <w:tcW w:w="1261" w:type="pct"/>
                  <w:vAlign w:val="center"/>
                </w:tcPr>
                <w:p w:rsidR="007E134B" w:rsidRPr="0048188C" w:rsidRDefault="00A65246">
                  <w:pPr>
                    <w:jc w:val="center"/>
                    <w:rPr>
                      <w:kern w:val="0"/>
                      <w:szCs w:val="21"/>
                    </w:rPr>
                  </w:pPr>
                  <w:r w:rsidRPr="0048188C">
                    <w:rPr>
                      <w:kern w:val="0"/>
                      <w:szCs w:val="21"/>
                    </w:rPr>
                    <w:t>环境影响途径及危害后果</w:t>
                  </w:r>
                </w:p>
              </w:tc>
              <w:tc>
                <w:tcPr>
                  <w:tcW w:w="3739" w:type="pct"/>
                  <w:vAlign w:val="center"/>
                </w:tcPr>
                <w:p w:rsidR="007E134B" w:rsidRPr="0048188C" w:rsidRDefault="00A65246">
                  <w:pPr>
                    <w:jc w:val="left"/>
                    <w:rPr>
                      <w:kern w:val="0"/>
                      <w:szCs w:val="21"/>
                    </w:rPr>
                  </w:pPr>
                  <w:r w:rsidRPr="0048188C">
                    <w:rPr>
                      <w:kern w:val="0"/>
                      <w:szCs w:val="21"/>
                    </w:rPr>
                    <w:t>废机油泄漏，携带泄漏物的消防水可能进入环境，通过各种途径对土壤、地下水、地表水等造成污染。</w:t>
                  </w:r>
                </w:p>
              </w:tc>
            </w:tr>
            <w:tr w:rsidR="007E134B" w:rsidRPr="0048188C">
              <w:tc>
                <w:tcPr>
                  <w:tcW w:w="1261" w:type="pct"/>
                  <w:vAlign w:val="center"/>
                </w:tcPr>
                <w:p w:rsidR="007E134B" w:rsidRPr="0048188C" w:rsidRDefault="00A65246">
                  <w:pPr>
                    <w:jc w:val="center"/>
                    <w:rPr>
                      <w:kern w:val="0"/>
                      <w:szCs w:val="21"/>
                    </w:rPr>
                  </w:pPr>
                  <w:r w:rsidRPr="0048188C">
                    <w:rPr>
                      <w:kern w:val="0"/>
                      <w:szCs w:val="21"/>
                    </w:rPr>
                    <w:t>风险防范措施要求</w:t>
                  </w:r>
                </w:p>
              </w:tc>
              <w:tc>
                <w:tcPr>
                  <w:tcW w:w="3739" w:type="pct"/>
                  <w:vAlign w:val="center"/>
                </w:tcPr>
                <w:p w:rsidR="007E134B" w:rsidRPr="0048188C" w:rsidRDefault="00A65246">
                  <w:pPr>
                    <w:jc w:val="left"/>
                    <w:rPr>
                      <w:kern w:val="0"/>
                      <w:szCs w:val="21"/>
                    </w:rPr>
                  </w:pPr>
                  <w:r w:rsidRPr="0048188C">
                    <w:rPr>
                      <w:kern w:val="0"/>
                      <w:szCs w:val="21"/>
                    </w:rPr>
                    <w:t>企业应建立健全健康、安全、环境管理制度，严格执行</w:t>
                  </w:r>
                </w:p>
              </w:tc>
            </w:tr>
            <w:tr w:rsidR="007E134B" w:rsidRPr="0048188C">
              <w:trPr>
                <w:trHeight w:val="910"/>
              </w:trPr>
              <w:tc>
                <w:tcPr>
                  <w:tcW w:w="1261" w:type="pct"/>
                  <w:vAlign w:val="center"/>
                </w:tcPr>
                <w:p w:rsidR="007E134B" w:rsidRPr="0048188C" w:rsidRDefault="00A65246">
                  <w:pPr>
                    <w:jc w:val="center"/>
                    <w:rPr>
                      <w:kern w:val="0"/>
                      <w:szCs w:val="21"/>
                    </w:rPr>
                  </w:pPr>
                  <w:r w:rsidRPr="0048188C">
                    <w:rPr>
                      <w:kern w:val="0"/>
                      <w:szCs w:val="21"/>
                    </w:rPr>
                    <w:t>填表说明</w:t>
                  </w:r>
                </w:p>
              </w:tc>
              <w:tc>
                <w:tcPr>
                  <w:tcW w:w="3739" w:type="pct"/>
                  <w:vAlign w:val="center"/>
                </w:tcPr>
                <w:p w:rsidR="007E134B" w:rsidRPr="0048188C" w:rsidRDefault="00A65246">
                  <w:pPr>
                    <w:jc w:val="left"/>
                    <w:rPr>
                      <w:kern w:val="0"/>
                      <w:szCs w:val="21"/>
                    </w:rPr>
                  </w:pPr>
                  <w:r w:rsidRPr="0048188C">
                    <w:rPr>
                      <w:kern w:val="0"/>
                      <w:szCs w:val="21"/>
                    </w:rPr>
                    <w:t>本次评价根据国家环保部环发</w:t>
                  </w:r>
                  <w:r w:rsidRPr="0048188C">
                    <w:rPr>
                      <w:kern w:val="0"/>
                      <w:szCs w:val="21"/>
                    </w:rPr>
                    <w:t>[2012]77</w:t>
                  </w:r>
                  <w:r w:rsidRPr="0048188C">
                    <w:rPr>
                      <w:kern w:val="0"/>
                      <w:szCs w:val="21"/>
                    </w:rPr>
                    <w:t>号文《关于进一步加强环境影响评价管理防范环境风险的通知》要求，依据《建设项目环境风险评价技术导则》（</w:t>
                  </w:r>
                  <w:r w:rsidRPr="0048188C">
                    <w:rPr>
                      <w:kern w:val="0"/>
                      <w:szCs w:val="21"/>
                    </w:rPr>
                    <w:t>HJ169-2018</w:t>
                  </w:r>
                  <w:r w:rsidRPr="0048188C">
                    <w:rPr>
                      <w:kern w:val="0"/>
                      <w:szCs w:val="21"/>
                    </w:rPr>
                    <w:t>）和《关于切实加强风险防范严格环境影响评价的通知》（环发</w:t>
                  </w:r>
                  <w:r w:rsidRPr="0048188C">
                    <w:rPr>
                      <w:kern w:val="0"/>
                      <w:szCs w:val="21"/>
                    </w:rPr>
                    <w:t>[2012]98</w:t>
                  </w:r>
                  <w:r w:rsidRPr="0048188C">
                    <w:rPr>
                      <w:kern w:val="0"/>
                      <w:szCs w:val="21"/>
                    </w:rPr>
                    <w:t>号）进行环境风险评价。</w:t>
                  </w:r>
                </w:p>
              </w:tc>
            </w:tr>
            <w:tr w:rsidR="007E134B" w:rsidRPr="0048188C">
              <w:trPr>
                <w:trHeight w:val="910"/>
              </w:trPr>
              <w:tc>
                <w:tcPr>
                  <w:tcW w:w="5000" w:type="pct"/>
                  <w:gridSpan w:val="2"/>
                  <w:vAlign w:val="center"/>
                </w:tcPr>
                <w:p w:rsidR="007E134B" w:rsidRPr="0048188C" w:rsidRDefault="00A65246">
                  <w:pPr>
                    <w:jc w:val="left"/>
                    <w:rPr>
                      <w:kern w:val="0"/>
                      <w:szCs w:val="21"/>
                    </w:rPr>
                  </w:pPr>
                  <w:r w:rsidRPr="0048188C">
                    <w:rPr>
                      <w:kern w:val="0"/>
                      <w:szCs w:val="21"/>
                    </w:rPr>
                    <w:t>填表说明（列出项目相关信息及评价说明）：</w:t>
                  </w:r>
                </w:p>
                <w:p w:rsidR="007E134B" w:rsidRPr="0048188C" w:rsidRDefault="00A65246">
                  <w:pPr>
                    <w:jc w:val="left"/>
                    <w:rPr>
                      <w:kern w:val="0"/>
                      <w:szCs w:val="21"/>
                    </w:rPr>
                  </w:pPr>
                  <w:r w:rsidRPr="0048188C">
                    <w:rPr>
                      <w:kern w:val="0"/>
                      <w:szCs w:val="21"/>
                    </w:rPr>
                    <w:t>项目</w:t>
                  </w:r>
                  <w:r w:rsidRPr="0048188C">
                    <w:rPr>
                      <w:kern w:val="0"/>
                      <w:szCs w:val="21"/>
                    </w:rPr>
                    <w:t>Q=0.000</w:t>
                  </w:r>
                  <w:r w:rsidRPr="0048188C">
                    <w:rPr>
                      <w:rFonts w:hint="eastAsia"/>
                      <w:kern w:val="0"/>
                      <w:szCs w:val="21"/>
                    </w:rPr>
                    <w:t>0004</w:t>
                  </w:r>
                  <w:r w:rsidRPr="0048188C">
                    <w:rPr>
                      <w:kern w:val="0"/>
                      <w:szCs w:val="21"/>
                    </w:rPr>
                    <w:t>&lt;1</w:t>
                  </w:r>
                  <w:r w:rsidRPr="0048188C">
                    <w:rPr>
                      <w:kern w:val="0"/>
                      <w:szCs w:val="21"/>
                    </w:rPr>
                    <w:t>。项目的环境风险潜势为</w:t>
                  </w:r>
                  <w:r w:rsidR="007E134B" w:rsidRPr="0048188C">
                    <w:rPr>
                      <w:kern w:val="0"/>
                      <w:szCs w:val="21"/>
                    </w:rPr>
                    <w:fldChar w:fldCharType="begin"/>
                  </w:r>
                  <w:r w:rsidRPr="0048188C">
                    <w:rPr>
                      <w:kern w:val="0"/>
                      <w:szCs w:val="21"/>
                    </w:rPr>
                    <w:instrText>= 1 \* ROMAN</w:instrText>
                  </w:r>
                  <w:r w:rsidR="007E134B" w:rsidRPr="0048188C">
                    <w:rPr>
                      <w:kern w:val="0"/>
                      <w:szCs w:val="21"/>
                    </w:rPr>
                    <w:fldChar w:fldCharType="separate"/>
                  </w:r>
                  <w:r w:rsidRPr="0048188C">
                    <w:rPr>
                      <w:kern w:val="0"/>
                      <w:szCs w:val="21"/>
                    </w:rPr>
                    <w:t>I</w:t>
                  </w:r>
                  <w:r w:rsidR="007E134B" w:rsidRPr="0048188C">
                    <w:rPr>
                      <w:kern w:val="0"/>
                      <w:szCs w:val="21"/>
                    </w:rPr>
                    <w:fldChar w:fldCharType="end"/>
                  </w:r>
                  <w:r w:rsidRPr="0048188C">
                    <w:rPr>
                      <w:kern w:val="0"/>
                      <w:szCs w:val="21"/>
                    </w:rPr>
                    <w:t>，可开展简单分析。</w:t>
                  </w:r>
                </w:p>
              </w:tc>
            </w:tr>
          </w:tbl>
          <w:p w:rsidR="007E134B" w:rsidRPr="0048188C" w:rsidRDefault="00A65246">
            <w:pPr>
              <w:spacing w:line="360" w:lineRule="auto"/>
              <w:ind w:firstLine="480"/>
              <w:rPr>
                <w:sz w:val="24"/>
              </w:rPr>
            </w:pPr>
            <w:r w:rsidRPr="0048188C">
              <w:rPr>
                <w:rFonts w:eastAsia="黑体" w:hint="eastAsia"/>
                <w:bCs/>
                <w:kern w:val="0"/>
                <w:sz w:val="24"/>
                <w:szCs w:val="24"/>
              </w:rPr>
              <w:t>8</w:t>
            </w:r>
            <w:r w:rsidRPr="0048188C">
              <w:rPr>
                <w:rFonts w:eastAsia="黑体" w:hint="eastAsia"/>
                <w:bCs/>
                <w:kern w:val="0"/>
                <w:sz w:val="24"/>
                <w:szCs w:val="24"/>
              </w:rPr>
              <w:t>、环保投资估算</w:t>
            </w:r>
          </w:p>
          <w:p w:rsidR="007E134B" w:rsidRPr="0048188C" w:rsidRDefault="00A65246">
            <w:pPr>
              <w:spacing w:line="360" w:lineRule="auto"/>
              <w:ind w:firstLineChars="200" w:firstLine="480"/>
              <w:rPr>
                <w:sz w:val="24"/>
              </w:rPr>
            </w:pPr>
            <w:r w:rsidRPr="0048188C">
              <w:rPr>
                <w:sz w:val="24"/>
              </w:rPr>
              <w:t>项目的环保设备及投资情况见表</w:t>
            </w:r>
            <w:r w:rsidRPr="0048188C">
              <w:rPr>
                <w:rFonts w:hint="eastAsia"/>
                <w:sz w:val="24"/>
              </w:rPr>
              <w:t>7-15</w:t>
            </w:r>
            <w:r w:rsidRPr="0048188C">
              <w:rPr>
                <w:sz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 xml:space="preserve">7-15  </w:t>
            </w:r>
            <w:r w:rsidRPr="0048188C">
              <w:rPr>
                <w:rFonts w:ascii="Times New Roman" w:eastAsia="黑体" w:hAnsi="Times New Roman"/>
                <w:bCs/>
                <w:color w:val="auto"/>
              </w:rPr>
              <w:t>环保设备及投资一览表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84"/>
              <w:gridCol w:w="867"/>
              <w:gridCol w:w="1787"/>
              <w:gridCol w:w="2608"/>
              <w:gridCol w:w="423"/>
              <w:gridCol w:w="1546"/>
              <w:gridCol w:w="1477"/>
            </w:tblGrid>
            <w:tr w:rsidR="007E134B" w:rsidRPr="0048188C">
              <w:trPr>
                <w:trHeight w:val="339"/>
              </w:trPr>
              <w:tc>
                <w:tcPr>
                  <w:tcW w:w="684" w:type="dxa"/>
                  <w:vAlign w:val="center"/>
                </w:tcPr>
                <w:p w:rsidR="007E134B" w:rsidRPr="0048188C" w:rsidRDefault="00A65246">
                  <w:pPr>
                    <w:jc w:val="center"/>
                    <w:rPr>
                      <w:szCs w:val="21"/>
                    </w:rPr>
                  </w:pPr>
                  <w:r w:rsidRPr="0048188C">
                    <w:rPr>
                      <w:szCs w:val="21"/>
                    </w:rPr>
                    <w:t>序号</w:t>
                  </w:r>
                </w:p>
              </w:tc>
              <w:tc>
                <w:tcPr>
                  <w:tcW w:w="2654" w:type="dxa"/>
                  <w:gridSpan w:val="2"/>
                  <w:vAlign w:val="center"/>
                </w:tcPr>
                <w:p w:rsidR="007E134B" w:rsidRPr="0048188C" w:rsidRDefault="00A65246">
                  <w:pPr>
                    <w:jc w:val="center"/>
                    <w:rPr>
                      <w:szCs w:val="21"/>
                    </w:rPr>
                  </w:pPr>
                  <w:r w:rsidRPr="0048188C">
                    <w:rPr>
                      <w:szCs w:val="21"/>
                    </w:rPr>
                    <w:t>治理项目</w:t>
                  </w:r>
                </w:p>
              </w:tc>
              <w:tc>
                <w:tcPr>
                  <w:tcW w:w="3031" w:type="dxa"/>
                  <w:gridSpan w:val="2"/>
                  <w:vAlign w:val="center"/>
                </w:tcPr>
                <w:p w:rsidR="007E134B" w:rsidRPr="0048188C" w:rsidRDefault="00A65246">
                  <w:pPr>
                    <w:jc w:val="center"/>
                    <w:rPr>
                      <w:szCs w:val="21"/>
                    </w:rPr>
                  </w:pPr>
                  <w:r w:rsidRPr="0048188C">
                    <w:rPr>
                      <w:szCs w:val="21"/>
                    </w:rPr>
                    <w:t>设施名称</w:t>
                  </w:r>
                </w:p>
              </w:tc>
              <w:tc>
                <w:tcPr>
                  <w:tcW w:w="1546" w:type="dxa"/>
                  <w:vAlign w:val="center"/>
                </w:tcPr>
                <w:p w:rsidR="007E134B" w:rsidRPr="0048188C" w:rsidRDefault="00A65246">
                  <w:pPr>
                    <w:jc w:val="center"/>
                    <w:rPr>
                      <w:szCs w:val="21"/>
                    </w:rPr>
                  </w:pPr>
                  <w:r w:rsidRPr="0048188C">
                    <w:rPr>
                      <w:rFonts w:hint="eastAsia"/>
                      <w:szCs w:val="21"/>
                    </w:rPr>
                    <w:t>数量</w:t>
                  </w:r>
                </w:p>
              </w:tc>
              <w:tc>
                <w:tcPr>
                  <w:tcW w:w="1477" w:type="dxa"/>
                  <w:vAlign w:val="center"/>
                </w:tcPr>
                <w:p w:rsidR="007E134B" w:rsidRPr="0048188C" w:rsidRDefault="00A65246">
                  <w:pPr>
                    <w:jc w:val="center"/>
                    <w:rPr>
                      <w:szCs w:val="21"/>
                    </w:rPr>
                  </w:pPr>
                  <w:r w:rsidRPr="0048188C">
                    <w:rPr>
                      <w:rFonts w:hint="eastAsia"/>
                      <w:szCs w:val="21"/>
                    </w:rPr>
                    <w:t>估算价值</w:t>
                  </w:r>
                </w:p>
                <w:p w:rsidR="007E134B" w:rsidRPr="0048188C" w:rsidRDefault="00A65246">
                  <w:pPr>
                    <w:jc w:val="center"/>
                    <w:rPr>
                      <w:szCs w:val="21"/>
                    </w:rPr>
                  </w:pPr>
                  <w:r w:rsidRPr="0048188C">
                    <w:rPr>
                      <w:rFonts w:hint="eastAsia"/>
                      <w:szCs w:val="21"/>
                    </w:rPr>
                    <w:t>（万元）</w:t>
                  </w:r>
                </w:p>
              </w:tc>
            </w:tr>
            <w:tr w:rsidR="007E134B" w:rsidRPr="0048188C">
              <w:trPr>
                <w:trHeight w:val="339"/>
              </w:trPr>
              <w:tc>
                <w:tcPr>
                  <w:tcW w:w="684" w:type="dxa"/>
                  <w:vMerge w:val="restart"/>
                  <w:vAlign w:val="center"/>
                </w:tcPr>
                <w:p w:rsidR="007E134B" w:rsidRPr="0048188C" w:rsidRDefault="00A65246">
                  <w:pPr>
                    <w:jc w:val="center"/>
                    <w:rPr>
                      <w:szCs w:val="21"/>
                    </w:rPr>
                  </w:pPr>
                  <w:r w:rsidRPr="0048188C">
                    <w:rPr>
                      <w:rFonts w:hint="eastAsia"/>
                      <w:szCs w:val="21"/>
                    </w:rPr>
                    <w:t>1</w:t>
                  </w:r>
                </w:p>
              </w:tc>
              <w:tc>
                <w:tcPr>
                  <w:tcW w:w="867" w:type="dxa"/>
                  <w:vMerge w:val="restart"/>
                  <w:vAlign w:val="center"/>
                </w:tcPr>
                <w:p w:rsidR="007E134B" w:rsidRPr="0048188C" w:rsidRDefault="00A65246">
                  <w:pPr>
                    <w:jc w:val="center"/>
                    <w:rPr>
                      <w:szCs w:val="21"/>
                    </w:rPr>
                  </w:pPr>
                  <w:r w:rsidRPr="0048188C">
                    <w:rPr>
                      <w:rFonts w:hint="eastAsia"/>
                      <w:szCs w:val="21"/>
                    </w:rPr>
                    <w:t>废气</w:t>
                  </w:r>
                </w:p>
              </w:tc>
              <w:tc>
                <w:tcPr>
                  <w:tcW w:w="1787" w:type="dxa"/>
                  <w:vMerge w:val="restart"/>
                  <w:vAlign w:val="center"/>
                </w:tcPr>
                <w:p w:rsidR="007E134B" w:rsidRPr="0048188C" w:rsidRDefault="00A65246">
                  <w:pPr>
                    <w:ind w:firstLineChars="200" w:firstLine="420"/>
                    <w:rPr>
                      <w:szCs w:val="21"/>
                    </w:rPr>
                  </w:pPr>
                  <w:r w:rsidRPr="0048188C">
                    <w:rPr>
                      <w:rFonts w:hint="eastAsia"/>
                      <w:szCs w:val="21"/>
                    </w:rPr>
                    <w:t>吸塑废气</w:t>
                  </w:r>
                </w:p>
              </w:tc>
              <w:tc>
                <w:tcPr>
                  <w:tcW w:w="3031" w:type="dxa"/>
                  <w:gridSpan w:val="2"/>
                  <w:vAlign w:val="center"/>
                </w:tcPr>
                <w:p w:rsidR="007E134B" w:rsidRPr="0048188C" w:rsidRDefault="00A65246">
                  <w:pPr>
                    <w:jc w:val="center"/>
                    <w:rPr>
                      <w:szCs w:val="21"/>
                    </w:rPr>
                  </w:pPr>
                  <w:r w:rsidRPr="0048188C">
                    <w:rPr>
                      <w:rFonts w:hint="eastAsia"/>
                    </w:rPr>
                    <w:t>集气罩（</w:t>
                  </w:r>
                  <w:r w:rsidRPr="0048188C">
                    <w:rPr>
                      <w:rFonts w:hint="eastAsia"/>
                    </w:rPr>
                    <w:t>90%</w:t>
                  </w:r>
                  <w:r w:rsidRPr="0048188C">
                    <w:rPr>
                      <w:rFonts w:hint="eastAsia"/>
                    </w:rPr>
                    <w:t>），四周加软帘</w:t>
                  </w:r>
                </w:p>
              </w:tc>
              <w:tc>
                <w:tcPr>
                  <w:tcW w:w="1546" w:type="dxa"/>
                  <w:vAlign w:val="center"/>
                </w:tcPr>
                <w:p w:rsidR="007E134B" w:rsidRPr="0048188C" w:rsidRDefault="00A65246">
                  <w:pPr>
                    <w:jc w:val="center"/>
                    <w:rPr>
                      <w:szCs w:val="21"/>
                    </w:rPr>
                  </w:pPr>
                  <w:r w:rsidRPr="0048188C">
                    <w:rPr>
                      <w:rFonts w:hint="eastAsia"/>
                      <w:szCs w:val="21"/>
                    </w:rPr>
                    <w:t>2</w:t>
                  </w:r>
                  <w:r w:rsidRPr="0048188C">
                    <w:rPr>
                      <w:rFonts w:hint="eastAsia"/>
                      <w:szCs w:val="21"/>
                    </w:rPr>
                    <w:t>套</w:t>
                  </w:r>
                </w:p>
              </w:tc>
              <w:tc>
                <w:tcPr>
                  <w:tcW w:w="1477" w:type="dxa"/>
                  <w:vAlign w:val="center"/>
                </w:tcPr>
                <w:p w:rsidR="007E134B" w:rsidRPr="0048188C" w:rsidRDefault="00A65246">
                  <w:pPr>
                    <w:jc w:val="center"/>
                    <w:rPr>
                      <w:szCs w:val="21"/>
                    </w:rPr>
                  </w:pPr>
                  <w:r w:rsidRPr="0048188C">
                    <w:rPr>
                      <w:rFonts w:hint="eastAsia"/>
                      <w:szCs w:val="21"/>
                    </w:rPr>
                    <w:t>0.5</w:t>
                  </w:r>
                </w:p>
              </w:tc>
            </w:tr>
            <w:tr w:rsidR="007E134B" w:rsidRPr="0048188C">
              <w:trPr>
                <w:trHeight w:val="339"/>
              </w:trPr>
              <w:tc>
                <w:tcPr>
                  <w:tcW w:w="684" w:type="dxa"/>
                  <w:vMerge/>
                  <w:vAlign w:val="center"/>
                </w:tcPr>
                <w:p w:rsidR="007E134B" w:rsidRPr="0048188C" w:rsidRDefault="007E134B">
                  <w:pPr>
                    <w:jc w:val="center"/>
                    <w:rPr>
                      <w:szCs w:val="21"/>
                    </w:rPr>
                  </w:pPr>
                </w:p>
              </w:tc>
              <w:tc>
                <w:tcPr>
                  <w:tcW w:w="867" w:type="dxa"/>
                  <w:vMerge/>
                  <w:vAlign w:val="center"/>
                </w:tcPr>
                <w:p w:rsidR="007E134B" w:rsidRPr="0048188C" w:rsidRDefault="007E134B">
                  <w:pPr>
                    <w:jc w:val="center"/>
                    <w:rPr>
                      <w:szCs w:val="21"/>
                    </w:rPr>
                  </w:pPr>
                </w:p>
              </w:tc>
              <w:tc>
                <w:tcPr>
                  <w:tcW w:w="1787" w:type="dxa"/>
                  <w:vMerge/>
                  <w:vAlign w:val="center"/>
                </w:tcPr>
                <w:p w:rsidR="007E134B" w:rsidRPr="0048188C" w:rsidRDefault="007E134B">
                  <w:pPr>
                    <w:rPr>
                      <w:szCs w:val="21"/>
                    </w:rPr>
                  </w:pPr>
                </w:p>
              </w:tc>
              <w:tc>
                <w:tcPr>
                  <w:tcW w:w="3031" w:type="dxa"/>
                  <w:gridSpan w:val="2"/>
                  <w:vAlign w:val="center"/>
                </w:tcPr>
                <w:p w:rsidR="007E134B" w:rsidRPr="0048188C" w:rsidRDefault="00A65246">
                  <w:pPr>
                    <w:jc w:val="center"/>
                  </w:pPr>
                  <w:r w:rsidRPr="0048188C">
                    <w:rPr>
                      <w:rFonts w:hint="eastAsia"/>
                    </w:rPr>
                    <w:t>颗粒状活性炭吸附处理装置（效率</w:t>
                  </w:r>
                  <w:r w:rsidRPr="0048188C">
                    <w:rPr>
                      <w:rFonts w:hint="eastAsia"/>
                    </w:rPr>
                    <w:t>80%</w:t>
                  </w:r>
                  <w:r w:rsidRPr="0048188C">
                    <w:rPr>
                      <w:rFonts w:hint="eastAsia"/>
                    </w:rPr>
                    <w:t>）</w:t>
                  </w:r>
                </w:p>
              </w:tc>
              <w:tc>
                <w:tcPr>
                  <w:tcW w:w="1546" w:type="dxa"/>
                  <w:vAlign w:val="center"/>
                </w:tcPr>
                <w:p w:rsidR="007E134B" w:rsidRPr="0048188C" w:rsidRDefault="00A65246">
                  <w:pPr>
                    <w:jc w:val="center"/>
                    <w:rPr>
                      <w:szCs w:val="21"/>
                    </w:rPr>
                  </w:pPr>
                  <w:r w:rsidRPr="0048188C">
                    <w:rPr>
                      <w:rFonts w:hint="eastAsia"/>
                      <w:szCs w:val="21"/>
                    </w:rPr>
                    <w:t>1</w:t>
                  </w:r>
                  <w:r w:rsidRPr="0048188C">
                    <w:rPr>
                      <w:rFonts w:hint="eastAsia"/>
                      <w:szCs w:val="21"/>
                    </w:rPr>
                    <w:t>套</w:t>
                  </w:r>
                </w:p>
              </w:tc>
              <w:tc>
                <w:tcPr>
                  <w:tcW w:w="1477" w:type="dxa"/>
                  <w:vAlign w:val="center"/>
                </w:tcPr>
                <w:p w:rsidR="007E134B" w:rsidRPr="0048188C" w:rsidRDefault="00A65246">
                  <w:pPr>
                    <w:jc w:val="center"/>
                    <w:rPr>
                      <w:szCs w:val="21"/>
                    </w:rPr>
                  </w:pPr>
                  <w:r w:rsidRPr="0048188C">
                    <w:rPr>
                      <w:rFonts w:hint="eastAsia"/>
                      <w:szCs w:val="21"/>
                    </w:rPr>
                    <w:t>2.5</w:t>
                  </w:r>
                </w:p>
              </w:tc>
            </w:tr>
            <w:tr w:rsidR="007E134B" w:rsidRPr="0048188C">
              <w:trPr>
                <w:trHeight w:val="339"/>
              </w:trPr>
              <w:tc>
                <w:tcPr>
                  <w:tcW w:w="684" w:type="dxa"/>
                  <w:vMerge/>
                  <w:vAlign w:val="center"/>
                </w:tcPr>
                <w:p w:rsidR="007E134B" w:rsidRPr="0048188C" w:rsidRDefault="007E134B">
                  <w:pPr>
                    <w:jc w:val="center"/>
                    <w:rPr>
                      <w:szCs w:val="21"/>
                    </w:rPr>
                  </w:pPr>
                </w:p>
              </w:tc>
              <w:tc>
                <w:tcPr>
                  <w:tcW w:w="867" w:type="dxa"/>
                  <w:vMerge/>
                  <w:vAlign w:val="center"/>
                </w:tcPr>
                <w:p w:rsidR="007E134B" w:rsidRPr="0048188C" w:rsidRDefault="007E134B">
                  <w:pPr>
                    <w:jc w:val="center"/>
                    <w:rPr>
                      <w:szCs w:val="21"/>
                    </w:rPr>
                  </w:pPr>
                </w:p>
              </w:tc>
              <w:tc>
                <w:tcPr>
                  <w:tcW w:w="1787" w:type="dxa"/>
                  <w:vMerge/>
                  <w:vAlign w:val="center"/>
                </w:tcPr>
                <w:p w:rsidR="007E134B" w:rsidRPr="0048188C" w:rsidRDefault="007E134B">
                  <w:pPr>
                    <w:jc w:val="center"/>
                    <w:rPr>
                      <w:szCs w:val="21"/>
                    </w:rPr>
                  </w:pPr>
                </w:p>
              </w:tc>
              <w:tc>
                <w:tcPr>
                  <w:tcW w:w="3031" w:type="dxa"/>
                  <w:gridSpan w:val="2"/>
                  <w:vAlign w:val="center"/>
                </w:tcPr>
                <w:p w:rsidR="007E134B" w:rsidRPr="0048188C" w:rsidRDefault="00A65246">
                  <w:pPr>
                    <w:jc w:val="center"/>
                  </w:pPr>
                  <w:r w:rsidRPr="0048188C">
                    <w:rPr>
                      <w:rFonts w:hint="eastAsia"/>
                    </w:rPr>
                    <w:t>15m</w:t>
                  </w:r>
                  <w:r w:rsidRPr="0048188C">
                    <w:rPr>
                      <w:rFonts w:hint="eastAsia"/>
                    </w:rPr>
                    <w:t>排气筒</w:t>
                  </w:r>
                </w:p>
              </w:tc>
              <w:tc>
                <w:tcPr>
                  <w:tcW w:w="1546" w:type="dxa"/>
                  <w:vAlign w:val="center"/>
                </w:tcPr>
                <w:p w:rsidR="007E134B" w:rsidRPr="0048188C" w:rsidRDefault="00A65246">
                  <w:pPr>
                    <w:jc w:val="center"/>
                    <w:rPr>
                      <w:szCs w:val="21"/>
                    </w:rPr>
                  </w:pPr>
                  <w:r w:rsidRPr="0048188C">
                    <w:rPr>
                      <w:rFonts w:hint="eastAsia"/>
                      <w:szCs w:val="21"/>
                    </w:rPr>
                    <w:t>1</w:t>
                  </w:r>
                  <w:r w:rsidRPr="0048188C">
                    <w:rPr>
                      <w:rFonts w:hint="eastAsia"/>
                      <w:szCs w:val="21"/>
                    </w:rPr>
                    <w:t>根</w:t>
                  </w:r>
                </w:p>
              </w:tc>
              <w:tc>
                <w:tcPr>
                  <w:tcW w:w="1477" w:type="dxa"/>
                  <w:vAlign w:val="center"/>
                </w:tcPr>
                <w:p w:rsidR="007E134B" w:rsidRPr="0048188C" w:rsidRDefault="00A65246">
                  <w:pPr>
                    <w:jc w:val="center"/>
                    <w:rPr>
                      <w:szCs w:val="21"/>
                    </w:rPr>
                  </w:pPr>
                  <w:r w:rsidRPr="0048188C">
                    <w:rPr>
                      <w:rFonts w:hint="eastAsia"/>
                      <w:szCs w:val="21"/>
                    </w:rPr>
                    <w:t>0.8</w:t>
                  </w:r>
                </w:p>
              </w:tc>
            </w:tr>
            <w:tr w:rsidR="007E134B" w:rsidRPr="0048188C">
              <w:trPr>
                <w:trHeight w:val="339"/>
              </w:trPr>
              <w:tc>
                <w:tcPr>
                  <w:tcW w:w="684" w:type="dxa"/>
                  <w:vAlign w:val="center"/>
                </w:tcPr>
                <w:p w:rsidR="007E134B" w:rsidRPr="0048188C" w:rsidRDefault="00A65246">
                  <w:pPr>
                    <w:jc w:val="center"/>
                    <w:rPr>
                      <w:szCs w:val="21"/>
                    </w:rPr>
                  </w:pPr>
                  <w:r w:rsidRPr="0048188C">
                    <w:rPr>
                      <w:rFonts w:hint="eastAsia"/>
                      <w:szCs w:val="21"/>
                    </w:rPr>
                    <w:t>2</w:t>
                  </w:r>
                </w:p>
              </w:tc>
              <w:tc>
                <w:tcPr>
                  <w:tcW w:w="867" w:type="dxa"/>
                  <w:vAlign w:val="center"/>
                </w:tcPr>
                <w:p w:rsidR="007E134B" w:rsidRPr="0048188C" w:rsidRDefault="00A65246">
                  <w:pPr>
                    <w:jc w:val="center"/>
                    <w:rPr>
                      <w:szCs w:val="21"/>
                    </w:rPr>
                  </w:pPr>
                  <w:r w:rsidRPr="0048188C">
                    <w:rPr>
                      <w:rFonts w:hint="eastAsia"/>
                      <w:szCs w:val="21"/>
                    </w:rPr>
                    <w:t>废水</w:t>
                  </w:r>
                </w:p>
              </w:tc>
              <w:tc>
                <w:tcPr>
                  <w:tcW w:w="1787" w:type="dxa"/>
                  <w:vAlign w:val="center"/>
                </w:tcPr>
                <w:p w:rsidR="007E134B" w:rsidRPr="0048188C" w:rsidRDefault="00A65246">
                  <w:pPr>
                    <w:jc w:val="center"/>
                    <w:rPr>
                      <w:szCs w:val="21"/>
                    </w:rPr>
                  </w:pPr>
                  <w:r w:rsidRPr="0048188C">
                    <w:rPr>
                      <w:rFonts w:hint="eastAsia"/>
                      <w:szCs w:val="21"/>
                    </w:rPr>
                    <w:t>生活污水</w:t>
                  </w:r>
                </w:p>
              </w:tc>
              <w:tc>
                <w:tcPr>
                  <w:tcW w:w="3031" w:type="dxa"/>
                  <w:gridSpan w:val="2"/>
                  <w:vAlign w:val="center"/>
                </w:tcPr>
                <w:p w:rsidR="007E134B" w:rsidRPr="0048188C" w:rsidRDefault="00A65246">
                  <w:pPr>
                    <w:jc w:val="center"/>
                    <w:rPr>
                      <w:szCs w:val="21"/>
                    </w:rPr>
                  </w:pPr>
                  <w:r w:rsidRPr="0048188C">
                    <w:rPr>
                      <w:rFonts w:hint="eastAsia"/>
                      <w:szCs w:val="21"/>
                    </w:rPr>
                    <w:t>化粪池</w:t>
                  </w:r>
                </w:p>
              </w:tc>
              <w:tc>
                <w:tcPr>
                  <w:tcW w:w="1546" w:type="dxa"/>
                  <w:vAlign w:val="center"/>
                </w:tcPr>
                <w:p w:rsidR="007E134B" w:rsidRPr="0048188C" w:rsidRDefault="00A65246">
                  <w:pPr>
                    <w:jc w:val="center"/>
                    <w:rPr>
                      <w:szCs w:val="21"/>
                    </w:rPr>
                  </w:pPr>
                  <w:r w:rsidRPr="0048188C">
                    <w:rPr>
                      <w:rFonts w:hint="eastAsia"/>
                      <w:szCs w:val="21"/>
                    </w:rPr>
                    <w:t>1</w:t>
                  </w:r>
                  <w:r w:rsidRPr="0048188C">
                    <w:rPr>
                      <w:rFonts w:hint="eastAsia"/>
                      <w:szCs w:val="21"/>
                    </w:rPr>
                    <w:t>座，</w:t>
                  </w:r>
                  <w:r w:rsidRPr="0048188C">
                    <w:rPr>
                      <w:rFonts w:hint="eastAsia"/>
                      <w:szCs w:val="21"/>
                    </w:rPr>
                    <w:t>50m</w:t>
                  </w:r>
                  <w:r w:rsidRPr="0048188C">
                    <w:rPr>
                      <w:rFonts w:hint="eastAsia"/>
                      <w:szCs w:val="21"/>
                      <w:vertAlign w:val="superscript"/>
                    </w:rPr>
                    <w:t>3</w:t>
                  </w:r>
                </w:p>
              </w:tc>
              <w:tc>
                <w:tcPr>
                  <w:tcW w:w="1477" w:type="dxa"/>
                  <w:vAlign w:val="center"/>
                </w:tcPr>
                <w:p w:rsidR="007E134B" w:rsidRPr="0048188C" w:rsidRDefault="00A65246">
                  <w:pPr>
                    <w:jc w:val="center"/>
                    <w:rPr>
                      <w:szCs w:val="21"/>
                    </w:rPr>
                  </w:pPr>
                  <w:r w:rsidRPr="0048188C">
                    <w:rPr>
                      <w:rFonts w:hint="eastAsia"/>
                      <w:szCs w:val="21"/>
                    </w:rPr>
                    <w:t>依托已建</w:t>
                  </w:r>
                </w:p>
              </w:tc>
            </w:tr>
            <w:tr w:rsidR="007E134B" w:rsidRPr="0048188C">
              <w:trPr>
                <w:trHeight w:val="339"/>
              </w:trPr>
              <w:tc>
                <w:tcPr>
                  <w:tcW w:w="684" w:type="dxa"/>
                  <w:vMerge w:val="restart"/>
                  <w:vAlign w:val="center"/>
                </w:tcPr>
                <w:p w:rsidR="007E134B" w:rsidRPr="0048188C" w:rsidRDefault="00A65246">
                  <w:pPr>
                    <w:jc w:val="center"/>
                    <w:rPr>
                      <w:szCs w:val="21"/>
                    </w:rPr>
                  </w:pPr>
                  <w:r w:rsidRPr="0048188C">
                    <w:rPr>
                      <w:rFonts w:hint="eastAsia"/>
                      <w:szCs w:val="21"/>
                    </w:rPr>
                    <w:t>3</w:t>
                  </w:r>
                </w:p>
              </w:tc>
              <w:tc>
                <w:tcPr>
                  <w:tcW w:w="867" w:type="dxa"/>
                  <w:vMerge w:val="restart"/>
                  <w:vAlign w:val="center"/>
                </w:tcPr>
                <w:p w:rsidR="007E134B" w:rsidRPr="0048188C" w:rsidRDefault="00A65246">
                  <w:pPr>
                    <w:jc w:val="center"/>
                    <w:rPr>
                      <w:szCs w:val="21"/>
                    </w:rPr>
                  </w:pPr>
                  <w:r w:rsidRPr="0048188C">
                    <w:rPr>
                      <w:rFonts w:hint="eastAsia"/>
                      <w:szCs w:val="21"/>
                    </w:rPr>
                    <w:t>噪声</w:t>
                  </w:r>
                </w:p>
              </w:tc>
              <w:tc>
                <w:tcPr>
                  <w:tcW w:w="1787" w:type="dxa"/>
                  <w:vMerge w:val="restart"/>
                  <w:vAlign w:val="center"/>
                </w:tcPr>
                <w:p w:rsidR="007E134B" w:rsidRPr="0048188C" w:rsidRDefault="00A65246">
                  <w:pPr>
                    <w:jc w:val="center"/>
                    <w:rPr>
                      <w:szCs w:val="21"/>
                    </w:rPr>
                  </w:pPr>
                  <w:r w:rsidRPr="0048188C">
                    <w:rPr>
                      <w:rFonts w:hint="eastAsia"/>
                      <w:szCs w:val="21"/>
                    </w:rPr>
                    <w:t>机械设备生产噪声</w:t>
                  </w:r>
                </w:p>
              </w:tc>
              <w:tc>
                <w:tcPr>
                  <w:tcW w:w="4577" w:type="dxa"/>
                  <w:gridSpan w:val="3"/>
                  <w:vAlign w:val="center"/>
                </w:tcPr>
                <w:p w:rsidR="007E134B" w:rsidRPr="0048188C" w:rsidRDefault="00A65246">
                  <w:pPr>
                    <w:jc w:val="center"/>
                    <w:rPr>
                      <w:szCs w:val="21"/>
                    </w:rPr>
                  </w:pPr>
                  <w:r w:rsidRPr="0048188C">
                    <w:rPr>
                      <w:rFonts w:hint="eastAsia"/>
                    </w:rPr>
                    <w:t>厂房隔声、减振处理</w:t>
                  </w:r>
                </w:p>
              </w:tc>
              <w:tc>
                <w:tcPr>
                  <w:tcW w:w="1477" w:type="dxa"/>
                  <w:vAlign w:val="center"/>
                </w:tcPr>
                <w:p w:rsidR="007E134B" w:rsidRPr="0048188C" w:rsidRDefault="00A65246">
                  <w:pPr>
                    <w:jc w:val="center"/>
                    <w:rPr>
                      <w:szCs w:val="21"/>
                    </w:rPr>
                  </w:pPr>
                  <w:r w:rsidRPr="0048188C">
                    <w:rPr>
                      <w:rFonts w:hint="eastAsia"/>
                      <w:szCs w:val="21"/>
                    </w:rPr>
                    <w:t>0.2</w:t>
                  </w:r>
                </w:p>
              </w:tc>
            </w:tr>
            <w:tr w:rsidR="007E134B" w:rsidRPr="0048188C">
              <w:trPr>
                <w:trHeight w:val="339"/>
              </w:trPr>
              <w:tc>
                <w:tcPr>
                  <w:tcW w:w="684" w:type="dxa"/>
                  <w:vMerge/>
                  <w:vAlign w:val="center"/>
                </w:tcPr>
                <w:p w:rsidR="007E134B" w:rsidRPr="0048188C" w:rsidRDefault="007E134B">
                  <w:pPr>
                    <w:jc w:val="center"/>
                    <w:rPr>
                      <w:szCs w:val="21"/>
                    </w:rPr>
                  </w:pPr>
                </w:p>
              </w:tc>
              <w:tc>
                <w:tcPr>
                  <w:tcW w:w="867" w:type="dxa"/>
                  <w:vMerge/>
                  <w:vAlign w:val="center"/>
                </w:tcPr>
                <w:p w:rsidR="007E134B" w:rsidRPr="0048188C" w:rsidRDefault="007E134B">
                  <w:pPr>
                    <w:jc w:val="center"/>
                    <w:rPr>
                      <w:szCs w:val="21"/>
                    </w:rPr>
                  </w:pPr>
                </w:p>
              </w:tc>
              <w:tc>
                <w:tcPr>
                  <w:tcW w:w="1787" w:type="dxa"/>
                  <w:vMerge/>
                  <w:vAlign w:val="center"/>
                </w:tcPr>
                <w:p w:rsidR="007E134B" w:rsidRPr="0048188C" w:rsidRDefault="007E134B">
                  <w:pPr>
                    <w:jc w:val="center"/>
                    <w:rPr>
                      <w:szCs w:val="21"/>
                    </w:rPr>
                  </w:pPr>
                </w:p>
              </w:tc>
              <w:tc>
                <w:tcPr>
                  <w:tcW w:w="4577" w:type="dxa"/>
                  <w:gridSpan w:val="3"/>
                  <w:vAlign w:val="center"/>
                </w:tcPr>
                <w:p w:rsidR="007E134B" w:rsidRPr="0048188C" w:rsidRDefault="00A65246">
                  <w:pPr>
                    <w:jc w:val="center"/>
                  </w:pPr>
                  <w:r w:rsidRPr="0048188C">
                    <w:rPr>
                      <w:rFonts w:hint="eastAsia"/>
                    </w:rPr>
                    <w:t>风机安装消声器</w:t>
                  </w:r>
                </w:p>
              </w:tc>
              <w:tc>
                <w:tcPr>
                  <w:tcW w:w="1477" w:type="dxa"/>
                  <w:vAlign w:val="center"/>
                </w:tcPr>
                <w:p w:rsidR="007E134B" w:rsidRPr="0048188C" w:rsidRDefault="00A65246">
                  <w:pPr>
                    <w:jc w:val="center"/>
                    <w:rPr>
                      <w:szCs w:val="21"/>
                    </w:rPr>
                  </w:pPr>
                  <w:r w:rsidRPr="0048188C">
                    <w:rPr>
                      <w:rFonts w:hint="eastAsia"/>
                      <w:szCs w:val="21"/>
                    </w:rPr>
                    <w:t>0.3</w:t>
                  </w:r>
                </w:p>
              </w:tc>
            </w:tr>
            <w:tr w:rsidR="007E134B" w:rsidRPr="0048188C">
              <w:trPr>
                <w:trHeight w:val="339"/>
              </w:trPr>
              <w:tc>
                <w:tcPr>
                  <w:tcW w:w="684" w:type="dxa"/>
                  <w:vAlign w:val="center"/>
                </w:tcPr>
                <w:p w:rsidR="007E134B" w:rsidRPr="0048188C" w:rsidRDefault="00A65246">
                  <w:pPr>
                    <w:jc w:val="center"/>
                    <w:rPr>
                      <w:szCs w:val="21"/>
                    </w:rPr>
                  </w:pPr>
                  <w:r w:rsidRPr="0048188C">
                    <w:rPr>
                      <w:rFonts w:hint="eastAsia"/>
                      <w:szCs w:val="21"/>
                    </w:rPr>
                    <w:t>4</w:t>
                  </w:r>
                </w:p>
              </w:tc>
              <w:tc>
                <w:tcPr>
                  <w:tcW w:w="867" w:type="dxa"/>
                  <w:vMerge w:val="restart"/>
                  <w:vAlign w:val="center"/>
                </w:tcPr>
                <w:p w:rsidR="007E134B" w:rsidRPr="0048188C" w:rsidRDefault="00A65246">
                  <w:pPr>
                    <w:jc w:val="center"/>
                    <w:rPr>
                      <w:szCs w:val="21"/>
                    </w:rPr>
                  </w:pPr>
                  <w:r w:rsidRPr="0048188C">
                    <w:rPr>
                      <w:rFonts w:hint="eastAsia"/>
                      <w:szCs w:val="21"/>
                    </w:rPr>
                    <w:t>固体</w:t>
                  </w:r>
                </w:p>
                <w:p w:rsidR="007E134B" w:rsidRPr="0048188C" w:rsidRDefault="00A65246">
                  <w:pPr>
                    <w:jc w:val="center"/>
                    <w:rPr>
                      <w:szCs w:val="21"/>
                    </w:rPr>
                  </w:pPr>
                  <w:r w:rsidRPr="0048188C">
                    <w:rPr>
                      <w:rFonts w:hint="eastAsia"/>
                      <w:szCs w:val="21"/>
                    </w:rPr>
                    <w:t>废物</w:t>
                  </w:r>
                </w:p>
              </w:tc>
              <w:tc>
                <w:tcPr>
                  <w:tcW w:w="1787" w:type="dxa"/>
                  <w:vAlign w:val="center"/>
                </w:tcPr>
                <w:p w:rsidR="007E134B" w:rsidRPr="0048188C" w:rsidRDefault="00A65246">
                  <w:pPr>
                    <w:jc w:val="center"/>
                    <w:rPr>
                      <w:szCs w:val="21"/>
                    </w:rPr>
                  </w:pPr>
                  <w:r w:rsidRPr="0048188C">
                    <w:rPr>
                      <w:rFonts w:hint="eastAsia"/>
                      <w:szCs w:val="21"/>
                    </w:rPr>
                    <w:t>生活垃圾</w:t>
                  </w:r>
                </w:p>
              </w:tc>
              <w:tc>
                <w:tcPr>
                  <w:tcW w:w="2608" w:type="dxa"/>
                  <w:vAlign w:val="center"/>
                </w:tcPr>
                <w:p w:rsidR="007E134B" w:rsidRPr="0048188C" w:rsidRDefault="00A65246">
                  <w:pPr>
                    <w:jc w:val="center"/>
                    <w:rPr>
                      <w:szCs w:val="21"/>
                    </w:rPr>
                  </w:pPr>
                  <w:r w:rsidRPr="0048188C">
                    <w:rPr>
                      <w:rFonts w:hint="eastAsia"/>
                      <w:szCs w:val="21"/>
                    </w:rPr>
                    <w:t>垃圾桶、箱</w:t>
                  </w:r>
                </w:p>
              </w:tc>
              <w:tc>
                <w:tcPr>
                  <w:tcW w:w="1969" w:type="dxa"/>
                  <w:gridSpan w:val="2"/>
                  <w:vAlign w:val="center"/>
                </w:tcPr>
                <w:p w:rsidR="007E134B" w:rsidRPr="0048188C" w:rsidRDefault="00A65246">
                  <w:pPr>
                    <w:jc w:val="center"/>
                    <w:rPr>
                      <w:szCs w:val="21"/>
                    </w:rPr>
                  </w:pPr>
                  <w:r w:rsidRPr="0048188C">
                    <w:rPr>
                      <w:rFonts w:hint="eastAsia"/>
                      <w:szCs w:val="21"/>
                    </w:rPr>
                    <w:t>/</w:t>
                  </w:r>
                </w:p>
              </w:tc>
              <w:tc>
                <w:tcPr>
                  <w:tcW w:w="1477" w:type="dxa"/>
                  <w:vAlign w:val="center"/>
                </w:tcPr>
                <w:p w:rsidR="007E134B" w:rsidRPr="0048188C" w:rsidRDefault="00A65246">
                  <w:pPr>
                    <w:jc w:val="center"/>
                    <w:rPr>
                      <w:szCs w:val="21"/>
                    </w:rPr>
                  </w:pPr>
                  <w:r w:rsidRPr="0048188C">
                    <w:rPr>
                      <w:rFonts w:hint="eastAsia"/>
                      <w:szCs w:val="21"/>
                    </w:rPr>
                    <w:t>0.5</w:t>
                  </w:r>
                </w:p>
              </w:tc>
            </w:tr>
            <w:tr w:rsidR="007E134B" w:rsidRPr="0048188C">
              <w:trPr>
                <w:trHeight w:val="339"/>
              </w:trPr>
              <w:tc>
                <w:tcPr>
                  <w:tcW w:w="684" w:type="dxa"/>
                  <w:vAlign w:val="center"/>
                </w:tcPr>
                <w:p w:rsidR="007E134B" w:rsidRPr="0048188C" w:rsidRDefault="00A65246">
                  <w:pPr>
                    <w:jc w:val="center"/>
                    <w:rPr>
                      <w:szCs w:val="21"/>
                    </w:rPr>
                  </w:pPr>
                  <w:r w:rsidRPr="0048188C">
                    <w:rPr>
                      <w:rFonts w:hint="eastAsia"/>
                      <w:szCs w:val="21"/>
                    </w:rPr>
                    <w:t>5</w:t>
                  </w:r>
                </w:p>
              </w:tc>
              <w:tc>
                <w:tcPr>
                  <w:tcW w:w="867" w:type="dxa"/>
                  <w:vMerge/>
                  <w:vAlign w:val="center"/>
                </w:tcPr>
                <w:p w:rsidR="007E134B" w:rsidRPr="0048188C" w:rsidRDefault="007E134B">
                  <w:pPr>
                    <w:jc w:val="center"/>
                    <w:rPr>
                      <w:szCs w:val="21"/>
                    </w:rPr>
                  </w:pPr>
                </w:p>
              </w:tc>
              <w:tc>
                <w:tcPr>
                  <w:tcW w:w="1787" w:type="dxa"/>
                  <w:vAlign w:val="center"/>
                </w:tcPr>
                <w:p w:rsidR="007E134B" w:rsidRPr="0048188C" w:rsidRDefault="00A65246">
                  <w:pPr>
                    <w:jc w:val="center"/>
                    <w:rPr>
                      <w:szCs w:val="21"/>
                    </w:rPr>
                  </w:pPr>
                  <w:r w:rsidRPr="0048188C">
                    <w:rPr>
                      <w:rFonts w:hint="eastAsia"/>
                      <w:szCs w:val="21"/>
                    </w:rPr>
                    <w:t>一般生产固废</w:t>
                  </w:r>
                </w:p>
              </w:tc>
              <w:tc>
                <w:tcPr>
                  <w:tcW w:w="2608" w:type="dxa"/>
                  <w:vAlign w:val="center"/>
                </w:tcPr>
                <w:p w:rsidR="007E134B" w:rsidRPr="0048188C" w:rsidRDefault="00A65246">
                  <w:pPr>
                    <w:jc w:val="center"/>
                    <w:rPr>
                      <w:szCs w:val="21"/>
                    </w:rPr>
                  </w:pPr>
                  <w:r w:rsidRPr="0048188C">
                    <w:rPr>
                      <w:rFonts w:hint="eastAsia"/>
                      <w:szCs w:val="21"/>
                    </w:rPr>
                    <w:t>专用容器</w:t>
                  </w:r>
                </w:p>
              </w:tc>
              <w:tc>
                <w:tcPr>
                  <w:tcW w:w="1969" w:type="dxa"/>
                  <w:gridSpan w:val="2"/>
                  <w:vAlign w:val="center"/>
                </w:tcPr>
                <w:p w:rsidR="007E134B" w:rsidRPr="0048188C" w:rsidRDefault="00A65246">
                  <w:pPr>
                    <w:jc w:val="center"/>
                    <w:rPr>
                      <w:szCs w:val="21"/>
                    </w:rPr>
                  </w:pPr>
                  <w:r w:rsidRPr="0048188C">
                    <w:rPr>
                      <w:rFonts w:hint="eastAsia"/>
                      <w:szCs w:val="21"/>
                    </w:rPr>
                    <w:t>/</w:t>
                  </w:r>
                </w:p>
              </w:tc>
              <w:tc>
                <w:tcPr>
                  <w:tcW w:w="1477" w:type="dxa"/>
                  <w:vAlign w:val="center"/>
                </w:tcPr>
                <w:p w:rsidR="007E134B" w:rsidRPr="0048188C" w:rsidRDefault="00A65246">
                  <w:pPr>
                    <w:jc w:val="center"/>
                    <w:rPr>
                      <w:szCs w:val="21"/>
                    </w:rPr>
                  </w:pPr>
                  <w:r w:rsidRPr="0048188C">
                    <w:rPr>
                      <w:rFonts w:hint="eastAsia"/>
                      <w:szCs w:val="21"/>
                    </w:rPr>
                    <w:t>0.5</w:t>
                  </w:r>
                </w:p>
              </w:tc>
            </w:tr>
            <w:tr w:rsidR="007E134B" w:rsidRPr="0048188C">
              <w:trPr>
                <w:trHeight w:val="419"/>
              </w:trPr>
              <w:tc>
                <w:tcPr>
                  <w:tcW w:w="684" w:type="dxa"/>
                  <w:vAlign w:val="center"/>
                </w:tcPr>
                <w:p w:rsidR="007E134B" w:rsidRPr="0048188C" w:rsidRDefault="00A65246">
                  <w:pPr>
                    <w:jc w:val="center"/>
                    <w:rPr>
                      <w:szCs w:val="21"/>
                    </w:rPr>
                  </w:pPr>
                  <w:r w:rsidRPr="0048188C">
                    <w:rPr>
                      <w:rFonts w:hint="eastAsia"/>
                      <w:szCs w:val="21"/>
                    </w:rPr>
                    <w:t>6</w:t>
                  </w:r>
                </w:p>
              </w:tc>
              <w:tc>
                <w:tcPr>
                  <w:tcW w:w="867" w:type="dxa"/>
                  <w:vMerge/>
                  <w:vAlign w:val="center"/>
                </w:tcPr>
                <w:p w:rsidR="007E134B" w:rsidRPr="0048188C" w:rsidRDefault="007E134B">
                  <w:pPr>
                    <w:jc w:val="center"/>
                    <w:rPr>
                      <w:szCs w:val="21"/>
                    </w:rPr>
                  </w:pPr>
                </w:p>
              </w:tc>
              <w:tc>
                <w:tcPr>
                  <w:tcW w:w="1787" w:type="dxa"/>
                  <w:vAlign w:val="center"/>
                </w:tcPr>
                <w:p w:rsidR="007E134B" w:rsidRPr="0048188C" w:rsidRDefault="00A65246">
                  <w:pPr>
                    <w:jc w:val="center"/>
                    <w:rPr>
                      <w:szCs w:val="21"/>
                    </w:rPr>
                  </w:pPr>
                  <w:r w:rsidRPr="0048188C">
                    <w:rPr>
                      <w:rFonts w:hint="eastAsia"/>
                      <w:szCs w:val="21"/>
                    </w:rPr>
                    <w:t>废活性炭</w:t>
                  </w:r>
                </w:p>
              </w:tc>
              <w:tc>
                <w:tcPr>
                  <w:tcW w:w="2608" w:type="dxa"/>
                  <w:vMerge w:val="restart"/>
                  <w:vAlign w:val="center"/>
                </w:tcPr>
                <w:p w:rsidR="007E134B" w:rsidRPr="0048188C" w:rsidRDefault="00A65246">
                  <w:pPr>
                    <w:jc w:val="center"/>
                    <w:rPr>
                      <w:szCs w:val="21"/>
                    </w:rPr>
                  </w:pPr>
                  <w:r w:rsidRPr="0048188C">
                    <w:rPr>
                      <w:rFonts w:hint="eastAsia"/>
                      <w:szCs w:val="21"/>
                    </w:rPr>
                    <w:t>专用容器分类收集，</w:t>
                  </w:r>
                  <w:r w:rsidRPr="0048188C">
                    <w:rPr>
                      <w:rFonts w:hint="eastAsia"/>
                      <w:szCs w:val="21"/>
                    </w:rPr>
                    <w:t>5m</w:t>
                  </w:r>
                  <w:r w:rsidRPr="0048188C">
                    <w:rPr>
                      <w:rFonts w:hint="eastAsia"/>
                      <w:szCs w:val="21"/>
                      <w:vertAlign w:val="superscript"/>
                    </w:rPr>
                    <w:t>2</w:t>
                  </w:r>
                  <w:r w:rsidRPr="0048188C">
                    <w:rPr>
                      <w:rFonts w:hint="eastAsia"/>
                      <w:szCs w:val="21"/>
                    </w:rPr>
                    <w:t>危废暂存间并防渗处理</w:t>
                  </w:r>
                </w:p>
              </w:tc>
              <w:tc>
                <w:tcPr>
                  <w:tcW w:w="1969" w:type="dxa"/>
                  <w:gridSpan w:val="2"/>
                  <w:vMerge w:val="restart"/>
                  <w:vAlign w:val="center"/>
                </w:tcPr>
                <w:p w:rsidR="007E134B" w:rsidRPr="0048188C" w:rsidRDefault="00A65246">
                  <w:pPr>
                    <w:jc w:val="center"/>
                    <w:rPr>
                      <w:szCs w:val="21"/>
                    </w:rPr>
                  </w:pPr>
                  <w:r w:rsidRPr="0048188C">
                    <w:rPr>
                      <w:rFonts w:hint="eastAsia"/>
                      <w:szCs w:val="21"/>
                    </w:rPr>
                    <w:t>1</w:t>
                  </w:r>
                  <w:r w:rsidRPr="0048188C">
                    <w:rPr>
                      <w:rFonts w:hint="eastAsia"/>
                      <w:szCs w:val="21"/>
                    </w:rPr>
                    <w:t>间</w:t>
                  </w:r>
                </w:p>
              </w:tc>
              <w:tc>
                <w:tcPr>
                  <w:tcW w:w="1477" w:type="dxa"/>
                  <w:vMerge w:val="restart"/>
                  <w:vAlign w:val="center"/>
                </w:tcPr>
                <w:p w:rsidR="007E134B" w:rsidRPr="0048188C" w:rsidRDefault="00A65246">
                  <w:pPr>
                    <w:jc w:val="center"/>
                    <w:rPr>
                      <w:szCs w:val="21"/>
                    </w:rPr>
                  </w:pPr>
                  <w:r w:rsidRPr="0048188C">
                    <w:rPr>
                      <w:rFonts w:hint="eastAsia"/>
                      <w:szCs w:val="21"/>
                    </w:rPr>
                    <w:t>1.0</w:t>
                  </w:r>
                </w:p>
              </w:tc>
            </w:tr>
            <w:tr w:rsidR="007E134B" w:rsidRPr="0048188C">
              <w:trPr>
                <w:trHeight w:val="419"/>
              </w:trPr>
              <w:tc>
                <w:tcPr>
                  <w:tcW w:w="684" w:type="dxa"/>
                  <w:vAlign w:val="center"/>
                </w:tcPr>
                <w:p w:rsidR="007E134B" w:rsidRPr="0048188C" w:rsidRDefault="00A65246">
                  <w:pPr>
                    <w:jc w:val="center"/>
                    <w:rPr>
                      <w:szCs w:val="21"/>
                    </w:rPr>
                  </w:pPr>
                  <w:r w:rsidRPr="0048188C">
                    <w:rPr>
                      <w:rFonts w:hint="eastAsia"/>
                      <w:szCs w:val="21"/>
                    </w:rPr>
                    <w:t>7</w:t>
                  </w:r>
                </w:p>
              </w:tc>
              <w:tc>
                <w:tcPr>
                  <w:tcW w:w="867" w:type="dxa"/>
                  <w:vMerge/>
                  <w:vAlign w:val="center"/>
                </w:tcPr>
                <w:p w:rsidR="007E134B" w:rsidRPr="0048188C" w:rsidRDefault="007E134B">
                  <w:pPr>
                    <w:jc w:val="center"/>
                    <w:rPr>
                      <w:szCs w:val="21"/>
                    </w:rPr>
                  </w:pPr>
                </w:p>
              </w:tc>
              <w:tc>
                <w:tcPr>
                  <w:tcW w:w="1787" w:type="dxa"/>
                  <w:vAlign w:val="center"/>
                </w:tcPr>
                <w:p w:rsidR="007E134B" w:rsidRPr="0048188C" w:rsidRDefault="00A65246">
                  <w:pPr>
                    <w:jc w:val="center"/>
                    <w:rPr>
                      <w:szCs w:val="21"/>
                    </w:rPr>
                  </w:pPr>
                  <w:r w:rsidRPr="0048188C">
                    <w:rPr>
                      <w:rFonts w:hint="eastAsia"/>
                      <w:szCs w:val="21"/>
                    </w:rPr>
                    <w:t>废润滑油、废棉纱</w:t>
                  </w:r>
                </w:p>
              </w:tc>
              <w:tc>
                <w:tcPr>
                  <w:tcW w:w="2608" w:type="dxa"/>
                  <w:vMerge/>
                  <w:vAlign w:val="center"/>
                </w:tcPr>
                <w:p w:rsidR="007E134B" w:rsidRPr="0048188C" w:rsidRDefault="007E134B">
                  <w:pPr>
                    <w:jc w:val="center"/>
                    <w:rPr>
                      <w:szCs w:val="21"/>
                    </w:rPr>
                  </w:pPr>
                </w:p>
              </w:tc>
              <w:tc>
                <w:tcPr>
                  <w:tcW w:w="1969" w:type="dxa"/>
                  <w:gridSpan w:val="2"/>
                  <w:vMerge/>
                  <w:vAlign w:val="center"/>
                </w:tcPr>
                <w:p w:rsidR="007E134B" w:rsidRPr="0048188C" w:rsidRDefault="007E134B">
                  <w:pPr>
                    <w:jc w:val="center"/>
                    <w:rPr>
                      <w:szCs w:val="21"/>
                    </w:rPr>
                  </w:pPr>
                </w:p>
              </w:tc>
              <w:tc>
                <w:tcPr>
                  <w:tcW w:w="1477" w:type="dxa"/>
                  <w:vMerge/>
                  <w:vAlign w:val="center"/>
                </w:tcPr>
                <w:p w:rsidR="007E134B" w:rsidRPr="0048188C" w:rsidRDefault="007E134B">
                  <w:pPr>
                    <w:jc w:val="center"/>
                    <w:rPr>
                      <w:szCs w:val="21"/>
                    </w:rPr>
                  </w:pPr>
                </w:p>
              </w:tc>
            </w:tr>
            <w:tr w:rsidR="007E134B" w:rsidRPr="0048188C">
              <w:trPr>
                <w:trHeight w:val="339"/>
              </w:trPr>
              <w:tc>
                <w:tcPr>
                  <w:tcW w:w="7915" w:type="dxa"/>
                  <w:gridSpan w:val="6"/>
                  <w:vAlign w:val="center"/>
                </w:tcPr>
                <w:p w:rsidR="007E134B" w:rsidRPr="0048188C" w:rsidRDefault="00A65246">
                  <w:pPr>
                    <w:jc w:val="center"/>
                    <w:rPr>
                      <w:bCs/>
                      <w:szCs w:val="21"/>
                    </w:rPr>
                  </w:pPr>
                  <w:r w:rsidRPr="0048188C">
                    <w:rPr>
                      <w:rFonts w:hint="eastAsia"/>
                      <w:bCs/>
                      <w:szCs w:val="21"/>
                    </w:rPr>
                    <w:t>合计</w:t>
                  </w:r>
                </w:p>
              </w:tc>
              <w:tc>
                <w:tcPr>
                  <w:tcW w:w="1477" w:type="dxa"/>
                  <w:vAlign w:val="center"/>
                </w:tcPr>
                <w:p w:rsidR="007E134B" w:rsidRPr="0048188C" w:rsidRDefault="00A65246">
                  <w:pPr>
                    <w:jc w:val="center"/>
                    <w:rPr>
                      <w:bCs/>
                      <w:szCs w:val="21"/>
                    </w:rPr>
                  </w:pPr>
                  <w:r w:rsidRPr="0048188C">
                    <w:rPr>
                      <w:rFonts w:hint="eastAsia"/>
                      <w:bCs/>
                      <w:szCs w:val="21"/>
                    </w:rPr>
                    <w:t>6.3</w:t>
                  </w:r>
                </w:p>
              </w:tc>
            </w:tr>
          </w:tbl>
          <w:p w:rsidR="007E134B" w:rsidRPr="0048188C" w:rsidRDefault="00A65246">
            <w:pPr>
              <w:numPr>
                <w:ilvl w:val="0"/>
                <w:numId w:val="3"/>
              </w:numPr>
              <w:spacing w:line="360" w:lineRule="auto"/>
              <w:ind w:firstLineChars="200" w:firstLine="480"/>
              <w:rPr>
                <w:rFonts w:eastAsia="黑体"/>
                <w:bCs/>
                <w:kern w:val="0"/>
                <w:sz w:val="24"/>
                <w:szCs w:val="24"/>
              </w:rPr>
            </w:pPr>
            <w:r w:rsidRPr="0048188C">
              <w:rPr>
                <w:rFonts w:eastAsia="黑体" w:hint="eastAsia"/>
                <w:bCs/>
                <w:kern w:val="0"/>
                <w:sz w:val="24"/>
                <w:szCs w:val="24"/>
              </w:rPr>
              <w:t>污染物排放清单及环保设施清单</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污染物排放清单</w:t>
            </w: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hint="eastAsia"/>
                <w:bCs/>
                <w:color w:val="auto"/>
              </w:rPr>
              <w:lastRenderedPageBreak/>
              <w:t>表</w:t>
            </w:r>
            <w:r w:rsidRPr="0048188C">
              <w:rPr>
                <w:rFonts w:ascii="Times New Roman" w:eastAsia="黑体" w:hAnsi="Times New Roman" w:hint="eastAsia"/>
                <w:bCs/>
                <w:color w:val="auto"/>
              </w:rPr>
              <w:t>7-16</w:t>
            </w:r>
            <w:r w:rsidRPr="0048188C">
              <w:rPr>
                <w:rFonts w:ascii="Times New Roman" w:eastAsia="黑体" w:hAnsi="Times New Roman" w:hint="eastAsia"/>
                <w:bCs/>
                <w:color w:val="auto"/>
              </w:rPr>
              <w:t>污染物排放清单一览表</w:t>
            </w:r>
          </w:p>
          <w:tbl>
            <w:tblPr>
              <w:tblW w:w="4984"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15"/>
              <w:gridCol w:w="850"/>
              <w:gridCol w:w="770"/>
              <w:gridCol w:w="871"/>
              <w:gridCol w:w="719"/>
              <w:gridCol w:w="824"/>
              <w:gridCol w:w="867"/>
              <w:gridCol w:w="1701"/>
              <w:gridCol w:w="2347"/>
            </w:tblGrid>
            <w:tr w:rsidR="007E134B" w:rsidRPr="0048188C">
              <w:trPr>
                <w:trHeight w:val="340"/>
              </w:trPr>
              <w:tc>
                <w:tcPr>
                  <w:tcW w:w="221" w:type="pct"/>
                  <w:vMerge w:val="restart"/>
                  <w:tcBorders>
                    <w:top w:val="single" w:sz="8" w:space="0" w:color="auto"/>
                    <w:bottom w:val="single" w:sz="6" w:space="0" w:color="auto"/>
                  </w:tcBorders>
                  <w:vAlign w:val="center"/>
                </w:tcPr>
                <w:p w:rsidR="007E134B" w:rsidRPr="0048188C" w:rsidRDefault="00A65246">
                  <w:pPr>
                    <w:jc w:val="center"/>
                    <w:rPr>
                      <w:szCs w:val="21"/>
                    </w:rPr>
                  </w:pPr>
                  <w:r w:rsidRPr="0048188C">
                    <w:rPr>
                      <w:szCs w:val="21"/>
                    </w:rPr>
                    <w:t>类别</w:t>
                  </w:r>
                </w:p>
              </w:tc>
              <w:tc>
                <w:tcPr>
                  <w:tcW w:w="454" w:type="pct"/>
                  <w:vMerge w:val="restart"/>
                  <w:tcBorders>
                    <w:top w:val="single" w:sz="8" w:space="0" w:color="auto"/>
                    <w:bottom w:val="single" w:sz="6" w:space="0" w:color="auto"/>
                  </w:tcBorders>
                  <w:vAlign w:val="center"/>
                </w:tcPr>
                <w:p w:rsidR="007E134B" w:rsidRPr="0048188C" w:rsidRDefault="00A65246">
                  <w:pPr>
                    <w:jc w:val="center"/>
                    <w:rPr>
                      <w:szCs w:val="21"/>
                    </w:rPr>
                  </w:pPr>
                  <w:r w:rsidRPr="0048188C">
                    <w:rPr>
                      <w:szCs w:val="21"/>
                    </w:rPr>
                    <w:t>排放因子</w:t>
                  </w:r>
                </w:p>
              </w:tc>
              <w:tc>
                <w:tcPr>
                  <w:tcW w:w="876" w:type="pct"/>
                  <w:gridSpan w:val="2"/>
                  <w:tcBorders>
                    <w:top w:val="single" w:sz="8" w:space="0" w:color="auto"/>
                    <w:bottom w:val="single" w:sz="6" w:space="0" w:color="auto"/>
                  </w:tcBorders>
                  <w:vAlign w:val="center"/>
                </w:tcPr>
                <w:p w:rsidR="007E134B" w:rsidRPr="0048188C" w:rsidRDefault="00A65246">
                  <w:pPr>
                    <w:jc w:val="center"/>
                    <w:rPr>
                      <w:szCs w:val="21"/>
                    </w:rPr>
                  </w:pPr>
                  <w:r w:rsidRPr="0048188C">
                    <w:rPr>
                      <w:rFonts w:hint="eastAsia"/>
                      <w:szCs w:val="21"/>
                    </w:rPr>
                    <w:t>产生源强</w:t>
                  </w:r>
                </w:p>
              </w:tc>
              <w:tc>
                <w:tcPr>
                  <w:tcW w:w="384" w:type="pct"/>
                  <w:vMerge w:val="restart"/>
                  <w:tcBorders>
                    <w:top w:val="single" w:sz="8" w:space="0" w:color="auto"/>
                    <w:bottom w:val="single" w:sz="6" w:space="0" w:color="auto"/>
                  </w:tcBorders>
                  <w:vAlign w:val="center"/>
                </w:tcPr>
                <w:p w:rsidR="007E134B" w:rsidRPr="0048188C" w:rsidRDefault="00A65246">
                  <w:pPr>
                    <w:jc w:val="center"/>
                    <w:rPr>
                      <w:szCs w:val="21"/>
                    </w:rPr>
                  </w:pPr>
                  <w:r w:rsidRPr="0048188C">
                    <w:rPr>
                      <w:rFonts w:hint="eastAsia"/>
                      <w:szCs w:val="21"/>
                    </w:rPr>
                    <w:t>削减量</w:t>
                  </w:r>
                </w:p>
              </w:tc>
              <w:tc>
                <w:tcPr>
                  <w:tcW w:w="903" w:type="pct"/>
                  <w:gridSpan w:val="2"/>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排放源强</w:t>
                  </w:r>
                </w:p>
              </w:tc>
              <w:tc>
                <w:tcPr>
                  <w:tcW w:w="908" w:type="pct"/>
                  <w:vMerge w:val="restart"/>
                  <w:tcBorders>
                    <w:top w:val="single" w:sz="6" w:space="0" w:color="auto"/>
                    <w:left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环保设施</w:t>
                  </w:r>
                </w:p>
              </w:tc>
              <w:tc>
                <w:tcPr>
                  <w:tcW w:w="1252" w:type="pct"/>
                  <w:vMerge w:val="restart"/>
                  <w:tcBorders>
                    <w:top w:val="single" w:sz="6" w:space="0" w:color="auto"/>
                    <w:left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执行标准</w:t>
                  </w: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vMerge/>
                  <w:tcBorders>
                    <w:top w:val="single" w:sz="6" w:space="0" w:color="auto"/>
                    <w:bottom w:val="single" w:sz="6" w:space="0" w:color="auto"/>
                  </w:tcBorders>
                  <w:vAlign w:val="center"/>
                </w:tcPr>
                <w:p w:rsidR="007E134B" w:rsidRPr="0048188C" w:rsidRDefault="007E134B">
                  <w:pPr>
                    <w:jc w:val="center"/>
                    <w:rPr>
                      <w:szCs w:val="21"/>
                    </w:rPr>
                  </w:pP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产生浓度</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产生量</w:t>
                  </w:r>
                </w:p>
              </w:tc>
              <w:tc>
                <w:tcPr>
                  <w:tcW w:w="384" w:type="pct"/>
                  <w:vMerge/>
                  <w:tcBorders>
                    <w:top w:val="single" w:sz="6" w:space="0" w:color="auto"/>
                    <w:bottom w:val="single" w:sz="6" w:space="0" w:color="auto"/>
                  </w:tcBorders>
                  <w:vAlign w:val="center"/>
                </w:tcPr>
                <w:p w:rsidR="007E134B" w:rsidRPr="0048188C" w:rsidRDefault="007E134B">
                  <w:pPr>
                    <w:jc w:val="center"/>
                    <w:rPr>
                      <w:szCs w:val="21"/>
                    </w:rPr>
                  </w:pPr>
                </w:p>
              </w:tc>
              <w:tc>
                <w:tcPr>
                  <w:tcW w:w="440" w:type="pct"/>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szCs w:val="21"/>
                    </w:rPr>
                    <w:t>排放浓度</w:t>
                  </w:r>
                </w:p>
              </w:tc>
              <w:tc>
                <w:tcPr>
                  <w:tcW w:w="462" w:type="pct"/>
                  <w:tcBorders>
                    <w:top w:val="single" w:sz="6" w:space="0" w:color="auto"/>
                    <w:left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szCs w:val="21"/>
                    </w:rPr>
                    <w:t>排放量</w:t>
                  </w:r>
                </w:p>
              </w:tc>
              <w:tc>
                <w:tcPr>
                  <w:tcW w:w="908" w:type="pct"/>
                  <w:vMerge/>
                  <w:tcBorders>
                    <w:left w:val="single" w:sz="6" w:space="0" w:color="auto"/>
                    <w:bottom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bottom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val="restar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废气</w:t>
                  </w: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有组织非甲烷总烃</w:t>
                  </w:r>
                </w:p>
              </w:tc>
              <w:tc>
                <w:tcPr>
                  <w:tcW w:w="411"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5.25</w:t>
                  </w:r>
                </w:p>
                <w:p w:rsidR="007E134B" w:rsidRPr="0048188C" w:rsidRDefault="00A65246">
                  <w:pPr>
                    <w:jc w:val="center"/>
                    <w:rPr>
                      <w:szCs w:val="21"/>
                    </w:rPr>
                  </w:pPr>
                  <w:r w:rsidRPr="0048188C">
                    <w:rPr>
                      <w:kern w:val="0"/>
                      <w:szCs w:val="21"/>
                    </w:rPr>
                    <w:t>mg/m</w:t>
                  </w:r>
                  <w:r w:rsidRPr="0048188C">
                    <w:rPr>
                      <w:kern w:val="0"/>
                      <w:szCs w:val="21"/>
                      <w:vertAlign w:val="superscript"/>
                    </w:rPr>
                    <w:t>3</w:t>
                  </w:r>
                </w:p>
              </w:tc>
              <w:tc>
                <w:tcPr>
                  <w:tcW w:w="464"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0.05</w:t>
                  </w:r>
                </w:p>
                <w:p w:rsidR="007E134B" w:rsidRPr="0048188C" w:rsidRDefault="00A65246">
                  <w:pPr>
                    <w:jc w:val="center"/>
                    <w:rPr>
                      <w:szCs w:val="21"/>
                    </w:rPr>
                  </w:pPr>
                  <w:r w:rsidRPr="0048188C">
                    <w:rPr>
                      <w:rFonts w:hint="eastAsia"/>
                      <w:kern w:val="0"/>
                      <w:szCs w:val="21"/>
                    </w:rPr>
                    <w:t>t</w:t>
                  </w:r>
                  <w:r w:rsidRPr="0048188C">
                    <w:rPr>
                      <w:kern w:val="0"/>
                      <w:szCs w:val="21"/>
                    </w:rPr>
                    <w: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0.036t</w:t>
                  </w:r>
                  <w:r w:rsidRPr="0048188C">
                    <w:rPr>
                      <w:kern w:val="0"/>
                      <w:szCs w:val="21"/>
                    </w:rPr>
                    <w:t>/a</w:t>
                  </w:r>
                </w:p>
              </w:tc>
              <w:tc>
                <w:tcPr>
                  <w:tcW w:w="440"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0.945</w:t>
                  </w:r>
                </w:p>
                <w:p w:rsidR="007E134B" w:rsidRPr="0048188C" w:rsidRDefault="00A65246">
                  <w:pPr>
                    <w:jc w:val="center"/>
                    <w:rPr>
                      <w:szCs w:val="21"/>
                    </w:rPr>
                  </w:pPr>
                  <w:r w:rsidRPr="0048188C">
                    <w:rPr>
                      <w:kern w:val="0"/>
                      <w:szCs w:val="21"/>
                    </w:rPr>
                    <w:t>mg/m</w:t>
                  </w:r>
                  <w:r w:rsidRPr="0048188C">
                    <w:rPr>
                      <w:kern w:val="0"/>
                      <w:szCs w:val="21"/>
                      <w:vertAlign w:val="superscript"/>
                    </w:rPr>
                    <w:t>3</w:t>
                  </w:r>
                </w:p>
              </w:tc>
              <w:tc>
                <w:tcPr>
                  <w:tcW w:w="462"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kern w:val="0"/>
                      <w:szCs w:val="21"/>
                    </w:rPr>
                    <w:t>0.009</w:t>
                  </w:r>
                </w:p>
                <w:p w:rsidR="007E134B" w:rsidRPr="0048188C" w:rsidRDefault="00A65246">
                  <w:pPr>
                    <w:jc w:val="center"/>
                    <w:rPr>
                      <w:szCs w:val="21"/>
                    </w:rPr>
                  </w:pPr>
                  <w:r w:rsidRPr="0048188C">
                    <w:rPr>
                      <w:rFonts w:hint="eastAsia"/>
                      <w:kern w:val="0"/>
                      <w:szCs w:val="21"/>
                    </w:rPr>
                    <w:t>t/a</w:t>
                  </w:r>
                </w:p>
              </w:tc>
              <w:tc>
                <w:tcPr>
                  <w:tcW w:w="908"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szCs w:val="21"/>
                    </w:rPr>
                    <w:t>集气罩（加装软帘，效率</w:t>
                  </w:r>
                  <w:r w:rsidRPr="0048188C">
                    <w:rPr>
                      <w:rFonts w:hint="eastAsia"/>
                      <w:szCs w:val="21"/>
                    </w:rPr>
                    <w:t>90%</w:t>
                  </w:r>
                  <w:r w:rsidRPr="0048188C">
                    <w:rPr>
                      <w:rFonts w:hint="eastAsia"/>
                      <w:szCs w:val="21"/>
                    </w:rPr>
                    <w:t>）</w:t>
                  </w:r>
                  <w:r w:rsidRPr="0048188C">
                    <w:rPr>
                      <w:rFonts w:hint="eastAsia"/>
                      <w:szCs w:val="21"/>
                    </w:rPr>
                    <w:t>+</w:t>
                  </w:r>
                  <w:r w:rsidRPr="0048188C">
                    <w:rPr>
                      <w:rFonts w:hint="eastAsia"/>
                      <w:szCs w:val="21"/>
                    </w:rPr>
                    <w:t>活性炭装置（效率</w:t>
                  </w:r>
                  <w:r w:rsidRPr="0048188C">
                    <w:rPr>
                      <w:rFonts w:hint="eastAsia"/>
                      <w:szCs w:val="21"/>
                    </w:rPr>
                    <w:t>80%</w:t>
                  </w:r>
                  <w:r w:rsidRPr="0048188C">
                    <w:rPr>
                      <w:rFonts w:hint="eastAsia"/>
                      <w:szCs w:val="21"/>
                    </w:rPr>
                    <w:t>）</w:t>
                  </w:r>
                  <w:r w:rsidRPr="0048188C">
                    <w:rPr>
                      <w:rFonts w:hint="eastAsia"/>
                      <w:szCs w:val="21"/>
                    </w:rPr>
                    <w:t>+15</w:t>
                  </w:r>
                  <w:r w:rsidRPr="0048188C">
                    <w:rPr>
                      <w:szCs w:val="21"/>
                    </w:rPr>
                    <w:t>m</w:t>
                  </w:r>
                  <w:r w:rsidRPr="0048188C">
                    <w:rPr>
                      <w:rFonts w:hint="eastAsia"/>
                      <w:szCs w:val="21"/>
                    </w:rPr>
                    <w:t>排气筒</w:t>
                  </w:r>
                </w:p>
              </w:tc>
              <w:tc>
                <w:tcPr>
                  <w:tcW w:w="1252"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szCs w:val="21"/>
                    </w:rPr>
                    <w:t>符合《大气污染物综合排放标准》（</w:t>
                  </w:r>
                  <w:r w:rsidRPr="0048188C">
                    <w:rPr>
                      <w:rFonts w:hint="eastAsia"/>
                      <w:szCs w:val="21"/>
                    </w:rPr>
                    <w:t>GB16297-1996</w:t>
                  </w:r>
                  <w:r w:rsidRPr="0048188C">
                    <w:rPr>
                      <w:rFonts w:hint="eastAsia"/>
                      <w:szCs w:val="21"/>
                    </w:rPr>
                    <w:t>）</w:t>
                  </w:r>
                  <w:r w:rsidRPr="0048188C">
                    <w:rPr>
                      <w:rFonts w:hint="eastAsia"/>
                      <w:kern w:val="0"/>
                      <w:szCs w:val="21"/>
                    </w:rPr>
                    <w:t>；</w:t>
                  </w: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无组织非甲烷总烃</w:t>
                  </w:r>
                </w:p>
              </w:tc>
              <w:tc>
                <w:tcPr>
                  <w:tcW w:w="411"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w:t>
                  </w:r>
                </w:p>
              </w:tc>
              <w:tc>
                <w:tcPr>
                  <w:tcW w:w="464"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0.005</w:t>
                  </w:r>
                </w:p>
                <w:p w:rsidR="007E134B" w:rsidRPr="0048188C" w:rsidRDefault="00A65246">
                  <w:pPr>
                    <w:jc w:val="center"/>
                    <w:rPr>
                      <w:kern w:val="0"/>
                      <w:szCs w:val="21"/>
                    </w:rPr>
                  </w:pPr>
                  <w:r w:rsidRPr="0048188C">
                    <w:rPr>
                      <w:rFonts w:hint="eastAsia"/>
                      <w:kern w:val="0"/>
                      <w:szCs w:val="21"/>
                    </w:rPr>
                    <w:t>t</w:t>
                  </w:r>
                  <w:r w:rsidRPr="0048188C">
                    <w:rPr>
                      <w:kern w:val="0"/>
                      <w:szCs w:val="21"/>
                    </w:rPr>
                    <w: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tc>
              <w:tc>
                <w:tcPr>
                  <w:tcW w:w="440" w:type="pct"/>
                  <w:tcBorders>
                    <w:top w:val="single" w:sz="6" w:space="0" w:color="auto"/>
                    <w:bottom w:val="single" w:sz="6" w:space="0" w:color="auto"/>
                  </w:tcBorders>
                  <w:vAlign w:val="center"/>
                </w:tcPr>
                <w:p w:rsidR="007E134B" w:rsidRPr="0048188C" w:rsidRDefault="00A65246">
                  <w:pPr>
                    <w:jc w:val="center"/>
                    <w:rPr>
                      <w:kern w:val="0"/>
                      <w:szCs w:val="21"/>
                    </w:rPr>
                  </w:pPr>
                  <w:r w:rsidRPr="0048188C">
                    <w:rPr>
                      <w:rFonts w:hint="eastAsia"/>
                      <w:kern w:val="0"/>
                      <w:szCs w:val="21"/>
                    </w:rPr>
                    <w:t>/</w:t>
                  </w:r>
                </w:p>
              </w:tc>
              <w:tc>
                <w:tcPr>
                  <w:tcW w:w="462"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kern w:val="0"/>
                      <w:szCs w:val="21"/>
                    </w:rPr>
                    <w:t>0.005</w:t>
                  </w:r>
                </w:p>
                <w:p w:rsidR="007E134B" w:rsidRPr="0048188C" w:rsidRDefault="00A65246">
                  <w:pPr>
                    <w:jc w:val="center"/>
                    <w:rPr>
                      <w:kern w:val="0"/>
                      <w:szCs w:val="21"/>
                    </w:rPr>
                  </w:pPr>
                  <w:r w:rsidRPr="0048188C">
                    <w:rPr>
                      <w:rFonts w:hint="eastAsia"/>
                      <w:kern w:val="0"/>
                      <w:szCs w:val="21"/>
                    </w:rPr>
                    <w:t>t</w:t>
                  </w:r>
                  <w:r w:rsidRPr="0048188C">
                    <w:rPr>
                      <w:kern w:val="0"/>
                      <w:szCs w:val="21"/>
                    </w:rPr>
                    <w:t>/a</w:t>
                  </w:r>
                </w:p>
              </w:tc>
              <w:tc>
                <w:tcPr>
                  <w:tcW w:w="908"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kern w:val="0"/>
                      <w:szCs w:val="21"/>
                    </w:rPr>
                    <w:t>/</w:t>
                  </w:r>
                </w:p>
              </w:tc>
              <w:tc>
                <w:tcPr>
                  <w:tcW w:w="1252" w:type="pct"/>
                  <w:tcBorders>
                    <w:top w:val="single" w:sz="6" w:space="0" w:color="auto"/>
                    <w:bottom w:val="single" w:sz="6" w:space="0" w:color="auto"/>
                    <w:right w:val="single" w:sz="6" w:space="0" w:color="auto"/>
                  </w:tcBorders>
                  <w:vAlign w:val="center"/>
                </w:tcPr>
                <w:p w:rsidR="007E134B" w:rsidRPr="0048188C" w:rsidRDefault="00A65246">
                  <w:pPr>
                    <w:jc w:val="center"/>
                    <w:rPr>
                      <w:kern w:val="0"/>
                      <w:szCs w:val="21"/>
                    </w:rPr>
                  </w:pPr>
                  <w:r w:rsidRPr="0048188C">
                    <w:rPr>
                      <w:rFonts w:hint="eastAsia"/>
                    </w:rPr>
                    <w:t>企业边界符合《大气污染物综合排放标准》（</w:t>
                  </w:r>
                  <w:r w:rsidRPr="0048188C">
                    <w:rPr>
                      <w:rFonts w:hint="eastAsia"/>
                    </w:rPr>
                    <w:t>GB16297-1996</w:t>
                  </w:r>
                  <w:r w:rsidRPr="0048188C">
                    <w:rPr>
                      <w:rFonts w:hint="eastAsia"/>
                    </w:rPr>
                    <w:t>）；厂区内符合《挥发性有机物无组织排放控制标准》（</w:t>
                  </w:r>
                  <w:r w:rsidRPr="0048188C">
                    <w:rPr>
                      <w:rFonts w:hint="eastAsia"/>
                    </w:rPr>
                    <w:t>GB37822-2019</w:t>
                  </w:r>
                  <w:r w:rsidRPr="0048188C">
                    <w:rPr>
                      <w:rFonts w:hint="eastAsia"/>
                    </w:rPr>
                    <w:t>）中附录</w:t>
                  </w:r>
                  <w:r w:rsidRPr="0048188C">
                    <w:rPr>
                      <w:rFonts w:hint="eastAsia"/>
                    </w:rPr>
                    <w:t>A</w:t>
                  </w:r>
                  <w:r w:rsidRPr="0048188C">
                    <w:rPr>
                      <w:rFonts w:hint="eastAsia"/>
                    </w:rPr>
                    <w:t>表</w:t>
                  </w:r>
                  <w:r w:rsidRPr="0048188C">
                    <w:rPr>
                      <w:rFonts w:hint="eastAsia"/>
                    </w:rPr>
                    <w:t>A.1</w:t>
                  </w:r>
                  <w:r w:rsidRPr="0048188C">
                    <w:rPr>
                      <w:rFonts w:hint="eastAsia"/>
                    </w:rPr>
                    <w:t>标准；</w:t>
                  </w:r>
                </w:p>
              </w:tc>
            </w:tr>
            <w:tr w:rsidR="007E134B" w:rsidRPr="0048188C">
              <w:trPr>
                <w:trHeight w:val="340"/>
              </w:trPr>
              <w:tc>
                <w:tcPr>
                  <w:tcW w:w="221" w:type="pct"/>
                  <w:vMerge w:val="restar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废水</w:t>
                  </w: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COD</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350</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0.02</w:t>
                  </w:r>
                  <w:r w:rsidRPr="0048188C">
                    <w:rPr>
                      <w:szCs w:val="21"/>
                    </w:rPr>
                    <w:t>6</w:t>
                  </w:r>
                </w:p>
                <w:p w:rsidR="007E134B" w:rsidRPr="0048188C" w:rsidRDefault="00A65246">
                  <w:pPr>
                    <w:jc w:val="center"/>
                    <w:rPr>
                      <w:szCs w:val="21"/>
                    </w:rPr>
                  </w:pP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0.007t/a</w:t>
                  </w:r>
                </w:p>
              </w:tc>
              <w:tc>
                <w:tcPr>
                  <w:tcW w:w="440" w:type="pct"/>
                  <w:tcBorders>
                    <w:top w:val="single" w:sz="6" w:space="0" w:color="auto"/>
                    <w:right w:val="single" w:sz="6" w:space="0" w:color="auto"/>
                  </w:tcBorders>
                  <w:vAlign w:val="center"/>
                </w:tcPr>
                <w:p w:rsidR="007E134B" w:rsidRPr="0048188C" w:rsidRDefault="00A65246">
                  <w:pPr>
                    <w:jc w:val="center"/>
                    <w:rPr>
                      <w:szCs w:val="21"/>
                    </w:rPr>
                  </w:pPr>
                  <w:r w:rsidRPr="0048188C">
                    <w:rPr>
                      <w:szCs w:val="21"/>
                    </w:rPr>
                    <w:t>262.5</w:t>
                  </w:r>
                  <w:r w:rsidRPr="0048188C">
                    <w:rPr>
                      <w:rFonts w:hint="eastAsia"/>
                      <w:szCs w:val="21"/>
                    </w:rPr>
                    <w:t>mg/L</w:t>
                  </w:r>
                </w:p>
              </w:tc>
              <w:tc>
                <w:tcPr>
                  <w:tcW w:w="462" w:type="pct"/>
                  <w:tcBorders>
                    <w:top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0.0</w:t>
                  </w:r>
                  <w:r w:rsidRPr="0048188C">
                    <w:rPr>
                      <w:szCs w:val="21"/>
                    </w:rPr>
                    <w:t>19</w:t>
                  </w:r>
                </w:p>
                <w:p w:rsidR="007E134B" w:rsidRPr="0048188C" w:rsidRDefault="00A65246">
                  <w:pPr>
                    <w:jc w:val="center"/>
                    <w:rPr>
                      <w:szCs w:val="21"/>
                    </w:rPr>
                  </w:pPr>
                  <w:r w:rsidRPr="0048188C">
                    <w:rPr>
                      <w:rFonts w:hint="eastAsia"/>
                      <w:szCs w:val="21"/>
                    </w:rPr>
                    <w:t>t/a</w:t>
                  </w:r>
                </w:p>
              </w:tc>
              <w:tc>
                <w:tcPr>
                  <w:tcW w:w="908" w:type="pct"/>
                  <w:vMerge w:val="restart"/>
                  <w:tcBorders>
                    <w:top w:val="single" w:sz="6" w:space="0" w:color="auto"/>
                    <w:left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化粪池（</w:t>
                  </w:r>
                  <w:r w:rsidRPr="0048188C">
                    <w:rPr>
                      <w:rFonts w:hint="eastAsia"/>
                      <w:szCs w:val="21"/>
                    </w:rPr>
                    <w:t>1</w:t>
                  </w:r>
                  <w:r w:rsidRPr="0048188C">
                    <w:rPr>
                      <w:szCs w:val="21"/>
                    </w:rPr>
                    <w:t>×</w:t>
                  </w:r>
                  <w:r w:rsidRPr="0048188C">
                    <w:rPr>
                      <w:rFonts w:hint="eastAsia"/>
                      <w:szCs w:val="21"/>
                    </w:rPr>
                    <w:t>50m</w:t>
                  </w:r>
                  <w:r w:rsidRPr="0048188C">
                    <w:rPr>
                      <w:rFonts w:hint="eastAsia"/>
                      <w:szCs w:val="21"/>
                      <w:vertAlign w:val="superscript"/>
                    </w:rPr>
                    <w:t>3</w:t>
                  </w:r>
                  <w:r w:rsidRPr="0048188C">
                    <w:rPr>
                      <w:rFonts w:hint="eastAsia"/>
                      <w:szCs w:val="21"/>
                    </w:rPr>
                    <w:t>）处理后，排入园区市政污水管网</w:t>
                  </w:r>
                </w:p>
              </w:tc>
              <w:tc>
                <w:tcPr>
                  <w:tcW w:w="1252" w:type="pct"/>
                  <w:vMerge w:val="restart"/>
                  <w:tcBorders>
                    <w:top w:val="single" w:sz="6" w:space="0" w:color="auto"/>
                    <w:left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《污水综合排放标准》（</w:t>
                  </w:r>
                  <w:r w:rsidRPr="0048188C">
                    <w:rPr>
                      <w:rFonts w:hint="eastAsia"/>
                      <w:szCs w:val="21"/>
                    </w:rPr>
                    <w:t>GB8978-1996</w:t>
                  </w:r>
                  <w:r w:rsidRPr="0048188C">
                    <w:rPr>
                      <w:rFonts w:hint="eastAsia"/>
                      <w:szCs w:val="21"/>
                    </w:rPr>
                    <w:t>）三级标准及《污水排入城镇下水道水质标准》（</w:t>
                  </w:r>
                  <w:r w:rsidRPr="0048188C">
                    <w:rPr>
                      <w:rFonts w:hint="eastAsia"/>
                      <w:szCs w:val="21"/>
                    </w:rPr>
                    <w:t>GB/T31962-2015</w:t>
                  </w:r>
                  <w:r w:rsidRPr="0048188C">
                    <w:rPr>
                      <w:rFonts w:hint="eastAsia"/>
                      <w:szCs w:val="21"/>
                    </w:rPr>
                    <w:t>）</w:t>
                  </w:r>
                  <w:r w:rsidRPr="0048188C">
                    <w:rPr>
                      <w:rFonts w:hint="eastAsia"/>
                      <w:szCs w:val="21"/>
                    </w:rPr>
                    <w:t>B</w:t>
                  </w:r>
                  <w:r w:rsidRPr="0048188C">
                    <w:rPr>
                      <w:rFonts w:hint="eastAsia"/>
                      <w:szCs w:val="21"/>
                    </w:rPr>
                    <w:t>等级标准；</w:t>
                  </w: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BOD</w:t>
                  </w:r>
                  <w:r w:rsidRPr="0048188C">
                    <w:rPr>
                      <w:rFonts w:hint="eastAsia"/>
                      <w:szCs w:val="21"/>
                      <w:vertAlign w:val="subscript"/>
                    </w:rPr>
                    <w:t>5</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200</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w:t>
                  </w:r>
                  <w:r w:rsidRPr="0048188C">
                    <w:rPr>
                      <w:szCs w:val="21"/>
                    </w:rPr>
                    <w:t>15</w:t>
                  </w:r>
                </w:p>
                <w:p w:rsidR="007E134B" w:rsidRPr="0048188C" w:rsidRDefault="00A65246">
                  <w:pPr>
                    <w:jc w:val="center"/>
                    <w:rPr>
                      <w:szCs w:val="21"/>
                    </w:rPr>
                  </w:pP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0.004t/a</w:t>
                  </w:r>
                </w:p>
              </w:tc>
              <w:tc>
                <w:tcPr>
                  <w:tcW w:w="440" w:type="pct"/>
                  <w:tcBorders>
                    <w:right w:val="single" w:sz="6" w:space="0" w:color="auto"/>
                  </w:tcBorders>
                  <w:vAlign w:val="center"/>
                </w:tcPr>
                <w:p w:rsidR="007E134B" w:rsidRPr="0048188C" w:rsidRDefault="00A65246">
                  <w:pPr>
                    <w:jc w:val="center"/>
                    <w:rPr>
                      <w:szCs w:val="21"/>
                    </w:rPr>
                  </w:pPr>
                  <w:r w:rsidRPr="0048188C">
                    <w:rPr>
                      <w:szCs w:val="21"/>
                    </w:rPr>
                    <w:t>150</w:t>
                  </w:r>
                </w:p>
                <w:p w:rsidR="007E134B" w:rsidRPr="0048188C" w:rsidRDefault="00A65246">
                  <w:pPr>
                    <w:jc w:val="center"/>
                    <w:rPr>
                      <w:szCs w:val="21"/>
                    </w:rPr>
                  </w:pPr>
                  <w:r w:rsidRPr="0048188C">
                    <w:rPr>
                      <w:rFonts w:hint="eastAsia"/>
                      <w:szCs w:val="21"/>
                    </w:rPr>
                    <w:t>mg/L</w:t>
                  </w:r>
                </w:p>
              </w:tc>
              <w:tc>
                <w:tcPr>
                  <w:tcW w:w="462" w:type="pct"/>
                  <w:tcBorders>
                    <w:right w:val="single" w:sz="6" w:space="0" w:color="auto"/>
                  </w:tcBorders>
                  <w:vAlign w:val="center"/>
                </w:tcPr>
                <w:p w:rsidR="007E134B" w:rsidRPr="0048188C" w:rsidRDefault="00A65246">
                  <w:pPr>
                    <w:jc w:val="center"/>
                    <w:rPr>
                      <w:szCs w:val="21"/>
                    </w:rPr>
                  </w:pPr>
                  <w:r w:rsidRPr="0048188C">
                    <w:rPr>
                      <w:rFonts w:hint="eastAsia"/>
                      <w:szCs w:val="21"/>
                    </w:rPr>
                    <w:t>0.011</w:t>
                  </w:r>
                </w:p>
                <w:p w:rsidR="007E134B" w:rsidRPr="0048188C" w:rsidRDefault="00A65246">
                  <w:pPr>
                    <w:jc w:val="center"/>
                    <w:rPr>
                      <w:szCs w:val="21"/>
                    </w:rPr>
                  </w:pPr>
                  <w:r w:rsidRPr="0048188C">
                    <w:rPr>
                      <w:rFonts w:hint="eastAsia"/>
                      <w:szCs w:val="21"/>
                    </w:rPr>
                    <w:t>t/a</w:t>
                  </w:r>
                </w:p>
              </w:tc>
              <w:tc>
                <w:tcPr>
                  <w:tcW w:w="908" w:type="pct"/>
                  <w:vMerge/>
                  <w:tcBorders>
                    <w:left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SS</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220</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0.013</w:t>
                  </w:r>
                </w:p>
                <w:p w:rsidR="007E134B" w:rsidRPr="0048188C" w:rsidRDefault="00A65246">
                  <w:pPr>
                    <w:jc w:val="center"/>
                    <w:rPr>
                      <w:szCs w:val="21"/>
                    </w:rPr>
                  </w:pP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0.013t/a</w:t>
                  </w:r>
                </w:p>
              </w:tc>
              <w:tc>
                <w:tcPr>
                  <w:tcW w:w="440" w:type="pct"/>
                  <w:tcBorders>
                    <w:right w:val="single" w:sz="6" w:space="0" w:color="auto"/>
                  </w:tcBorders>
                  <w:vAlign w:val="center"/>
                </w:tcPr>
                <w:p w:rsidR="007E134B" w:rsidRPr="0048188C" w:rsidRDefault="00A65246">
                  <w:pPr>
                    <w:jc w:val="center"/>
                    <w:rPr>
                      <w:szCs w:val="21"/>
                    </w:rPr>
                  </w:pPr>
                  <w:r w:rsidRPr="0048188C">
                    <w:rPr>
                      <w:szCs w:val="21"/>
                    </w:rPr>
                    <w:t>132</w:t>
                  </w:r>
                </w:p>
                <w:p w:rsidR="007E134B" w:rsidRPr="0048188C" w:rsidRDefault="00A65246">
                  <w:pPr>
                    <w:jc w:val="center"/>
                    <w:rPr>
                      <w:szCs w:val="21"/>
                    </w:rPr>
                  </w:pPr>
                  <w:r w:rsidRPr="0048188C">
                    <w:rPr>
                      <w:rFonts w:hint="eastAsia"/>
                      <w:szCs w:val="21"/>
                    </w:rPr>
                    <w:t>mg/L</w:t>
                  </w:r>
                </w:p>
              </w:tc>
              <w:tc>
                <w:tcPr>
                  <w:tcW w:w="462" w:type="pct"/>
                  <w:tcBorders>
                    <w:right w:val="single" w:sz="6" w:space="0" w:color="auto"/>
                  </w:tcBorders>
                  <w:vAlign w:val="center"/>
                </w:tcPr>
                <w:p w:rsidR="007E134B" w:rsidRPr="0048188C" w:rsidRDefault="00A65246">
                  <w:pPr>
                    <w:jc w:val="center"/>
                    <w:rPr>
                      <w:szCs w:val="21"/>
                    </w:rPr>
                  </w:pPr>
                  <w:r w:rsidRPr="0048188C">
                    <w:rPr>
                      <w:rFonts w:hint="eastAsia"/>
                      <w:szCs w:val="21"/>
                    </w:rPr>
                    <w:t>0.01</w:t>
                  </w:r>
                  <w:r w:rsidRPr="0048188C">
                    <w:rPr>
                      <w:szCs w:val="21"/>
                    </w:rPr>
                    <w:t>0</w:t>
                  </w:r>
                </w:p>
                <w:p w:rsidR="007E134B" w:rsidRPr="0048188C" w:rsidRDefault="00A65246">
                  <w:pPr>
                    <w:jc w:val="center"/>
                    <w:rPr>
                      <w:szCs w:val="21"/>
                    </w:rPr>
                  </w:pPr>
                  <w:r w:rsidRPr="0048188C">
                    <w:rPr>
                      <w:rFonts w:hint="eastAsia"/>
                      <w:szCs w:val="21"/>
                    </w:rPr>
                    <w:t>t/a</w:t>
                  </w:r>
                </w:p>
              </w:tc>
              <w:tc>
                <w:tcPr>
                  <w:tcW w:w="908" w:type="pct"/>
                  <w:vMerge/>
                  <w:tcBorders>
                    <w:left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55"/>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氨氮</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25</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w:t>
                  </w:r>
                  <w:r w:rsidRPr="0048188C">
                    <w:rPr>
                      <w:szCs w:val="21"/>
                    </w:rPr>
                    <w:t>16</w:t>
                  </w:r>
                </w:p>
                <w:p w:rsidR="007E134B" w:rsidRPr="0048188C" w:rsidRDefault="00A65246">
                  <w:pPr>
                    <w:jc w:val="center"/>
                    <w:rPr>
                      <w:szCs w:val="21"/>
                    </w:rPr>
                  </w:pP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0.01</w:t>
                  </w:r>
                </w:p>
                <w:p w:rsidR="007E134B" w:rsidRPr="0048188C" w:rsidRDefault="00A65246">
                  <w:pPr>
                    <w:jc w:val="center"/>
                    <w:rPr>
                      <w:szCs w:val="21"/>
                    </w:rPr>
                  </w:pPr>
                  <w:r w:rsidRPr="0048188C">
                    <w:rPr>
                      <w:rFonts w:hint="eastAsia"/>
                      <w:szCs w:val="21"/>
                    </w:rPr>
                    <w:t>t/a</w:t>
                  </w:r>
                </w:p>
              </w:tc>
              <w:tc>
                <w:tcPr>
                  <w:tcW w:w="440" w:type="pct"/>
                  <w:tcBorders>
                    <w:right w:val="single" w:sz="6" w:space="0" w:color="auto"/>
                  </w:tcBorders>
                  <w:vAlign w:val="center"/>
                </w:tcPr>
                <w:p w:rsidR="007E134B" w:rsidRPr="0048188C" w:rsidRDefault="00A65246">
                  <w:pPr>
                    <w:jc w:val="center"/>
                    <w:rPr>
                      <w:szCs w:val="21"/>
                    </w:rPr>
                  </w:pPr>
                  <w:r w:rsidRPr="0048188C">
                    <w:rPr>
                      <w:szCs w:val="21"/>
                    </w:rPr>
                    <w:t>25</w:t>
                  </w:r>
                </w:p>
                <w:p w:rsidR="007E134B" w:rsidRPr="0048188C" w:rsidRDefault="00A65246">
                  <w:pPr>
                    <w:jc w:val="center"/>
                    <w:rPr>
                      <w:szCs w:val="21"/>
                    </w:rPr>
                  </w:pPr>
                  <w:r w:rsidRPr="0048188C">
                    <w:rPr>
                      <w:rFonts w:hint="eastAsia"/>
                      <w:szCs w:val="21"/>
                    </w:rPr>
                    <w:t>mg/L</w:t>
                  </w:r>
                </w:p>
              </w:tc>
              <w:tc>
                <w:tcPr>
                  <w:tcW w:w="462" w:type="pct"/>
                  <w:tcBorders>
                    <w:right w:val="single" w:sz="6" w:space="0" w:color="auto"/>
                  </w:tcBorders>
                  <w:vAlign w:val="center"/>
                </w:tcPr>
                <w:p w:rsidR="007E134B" w:rsidRPr="0048188C" w:rsidRDefault="00A65246">
                  <w:pPr>
                    <w:jc w:val="center"/>
                    <w:rPr>
                      <w:szCs w:val="21"/>
                    </w:rPr>
                  </w:pPr>
                  <w:r w:rsidRPr="0048188C">
                    <w:rPr>
                      <w:rFonts w:hint="eastAsia"/>
                      <w:szCs w:val="21"/>
                    </w:rPr>
                    <w:t>0.002</w:t>
                  </w:r>
                </w:p>
                <w:p w:rsidR="007E134B" w:rsidRPr="0048188C" w:rsidRDefault="00A65246">
                  <w:pPr>
                    <w:jc w:val="center"/>
                    <w:rPr>
                      <w:szCs w:val="21"/>
                    </w:rPr>
                  </w:pPr>
                  <w:r w:rsidRPr="0048188C">
                    <w:rPr>
                      <w:rFonts w:hint="eastAsia"/>
                      <w:szCs w:val="21"/>
                    </w:rPr>
                    <w:t>t/a</w:t>
                  </w:r>
                </w:p>
              </w:tc>
              <w:tc>
                <w:tcPr>
                  <w:tcW w:w="908" w:type="pct"/>
                  <w:vMerge/>
                  <w:tcBorders>
                    <w:left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总磷</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6</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0.000</w:t>
                  </w:r>
                  <w:r w:rsidRPr="0048188C">
                    <w:rPr>
                      <w:szCs w:val="21"/>
                    </w:rPr>
                    <w:t>4</w:t>
                  </w: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p w:rsidR="007E134B" w:rsidRPr="0048188C" w:rsidRDefault="00A65246">
                  <w:pPr>
                    <w:jc w:val="center"/>
                    <w:rPr>
                      <w:szCs w:val="21"/>
                    </w:rPr>
                  </w:pPr>
                  <w:r w:rsidRPr="0048188C">
                    <w:rPr>
                      <w:rFonts w:hint="eastAsia"/>
                      <w:szCs w:val="21"/>
                    </w:rPr>
                    <w:t>t/a</w:t>
                  </w:r>
                </w:p>
              </w:tc>
              <w:tc>
                <w:tcPr>
                  <w:tcW w:w="440" w:type="pct"/>
                  <w:tcBorders>
                    <w:right w:val="single" w:sz="6" w:space="0" w:color="auto"/>
                  </w:tcBorders>
                  <w:vAlign w:val="center"/>
                </w:tcPr>
                <w:p w:rsidR="007E134B" w:rsidRPr="0048188C" w:rsidRDefault="00A65246">
                  <w:pPr>
                    <w:jc w:val="center"/>
                    <w:rPr>
                      <w:szCs w:val="21"/>
                    </w:rPr>
                  </w:pPr>
                  <w:r w:rsidRPr="0048188C">
                    <w:rPr>
                      <w:rFonts w:hint="eastAsia"/>
                      <w:szCs w:val="21"/>
                    </w:rPr>
                    <w:t>6</w:t>
                  </w:r>
                </w:p>
                <w:p w:rsidR="007E134B" w:rsidRPr="0048188C" w:rsidRDefault="00A65246">
                  <w:pPr>
                    <w:jc w:val="center"/>
                    <w:rPr>
                      <w:szCs w:val="21"/>
                    </w:rPr>
                  </w:pPr>
                  <w:r w:rsidRPr="0048188C">
                    <w:rPr>
                      <w:rFonts w:hint="eastAsia"/>
                      <w:szCs w:val="21"/>
                    </w:rPr>
                    <w:t>mg/L</w:t>
                  </w:r>
                </w:p>
              </w:tc>
              <w:tc>
                <w:tcPr>
                  <w:tcW w:w="462" w:type="pct"/>
                  <w:tcBorders>
                    <w:right w:val="single" w:sz="6" w:space="0" w:color="auto"/>
                  </w:tcBorders>
                  <w:vAlign w:val="center"/>
                </w:tcPr>
                <w:p w:rsidR="007E134B" w:rsidRPr="0048188C" w:rsidRDefault="00A65246">
                  <w:pPr>
                    <w:jc w:val="center"/>
                    <w:rPr>
                      <w:szCs w:val="21"/>
                    </w:rPr>
                  </w:pPr>
                  <w:r w:rsidRPr="0048188C">
                    <w:rPr>
                      <w:rFonts w:hint="eastAsia"/>
                      <w:szCs w:val="21"/>
                    </w:rPr>
                    <w:t>0.000</w:t>
                  </w:r>
                  <w:r w:rsidRPr="0048188C">
                    <w:rPr>
                      <w:szCs w:val="21"/>
                    </w:rPr>
                    <w:t>4</w:t>
                  </w:r>
                </w:p>
                <w:p w:rsidR="007E134B" w:rsidRPr="0048188C" w:rsidRDefault="00A65246">
                  <w:pPr>
                    <w:jc w:val="center"/>
                    <w:rPr>
                      <w:szCs w:val="21"/>
                    </w:rPr>
                  </w:pPr>
                  <w:r w:rsidRPr="0048188C">
                    <w:rPr>
                      <w:rFonts w:hint="eastAsia"/>
                      <w:szCs w:val="21"/>
                    </w:rPr>
                    <w:t>t/a</w:t>
                  </w:r>
                </w:p>
              </w:tc>
              <w:tc>
                <w:tcPr>
                  <w:tcW w:w="908" w:type="pct"/>
                  <w:vMerge/>
                  <w:tcBorders>
                    <w:left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总氮</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60</w:t>
                  </w:r>
                </w:p>
                <w:p w:rsidR="007E134B" w:rsidRPr="0048188C" w:rsidRDefault="00A65246">
                  <w:pPr>
                    <w:jc w:val="center"/>
                    <w:rPr>
                      <w:szCs w:val="21"/>
                    </w:rPr>
                  </w:pPr>
                  <w:r w:rsidRPr="0048188C">
                    <w:rPr>
                      <w:rFonts w:hint="eastAsia"/>
                      <w:szCs w:val="21"/>
                    </w:rPr>
                    <w:t>mg/L</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w:t>
                  </w:r>
                  <w:r w:rsidRPr="0048188C">
                    <w:rPr>
                      <w:szCs w:val="21"/>
                    </w:rPr>
                    <w:t>4</w:t>
                  </w: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p w:rsidR="007E134B" w:rsidRPr="0048188C" w:rsidRDefault="00A65246">
                  <w:pPr>
                    <w:jc w:val="center"/>
                    <w:rPr>
                      <w:szCs w:val="21"/>
                    </w:rPr>
                  </w:pPr>
                  <w:r w:rsidRPr="0048188C">
                    <w:rPr>
                      <w:rFonts w:hint="eastAsia"/>
                      <w:szCs w:val="21"/>
                    </w:rPr>
                    <w:t>t/a</w:t>
                  </w:r>
                </w:p>
              </w:tc>
              <w:tc>
                <w:tcPr>
                  <w:tcW w:w="440" w:type="pct"/>
                  <w:tcBorders>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60</w:t>
                  </w:r>
                </w:p>
                <w:p w:rsidR="007E134B" w:rsidRPr="0048188C" w:rsidRDefault="00A65246">
                  <w:pPr>
                    <w:jc w:val="center"/>
                    <w:rPr>
                      <w:szCs w:val="21"/>
                    </w:rPr>
                  </w:pPr>
                  <w:r w:rsidRPr="0048188C">
                    <w:rPr>
                      <w:rFonts w:hint="eastAsia"/>
                      <w:szCs w:val="21"/>
                    </w:rPr>
                    <w:t>mg/L</w:t>
                  </w:r>
                </w:p>
              </w:tc>
              <w:tc>
                <w:tcPr>
                  <w:tcW w:w="462" w:type="pct"/>
                  <w:tcBorders>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0.00</w:t>
                  </w:r>
                  <w:r w:rsidRPr="0048188C">
                    <w:rPr>
                      <w:szCs w:val="21"/>
                    </w:rPr>
                    <w:t>4</w:t>
                  </w:r>
                </w:p>
                <w:p w:rsidR="007E134B" w:rsidRPr="0048188C" w:rsidRDefault="00A65246">
                  <w:pPr>
                    <w:jc w:val="center"/>
                    <w:rPr>
                      <w:szCs w:val="21"/>
                    </w:rPr>
                  </w:pPr>
                  <w:r w:rsidRPr="0048188C">
                    <w:rPr>
                      <w:rFonts w:hint="eastAsia"/>
                      <w:szCs w:val="21"/>
                    </w:rPr>
                    <w:t>t/a</w:t>
                  </w:r>
                </w:p>
              </w:tc>
              <w:tc>
                <w:tcPr>
                  <w:tcW w:w="908" w:type="pct"/>
                  <w:vMerge/>
                  <w:tcBorders>
                    <w:left w:val="single" w:sz="6" w:space="0" w:color="auto"/>
                    <w:bottom w:val="single" w:sz="6" w:space="0" w:color="auto"/>
                    <w:right w:val="single" w:sz="6" w:space="0" w:color="auto"/>
                  </w:tcBorders>
                  <w:vAlign w:val="center"/>
                </w:tcPr>
                <w:p w:rsidR="007E134B" w:rsidRPr="0048188C" w:rsidRDefault="007E134B">
                  <w:pPr>
                    <w:jc w:val="center"/>
                    <w:rPr>
                      <w:szCs w:val="21"/>
                    </w:rPr>
                  </w:pPr>
                </w:p>
              </w:tc>
              <w:tc>
                <w:tcPr>
                  <w:tcW w:w="1252" w:type="pct"/>
                  <w:vMerge/>
                  <w:tcBorders>
                    <w:left w:val="single" w:sz="6" w:space="0" w:color="auto"/>
                    <w:bottom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val="restar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固废</w:t>
                  </w: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生活垃圾</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1.2</w:t>
                  </w:r>
                  <w:r w:rsidRPr="0048188C">
                    <w:rPr>
                      <w:rFonts w:hint="eastAsia"/>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tc>
              <w:tc>
                <w:tcPr>
                  <w:tcW w:w="440"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2" w:type="pct"/>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szCs w:val="21"/>
                    </w:rPr>
                    <w:t>1.2</w:t>
                  </w:r>
                  <w:r w:rsidRPr="0048188C">
                    <w:rPr>
                      <w:rFonts w:hint="eastAsia"/>
                      <w:szCs w:val="21"/>
                    </w:rPr>
                    <w:t>t/a</w:t>
                  </w:r>
                </w:p>
              </w:tc>
              <w:tc>
                <w:tcPr>
                  <w:tcW w:w="908" w:type="pct"/>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垃圾桶、箱</w:t>
                  </w:r>
                </w:p>
              </w:tc>
              <w:tc>
                <w:tcPr>
                  <w:tcW w:w="1252" w:type="pct"/>
                  <w:vMerge w:val="restart"/>
                  <w:tcBorders>
                    <w:top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《一般工业固体废物贮存、处置场污染控制标准》（</w:t>
                  </w:r>
                  <w:r w:rsidRPr="0048188C">
                    <w:rPr>
                      <w:rFonts w:hint="eastAsia"/>
                      <w:szCs w:val="21"/>
                    </w:rPr>
                    <w:t>GB18599-2001</w:t>
                  </w:r>
                  <w:r w:rsidRPr="0048188C">
                    <w:rPr>
                      <w:rFonts w:hint="eastAsia"/>
                      <w:szCs w:val="21"/>
                    </w:rPr>
                    <w:t>）及其修改单</w:t>
                  </w: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kern w:val="21"/>
                      <w:szCs w:val="21"/>
                    </w:rPr>
                    <w:t>不合格、废边角料</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1.6</w:t>
                  </w:r>
                  <w:r w:rsidRPr="0048188C">
                    <w:rPr>
                      <w:szCs w:val="21"/>
                    </w:rPr>
                    <w:t>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1.6</w:t>
                  </w:r>
                  <w:r w:rsidRPr="0048188C">
                    <w:rPr>
                      <w:szCs w:val="21"/>
                    </w:rPr>
                    <w:t>t/a</w:t>
                  </w:r>
                </w:p>
              </w:tc>
              <w:tc>
                <w:tcPr>
                  <w:tcW w:w="440"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w:t>
                  </w:r>
                </w:p>
              </w:tc>
              <w:tc>
                <w:tcPr>
                  <w:tcW w:w="462" w:type="pct"/>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0</w:t>
                  </w:r>
                </w:p>
              </w:tc>
              <w:tc>
                <w:tcPr>
                  <w:tcW w:w="908" w:type="pct"/>
                  <w:tcBorders>
                    <w:top w:val="single" w:sz="6" w:space="0" w:color="auto"/>
                    <w:bottom w:val="single" w:sz="6" w:space="0" w:color="auto"/>
                    <w:right w:val="single" w:sz="6" w:space="0" w:color="auto"/>
                  </w:tcBorders>
                  <w:vAlign w:val="center"/>
                </w:tcPr>
                <w:p w:rsidR="007E134B" w:rsidRPr="0048188C" w:rsidRDefault="00A65246">
                  <w:pPr>
                    <w:jc w:val="center"/>
                    <w:rPr>
                      <w:szCs w:val="21"/>
                    </w:rPr>
                  </w:pPr>
                  <w:r w:rsidRPr="0048188C">
                    <w:rPr>
                      <w:rFonts w:hint="eastAsia"/>
                      <w:szCs w:val="21"/>
                    </w:rPr>
                    <w:t>专用收集容器</w:t>
                  </w:r>
                </w:p>
              </w:tc>
              <w:tc>
                <w:tcPr>
                  <w:tcW w:w="1252" w:type="pct"/>
                  <w:vMerge/>
                  <w:tcBorders>
                    <w:bottom w:val="single" w:sz="6" w:space="0" w:color="auto"/>
                    <w:right w:val="single" w:sz="6" w:space="0" w:color="auto"/>
                  </w:tcBorders>
                  <w:vAlign w:val="center"/>
                </w:tcPr>
                <w:p w:rsidR="007E134B" w:rsidRPr="0048188C" w:rsidRDefault="007E134B">
                  <w:pPr>
                    <w:jc w:val="center"/>
                    <w:rPr>
                      <w:szCs w:val="21"/>
                    </w:rPr>
                  </w:pPr>
                </w:p>
              </w:tc>
            </w:tr>
            <w:tr w:rsidR="007E134B" w:rsidRPr="0048188C">
              <w:trPr>
                <w:trHeight w:val="340"/>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adjustRightInd w:val="0"/>
                    <w:snapToGrid w:val="0"/>
                    <w:jc w:val="center"/>
                    <w:rPr>
                      <w:szCs w:val="21"/>
                    </w:rPr>
                  </w:pPr>
                  <w:r w:rsidRPr="0048188C">
                    <w:rPr>
                      <w:rFonts w:hint="eastAsia"/>
                      <w:szCs w:val="21"/>
                    </w:rPr>
                    <w:t>废活性炭</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0.</w:t>
                  </w:r>
                  <w:r w:rsidRPr="0048188C">
                    <w:rPr>
                      <w:rFonts w:hint="eastAsia"/>
                      <w:szCs w:val="21"/>
                    </w:rPr>
                    <w:t>2 t</w:t>
                  </w:r>
                  <w:r w:rsidRPr="0048188C">
                    <w:rPr>
                      <w:szCs w:val="21"/>
                    </w:rPr>
                    <w: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tc>
              <w:tc>
                <w:tcPr>
                  <w:tcW w:w="440"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2" w:type="pct"/>
                  <w:tcBorders>
                    <w:top w:val="single" w:sz="6" w:space="0" w:color="auto"/>
                    <w:bottom w:val="single" w:sz="6" w:space="0" w:color="auto"/>
                  </w:tcBorders>
                  <w:vAlign w:val="center"/>
                </w:tcPr>
                <w:p w:rsidR="007E134B" w:rsidRPr="0048188C" w:rsidRDefault="00A65246">
                  <w:pPr>
                    <w:jc w:val="center"/>
                    <w:rPr>
                      <w:szCs w:val="21"/>
                    </w:rPr>
                  </w:pPr>
                  <w:r w:rsidRPr="0048188C">
                    <w:rPr>
                      <w:szCs w:val="21"/>
                    </w:rPr>
                    <w:t>0.2</w:t>
                  </w:r>
                  <w:r w:rsidRPr="0048188C">
                    <w:rPr>
                      <w:rFonts w:hint="eastAsia"/>
                      <w:szCs w:val="21"/>
                    </w:rPr>
                    <w:t xml:space="preserve"> t</w:t>
                  </w:r>
                  <w:r w:rsidRPr="0048188C">
                    <w:rPr>
                      <w:szCs w:val="21"/>
                    </w:rPr>
                    <w:t>/a</w:t>
                  </w:r>
                </w:p>
              </w:tc>
              <w:tc>
                <w:tcPr>
                  <w:tcW w:w="908" w:type="pct"/>
                  <w:vMerge w:val="restart"/>
                  <w:tcBorders>
                    <w:top w:val="single" w:sz="6" w:space="0" w:color="auto"/>
                  </w:tcBorders>
                  <w:vAlign w:val="center"/>
                </w:tcPr>
                <w:p w:rsidR="007E134B" w:rsidRPr="0048188C" w:rsidRDefault="00A65246">
                  <w:pPr>
                    <w:jc w:val="center"/>
                    <w:rPr>
                      <w:szCs w:val="21"/>
                    </w:rPr>
                  </w:pPr>
                  <w:r w:rsidRPr="0048188C">
                    <w:rPr>
                      <w:rFonts w:hint="eastAsia"/>
                      <w:szCs w:val="21"/>
                    </w:rPr>
                    <w:t>专用容器分类</w:t>
                  </w:r>
                </w:p>
                <w:p w:rsidR="007E134B" w:rsidRPr="0048188C" w:rsidRDefault="00A65246">
                  <w:pPr>
                    <w:jc w:val="center"/>
                    <w:rPr>
                      <w:szCs w:val="21"/>
                    </w:rPr>
                  </w:pPr>
                  <w:r w:rsidRPr="0048188C">
                    <w:rPr>
                      <w:rFonts w:hint="eastAsia"/>
                      <w:szCs w:val="21"/>
                    </w:rPr>
                    <w:t>收集，</w:t>
                  </w:r>
                  <w:r w:rsidRPr="0048188C">
                    <w:rPr>
                      <w:rFonts w:hint="eastAsia"/>
                      <w:szCs w:val="21"/>
                    </w:rPr>
                    <w:t>5m</w:t>
                  </w:r>
                  <w:r w:rsidRPr="0048188C">
                    <w:rPr>
                      <w:rFonts w:hint="eastAsia"/>
                      <w:szCs w:val="21"/>
                      <w:vertAlign w:val="superscript"/>
                    </w:rPr>
                    <w:t>2</w:t>
                  </w:r>
                  <w:r w:rsidRPr="0048188C">
                    <w:rPr>
                      <w:rFonts w:hint="eastAsia"/>
                      <w:szCs w:val="21"/>
                    </w:rPr>
                    <w:t>危废暂存间并防渗处理</w:t>
                  </w:r>
                </w:p>
              </w:tc>
              <w:tc>
                <w:tcPr>
                  <w:tcW w:w="1252" w:type="pct"/>
                  <w:vMerge w:val="restart"/>
                  <w:tcBorders>
                    <w:top w:val="single" w:sz="6" w:space="0" w:color="auto"/>
                  </w:tcBorders>
                  <w:vAlign w:val="center"/>
                </w:tcPr>
                <w:p w:rsidR="007E134B" w:rsidRPr="0048188C" w:rsidRDefault="00A65246">
                  <w:pPr>
                    <w:jc w:val="center"/>
                    <w:rPr>
                      <w:szCs w:val="21"/>
                    </w:rPr>
                  </w:pPr>
                  <w:r w:rsidRPr="0048188C">
                    <w:rPr>
                      <w:rFonts w:hint="eastAsia"/>
                      <w:szCs w:val="21"/>
                    </w:rPr>
                    <w:t>《危险废物贮存污染控制标准》（</w:t>
                  </w:r>
                  <w:r w:rsidRPr="0048188C">
                    <w:rPr>
                      <w:rFonts w:hint="eastAsia"/>
                      <w:szCs w:val="21"/>
                    </w:rPr>
                    <w:t>GB18597-2001</w:t>
                  </w:r>
                  <w:r w:rsidRPr="0048188C">
                    <w:rPr>
                      <w:rFonts w:hint="eastAsia"/>
                      <w:szCs w:val="21"/>
                    </w:rPr>
                    <w:t>）及其修改单。</w:t>
                  </w:r>
                </w:p>
              </w:tc>
            </w:tr>
            <w:tr w:rsidR="007E134B" w:rsidRPr="0048188C">
              <w:trPr>
                <w:trHeight w:val="165"/>
              </w:trPr>
              <w:tc>
                <w:tcPr>
                  <w:tcW w:w="221" w:type="pct"/>
                  <w:vMerge/>
                  <w:tcBorders>
                    <w:top w:val="single" w:sz="6" w:space="0" w:color="auto"/>
                    <w:bottom w:val="single" w:sz="6" w:space="0" w:color="auto"/>
                  </w:tcBorders>
                  <w:vAlign w:val="center"/>
                </w:tcPr>
                <w:p w:rsidR="007E134B" w:rsidRPr="0048188C" w:rsidRDefault="007E134B">
                  <w:pPr>
                    <w:jc w:val="center"/>
                    <w:rPr>
                      <w:szCs w:val="21"/>
                    </w:rPr>
                  </w:pPr>
                </w:p>
              </w:tc>
              <w:tc>
                <w:tcPr>
                  <w:tcW w:w="454" w:type="pct"/>
                  <w:tcBorders>
                    <w:top w:val="single" w:sz="6" w:space="0" w:color="auto"/>
                    <w:bottom w:val="single" w:sz="6" w:space="0" w:color="auto"/>
                  </w:tcBorders>
                  <w:vAlign w:val="center"/>
                </w:tcPr>
                <w:p w:rsidR="007E134B" w:rsidRPr="0048188C" w:rsidRDefault="00A65246">
                  <w:pPr>
                    <w:adjustRightInd w:val="0"/>
                    <w:snapToGrid w:val="0"/>
                    <w:jc w:val="center"/>
                    <w:rPr>
                      <w:szCs w:val="21"/>
                    </w:rPr>
                  </w:pPr>
                  <w:r w:rsidRPr="0048188C">
                    <w:rPr>
                      <w:rFonts w:hint="eastAsia"/>
                      <w:szCs w:val="21"/>
                    </w:rPr>
                    <w:t>废润滑油</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0.0018</w:t>
                  </w:r>
                </w:p>
                <w:p w:rsidR="007E134B" w:rsidRPr="0048188C" w:rsidRDefault="00A65246">
                  <w:pPr>
                    <w:jc w:val="center"/>
                    <w:rPr>
                      <w:szCs w:val="21"/>
                    </w:rPr>
                  </w:pPr>
                  <w:r w:rsidRPr="0048188C">
                    <w:rPr>
                      <w:rFonts w:hint="eastAsia"/>
                      <w:szCs w:val="21"/>
                    </w:rPr>
                    <w:t xml:space="preserve"> t</w:t>
                  </w:r>
                  <w:r w:rsidRPr="0048188C">
                    <w:rPr>
                      <w:szCs w:val="21"/>
                    </w:rPr>
                    <w: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tc>
              <w:tc>
                <w:tcPr>
                  <w:tcW w:w="440"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2"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0.0018</w:t>
                  </w:r>
                </w:p>
                <w:p w:rsidR="007E134B" w:rsidRPr="0048188C" w:rsidRDefault="00A65246">
                  <w:pPr>
                    <w:jc w:val="center"/>
                    <w:rPr>
                      <w:szCs w:val="21"/>
                    </w:rPr>
                  </w:pPr>
                  <w:r w:rsidRPr="0048188C">
                    <w:rPr>
                      <w:rFonts w:hint="eastAsia"/>
                      <w:szCs w:val="21"/>
                    </w:rPr>
                    <w:t xml:space="preserve"> t</w:t>
                  </w:r>
                  <w:r w:rsidRPr="0048188C">
                    <w:rPr>
                      <w:szCs w:val="21"/>
                    </w:rPr>
                    <w:t>/a</w:t>
                  </w:r>
                </w:p>
              </w:tc>
              <w:tc>
                <w:tcPr>
                  <w:tcW w:w="908" w:type="pct"/>
                  <w:vMerge/>
                  <w:vAlign w:val="center"/>
                </w:tcPr>
                <w:p w:rsidR="007E134B" w:rsidRPr="0048188C" w:rsidRDefault="007E134B">
                  <w:pPr>
                    <w:jc w:val="center"/>
                    <w:rPr>
                      <w:szCs w:val="21"/>
                    </w:rPr>
                  </w:pPr>
                </w:p>
              </w:tc>
              <w:tc>
                <w:tcPr>
                  <w:tcW w:w="1252" w:type="pct"/>
                  <w:vMerge/>
                  <w:vAlign w:val="center"/>
                </w:tcPr>
                <w:p w:rsidR="007E134B" w:rsidRPr="0048188C" w:rsidRDefault="007E134B">
                  <w:pPr>
                    <w:jc w:val="center"/>
                    <w:rPr>
                      <w:szCs w:val="21"/>
                    </w:rPr>
                  </w:pPr>
                </w:p>
              </w:tc>
            </w:tr>
            <w:tr w:rsidR="007E134B" w:rsidRPr="0048188C">
              <w:trPr>
                <w:trHeight w:val="165"/>
              </w:trPr>
              <w:tc>
                <w:tcPr>
                  <w:tcW w:w="221" w:type="pct"/>
                  <w:vMerge/>
                  <w:tcBorders>
                    <w:bottom w:val="single" w:sz="6" w:space="0" w:color="auto"/>
                  </w:tcBorders>
                  <w:vAlign w:val="center"/>
                </w:tcPr>
                <w:p w:rsidR="007E134B" w:rsidRPr="0048188C" w:rsidRDefault="007E134B">
                  <w:pPr>
                    <w:jc w:val="center"/>
                  </w:pPr>
                </w:p>
              </w:tc>
              <w:tc>
                <w:tcPr>
                  <w:tcW w:w="45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废棉纱</w:t>
                  </w:r>
                </w:p>
              </w:tc>
              <w:tc>
                <w:tcPr>
                  <w:tcW w:w="411"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0.01 t</w:t>
                  </w:r>
                  <w:r w:rsidRPr="0048188C">
                    <w:rPr>
                      <w:szCs w:val="21"/>
                    </w:rPr>
                    <w:t>/a</w:t>
                  </w:r>
                </w:p>
              </w:tc>
              <w:tc>
                <w:tcPr>
                  <w:tcW w:w="384"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w:t>
                  </w:r>
                </w:p>
              </w:tc>
              <w:tc>
                <w:tcPr>
                  <w:tcW w:w="440"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w:t>
                  </w:r>
                </w:p>
              </w:tc>
              <w:tc>
                <w:tcPr>
                  <w:tcW w:w="462" w:type="pct"/>
                  <w:tcBorders>
                    <w:top w:val="single" w:sz="6" w:space="0" w:color="auto"/>
                    <w:bottom w:val="single" w:sz="6" w:space="0" w:color="auto"/>
                  </w:tcBorders>
                  <w:vAlign w:val="center"/>
                </w:tcPr>
                <w:p w:rsidR="007E134B" w:rsidRPr="0048188C" w:rsidRDefault="00A65246">
                  <w:pPr>
                    <w:jc w:val="center"/>
                    <w:rPr>
                      <w:szCs w:val="21"/>
                    </w:rPr>
                  </w:pPr>
                  <w:r w:rsidRPr="0048188C">
                    <w:rPr>
                      <w:rFonts w:hint="eastAsia"/>
                      <w:szCs w:val="21"/>
                    </w:rPr>
                    <w:t>0.01 t</w:t>
                  </w:r>
                  <w:r w:rsidRPr="0048188C">
                    <w:rPr>
                      <w:szCs w:val="21"/>
                    </w:rPr>
                    <w:t>/a</w:t>
                  </w:r>
                </w:p>
              </w:tc>
              <w:tc>
                <w:tcPr>
                  <w:tcW w:w="908" w:type="pct"/>
                  <w:vMerge/>
                  <w:vAlign w:val="center"/>
                </w:tcPr>
                <w:p w:rsidR="007E134B" w:rsidRPr="0048188C" w:rsidRDefault="007E134B">
                  <w:pPr>
                    <w:jc w:val="center"/>
                    <w:rPr>
                      <w:szCs w:val="21"/>
                    </w:rPr>
                  </w:pPr>
                </w:p>
              </w:tc>
              <w:tc>
                <w:tcPr>
                  <w:tcW w:w="1252" w:type="pct"/>
                  <w:vMerge/>
                  <w:vAlign w:val="center"/>
                </w:tcPr>
                <w:p w:rsidR="007E134B" w:rsidRPr="0048188C" w:rsidRDefault="007E134B">
                  <w:pPr>
                    <w:jc w:val="center"/>
                    <w:rPr>
                      <w:szCs w:val="21"/>
                    </w:rPr>
                  </w:pPr>
                </w:p>
              </w:tc>
            </w:tr>
          </w:tbl>
          <w:p w:rsidR="007E134B" w:rsidRPr="0048188C" w:rsidRDefault="00A65246">
            <w:pPr>
              <w:ind w:firstLine="480"/>
              <w:rPr>
                <w:szCs w:val="21"/>
              </w:rPr>
            </w:pPr>
            <w:r w:rsidRPr="0048188C">
              <w:rPr>
                <w:rFonts w:hint="eastAsia"/>
                <w:szCs w:val="21"/>
              </w:rPr>
              <w:t>备注：固废中排放量即处置量。</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rFonts w:hint="eastAsia"/>
                <w:sz w:val="24"/>
              </w:rPr>
              <w:t>环保设施清单</w:t>
            </w: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4E60CF" w:rsidRPr="0048188C" w:rsidRDefault="004E60CF">
            <w:pPr>
              <w:pStyle w:val="Default"/>
              <w:jc w:val="center"/>
              <w:rPr>
                <w:rFonts w:ascii="Times New Roman" w:eastAsia="黑体" w:hAnsi="Times New Roman" w:hint="eastAsia"/>
                <w:bCs/>
                <w:color w:val="auto"/>
              </w:rPr>
            </w:pPr>
          </w:p>
          <w:p w:rsidR="007E134B" w:rsidRPr="0048188C" w:rsidRDefault="00A65246">
            <w:pPr>
              <w:pStyle w:val="Default"/>
              <w:jc w:val="center"/>
              <w:rPr>
                <w:color w:val="auto"/>
              </w:rPr>
            </w:pPr>
            <w:r w:rsidRPr="0048188C">
              <w:rPr>
                <w:rFonts w:ascii="Times New Roman" w:eastAsia="黑体" w:hAnsi="Times New Roman" w:hint="eastAsia"/>
                <w:bCs/>
                <w:color w:val="auto"/>
              </w:rPr>
              <w:lastRenderedPageBreak/>
              <w:t>表</w:t>
            </w:r>
            <w:r w:rsidRPr="0048188C">
              <w:rPr>
                <w:rFonts w:ascii="Times New Roman" w:eastAsia="黑体" w:hAnsi="Times New Roman" w:hint="eastAsia"/>
                <w:bCs/>
                <w:color w:val="auto"/>
              </w:rPr>
              <w:t xml:space="preserve">7-17   </w:t>
            </w:r>
            <w:r w:rsidRPr="0048188C">
              <w:rPr>
                <w:rFonts w:ascii="Times New Roman" w:eastAsia="黑体" w:hAnsi="Times New Roman" w:hint="eastAsia"/>
                <w:bCs/>
                <w:color w:val="auto"/>
              </w:rPr>
              <w:t>项目环保设施清单一览表</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99"/>
              <w:gridCol w:w="584"/>
              <w:gridCol w:w="1478"/>
              <w:gridCol w:w="2617"/>
              <w:gridCol w:w="1106"/>
              <w:gridCol w:w="2908"/>
            </w:tblGrid>
            <w:tr w:rsidR="007E134B" w:rsidRPr="0048188C">
              <w:trPr>
                <w:trHeight w:val="340"/>
              </w:trPr>
              <w:tc>
                <w:tcPr>
                  <w:tcW w:w="372" w:type="pct"/>
                  <w:vAlign w:val="center"/>
                </w:tcPr>
                <w:p w:rsidR="007E134B" w:rsidRPr="0048188C" w:rsidRDefault="00A65246">
                  <w:pPr>
                    <w:jc w:val="center"/>
                    <w:rPr>
                      <w:szCs w:val="21"/>
                    </w:rPr>
                  </w:pPr>
                  <w:r w:rsidRPr="0048188C">
                    <w:rPr>
                      <w:szCs w:val="21"/>
                    </w:rPr>
                    <w:t>序号</w:t>
                  </w:r>
                </w:p>
              </w:tc>
              <w:tc>
                <w:tcPr>
                  <w:tcW w:w="1098" w:type="pct"/>
                  <w:gridSpan w:val="2"/>
                  <w:vAlign w:val="center"/>
                </w:tcPr>
                <w:p w:rsidR="007E134B" w:rsidRPr="0048188C" w:rsidRDefault="00A65246">
                  <w:pPr>
                    <w:jc w:val="center"/>
                    <w:rPr>
                      <w:szCs w:val="21"/>
                    </w:rPr>
                  </w:pPr>
                  <w:r w:rsidRPr="0048188C">
                    <w:rPr>
                      <w:szCs w:val="21"/>
                    </w:rPr>
                    <w:t>处理单元</w:t>
                  </w:r>
                </w:p>
              </w:tc>
              <w:tc>
                <w:tcPr>
                  <w:tcW w:w="1393" w:type="pct"/>
                  <w:vAlign w:val="center"/>
                </w:tcPr>
                <w:p w:rsidR="007E134B" w:rsidRPr="0048188C" w:rsidRDefault="00A65246">
                  <w:pPr>
                    <w:jc w:val="center"/>
                    <w:rPr>
                      <w:szCs w:val="21"/>
                    </w:rPr>
                  </w:pPr>
                  <w:r w:rsidRPr="0048188C">
                    <w:rPr>
                      <w:szCs w:val="21"/>
                    </w:rPr>
                    <w:t>处理设施</w:t>
                  </w:r>
                </w:p>
              </w:tc>
              <w:tc>
                <w:tcPr>
                  <w:tcW w:w="589" w:type="pct"/>
                  <w:vAlign w:val="center"/>
                </w:tcPr>
                <w:p w:rsidR="007E134B" w:rsidRPr="0048188C" w:rsidRDefault="00A65246">
                  <w:pPr>
                    <w:jc w:val="center"/>
                    <w:rPr>
                      <w:szCs w:val="21"/>
                    </w:rPr>
                  </w:pPr>
                  <w:r w:rsidRPr="0048188C">
                    <w:rPr>
                      <w:rFonts w:hint="eastAsia"/>
                      <w:szCs w:val="21"/>
                    </w:rPr>
                    <w:t>数量</w:t>
                  </w:r>
                </w:p>
              </w:tc>
              <w:tc>
                <w:tcPr>
                  <w:tcW w:w="1548" w:type="pct"/>
                  <w:vAlign w:val="center"/>
                </w:tcPr>
                <w:p w:rsidR="007E134B" w:rsidRPr="0048188C" w:rsidRDefault="00A65246">
                  <w:pPr>
                    <w:jc w:val="center"/>
                    <w:rPr>
                      <w:szCs w:val="21"/>
                    </w:rPr>
                  </w:pPr>
                  <w:r w:rsidRPr="0048188C">
                    <w:rPr>
                      <w:rFonts w:hint="eastAsia"/>
                      <w:szCs w:val="21"/>
                    </w:rPr>
                    <w:t>处理效果</w:t>
                  </w:r>
                </w:p>
              </w:tc>
            </w:tr>
            <w:tr w:rsidR="007E134B" w:rsidRPr="0048188C">
              <w:trPr>
                <w:trHeight w:val="340"/>
              </w:trPr>
              <w:tc>
                <w:tcPr>
                  <w:tcW w:w="372" w:type="pct"/>
                  <w:vMerge w:val="restart"/>
                  <w:vAlign w:val="center"/>
                </w:tcPr>
                <w:p w:rsidR="007E134B" w:rsidRPr="0048188C" w:rsidRDefault="00A65246">
                  <w:pPr>
                    <w:jc w:val="center"/>
                    <w:rPr>
                      <w:szCs w:val="21"/>
                    </w:rPr>
                  </w:pPr>
                  <w:r w:rsidRPr="0048188C">
                    <w:rPr>
                      <w:rFonts w:hint="eastAsia"/>
                      <w:szCs w:val="21"/>
                    </w:rPr>
                    <w:t>1</w:t>
                  </w:r>
                </w:p>
              </w:tc>
              <w:tc>
                <w:tcPr>
                  <w:tcW w:w="311" w:type="pct"/>
                  <w:vMerge w:val="restart"/>
                  <w:vAlign w:val="center"/>
                </w:tcPr>
                <w:p w:rsidR="007E134B" w:rsidRPr="0048188C" w:rsidRDefault="00A65246">
                  <w:pPr>
                    <w:jc w:val="center"/>
                    <w:rPr>
                      <w:szCs w:val="21"/>
                    </w:rPr>
                  </w:pPr>
                  <w:r w:rsidRPr="0048188C">
                    <w:rPr>
                      <w:szCs w:val="21"/>
                    </w:rPr>
                    <w:t>废气</w:t>
                  </w:r>
                </w:p>
              </w:tc>
              <w:tc>
                <w:tcPr>
                  <w:tcW w:w="787" w:type="pct"/>
                  <w:vMerge w:val="restart"/>
                  <w:vAlign w:val="center"/>
                </w:tcPr>
                <w:p w:rsidR="007E134B" w:rsidRPr="0048188C" w:rsidRDefault="00A65246">
                  <w:pPr>
                    <w:jc w:val="center"/>
                    <w:rPr>
                      <w:rFonts w:cs="宋体"/>
                      <w:szCs w:val="21"/>
                    </w:rPr>
                  </w:pPr>
                  <w:r w:rsidRPr="0048188C">
                    <w:rPr>
                      <w:rFonts w:hint="eastAsia"/>
                      <w:szCs w:val="21"/>
                    </w:rPr>
                    <w:t>吸塑废气</w:t>
                  </w:r>
                </w:p>
              </w:tc>
              <w:tc>
                <w:tcPr>
                  <w:tcW w:w="1393" w:type="pct"/>
                  <w:vAlign w:val="center"/>
                </w:tcPr>
                <w:p w:rsidR="007E134B" w:rsidRPr="0048188C" w:rsidRDefault="00A65246">
                  <w:pPr>
                    <w:jc w:val="center"/>
                    <w:rPr>
                      <w:rFonts w:cs="宋体"/>
                      <w:szCs w:val="21"/>
                    </w:rPr>
                  </w:pPr>
                  <w:r w:rsidRPr="0048188C">
                    <w:rPr>
                      <w:rFonts w:hint="eastAsia"/>
                    </w:rPr>
                    <w:t>集气罩（</w:t>
                  </w:r>
                  <w:r w:rsidRPr="0048188C">
                    <w:rPr>
                      <w:rFonts w:hint="eastAsia"/>
                    </w:rPr>
                    <w:t>90%</w:t>
                  </w:r>
                  <w:r w:rsidRPr="0048188C">
                    <w:rPr>
                      <w:rFonts w:hint="eastAsia"/>
                    </w:rPr>
                    <w:t>），四周加软帘</w:t>
                  </w:r>
                </w:p>
              </w:tc>
              <w:tc>
                <w:tcPr>
                  <w:tcW w:w="589" w:type="pct"/>
                  <w:vAlign w:val="center"/>
                </w:tcPr>
                <w:p w:rsidR="007E134B" w:rsidRPr="0048188C" w:rsidRDefault="00A65246">
                  <w:pPr>
                    <w:jc w:val="center"/>
                    <w:rPr>
                      <w:rFonts w:cs="宋体"/>
                      <w:szCs w:val="21"/>
                    </w:rPr>
                  </w:pPr>
                  <w:r w:rsidRPr="0048188C">
                    <w:rPr>
                      <w:rFonts w:hint="eastAsia"/>
                    </w:rPr>
                    <w:t>2</w:t>
                  </w:r>
                  <w:r w:rsidRPr="0048188C">
                    <w:rPr>
                      <w:rFonts w:hint="eastAsia"/>
                    </w:rPr>
                    <w:t>套</w:t>
                  </w:r>
                </w:p>
              </w:tc>
              <w:tc>
                <w:tcPr>
                  <w:tcW w:w="1548" w:type="pct"/>
                  <w:vMerge w:val="restart"/>
                  <w:vAlign w:val="center"/>
                </w:tcPr>
                <w:p w:rsidR="007E134B" w:rsidRPr="0048188C" w:rsidRDefault="00A65246">
                  <w:pPr>
                    <w:jc w:val="left"/>
                    <w:rPr>
                      <w:szCs w:val="21"/>
                    </w:rPr>
                  </w:pPr>
                  <w:r w:rsidRPr="0048188C">
                    <w:rPr>
                      <w:rFonts w:hint="eastAsia"/>
                      <w:szCs w:val="21"/>
                    </w:rPr>
                    <w:t>有组织及企业边界符合《大气污染物综合排放标准》（</w:t>
                  </w:r>
                  <w:r w:rsidRPr="0048188C">
                    <w:rPr>
                      <w:rFonts w:hint="eastAsia"/>
                      <w:szCs w:val="21"/>
                    </w:rPr>
                    <w:t>GB16297-1996</w:t>
                  </w:r>
                  <w:r w:rsidRPr="0048188C">
                    <w:rPr>
                      <w:rFonts w:hint="eastAsia"/>
                      <w:szCs w:val="21"/>
                    </w:rPr>
                    <w:t>）</w:t>
                  </w:r>
                  <w:r w:rsidRPr="0048188C">
                    <w:rPr>
                      <w:rFonts w:hint="eastAsia"/>
                      <w:kern w:val="0"/>
                      <w:szCs w:val="21"/>
                    </w:rPr>
                    <w:t>；</w:t>
                  </w:r>
                  <w:r w:rsidRPr="0048188C">
                    <w:rPr>
                      <w:rFonts w:hint="eastAsia"/>
                    </w:rPr>
                    <w:t>厂区内符合《挥发性有机物无组织排放控制标准》（</w:t>
                  </w:r>
                  <w:r w:rsidRPr="0048188C">
                    <w:rPr>
                      <w:rFonts w:hint="eastAsia"/>
                    </w:rPr>
                    <w:t>GB37822-2019</w:t>
                  </w:r>
                  <w:r w:rsidRPr="0048188C">
                    <w:rPr>
                      <w:rFonts w:hint="eastAsia"/>
                    </w:rPr>
                    <w:t>）中附录</w:t>
                  </w:r>
                  <w:r w:rsidRPr="0048188C">
                    <w:rPr>
                      <w:rFonts w:hint="eastAsia"/>
                    </w:rPr>
                    <w:t>A</w:t>
                  </w:r>
                  <w:r w:rsidRPr="0048188C">
                    <w:rPr>
                      <w:rFonts w:hint="eastAsia"/>
                    </w:rPr>
                    <w:t>表</w:t>
                  </w:r>
                  <w:r w:rsidRPr="0048188C">
                    <w:rPr>
                      <w:rFonts w:hint="eastAsia"/>
                    </w:rPr>
                    <w:t>A.1</w:t>
                  </w:r>
                  <w:r w:rsidRPr="0048188C">
                    <w:rPr>
                      <w:rFonts w:hint="eastAsia"/>
                    </w:rPr>
                    <w:t>标准；</w:t>
                  </w:r>
                </w:p>
              </w:tc>
            </w:tr>
            <w:tr w:rsidR="007E134B" w:rsidRPr="0048188C">
              <w:trPr>
                <w:trHeight w:val="340"/>
              </w:trPr>
              <w:tc>
                <w:tcPr>
                  <w:tcW w:w="372" w:type="pct"/>
                  <w:vMerge/>
                  <w:vAlign w:val="center"/>
                </w:tcPr>
                <w:p w:rsidR="007E134B" w:rsidRPr="0048188C" w:rsidRDefault="007E134B">
                  <w:pPr>
                    <w:jc w:val="center"/>
                    <w:rPr>
                      <w:szCs w:val="21"/>
                    </w:rPr>
                  </w:pPr>
                </w:p>
              </w:tc>
              <w:tc>
                <w:tcPr>
                  <w:tcW w:w="311" w:type="pct"/>
                  <w:vMerge/>
                  <w:vAlign w:val="center"/>
                </w:tcPr>
                <w:p w:rsidR="007E134B" w:rsidRPr="0048188C" w:rsidRDefault="007E134B">
                  <w:pPr>
                    <w:jc w:val="center"/>
                    <w:rPr>
                      <w:szCs w:val="21"/>
                    </w:rPr>
                  </w:pPr>
                </w:p>
              </w:tc>
              <w:tc>
                <w:tcPr>
                  <w:tcW w:w="787" w:type="pct"/>
                  <w:vMerge/>
                  <w:vAlign w:val="center"/>
                </w:tcPr>
                <w:p w:rsidR="007E134B" w:rsidRPr="0048188C" w:rsidRDefault="007E134B">
                  <w:pPr>
                    <w:jc w:val="center"/>
                  </w:pPr>
                </w:p>
              </w:tc>
              <w:tc>
                <w:tcPr>
                  <w:tcW w:w="1393" w:type="pct"/>
                  <w:vAlign w:val="center"/>
                </w:tcPr>
                <w:p w:rsidR="007E134B" w:rsidRPr="0048188C" w:rsidRDefault="00A65246">
                  <w:pPr>
                    <w:jc w:val="center"/>
                  </w:pPr>
                  <w:r w:rsidRPr="0048188C">
                    <w:rPr>
                      <w:rFonts w:hint="eastAsia"/>
                    </w:rPr>
                    <w:t>颗粒状活性炭吸附装置（</w:t>
                  </w:r>
                  <w:r w:rsidRPr="0048188C">
                    <w:rPr>
                      <w:rFonts w:hint="eastAsia"/>
                    </w:rPr>
                    <w:t>80%</w:t>
                  </w:r>
                  <w:r w:rsidRPr="0048188C">
                    <w:rPr>
                      <w:rFonts w:hint="eastAsia"/>
                    </w:rPr>
                    <w:t>）</w:t>
                  </w:r>
                  <w:r w:rsidRPr="0048188C">
                    <w:t>+15</w:t>
                  </w:r>
                  <w:r w:rsidRPr="0048188C">
                    <w:t>米高排气筒</w:t>
                  </w:r>
                </w:p>
              </w:tc>
              <w:tc>
                <w:tcPr>
                  <w:tcW w:w="589" w:type="pct"/>
                  <w:vAlign w:val="center"/>
                </w:tcPr>
                <w:p w:rsidR="007E134B" w:rsidRPr="0048188C" w:rsidRDefault="00A65246">
                  <w:pPr>
                    <w:jc w:val="center"/>
                  </w:pPr>
                  <w:r w:rsidRPr="0048188C">
                    <w:rPr>
                      <w:rFonts w:hint="eastAsia"/>
                    </w:rPr>
                    <w:t>1</w:t>
                  </w:r>
                  <w:r w:rsidRPr="0048188C">
                    <w:rPr>
                      <w:rFonts w:hint="eastAsia"/>
                    </w:rPr>
                    <w:t>套</w:t>
                  </w:r>
                </w:p>
              </w:tc>
              <w:tc>
                <w:tcPr>
                  <w:tcW w:w="1548" w:type="pct"/>
                  <w:vMerge/>
                  <w:vAlign w:val="center"/>
                </w:tcPr>
                <w:p w:rsidR="007E134B" w:rsidRPr="0048188C" w:rsidRDefault="007E134B">
                  <w:pPr>
                    <w:jc w:val="left"/>
                    <w:rPr>
                      <w:szCs w:val="21"/>
                    </w:rPr>
                  </w:pPr>
                </w:p>
              </w:tc>
            </w:tr>
            <w:tr w:rsidR="007E134B" w:rsidRPr="0048188C">
              <w:trPr>
                <w:trHeight w:val="340"/>
              </w:trPr>
              <w:tc>
                <w:tcPr>
                  <w:tcW w:w="372" w:type="pct"/>
                  <w:vAlign w:val="center"/>
                </w:tcPr>
                <w:p w:rsidR="007E134B" w:rsidRPr="0048188C" w:rsidRDefault="00A65246">
                  <w:pPr>
                    <w:jc w:val="center"/>
                    <w:rPr>
                      <w:szCs w:val="21"/>
                    </w:rPr>
                  </w:pPr>
                  <w:r w:rsidRPr="0048188C">
                    <w:rPr>
                      <w:rFonts w:hint="eastAsia"/>
                      <w:szCs w:val="21"/>
                    </w:rPr>
                    <w:t>2</w:t>
                  </w:r>
                </w:p>
              </w:tc>
              <w:tc>
                <w:tcPr>
                  <w:tcW w:w="311" w:type="pct"/>
                  <w:vAlign w:val="center"/>
                </w:tcPr>
                <w:p w:rsidR="007E134B" w:rsidRPr="0048188C" w:rsidRDefault="00A65246">
                  <w:pPr>
                    <w:jc w:val="center"/>
                    <w:rPr>
                      <w:szCs w:val="21"/>
                    </w:rPr>
                  </w:pPr>
                  <w:r w:rsidRPr="0048188C">
                    <w:rPr>
                      <w:rFonts w:hint="eastAsia"/>
                      <w:szCs w:val="21"/>
                    </w:rPr>
                    <w:t>废水</w:t>
                  </w:r>
                </w:p>
              </w:tc>
              <w:tc>
                <w:tcPr>
                  <w:tcW w:w="787" w:type="pct"/>
                  <w:vAlign w:val="center"/>
                </w:tcPr>
                <w:p w:rsidR="007E134B" w:rsidRPr="0048188C" w:rsidRDefault="00A65246">
                  <w:pPr>
                    <w:jc w:val="center"/>
                    <w:rPr>
                      <w:szCs w:val="21"/>
                    </w:rPr>
                  </w:pPr>
                  <w:r w:rsidRPr="0048188C">
                    <w:rPr>
                      <w:rFonts w:hint="eastAsia"/>
                      <w:szCs w:val="21"/>
                    </w:rPr>
                    <w:t>生活污水</w:t>
                  </w:r>
                </w:p>
              </w:tc>
              <w:tc>
                <w:tcPr>
                  <w:tcW w:w="1393" w:type="pct"/>
                  <w:vAlign w:val="center"/>
                </w:tcPr>
                <w:p w:rsidR="007E134B" w:rsidRPr="0048188C" w:rsidRDefault="00A65246">
                  <w:pPr>
                    <w:jc w:val="center"/>
                    <w:rPr>
                      <w:rFonts w:cs="宋体"/>
                      <w:szCs w:val="21"/>
                    </w:rPr>
                  </w:pPr>
                  <w:r w:rsidRPr="0048188C">
                    <w:rPr>
                      <w:rFonts w:hint="eastAsia"/>
                    </w:rPr>
                    <w:t>化粪池（</w:t>
                  </w:r>
                  <w:r w:rsidRPr="0048188C">
                    <w:rPr>
                      <w:rFonts w:hint="eastAsia"/>
                      <w:szCs w:val="21"/>
                    </w:rPr>
                    <w:t>50m</w:t>
                  </w:r>
                  <w:r w:rsidRPr="0048188C">
                    <w:rPr>
                      <w:rFonts w:hint="eastAsia"/>
                      <w:szCs w:val="21"/>
                      <w:vertAlign w:val="superscript"/>
                    </w:rPr>
                    <w:t>3</w:t>
                  </w:r>
                  <w:r w:rsidRPr="0048188C">
                    <w:rPr>
                      <w:rFonts w:hint="eastAsia"/>
                    </w:rPr>
                    <w:t>）</w:t>
                  </w:r>
                </w:p>
              </w:tc>
              <w:tc>
                <w:tcPr>
                  <w:tcW w:w="589" w:type="pct"/>
                  <w:vAlign w:val="center"/>
                </w:tcPr>
                <w:p w:rsidR="007E134B" w:rsidRPr="0048188C" w:rsidRDefault="00A65246">
                  <w:pPr>
                    <w:jc w:val="center"/>
                    <w:rPr>
                      <w:rFonts w:cs="宋体"/>
                      <w:szCs w:val="21"/>
                    </w:rPr>
                  </w:pPr>
                  <w:r w:rsidRPr="0048188C">
                    <w:rPr>
                      <w:rFonts w:hint="eastAsia"/>
                    </w:rPr>
                    <w:t>1</w:t>
                  </w:r>
                  <w:r w:rsidRPr="0048188C">
                    <w:rPr>
                      <w:rFonts w:hint="eastAsia"/>
                    </w:rPr>
                    <w:t>座</w:t>
                  </w:r>
                </w:p>
              </w:tc>
              <w:tc>
                <w:tcPr>
                  <w:tcW w:w="1548" w:type="pct"/>
                  <w:vAlign w:val="center"/>
                </w:tcPr>
                <w:p w:rsidR="007E134B" w:rsidRPr="0048188C" w:rsidRDefault="00A65246">
                  <w:pPr>
                    <w:jc w:val="left"/>
                  </w:pPr>
                  <w:r w:rsidRPr="0048188C">
                    <w:rPr>
                      <w:rFonts w:hint="eastAsia"/>
                      <w:szCs w:val="21"/>
                    </w:rPr>
                    <w:t>符合《污水综合排放标准》（</w:t>
                  </w:r>
                  <w:r w:rsidRPr="0048188C">
                    <w:rPr>
                      <w:rFonts w:hint="eastAsia"/>
                      <w:szCs w:val="21"/>
                    </w:rPr>
                    <w:t>GB8978-1996</w:t>
                  </w:r>
                  <w:r w:rsidRPr="0048188C">
                    <w:rPr>
                      <w:rFonts w:hint="eastAsia"/>
                      <w:szCs w:val="21"/>
                    </w:rPr>
                    <w:t>）三级标准及《污水排入城镇下水道水质标准》（</w:t>
                  </w:r>
                  <w:r w:rsidRPr="0048188C">
                    <w:rPr>
                      <w:rFonts w:hint="eastAsia"/>
                      <w:szCs w:val="21"/>
                    </w:rPr>
                    <w:t>GB/T31962-2015</w:t>
                  </w:r>
                  <w:r w:rsidRPr="0048188C">
                    <w:rPr>
                      <w:rFonts w:hint="eastAsia"/>
                      <w:szCs w:val="21"/>
                    </w:rPr>
                    <w:t>）</w:t>
                  </w:r>
                  <w:r w:rsidRPr="0048188C">
                    <w:rPr>
                      <w:rFonts w:hint="eastAsia"/>
                      <w:szCs w:val="21"/>
                    </w:rPr>
                    <w:t>B</w:t>
                  </w:r>
                  <w:r w:rsidRPr="0048188C">
                    <w:rPr>
                      <w:rFonts w:hint="eastAsia"/>
                      <w:szCs w:val="21"/>
                    </w:rPr>
                    <w:t>等级标准；</w:t>
                  </w:r>
                </w:p>
              </w:tc>
            </w:tr>
            <w:tr w:rsidR="007E134B" w:rsidRPr="0048188C">
              <w:trPr>
                <w:trHeight w:val="340"/>
              </w:trPr>
              <w:tc>
                <w:tcPr>
                  <w:tcW w:w="372" w:type="pct"/>
                  <w:vAlign w:val="center"/>
                </w:tcPr>
                <w:p w:rsidR="007E134B" w:rsidRPr="0048188C" w:rsidRDefault="00A65246">
                  <w:pPr>
                    <w:jc w:val="center"/>
                    <w:rPr>
                      <w:szCs w:val="21"/>
                    </w:rPr>
                  </w:pPr>
                  <w:r w:rsidRPr="0048188C">
                    <w:rPr>
                      <w:rFonts w:hint="eastAsia"/>
                      <w:szCs w:val="21"/>
                    </w:rPr>
                    <w:t>3</w:t>
                  </w:r>
                </w:p>
              </w:tc>
              <w:tc>
                <w:tcPr>
                  <w:tcW w:w="311" w:type="pct"/>
                  <w:vAlign w:val="center"/>
                </w:tcPr>
                <w:p w:rsidR="007E134B" w:rsidRPr="0048188C" w:rsidRDefault="00A65246">
                  <w:pPr>
                    <w:jc w:val="center"/>
                    <w:rPr>
                      <w:szCs w:val="21"/>
                    </w:rPr>
                  </w:pPr>
                  <w:r w:rsidRPr="0048188C">
                    <w:rPr>
                      <w:rFonts w:hint="eastAsia"/>
                      <w:szCs w:val="21"/>
                    </w:rPr>
                    <w:t>噪声</w:t>
                  </w:r>
                </w:p>
              </w:tc>
              <w:tc>
                <w:tcPr>
                  <w:tcW w:w="787" w:type="pct"/>
                  <w:vAlign w:val="center"/>
                </w:tcPr>
                <w:p w:rsidR="007E134B" w:rsidRPr="0048188C" w:rsidRDefault="00A65246">
                  <w:pPr>
                    <w:jc w:val="center"/>
                    <w:rPr>
                      <w:szCs w:val="21"/>
                    </w:rPr>
                  </w:pPr>
                  <w:r w:rsidRPr="0048188C">
                    <w:rPr>
                      <w:rFonts w:hint="eastAsia"/>
                      <w:szCs w:val="21"/>
                    </w:rPr>
                    <w:t>机械设备生产噪声</w:t>
                  </w:r>
                </w:p>
              </w:tc>
              <w:tc>
                <w:tcPr>
                  <w:tcW w:w="1982" w:type="pct"/>
                  <w:gridSpan w:val="2"/>
                  <w:vAlign w:val="center"/>
                </w:tcPr>
                <w:p w:rsidR="007E134B" w:rsidRPr="0048188C" w:rsidRDefault="00A65246">
                  <w:pPr>
                    <w:jc w:val="center"/>
                    <w:rPr>
                      <w:szCs w:val="21"/>
                    </w:rPr>
                  </w:pPr>
                  <w:r w:rsidRPr="0048188C">
                    <w:rPr>
                      <w:rFonts w:hint="eastAsia"/>
                    </w:rPr>
                    <w:t>选用低噪声设备、厂房隔声、安装减振垫、风机安装消声器</w:t>
                  </w:r>
                </w:p>
              </w:tc>
              <w:tc>
                <w:tcPr>
                  <w:tcW w:w="1548" w:type="pct"/>
                  <w:vAlign w:val="center"/>
                </w:tcPr>
                <w:p w:rsidR="007E134B" w:rsidRPr="0048188C" w:rsidRDefault="00A65246">
                  <w:pPr>
                    <w:jc w:val="left"/>
                    <w:rPr>
                      <w:szCs w:val="21"/>
                    </w:rPr>
                  </w:pPr>
                  <w:r w:rsidRPr="0048188C">
                    <w:rPr>
                      <w:rFonts w:hint="eastAsia"/>
                      <w:szCs w:val="21"/>
                    </w:rPr>
                    <w:t>符合</w:t>
                  </w:r>
                  <w:r w:rsidRPr="0048188C">
                    <w:rPr>
                      <w:szCs w:val="21"/>
                      <w:lang w:val="zh-CN"/>
                    </w:rPr>
                    <w:t>《工业企业厂界环境噪声排放标准》</w:t>
                  </w:r>
                  <w:r w:rsidRPr="0048188C">
                    <w:rPr>
                      <w:rFonts w:hint="eastAsia"/>
                      <w:szCs w:val="21"/>
                      <w:lang w:val="zh-CN"/>
                    </w:rPr>
                    <w:t>(</w:t>
                  </w:r>
                  <w:r w:rsidRPr="0048188C">
                    <w:rPr>
                      <w:szCs w:val="21"/>
                    </w:rPr>
                    <w:t>GB12348-2008</w:t>
                  </w:r>
                  <w:r w:rsidRPr="0048188C">
                    <w:rPr>
                      <w:rFonts w:hint="eastAsia"/>
                      <w:szCs w:val="21"/>
                    </w:rPr>
                    <w:t>)</w:t>
                  </w:r>
                  <w:r w:rsidRPr="0048188C">
                    <w:rPr>
                      <w:szCs w:val="21"/>
                      <w:lang w:val="zh-CN"/>
                    </w:rPr>
                    <w:t>中的</w:t>
                  </w:r>
                  <w:r w:rsidRPr="0048188C">
                    <w:rPr>
                      <w:szCs w:val="21"/>
                    </w:rPr>
                    <w:t>3</w:t>
                  </w:r>
                  <w:r w:rsidRPr="0048188C">
                    <w:rPr>
                      <w:rFonts w:hint="eastAsia"/>
                      <w:szCs w:val="21"/>
                      <w:lang w:val="zh-CN"/>
                    </w:rPr>
                    <w:t>类及</w:t>
                  </w:r>
                  <w:r w:rsidRPr="0048188C">
                    <w:rPr>
                      <w:rFonts w:hint="eastAsia"/>
                      <w:szCs w:val="21"/>
                      <w:lang w:val="zh-CN"/>
                    </w:rPr>
                    <w:t>4</w:t>
                  </w:r>
                  <w:r w:rsidRPr="0048188C">
                    <w:rPr>
                      <w:rFonts w:hint="eastAsia"/>
                      <w:szCs w:val="21"/>
                      <w:lang w:val="zh-CN"/>
                    </w:rPr>
                    <w:t>类</w:t>
                  </w:r>
                  <w:r w:rsidRPr="0048188C">
                    <w:rPr>
                      <w:szCs w:val="21"/>
                      <w:lang w:val="zh-CN"/>
                    </w:rPr>
                    <w:t>标准</w:t>
                  </w:r>
                </w:p>
              </w:tc>
            </w:tr>
            <w:tr w:rsidR="007E134B" w:rsidRPr="0048188C">
              <w:trPr>
                <w:trHeight w:val="340"/>
              </w:trPr>
              <w:tc>
                <w:tcPr>
                  <w:tcW w:w="372" w:type="pct"/>
                  <w:vAlign w:val="center"/>
                </w:tcPr>
                <w:p w:rsidR="007E134B" w:rsidRPr="0048188C" w:rsidRDefault="00A65246">
                  <w:pPr>
                    <w:jc w:val="center"/>
                    <w:rPr>
                      <w:szCs w:val="21"/>
                    </w:rPr>
                  </w:pPr>
                  <w:r w:rsidRPr="0048188C">
                    <w:rPr>
                      <w:rFonts w:hint="eastAsia"/>
                      <w:szCs w:val="21"/>
                    </w:rPr>
                    <w:t>4</w:t>
                  </w:r>
                </w:p>
              </w:tc>
              <w:tc>
                <w:tcPr>
                  <w:tcW w:w="311" w:type="pct"/>
                  <w:vMerge w:val="restart"/>
                  <w:vAlign w:val="center"/>
                </w:tcPr>
                <w:p w:rsidR="007E134B" w:rsidRPr="0048188C" w:rsidRDefault="00A65246">
                  <w:pPr>
                    <w:jc w:val="center"/>
                    <w:rPr>
                      <w:szCs w:val="21"/>
                    </w:rPr>
                  </w:pPr>
                  <w:r w:rsidRPr="0048188C">
                    <w:rPr>
                      <w:rFonts w:hint="eastAsia"/>
                      <w:szCs w:val="21"/>
                    </w:rPr>
                    <w:t>固体废物</w:t>
                  </w:r>
                </w:p>
              </w:tc>
              <w:tc>
                <w:tcPr>
                  <w:tcW w:w="787" w:type="pct"/>
                  <w:vAlign w:val="center"/>
                </w:tcPr>
                <w:p w:rsidR="007E134B" w:rsidRPr="0048188C" w:rsidRDefault="00A65246">
                  <w:pPr>
                    <w:jc w:val="center"/>
                    <w:rPr>
                      <w:szCs w:val="21"/>
                    </w:rPr>
                  </w:pPr>
                  <w:r w:rsidRPr="0048188C">
                    <w:rPr>
                      <w:rFonts w:hint="eastAsia"/>
                      <w:szCs w:val="21"/>
                    </w:rPr>
                    <w:t>生活垃圾</w:t>
                  </w:r>
                </w:p>
              </w:tc>
              <w:tc>
                <w:tcPr>
                  <w:tcW w:w="1393" w:type="pct"/>
                  <w:vAlign w:val="center"/>
                </w:tcPr>
                <w:p w:rsidR="007E134B" w:rsidRPr="0048188C" w:rsidRDefault="00A65246">
                  <w:pPr>
                    <w:jc w:val="center"/>
                    <w:rPr>
                      <w:szCs w:val="21"/>
                    </w:rPr>
                  </w:pPr>
                  <w:r w:rsidRPr="0048188C">
                    <w:rPr>
                      <w:rFonts w:hint="eastAsia"/>
                      <w:szCs w:val="21"/>
                    </w:rPr>
                    <w:t>垃圾桶、箱</w:t>
                  </w:r>
                </w:p>
              </w:tc>
              <w:tc>
                <w:tcPr>
                  <w:tcW w:w="589" w:type="pct"/>
                  <w:vAlign w:val="center"/>
                </w:tcPr>
                <w:p w:rsidR="007E134B" w:rsidRPr="0048188C" w:rsidRDefault="00A65246">
                  <w:pPr>
                    <w:jc w:val="center"/>
                    <w:rPr>
                      <w:szCs w:val="21"/>
                    </w:rPr>
                  </w:pPr>
                  <w:r w:rsidRPr="0048188C">
                    <w:rPr>
                      <w:rFonts w:hint="eastAsia"/>
                      <w:szCs w:val="21"/>
                    </w:rPr>
                    <w:t>/</w:t>
                  </w:r>
                </w:p>
              </w:tc>
              <w:tc>
                <w:tcPr>
                  <w:tcW w:w="1548" w:type="pct"/>
                  <w:vAlign w:val="center"/>
                </w:tcPr>
                <w:p w:rsidR="007E134B" w:rsidRPr="0048188C" w:rsidRDefault="00A65246">
                  <w:pPr>
                    <w:jc w:val="left"/>
                    <w:rPr>
                      <w:szCs w:val="21"/>
                    </w:rPr>
                  </w:pPr>
                  <w:r w:rsidRPr="0048188C">
                    <w:rPr>
                      <w:rFonts w:hint="eastAsia"/>
                      <w:szCs w:val="21"/>
                    </w:rPr>
                    <w:t>分类收集，交由市政环卫部门处理</w:t>
                  </w:r>
                </w:p>
              </w:tc>
            </w:tr>
            <w:tr w:rsidR="007E134B" w:rsidRPr="0048188C">
              <w:trPr>
                <w:trHeight w:val="609"/>
              </w:trPr>
              <w:tc>
                <w:tcPr>
                  <w:tcW w:w="372" w:type="pct"/>
                  <w:vAlign w:val="center"/>
                </w:tcPr>
                <w:p w:rsidR="007E134B" w:rsidRPr="0048188C" w:rsidRDefault="00A65246">
                  <w:pPr>
                    <w:jc w:val="center"/>
                    <w:rPr>
                      <w:szCs w:val="21"/>
                    </w:rPr>
                  </w:pPr>
                  <w:r w:rsidRPr="0048188C">
                    <w:rPr>
                      <w:rFonts w:hint="eastAsia"/>
                      <w:szCs w:val="21"/>
                    </w:rPr>
                    <w:t>5</w:t>
                  </w:r>
                </w:p>
              </w:tc>
              <w:tc>
                <w:tcPr>
                  <w:tcW w:w="311" w:type="pct"/>
                  <w:vMerge/>
                  <w:vAlign w:val="center"/>
                </w:tcPr>
                <w:p w:rsidR="007E134B" w:rsidRPr="0048188C" w:rsidRDefault="007E134B">
                  <w:pPr>
                    <w:jc w:val="center"/>
                    <w:rPr>
                      <w:szCs w:val="21"/>
                    </w:rPr>
                  </w:pPr>
                </w:p>
              </w:tc>
              <w:tc>
                <w:tcPr>
                  <w:tcW w:w="787" w:type="pct"/>
                  <w:vAlign w:val="center"/>
                </w:tcPr>
                <w:p w:rsidR="007E134B" w:rsidRPr="0048188C" w:rsidRDefault="00A65246">
                  <w:pPr>
                    <w:jc w:val="center"/>
                    <w:rPr>
                      <w:szCs w:val="21"/>
                    </w:rPr>
                  </w:pPr>
                  <w:r w:rsidRPr="0048188C">
                    <w:rPr>
                      <w:rFonts w:hint="eastAsia"/>
                      <w:szCs w:val="21"/>
                    </w:rPr>
                    <w:t>一般生产固废</w:t>
                  </w:r>
                </w:p>
              </w:tc>
              <w:tc>
                <w:tcPr>
                  <w:tcW w:w="1393" w:type="pct"/>
                  <w:vAlign w:val="center"/>
                </w:tcPr>
                <w:p w:rsidR="007E134B" w:rsidRPr="0048188C" w:rsidRDefault="00A65246">
                  <w:pPr>
                    <w:jc w:val="center"/>
                    <w:rPr>
                      <w:szCs w:val="21"/>
                    </w:rPr>
                  </w:pPr>
                  <w:r w:rsidRPr="0048188C">
                    <w:rPr>
                      <w:rFonts w:hint="eastAsia"/>
                      <w:szCs w:val="21"/>
                    </w:rPr>
                    <w:t>专用容器</w:t>
                  </w:r>
                </w:p>
              </w:tc>
              <w:tc>
                <w:tcPr>
                  <w:tcW w:w="589" w:type="pct"/>
                  <w:vAlign w:val="center"/>
                </w:tcPr>
                <w:p w:rsidR="007E134B" w:rsidRPr="0048188C" w:rsidRDefault="00A65246">
                  <w:pPr>
                    <w:jc w:val="center"/>
                    <w:rPr>
                      <w:szCs w:val="21"/>
                    </w:rPr>
                  </w:pPr>
                  <w:r w:rsidRPr="0048188C">
                    <w:rPr>
                      <w:rFonts w:hint="eastAsia"/>
                      <w:szCs w:val="21"/>
                    </w:rPr>
                    <w:t>/</w:t>
                  </w:r>
                </w:p>
              </w:tc>
              <w:tc>
                <w:tcPr>
                  <w:tcW w:w="1548" w:type="pct"/>
                  <w:vAlign w:val="center"/>
                </w:tcPr>
                <w:p w:rsidR="007E134B" w:rsidRPr="0048188C" w:rsidRDefault="00A65246">
                  <w:pPr>
                    <w:jc w:val="left"/>
                    <w:rPr>
                      <w:szCs w:val="21"/>
                    </w:rPr>
                  </w:pPr>
                  <w:r w:rsidRPr="0048188C">
                    <w:rPr>
                      <w:rFonts w:hint="eastAsia"/>
                      <w:szCs w:val="21"/>
                    </w:rPr>
                    <w:t>出售给废品回收单位</w:t>
                  </w:r>
                </w:p>
              </w:tc>
            </w:tr>
            <w:tr w:rsidR="007E134B" w:rsidRPr="0048188C">
              <w:trPr>
                <w:trHeight w:val="340"/>
              </w:trPr>
              <w:tc>
                <w:tcPr>
                  <w:tcW w:w="372" w:type="pct"/>
                  <w:vAlign w:val="center"/>
                </w:tcPr>
                <w:p w:rsidR="007E134B" w:rsidRPr="0048188C" w:rsidRDefault="00A65246">
                  <w:pPr>
                    <w:jc w:val="center"/>
                    <w:rPr>
                      <w:szCs w:val="21"/>
                    </w:rPr>
                  </w:pPr>
                  <w:r w:rsidRPr="0048188C">
                    <w:rPr>
                      <w:rFonts w:hint="eastAsia"/>
                      <w:szCs w:val="21"/>
                    </w:rPr>
                    <w:t>6</w:t>
                  </w:r>
                </w:p>
              </w:tc>
              <w:tc>
                <w:tcPr>
                  <w:tcW w:w="311" w:type="pct"/>
                  <w:vMerge/>
                  <w:vAlign w:val="center"/>
                </w:tcPr>
                <w:p w:rsidR="007E134B" w:rsidRPr="0048188C" w:rsidRDefault="007E134B">
                  <w:pPr>
                    <w:jc w:val="center"/>
                    <w:rPr>
                      <w:szCs w:val="21"/>
                    </w:rPr>
                  </w:pPr>
                </w:p>
              </w:tc>
              <w:tc>
                <w:tcPr>
                  <w:tcW w:w="787" w:type="pct"/>
                  <w:vAlign w:val="center"/>
                </w:tcPr>
                <w:p w:rsidR="007E134B" w:rsidRPr="0048188C" w:rsidRDefault="00A65246">
                  <w:pPr>
                    <w:jc w:val="center"/>
                    <w:rPr>
                      <w:szCs w:val="21"/>
                    </w:rPr>
                  </w:pPr>
                  <w:r w:rsidRPr="0048188C">
                    <w:rPr>
                      <w:rFonts w:hint="eastAsia"/>
                      <w:szCs w:val="21"/>
                    </w:rPr>
                    <w:t>危险固废</w:t>
                  </w:r>
                </w:p>
              </w:tc>
              <w:tc>
                <w:tcPr>
                  <w:tcW w:w="1393" w:type="pct"/>
                  <w:vAlign w:val="center"/>
                </w:tcPr>
                <w:p w:rsidR="007E134B" w:rsidRPr="0048188C" w:rsidRDefault="00A65246">
                  <w:pPr>
                    <w:jc w:val="center"/>
                    <w:rPr>
                      <w:szCs w:val="21"/>
                    </w:rPr>
                  </w:pPr>
                  <w:r w:rsidRPr="0048188C">
                    <w:rPr>
                      <w:rFonts w:hint="eastAsia"/>
                      <w:szCs w:val="21"/>
                    </w:rPr>
                    <w:t>1</w:t>
                  </w:r>
                  <w:r w:rsidRPr="0048188C">
                    <w:rPr>
                      <w:rFonts w:hint="eastAsia"/>
                      <w:szCs w:val="21"/>
                    </w:rPr>
                    <w:t>座</w:t>
                  </w:r>
                  <w:r w:rsidRPr="0048188C">
                    <w:rPr>
                      <w:rFonts w:hint="eastAsia"/>
                      <w:szCs w:val="21"/>
                    </w:rPr>
                    <w:t>5m</w:t>
                  </w:r>
                  <w:r w:rsidRPr="0048188C">
                    <w:rPr>
                      <w:rFonts w:hint="eastAsia"/>
                      <w:szCs w:val="21"/>
                      <w:vertAlign w:val="superscript"/>
                    </w:rPr>
                    <w:t>2</w:t>
                  </w:r>
                  <w:r w:rsidRPr="0048188C">
                    <w:rPr>
                      <w:rFonts w:hint="eastAsia"/>
                      <w:szCs w:val="21"/>
                    </w:rPr>
                    <w:t>危险废物暂存间，交由资质单位处置</w:t>
                  </w:r>
                </w:p>
              </w:tc>
              <w:tc>
                <w:tcPr>
                  <w:tcW w:w="589" w:type="pct"/>
                  <w:vAlign w:val="center"/>
                </w:tcPr>
                <w:p w:rsidR="007E134B" w:rsidRPr="0048188C" w:rsidRDefault="00A65246">
                  <w:pPr>
                    <w:jc w:val="center"/>
                    <w:rPr>
                      <w:szCs w:val="21"/>
                    </w:rPr>
                  </w:pPr>
                  <w:r w:rsidRPr="0048188C">
                    <w:rPr>
                      <w:rFonts w:hint="eastAsia"/>
                      <w:szCs w:val="21"/>
                    </w:rPr>
                    <w:t>/</w:t>
                  </w:r>
                </w:p>
              </w:tc>
              <w:tc>
                <w:tcPr>
                  <w:tcW w:w="1548" w:type="pct"/>
                  <w:vAlign w:val="center"/>
                </w:tcPr>
                <w:p w:rsidR="007E134B" w:rsidRPr="0048188C" w:rsidRDefault="00A65246">
                  <w:pPr>
                    <w:jc w:val="left"/>
                    <w:rPr>
                      <w:szCs w:val="21"/>
                    </w:rPr>
                  </w:pPr>
                  <w:r w:rsidRPr="0048188C">
                    <w:rPr>
                      <w:bCs/>
                    </w:rPr>
                    <w:t>《</w:t>
                  </w:r>
                  <w:r w:rsidRPr="0048188C">
                    <w:rPr>
                      <w:szCs w:val="24"/>
                    </w:rPr>
                    <w:t>危险废物贮存污染控制标准》（</w:t>
                  </w:r>
                  <w:r w:rsidRPr="0048188C">
                    <w:rPr>
                      <w:szCs w:val="24"/>
                    </w:rPr>
                    <w:t>GB18597-2001</w:t>
                  </w:r>
                  <w:r w:rsidRPr="0048188C">
                    <w:rPr>
                      <w:szCs w:val="24"/>
                    </w:rPr>
                    <w:t>）相关要求</w:t>
                  </w:r>
                </w:p>
              </w:tc>
            </w:tr>
          </w:tbl>
          <w:p w:rsidR="007E134B" w:rsidRPr="0048188C" w:rsidRDefault="00A65246">
            <w:pPr>
              <w:spacing w:line="420" w:lineRule="exact"/>
              <w:ind w:firstLine="482"/>
              <w:rPr>
                <w:rFonts w:eastAsia="黑体"/>
                <w:bCs/>
                <w:kern w:val="0"/>
                <w:sz w:val="24"/>
                <w:szCs w:val="24"/>
              </w:rPr>
            </w:pPr>
            <w:r w:rsidRPr="0048188C">
              <w:rPr>
                <w:rFonts w:eastAsia="黑体" w:hint="eastAsia"/>
                <w:bCs/>
                <w:kern w:val="0"/>
                <w:sz w:val="24"/>
                <w:szCs w:val="24"/>
              </w:rPr>
              <w:t>11</w:t>
            </w:r>
            <w:r w:rsidRPr="0048188C">
              <w:rPr>
                <w:rFonts w:eastAsia="黑体" w:hint="eastAsia"/>
                <w:bCs/>
                <w:kern w:val="0"/>
                <w:sz w:val="24"/>
                <w:szCs w:val="24"/>
              </w:rPr>
              <w:t>、环境管理与监测计划</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1 \* GB2</w:instrText>
            </w:r>
            <w:r w:rsidRPr="0048188C">
              <w:rPr>
                <w:sz w:val="24"/>
              </w:rPr>
              <w:fldChar w:fldCharType="separate"/>
            </w:r>
            <w:r w:rsidR="00A65246" w:rsidRPr="0048188C">
              <w:rPr>
                <w:rFonts w:hint="eastAsia"/>
                <w:sz w:val="24"/>
              </w:rPr>
              <w:t>⑴</w:t>
            </w:r>
            <w:r w:rsidRPr="0048188C">
              <w:rPr>
                <w:sz w:val="24"/>
              </w:rPr>
              <w:fldChar w:fldCharType="end"/>
            </w:r>
            <w:r w:rsidR="00A65246" w:rsidRPr="0048188C">
              <w:rPr>
                <w:sz w:val="24"/>
              </w:rPr>
              <w:t>环境管理</w:t>
            </w:r>
          </w:p>
          <w:p w:rsidR="007E134B" w:rsidRPr="0048188C" w:rsidRDefault="00A65246">
            <w:pPr>
              <w:spacing w:line="360" w:lineRule="auto"/>
              <w:ind w:firstLine="480"/>
              <w:rPr>
                <w:sz w:val="24"/>
              </w:rPr>
            </w:pPr>
            <w:r w:rsidRPr="0048188C">
              <w:rPr>
                <w:sz w:val="24"/>
              </w:rPr>
              <w:t>本项目的污染物排放水平与厂区环境管理水平密切相关，因此在采取环境保护工程措施和生态保护措施的同时，必须加强环境管理。</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1 \* GB3</w:instrText>
            </w:r>
            <w:r w:rsidRPr="0048188C">
              <w:rPr>
                <w:sz w:val="24"/>
              </w:rPr>
              <w:fldChar w:fldCharType="separate"/>
            </w:r>
            <w:r w:rsidR="00A65246" w:rsidRPr="0048188C">
              <w:rPr>
                <w:rFonts w:hint="eastAsia"/>
                <w:sz w:val="24"/>
              </w:rPr>
              <w:t>①</w:t>
            </w:r>
            <w:r w:rsidRPr="0048188C">
              <w:rPr>
                <w:sz w:val="24"/>
              </w:rPr>
              <w:fldChar w:fldCharType="end"/>
            </w:r>
            <w:r w:rsidR="00A65246" w:rsidRPr="0048188C">
              <w:rPr>
                <w:sz w:val="24"/>
              </w:rPr>
              <w:t>贯彻执行国家和地方各项环保方针、政策和法规，将环境指标纳入生产计划指标，建立企业内部的环境保护机构、制订与其相适应的管理规章制度及细则</w:t>
            </w:r>
            <w:r w:rsidR="00A65246" w:rsidRPr="0048188C">
              <w:rPr>
                <w:rFonts w:hint="eastAsia"/>
                <w:sz w:val="24"/>
              </w:rPr>
              <w:t>。</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2 \* GB3</w:instrText>
            </w:r>
            <w:r w:rsidRPr="0048188C">
              <w:rPr>
                <w:sz w:val="24"/>
              </w:rPr>
              <w:fldChar w:fldCharType="separate"/>
            </w:r>
            <w:r w:rsidR="00A65246" w:rsidRPr="0048188C">
              <w:rPr>
                <w:rFonts w:hint="eastAsia"/>
                <w:sz w:val="24"/>
              </w:rPr>
              <w:t>②</w:t>
            </w:r>
            <w:r w:rsidRPr="0048188C">
              <w:rPr>
                <w:sz w:val="24"/>
              </w:rPr>
              <w:fldChar w:fldCharType="end"/>
            </w:r>
            <w:r w:rsidR="00A65246" w:rsidRPr="0048188C">
              <w:rPr>
                <w:sz w:val="24"/>
              </w:rPr>
              <w:t>加强对生产人员的环保教育，包括业务能力、操作技术、环保管理知识的教育，以增强他们的环保意识，提高管理水平</w:t>
            </w:r>
            <w:r w:rsidR="00A65246" w:rsidRPr="0048188C">
              <w:rPr>
                <w:rFonts w:hint="eastAsia"/>
                <w:sz w:val="24"/>
              </w:rPr>
              <w:t>。</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3 \* GB3</w:instrText>
            </w:r>
            <w:r w:rsidRPr="0048188C">
              <w:rPr>
                <w:sz w:val="24"/>
              </w:rPr>
              <w:fldChar w:fldCharType="separate"/>
            </w:r>
            <w:r w:rsidR="00A65246" w:rsidRPr="0048188C">
              <w:rPr>
                <w:rFonts w:hint="eastAsia"/>
                <w:sz w:val="24"/>
              </w:rPr>
              <w:t>③</w:t>
            </w:r>
            <w:r w:rsidRPr="0048188C">
              <w:rPr>
                <w:sz w:val="24"/>
              </w:rPr>
              <w:fldChar w:fldCharType="end"/>
            </w:r>
            <w:r w:rsidR="00A65246" w:rsidRPr="0048188C">
              <w:rPr>
                <w:sz w:val="24"/>
              </w:rPr>
              <w:t>建立全厂设备维护、维修制度，定期检查各设备运行情况，杜绝事故发生。</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4 \* GB3</w:instrText>
            </w:r>
            <w:r w:rsidRPr="0048188C">
              <w:rPr>
                <w:sz w:val="24"/>
              </w:rPr>
              <w:fldChar w:fldCharType="separate"/>
            </w:r>
            <w:r w:rsidR="00A65246" w:rsidRPr="0048188C">
              <w:rPr>
                <w:rFonts w:hint="eastAsia"/>
                <w:sz w:val="24"/>
              </w:rPr>
              <w:t>④</w:t>
            </w:r>
            <w:r w:rsidRPr="0048188C">
              <w:rPr>
                <w:sz w:val="24"/>
              </w:rPr>
              <w:fldChar w:fldCharType="end"/>
            </w:r>
            <w:r w:rsidR="00A65246" w:rsidRPr="0048188C">
              <w:rPr>
                <w:sz w:val="24"/>
              </w:rPr>
              <w:t>企业可建立一套《</w:t>
            </w:r>
            <w:r w:rsidR="00A65246" w:rsidRPr="0048188C">
              <w:rPr>
                <w:sz w:val="24"/>
              </w:rPr>
              <w:t>IS014000</w:t>
            </w:r>
            <w:r w:rsidR="00A65246" w:rsidRPr="0048188C">
              <w:rPr>
                <w:sz w:val="24"/>
              </w:rPr>
              <w:t>环境管理手册》，制定出相关的</w:t>
            </w:r>
            <w:r w:rsidR="00A65246" w:rsidRPr="0048188C">
              <w:rPr>
                <w:rFonts w:hint="eastAsia"/>
                <w:sz w:val="24"/>
              </w:rPr>
              <w:t>“</w:t>
            </w:r>
            <w:r w:rsidR="00A65246" w:rsidRPr="0048188C">
              <w:rPr>
                <w:sz w:val="24"/>
              </w:rPr>
              <w:t>环境方针</w:t>
            </w:r>
            <w:r w:rsidR="00A65246" w:rsidRPr="0048188C">
              <w:rPr>
                <w:rFonts w:hint="eastAsia"/>
                <w:sz w:val="24"/>
              </w:rPr>
              <w:t>”</w:t>
            </w:r>
            <w:r w:rsidR="00A65246" w:rsidRPr="0048188C">
              <w:rPr>
                <w:sz w:val="24"/>
              </w:rPr>
              <w:t>、</w:t>
            </w:r>
            <w:r w:rsidR="00A65246" w:rsidRPr="0048188C">
              <w:rPr>
                <w:rFonts w:hint="eastAsia"/>
                <w:sz w:val="24"/>
              </w:rPr>
              <w:t>“</w:t>
            </w:r>
            <w:r w:rsidR="00A65246" w:rsidRPr="0048188C">
              <w:rPr>
                <w:sz w:val="24"/>
              </w:rPr>
              <w:t>环境目标</w:t>
            </w:r>
            <w:r w:rsidR="00A65246" w:rsidRPr="0048188C">
              <w:rPr>
                <w:rFonts w:hint="eastAsia"/>
                <w:sz w:val="24"/>
              </w:rPr>
              <w:t>”</w:t>
            </w:r>
            <w:r w:rsidR="00A65246" w:rsidRPr="0048188C">
              <w:rPr>
                <w:sz w:val="24"/>
              </w:rPr>
              <w:t>、</w:t>
            </w:r>
            <w:r w:rsidR="00A65246" w:rsidRPr="0048188C">
              <w:rPr>
                <w:rFonts w:hint="eastAsia"/>
                <w:sz w:val="24"/>
              </w:rPr>
              <w:t>“</w:t>
            </w:r>
            <w:r w:rsidR="00A65246" w:rsidRPr="0048188C">
              <w:rPr>
                <w:sz w:val="24"/>
              </w:rPr>
              <w:t>环境指标</w:t>
            </w:r>
            <w:r w:rsidR="00A65246" w:rsidRPr="0048188C">
              <w:rPr>
                <w:rFonts w:hint="eastAsia"/>
                <w:sz w:val="24"/>
              </w:rPr>
              <w:t>”</w:t>
            </w:r>
            <w:r w:rsidR="00A65246" w:rsidRPr="0048188C">
              <w:rPr>
                <w:sz w:val="24"/>
              </w:rPr>
              <w:t>，并按照</w:t>
            </w:r>
            <w:r w:rsidR="00A65246" w:rsidRPr="0048188C">
              <w:rPr>
                <w:rFonts w:hint="eastAsia"/>
                <w:sz w:val="24"/>
              </w:rPr>
              <w:t>“</w:t>
            </w:r>
            <w:r w:rsidR="00A65246" w:rsidRPr="0048188C">
              <w:rPr>
                <w:sz w:val="24"/>
              </w:rPr>
              <w:t>运行控制程序</w:t>
            </w:r>
            <w:r w:rsidR="00A65246" w:rsidRPr="0048188C">
              <w:rPr>
                <w:rFonts w:hint="eastAsia"/>
                <w:sz w:val="24"/>
              </w:rPr>
              <w:t>”</w:t>
            </w:r>
            <w:r w:rsidR="00A65246" w:rsidRPr="0048188C">
              <w:rPr>
                <w:sz w:val="24"/>
              </w:rPr>
              <w:t>进行严格实施，在遵守有关环境法律、法规的前提下，树立良好的社会形象，实现经济效益与社会效益、环境效益的统一。</w:t>
            </w:r>
          </w:p>
          <w:p w:rsidR="007E134B" w:rsidRPr="0048188C" w:rsidRDefault="007E134B">
            <w:pPr>
              <w:spacing w:line="360" w:lineRule="auto"/>
              <w:ind w:firstLine="480"/>
              <w:rPr>
                <w:sz w:val="24"/>
              </w:rPr>
            </w:pPr>
            <w:r w:rsidRPr="0048188C">
              <w:rPr>
                <w:sz w:val="24"/>
              </w:rPr>
              <w:fldChar w:fldCharType="begin"/>
            </w:r>
            <w:r w:rsidR="00A65246" w:rsidRPr="0048188C">
              <w:rPr>
                <w:rFonts w:hint="eastAsia"/>
                <w:sz w:val="24"/>
              </w:rPr>
              <w:instrText>= 5 \* GB3</w:instrText>
            </w:r>
            <w:r w:rsidRPr="0048188C">
              <w:rPr>
                <w:sz w:val="24"/>
              </w:rPr>
              <w:fldChar w:fldCharType="separate"/>
            </w:r>
            <w:r w:rsidR="00A65246" w:rsidRPr="0048188C">
              <w:rPr>
                <w:rFonts w:hint="eastAsia"/>
                <w:sz w:val="24"/>
              </w:rPr>
              <w:t>⑤</w:t>
            </w:r>
            <w:r w:rsidRPr="0048188C">
              <w:rPr>
                <w:sz w:val="24"/>
              </w:rPr>
              <w:fldChar w:fldCharType="end"/>
            </w:r>
            <w:r w:rsidR="00A65246" w:rsidRPr="0048188C">
              <w:rPr>
                <w:sz w:val="24"/>
              </w:rPr>
              <w:t>要求建设单位对于</w:t>
            </w:r>
            <w:r w:rsidR="00A65246" w:rsidRPr="0048188C">
              <w:rPr>
                <w:rFonts w:hint="eastAsia"/>
                <w:sz w:val="24"/>
              </w:rPr>
              <w:t>各个环保</w:t>
            </w:r>
            <w:r w:rsidR="00A65246" w:rsidRPr="0048188C">
              <w:rPr>
                <w:sz w:val="24"/>
              </w:rPr>
              <w:t>设备等严格设置管理台账，加强管理，杜绝环保事故的发生，严禁废水、废气未经处理直接排放。</w:t>
            </w:r>
          </w:p>
          <w:p w:rsidR="007E134B" w:rsidRPr="0048188C" w:rsidRDefault="00A65246">
            <w:pPr>
              <w:spacing w:line="360" w:lineRule="auto"/>
              <w:ind w:firstLine="480"/>
              <w:rPr>
                <w:sz w:val="24"/>
              </w:rPr>
            </w:pPr>
            <w:r w:rsidRPr="0048188C">
              <w:rPr>
                <w:rFonts w:hint="eastAsia"/>
                <w:sz w:val="24"/>
              </w:rPr>
              <w:t>⑥</w:t>
            </w:r>
            <w:r w:rsidRPr="0048188C">
              <w:rPr>
                <w:rFonts w:hint="eastAsia"/>
                <w:sz w:val="24"/>
                <w:szCs w:val="24"/>
              </w:rPr>
              <w:t>对照《挥发性有机物无组织排放控制标准》（</w:t>
            </w:r>
            <w:r w:rsidRPr="0048188C">
              <w:rPr>
                <w:rFonts w:hint="eastAsia"/>
                <w:sz w:val="24"/>
                <w:szCs w:val="24"/>
              </w:rPr>
              <w:t>GB37822-2019</w:t>
            </w:r>
            <w:r w:rsidRPr="0048188C">
              <w:rPr>
                <w:rFonts w:hint="eastAsia"/>
                <w:sz w:val="24"/>
                <w:szCs w:val="24"/>
              </w:rPr>
              <w:t>）中的相关要求，制定</w:t>
            </w:r>
            <w:r w:rsidRPr="0048188C">
              <w:rPr>
                <w:rFonts w:hint="eastAsia"/>
                <w:sz w:val="24"/>
                <w:szCs w:val="24"/>
              </w:rPr>
              <w:lastRenderedPageBreak/>
              <w:t>生产过程中</w:t>
            </w:r>
            <w:r w:rsidRPr="0048188C">
              <w:rPr>
                <w:rFonts w:hint="eastAsia"/>
                <w:sz w:val="24"/>
                <w:szCs w:val="24"/>
              </w:rPr>
              <w:t>VOCs</w:t>
            </w:r>
            <w:r w:rsidRPr="0048188C">
              <w:rPr>
                <w:rFonts w:hint="eastAsia"/>
                <w:sz w:val="24"/>
                <w:szCs w:val="24"/>
              </w:rPr>
              <w:t>物料使用管理制度，最大限度的避免挥发性有机物无组织排放。</w:t>
            </w:r>
          </w:p>
          <w:p w:rsidR="007E134B" w:rsidRPr="0048188C" w:rsidRDefault="007E134B">
            <w:pPr>
              <w:spacing w:line="360" w:lineRule="auto"/>
              <w:ind w:firstLine="480"/>
              <w:rPr>
                <w:sz w:val="24"/>
                <w:szCs w:val="18"/>
              </w:rPr>
            </w:pPr>
            <w:r w:rsidRPr="0048188C">
              <w:rPr>
                <w:sz w:val="24"/>
              </w:rPr>
              <w:fldChar w:fldCharType="begin"/>
            </w:r>
            <w:r w:rsidR="00A65246" w:rsidRPr="0048188C">
              <w:rPr>
                <w:rFonts w:hint="eastAsia"/>
                <w:sz w:val="24"/>
              </w:rPr>
              <w:instrText>= 2 \* GB2</w:instrText>
            </w:r>
            <w:r w:rsidRPr="0048188C">
              <w:rPr>
                <w:sz w:val="24"/>
              </w:rPr>
              <w:fldChar w:fldCharType="separate"/>
            </w:r>
            <w:r w:rsidR="00A65246" w:rsidRPr="0048188C">
              <w:rPr>
                <w:rFonts w:hint="eastAsia"/>
                <w:sz w:val="24"/>
              </w:rPr>
              <w:t>⑵</w:t>
            </w:r>
            <w:r w:rsidRPr="0048188C">
              <w:rPr>
                <w:sz w:val="24"/>
              </w:rPr>
              <w:fldChar w:fldCharType="end"/>
            </w:r>
            <w:r w:rsidR="00A65246" w:rsidRPr="0048188C">
              <w:rPr>
                <w:rFonts w:hint="eastAsia"/>
                <w:sz w:val="24"/>
                <w:szCs w:val="18"/>
              </w:rPr>
              <w:t>环境监测计划</w:t>
            </w:r>
          </w:p>
          <w:p w:rsidR="007E134B" w:rsidRPr="0048188C" w:rsidRDefault="00A65246">
            <w:pPr>
              <w:spacing w:line="360" w:lineRule="auto"/>
              <w:ind w:firstLine="480"/>
              <w:rPr>
                <w:sz w:val="24"/>
              </w:rPr>
            </w:pPr>
            <w:r w:rsidRPr="0048188C">
              <w:rPr>
                <w:rFonts w:hint="eastAsia"/>
                <w:sz w:val="24"/>
                <w:szCs w:val="18"/>
              </w:rPr>
              <w:t>建设</w:t>
            </w:r>
            <w:r w:rsidRPr="0048188C">
              <w:rPr>
                <w:sz w:val="24"/>
                <w:szCs w:val="24"/>
              </w:rPr>
              <w:t>项目在</w:t>
            </w:r>
            <w:r w:rsidRPr="0048188C">
              <w:rPr>
                <w:rFonts w:hint="eastAsia"/>
                <w:sz w:val="24"/>
                <w:szCs w:val="24"/>
              </w:rPr>
              <w:t>运营</w:t>
            </w:r>
            <w:r w:rsidRPr="0048188C">
              <w:rPr>
                <w:sz w:val="24"/>
                <w:szCs w:val="24"/>
              </w:rPr>
              <w:t>期</w:t>
            </w:r>
            <w:r w:rsidRPr="0048188C">
              <w:rPr>
                <w:rFonts w:hint="eastAsia"/>
                <w:sz w:val="24"/>
                <w:szCs w:val="24"/>
              </w:rPr>
              <w:t>（</w:t>
            </w:r>
            <w:r w:rsidRPr="0048188C">
              <w:rPr>
                <w:sz w:val="24"/>
                <w:szCs w:val="24"/>
              </w:rPr>
              <w:t>生产期</w:t>
            </w:r>
            <w:r w:rsidRPr="0048188C">
              <w:rPr>
                <w:rFonts w:hint="eastAsia"/>
                <w:sz w:val="24"/>
                <w:szCs w:val="24"/>
              </w:rPr>
              <w:t>）</w:t>
            </w:r>
            <w:r w:rsidRPr="0048188C">
              <w:rPr>
                <w:sz w:val="24"/>
                <w:szCs w:val="24"/>
              </w:rPr>
              <w:t>的环境管理是工业企业管理的一个重要组成部分。为了保证经济发展与环境保护同步进行，以控制和减少企业在建设与生产期所带来的环境污染，建设单位不但要进行清洁生产，对产生的污染采取有效治理措施，更重要的是强化企业的环境管理，使污染治理设施正常、可靠运行，把污染减至最低，同时进一步实施资源的综合再利用。</w:t>
            </w:r>
          </w:p>
          <w:p w:rsidR="007E134B" w:rsidRPr="0048188C" w:rsidRDefault="00A65246">
            <w:pPr>
              <w:spacing w:line="360" w:lineRule="auto"/>
              <w:ind w:firstLine="480"/>
            </w:pPr>
            <w:r w:rsidRPr="0048188C">
              <w:rPr>
                <w:rFonts w:hint="eastAsia"/>
                <w:sz w:val="24"/>
              </w:rPr>
              <w:t>为</w:t>
            </w:r>
            <w:r w:rsidRPr="0048188C">
              <w:rPr>
                <w:sz w:val="24"/>
                <w:szCs w:val="24"/>
              </w:rPr>
              <w:t>有效</w:t>
            </w:r>
            <w:r w:rsidRPr="0048188C">
              <w:rPr>
                <w:rFonts w:hint="eastAsia"/>
                <w:sz w:val="24"/>
                <w:szCs w:val="24"/>
              </w:rPr>
              <w:t>的</w:t>
            </w:r>
            <w:r w:rsidRPr="0048188C">
              <w:rPr>
                <w:sz w:val="24"/>
                <w:szCs w:val="24"/>
              </w:rPr>
              <w:t>了解建设项目的排污情况和环境现状，保证建设项目排放的污染物在国家规定范围之内，应对建设项目中各排放口实行监测、监督。参照</w:t>
            </w:r>
            <w:r w:rsidRPr="0048188C">
              <w:rPr>
                <w:rFonts w:hint="eastAsia"/>
                <w:sz w:val="24"/>
                <w:szCs w:val="24"/>
              </w:rPr>
              <w:t>《排污单位自行监测技术指南</w:t>
            </w:r>
            <w:r w:rsidRPr="0048188C">
              <w:rPr>
                <w:rFonts w:hint="eastAsia"/>
                <w:sz w:val="24"/>
                <w:szCs w:val="24"/>
              </w:rPr>
              <w:t xml:space="preserve"> </w:t>
            </w:r>
            <w:r w:rsidRPr="0048188C">
              <w:rPr>
                <w:rFonts w:hint="eastAsia"/>
                <w:sz w:val="24"/>
                <w:szCs w:val="24"/>
              </w:rPr>
              <w:t>总则》（</w:t>
            </w:r>
            <w:r w:rsidRPr="0048188C">
              <w:rPr>
                <w:rFonts w:hint="eastAsia"/>
                <w:sz w:val="24"/>
                <w:szCs w:val="24"/>
              </w:rPr>
              <w:t>HJ819-2017</w:t>
            </w:r>
            <w:r w:rsidRPr="0048188C">
              <w:rPr>
                <w:rFonts w:hint="eastAsia"/>
                <w:sz w:val="24"/>
                <w:szCs w:val="24"/>
              </w:rPr>
              <w:t>），本评价建议环境监测计划见表</w:t>
            </w:r>
            <w:r w:rsidRPr="0048188C">
              <w:rPr>
                <w:rFonts w:hint="eastAsia"/>
                <w:sz w:val="24"/>
                <w:szCs w:val="24"/>
              </w:rPr>
              <w:t>7-18</w:t>
            </w:r>
            <w:r w:rsidRPr="0048188C">
              <w:rPr>
                <w:rFonts w:hint="eastAsia"/>
                <w:sz w:val="24"/>
                <w:szCs w:val="24"/>
              </w:rPr>
              <w:t>。</w:t>
            </w:r>
          </w:p>
          <w:p w:rsidR="007E134B" w:rsidRPr="0048188C" w:rsidRDefault="00A65246">
            <w:pPr>
              <w:pStyle w:val="Default"/>
              <w:jc w:val="center"/>
              <w:rPr>
                <w:rFonts w:ascii="Times New Roman" w:eastAsia="黑体" w:hAnsi="Times New Roman"/>
                <w:bCs/>
                <w:color w:val="auto"/>
              </w:rPr>
            </w:pPr>
            <w:r w:rsidRPr="0048188C">
              <w:rPr>
                <w:rFonts w:ascii="Times New Roman" w:eastAsia="黑体" w:hAnsi="Times New Roman"/>
                <w:bCs/>
                <w:color w:val="auto"/>
              </w:rPr>
              <w:t>表</w:t>
            </w:r>
            <w:r w:rsidRPr="0048188C">
              <w:rPr>
                <w:rFonts w:ascii="Times New Roman" w:eastAsia="黑体" w:hAnsi="Times New Roman" w:hint="eastAsia"/>
                <w:bCs/>
                <w:color w:val="auto"/>
              </w:rPr>
              <w:t xml:space="preserve">7-18   </w:t>
            </w:r>
            <w:r w:rsidRPr="0048188C">
              <w:rPr>
                <w:rFonts w:ascii="Times New Roman" w:eastAsia="黑体" w:hAnsi="Times New Roman"/>
                <w:bCs/>
                <w:color w:val="auto"/>
              </w:rPr>
              <w:t>环境监测计划</w:t>
            </w:r>
            <w:r w:rsidRPr="0048188C">
              <w:rPr>
                <w:rFonts w:ascii="Times New Roman" w:eastAsia="黑体" w:hAnsi="Times New Roman" w:hint="eastAsia"/>
                <w:bCs/>
                <w:color w:val="auto"/>
              </w:rPr>
              <w:t>一览表</w:t>
            </w:r>
          </w:p>
          <w:tbl>
            <w:tblPr>
              <w:tblW w:w="5000" w:type="pct"/>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820"/>
              <w:gridCol w:w="684"/>
              <w:gridCol w:w="1182"/>
              <w:gridCol w:w="3116"/>
              <w:gridCol w:w="3590"/>
            </w:tblGrid>
            <w:tr w:rsidR="007E134B" w:rsidRPr="0048188C">
              <w:trPr>
                <w:trHeight w:val="312"/>
                <w:jc w:val="center"/>
              </w:trPr>
              <w:tc>
                <w:tcPr>
                  <w:tcW w:w="436" w:type="pct"/>
                  <w:vAlign w:val="center"/>
                </w:tcPr>
                <w:p w:rsidR="007E134B" w:rsidRPr="0048188C" w:rsidRDefault="00A65246">
                  <w:pPr>
                    <w:autoSpaceDE w:val="0"/>
                    <w:autoSpaceDN w:val="0"/>
                    <w:adjustRightInd w:val="0"/>
                    <w:jc w:val="center"/>
                    <w:rPr>
                      <w:bCs/>
                      <w:kern w:val="0"/>
                      <w:szCs w:val="21"/>
                    </w:rPr>
                  </w:pPr>
                  <w:r w:rsidRPr="0048188C">
                    <w:rPr>
                      <w:bCs/>
                      <w:kern w:val="0"/>
                      <w:szCs w:val="21"/>
                    </w:rPr>
                    <w:t>类别</w:t>
                  </w:r>
                </w:p>
              </w:tc>
              <w:tc>
                <w:tcPr>
                  <w:tcW w:w="364" w:type="pct"/>
                  <w:vAlign w:val="center"/>
                </w:tcPr>
                <w:p w:rsidR="007E134B" w:rsidRPr="0048188C" w:rsidRDefault="00A65246">
                  <w:pPr>
                    <w:autoSpaceDE w:val="0"/>
                    <w:autoSpaceDN w:val="0"/>
                    <w:adjustRightInd w:val="0"/>
                    <w:jc w:val="center"/>
                    <w:rPr>
                      <w:bCs/>
                      <w:kern w:val="0"/>
                      <w:szCs w:val="21"/>
                    </w:rPr>
                  </w:pPr>
                  <w:r w:rsidRPr="0048188C">
                    <w:rPr>
                      <w:bCs/>
                      <w:kern w:val="0"/>
                      <w:szCs w:val="21"/>
                    </w:rPr>
                    <w:t>序号</w:t>
                  </w:r>
                </w:p>
              </w:tc>
              <w:tc>
                <w:tcPr>
                  <w:tcW w:w="629" w:type="pct"/>
                  <w:vAlign w:val="center"/>
                </w:tcPr>
                <w:p w:rsidR="007E134B" w:rsidRPr="0048188C" w:rsidRDefault="00A65246">
                  <w:pPr>
                    <w:autoSpaceDE w:val="0"/>
                    <w:autoSpaceDN w:val="0"/>
                    <w:adjustRightInd w:val="0"/>
                    <w:jc w:val="center"/>
                    <w:rPr>
                      <w:bCs/>
                      <w:kern w:val="0"/>
                      <w:szCs w:val="21"/>
                    </w:rPr>
                  </w:pPr>
                  <w:r w:rsidRPr="0048188C">
                    <w:rPr>
                      <w:bCs/>
                      <w:kern w:val="0"/>
                      <w:szCs w:val="21"/>
                    </w:rPr>
                    <w:t>监测项目</w:t>
                  </w:r>
                </w:p>
              </w:tc>
              <w:tc>
                <w:tcPr>
                  <w:tcW w:w="1659" w:type="pct"/>
                  <w:tcBorders>
                    <w:right w:val="single" w:sz="4" w:space="0" w:color="auto"/>
                  </w:tcBorders>
                  <w:vAlign w:val="center"/>
                </w:tcPr>
                <w:p w:rsidR="007E134B" w:rsidRPr="0048188C" w:rsidRDefault="00A65246">
                  <w:pPr>
                    <w:autoSpaceDE w:val="0"/>
                    <w:autoSpaceDN w:val="0"/>
                    <w:adjustRightInd w:val="0"/>
                    <w:jc w:val="center"/>
                    <w:rPr>
                      <w:bCs/>
                      <w:kern w:val="0"/>
                      <w:szCs w:val="21"/>
                    </w:rPr>
                  </w:pPr>
                  <w:r w:rsidRPr="0048188C">
                    <w:rPr>
                      <w:bCs/>
                      <w:kern w:val="0"/>
                      <w:szCs w:val="21"/>
                    </w:rPr>
                    <w:t>监测地点及频次</w:t>
                  </w:r>
                </w:p>
              </w:tc>
              <w:tc>
                <w:tcPr>
                  <w:tcW w:w="1911" w:type="pct"/>
                  <w:tcBorders>
                    <w:left w:val="single" w:sz="4" w:space="0" w:color="auto"/>
                  </w:tcBorders>
                  <w:vAlign w:val="center"/>
                </w:tcPr>
                <w:p w:rsidR="007E134B" w:rsidRPr="0048188C" w:rsidRDefault="00A65246">
                  <w:pPr>
                    <w:autoSpaceDE w:val="0"/>
                    <w:autoSpaceDN w:val="0"/>
                    <w:adjustRightInd w:val="0"/>
                    <w:jc w:val="center"/>
                    <w:rPr>
                      <w:bCs/>
                      <w:kern w:val="0"/>
                      <w:szCs w:val="21"/>
                    </w:rPr>
                  </w:pPr>
                  <w:r w:rsidRPr="0048188C">
                    <w:rPr>
                      <w:rFonts w:hint="eastAsia"/>
                      <w:bCs/>
                      <w:kern w:val="0"/>
                      <w:szCs w:val="21"/>
                    </w:rPr>
                    <w:t>执行标准</w:t>
                  </w:r>
                </w:p>
              </w:tc>
            </w:tr>
            <w:tr w:rsidR="007E134B" w:rsidRPr="0048188C">
              <w:trPr>
                <w:trHeight w:val="422"/>
                <w:jc w:val="center"/>
              </w:trPr>
              <w:tc>
                <w:tcPr>
                  <w:tcW w:w="436" w:type="pct"/>
                  <w:vMerge w:val="restart"/>
                  <w:vAlign w:val="center"/>
                </w:tcPr>
                <w:p w:rsidR="007E134B" w:rsidRPr="0048188C" w:rsidRDefault="00A65246">
                  <w:pPr>
                    <w:autoSpaceDE w:val="0"/>
                    <w:autoSpaceDN w:val="0"/>
                    <w:adjustRightInd w:val="0"/>
                    <w:jc w:val="center"/>
                    <w:rPr>
                      <w:bCs/>
                      <w:kern w:val="0"/>
                      <w:szCs w:val="21"/>
                    </w:rPr>
                  </w:pPr>
                  <w:r w:rsidRPr="0048188C">
                    <w:rPr>
                      <w:bCs/>
                      <w:kern w:val="0"/>
                      <w:szCs w:val="21"/>
                    </w:rPr>
                    <w:t>污染源监测</w:t>
                  </w:r>
                </w:p>
              </w:tc>
              <w:tc>
                <w:tcPr>
                  <w:tcW w:w="364" w:type="pct"/>
                  <w:vAlign w:val="center"/>
                </w:tcPr>
                <w:p w:rsidR="007E134B" w:rsidRPr="0048188C" w:rsidRDefault="00A65246">
                  <w:pPr>
                    <w:autoSpaceDE w:val="0"/>
                    <w:autoSpaceDN w:val="0"/>
                    <w:adjustRightInd w:val="0"/>
                    <w:jc w:val="center"/>
                    <w:rPr>
                      <w:bCs/>
                      <w:kern w:val="0"/>
                      <w:szCs w:val="21"/>
                    </w:rPr>
                  </w:pPr>
                  <w:r w:rsidRPr="0048188C">
                    <w:rPr>
                      <w:bCs/>
                      <w:kern w:val="0"/>
                      <w:szCs w:val="21"/>
                    </w:rPr>
                    <w:t>1</w:t>
                  </w:r>
                </w:p>
              </w:tc>
              <w:tc>
                <w:tcPr>
                  <w:tcW w:w="629" w:type="pct"/>
                  <w:vAlign w:val="center"/>
                </w:tcPr>
                <w:p w:rsidR="007E134B" w:rsidRPr="0048188C" w:rsidRDefault="00A65246">
                  <w:pPr>
                    <w:autoSpaceDE w:val="0"/>
                    <w:autoSpaceDN w:val="0"/>
                    <w:adjustRightInd w:val="0"/>
                    <w:jc w:val="center"/>
                    <w:rPr>
                      <w:bCs/>
                      <w:kern w:val="0"/>
                      <w:szCs w:val="21"/>
                    </w:rPr>
                  </w:pPr>
                  <w:r w:rsidRPr="0048188C">
                    <w:rPr>
                      <w:bCs/>
                      <w:kern w:val="0"/>
                      <w:szCs w:val="21"/>
                    </w:rPr>
                    <w:t>有组织排放废气</w:t>
                  </w:r>
                </w:p>
              </w:tc>
              <w:tc>
                <w:tcPr>
                  <w:tcW w:w="1659" w:type="pct"/>
                  <w:tcBorders>
                    <w:right w:val="single" w:sz="4" w:space="0" w:color="auto"/>
                  </w:tcBorders>
                  <w:vAlign w:val="center"/>
                </w:tcPr>
                <w:p w:rsidR="007E134B" w:rsidRPr="0048188C" w:rsidRDefault="00A65246">
                  <w:pPr>
                    <w:autoSpaceDE w:val="0"/>
                    <w:autoSpaceDN w:val="0"/>
                    <w:adjustRightInd w:val="0"/>
                    <w:jc w:val="left"/>
                    <w:rPr>
                      <w:rFonts w:ascii="宋体" w:hAnsi="宋体" w:cs="宋体"/>
                      <w:bCs/>
                      <w:kern w:val="0"/>
                      <w:szCs w:val="21"/>
                    </w:rPr>
                  </w:pPr>
                  <w:r w:rsidRPr="0048188C">
                    <w:rPr>
                      <w:rFonts w:ascii="宋体" w:hAnsi="宋体" w:cs="宋体" w:hint="eastAsia"/>
                      <w:bCs/>
                      <w:kern w:val="0"/>
                      <w:szCs w:val="21"/>
                    </w:rPr>
                    <w:t>⑴</w:t>
                  </w:r>
                  <w:r w:rsidRPr="0048188C">
                    <w:rPr>
                      <w:rFonts w:ascii="宋体" w:hAnsi="宋体" w:cs="宋体"/>
                      <w:bCs/>
                      <w:kern w:val="0"/>
                      <w:szCs w:val="21"/>
                    </w:rPr>
                    <w:t>监测项目：</w:t>
                  </w:r>
                  <w:r w:rsidRPr="0048188C">
                    <w:rPr>
                      <w:rFonts w:hint="eastAsia"/>
                      <w:bCs/>
                      <w:kern w:val="0"/>
                      <w:szCs w:val="21"/>
                    </w:rPr>
                    <w:t>非甲烷</w:t>
                  </w:r>
                  <w:r w:rsidRPr="0048188C">
                    <w:rPr>
                      <w:bCs/>
                      <w:kern w:val="0"/>
                      <w:szCs w:val="21"/>
                    </w:rPr>
                    <w:t>总烃</w:t>
                  </w:r>
                  <w:r w:rsidRPr="0048188C">
                    <w:rPr>
                      <w:rFonts w:ascii="宋体" w:hAnsi="宋体" w:cs="宋体"/>
                      <w:bCs/>
                      <w:kern w:val="0"/>
                      <w:szCs w:val="21"/>
                    </w:rPr>
                    <w:t>；</w:t>
                  </w:r>
                </w:p>
                <w:p w:rsidR="007E134B" w:rsidRPr="0048188C" w:rsidRDefault="00A65246">
                  <w:pPr>
                    <w:autoSpaceDE w:val="0"/>
                    <w:autoSpaceDN w:val="0"/>
                    <w:adjustRightInd w:val="0"/>
                    <w:jc w:val="left"/>
                    <w:rPr>
                      <w:rFonts w:ascii="宋体" w:hAnsi="宋体" w:cs="宋体"/>
                      <w:bCs/>
                      <w:kern w:val="0"/>
                      <w:szCs w:val="21"/>
                    </w:rPr>
                  </w:pPr>
                  <w:r w:rsidRPr="0048188C">
                    <w:rPr>
                      <w:rFonts w:ascii="宋体" w:hAnsi="宋体" w:cs="宋体" w:hint="eastAsia"/>
                      <w:bCs/>
                      <w:kern w:val="0"/>
                      <w:szCs w:val="21"/>
                    </w:rPr>
                    <w:t>⑵</w:t>
                  </w:r>
                  <w:r w:rsidRPr="0048188C">
                    <w:rPr>
                      <w:rFonts w:ascii="宋体" w:hAnsi="宋体" w:cs="宋体"/>
                      <w:bCs/>
                      <w:kern w:val="0"/>
                      <w:szCs w:val="21"/>
                    </w:rPr>
                    <w:t>监测频率：每年</w:t>
                  </w:r>
                  <w:r w:rsidRPr="0048188C">
                    <w:rPr>
                      <w:rFonts w:hint="eastAsia"/>
                      <w:bCs/>
                      <w:kern w:val="0"/>
                      <w:szCs w:val="21"/>
                    </w:rPr>
                    <w:t>1</w:t>
                  </w:r>
                  <w:r w:rsidRPr="0048188C">
                    <w:rPr>
                      <w:rFonts w:ascii="宋体" w:hAnsi="宋体" w:cs="宋体"/>
                      <w:bCs/>
                      <w:kern w:val="0"/>
                      <w:szCs w:val="21"/>
                    </w:rPr>
                    <w:t>次；</w:t>
                  </w:r>
                </w:p>
                <w:p w:rsidR="007E134B" w:rsidRPr="0048188C" w:rsidRDefault="00A65246">
                  <w:pPr>
                    <w:autoSpaceDE w:val="0"/>
                    <w:autoSpaceDN w:val="0"/>
                    <w:adjustRightInd w:val="0"/>
                    <w:jc w:val="left"/>
                    <w:rPr>
                      <w:rFonts w:ascii="宋体" w:hAnsi="宋体" w:cs="宋体"/>
                      <w:bCs/>
                      <w:kern w:val="0"/>
                      <w:szCs w:val="21"/>
                    </w:rPr>
                  </w:pPr>
                  <w:r w:rsidRPr="0048188C">
                    <w:rPr>
                      <w:rFonts w:ascii="宋体" w:hAnsi="宋体" w:cs="宋体" w:hint="eastAsia"/>
                      <w:bCs/>
                      <w:kern w:val="0"/>
                      <w:szCs w:val="21"/>
                    </w:rPr>
                    <w:t>⑶</w:t>
                  </w:r>
                  <w:r w:rsidRPr="0048188C">
                    <w:rPr>
                      <w:rFonts w:ascii="宋体" w:hAnsi="宋体" w:cs="宋体"/>
                      <w:bCs/>
                      <w:kern w:val="0"/>
                      <w:szCs w:val="21"/>
                    </w:rPr>
                    <w:t>监测点：</w:t>
                  </w:r>
                  <w:r w:rsidRPr="0048188C">
                    <w:rPr>
                      <w:rFonts w:ascii="宋体" w:hAnsi="宋体" w:cs="宋体" w:hint="eastAsia"/>
                      <w:bCs/>
                      <w:kern w:val="0"/>
                      <w:szCs w:val="21"/>
                    </w:rPr>
                    <w:t>排气筒</w:t>
                  </w:r>
                  <w:r w:rsidRPr="0048188C">
                    <w:rPr>
                      <w:rFonts w:ascii="宋体" w:hAnsi="宋体" w:cs="宋体"/>
                      <w:bCs/>
                      <w:kern w:val="0"/>
                      <w:szCs w:val="21"/>
                    </w:rPr>
                    <w:t>。</w:t>
                  </w:r>
                </w:p>
              </w:tc>
              <w:tc>
                <w:tcPr>
                  <w:tcW w:w="1911" w:type="pct"/>
                  <w:tcBorders>
                    <w:left w:val="single" w:sz="4" w:space="0" w:color="auto"/>
                  </w:tcBorders>
                  <w:vAlign w:val="center"/>
                </w:tcPr>
                <w:p w:rsidR="007E134B" w:rsidRPr="0048188C" w:rsidRDefault="00A65246" w:rsidP="004E60CF">
                  <w:pPr>
                    <w:autoSpaceDE w:val="0"/>
                    <w:autoSpaceDN w:val="0"/>
                    <w:adjustRightInd w:val="0"/>
                    <w:jc w:val="left"/>
                    <w:rPr>
                      <w:bCs/>
                      <w:kern w:val="0"/>
                      <w:szCs w:val="21"/>
                    </w:rPr>
                  </w:pPr>
                  <w:r w:rsidRPr="0048188C">
                    <w:rPr>
                      <w:bCs/>
                      <w:kern w:val="0"/>
                      <w:szCs w:val="21"/>
                    </w:rPr>
                    <w:t>《大气污染物综合排放标准》（</w:t>
                  </w:r>
                  <w:r w:rsidRPr="0048188C">
                    <w:rPr>
                      <w:bCs/>
                      <w:kern w:val="0"/>
                      <w:szCs w:val="21"/>
                    </w:rPr>
                    <w:t>GB16297-1996</w:t>
                  </w:r>
                  <w:r w:rsidRPr="0048188C">
                    <w:rPr>
                      <w:bCs/>
                      <w:kern w:val="0"/>
                      <w:szCs w:val="21"/>
                    </w:rPr>
                    <w:t>）</w:t>
                  </w:r>
                </w:p>
              </w:tc>
            </w:tr>
            <w:tr w:rsidR="007E134B" w:rsidRPr="0048188C">
              <w:trPr>
                <w:trHeight w:val="422"/>
                <w:jc w:val="center"/>
              </w:trPr>
              <w:tc>
                <w:tcPr>
                  <w:tcW w:w="436" w:type="pct"/>
                  <w:vMerge/>
                  <w:vAlign w:val="center"/>
                </w:tcPr>
                <w:p w:rsidR="007E134B" w:rsidRPr="0048188C" w:rsidRDefault="007E134B">
                  <w:pPr>
                    <w:autoSpaceDE w:val="0"/>
                    <w:autoSpaceDN w:val="0"/>
                    <w:adjustRightInd w:val="0"/>
                    <w:jc w:val="center"/>
                    <w:rPr>
                      <w:bCs/>
                      <w:kern w:val="0"/>
                      <w:szCs w:val="21"/>
                    </w:rPr>
                  </w:pPr>
                </w:p>
              </w:tc>
              <w:tc>
                <w:tcPr>
                  <w:tcW w:w="364" w:type="pct"/>
                  <w:vAlign w:val="center"/>
                </w:tcPr>
                <w:p w:rsidR="007E134B" w:rsidRPr="0048188C" w:rsidRDefault="00A65246">
                  <w:pPr>
                    <w:autoSpaceDE w:val="0"/>
                    <w:autoSpaceDN w:val="0"/>
                    <w:adjustRightInd w:val="0"/>
                    <w:jc w:val="center"/>
                    <w:rPr>
                      <w:bCs/>
                      <w:kern w:val="0"/>
                      <w:szCs w:val="21"/>
                    </w:rPr>
                  </w:pPr>
                  <w:r w:rsidRPr="0048188C">
                    <w:rPr>
                      <w:rFonts w:hint="eastAsia"/>
                      <w:bCs/>
                      <w:kern w:val="0"/>
                      <w:szCs w:val="21"/>
                    </w:rPr>
                    <w:t>2</w:t>
                  </w:r>
                </w:p>
              </w:tc>
              <w:tc>
                <w:tcPr>
                  <w:tcW w:w="629" w:type="pct"/>
                  <w:vAlign w:val="center"/>
                </w:tcPr>
                <w:p w:rsidR="007E134B" w:rsidRPr="0048188C" w:rsidRDefault="00A65246">
                  <w:pPr>
                    <w:autoSpaceDE w:val="0"/>
                    <w:autoSpaceDN w:val="0"/>
                    <w:adjustRightInd w:val="0"/>
                    <w:snapToGrid w:val="0"/>
                    <w:jc w:val="center"/>
                    <w:rPr>
                      <w:bCs/>
                      <w:kern w:val="0"/>
                      <w:szCs w:val="21"/>
                    </w:rPr>
                  </w:pPr>
                  <w:r w:rsidRPr="0048188C">
                    <w:rPr>
                      <w:bCs/>
                      <w:kern w:val="0"/>
                      <w:szCs w:val="21"/>
                    </w:rPr>
                    <w:t>无组织排放废气</w:t>
                  </w:r>
                </w:p>
              </w:tc>
              <w:tc>
                <w:tcPr>
                  <w:tcW w:w="1659" w:type="pct"/>
                  <w:tcBorders>
                    <w:right w:val="single" w:sz="4" w:space="0" w:color="auto"/>
                  </w:tcBorders>
                  <w:vAlign w:val="center"/>
                </w:tcPr>
                <w:p w:rsidR="007E134B" w:rsidRPr="0048188C" w:rsidRDefault="00A65246">
                  <w:pPr>
                    <w:autoSpaceDE w:val="0"/>
                    <w:autoSpaceDN w:val="0"/>
                    <w:adjustRightInd w:val="0"/>
                    <w:snapToGrid w:val="0"/>
                    <w:jc w:val="left"/>
                    <w:rPr>
                      <w:bCs/>
                      <w:kern w:val="0"/>
                      <w:szCs w:val="21"/>
                    </w:rPr>
                  </w:pPr>
                  <w:r w:rsidRPr="0048188C">
                    <w:rPr>
                      <w:rFonts w:ascii="宋体" w:hAnsi="宋体" w:cs="宋体" w:hint="eastAsia"/>
                      <w:bCs/>
                      <w:kern w:val="0"/>
                      <w:szCs w:val="21"/>
                    </w:rPr>
                    <w:t>⑴</w:t>
                  </w:r>
                  <w:r w:rsidRPr="0048188C">
                    <w:rPr>
                      <w:bCs/>
                      <w:kern w:val="0"/>
                      <w:szCs w:val="21"/>
                    </w:rPr>
                    <w:t>监测项目：</w:t>
                  </w:r>
                  <w:r w:rsidRPr="0048188C">
                    <w:rPr>
                      <w:rFonts w:hint="eastAsia"/>
                      <w:bCs/>
                      <w:kern w:val="0"/>
                      <w:szCs w:val="21"/>
                    </w:rPr>
                    <w:t>非甲烷</w:t>
                  </w:r>
                  <w:r w:rsidRPr="0048188C">
                    <w:rPr>
                      <w:bCs/>
                      <w:kern w:val="0"/>
                      <w:szCs w:val="21"/>
                    </w:rPr>
                    <w:t>总烃；</w:t>
                  </w:r>
                </w:p>
                <w:p w:rsidR="007E134B" w:rsidRPr="0048188C" w:rsidRDefault="00A65246">
                  <w:pPr>
                    <w:autoSpaceDE w:val="0"/>
                    <w:autoSpaceDN w:val="0"/>
                    <w:adjustRightInd w:val="0"/>
                    <w:snapToGrid w:val="0"/>
                    <w:jc w:val="left"/>
                    <w:rPr>
                      <w:bCs/>
                      <w:kern w:val="0"/>
                      <w:szCs w:val="21"/>
                    </w:rPr>
                  </w:pPr>
                  <w:r w:rsidRPr="0048188C">
                    <w:rPr>
                      <w:rFonts w:ascii="宋体" w:hAnsi="宋体" w:cs="宋体" w:hint="eastAsia"/>
                      <w:bCs/>
                      <w:kern w:val="0"/>
                      <w:szCs w:val="21"/>
                    </w:rPr>
                    <w:t>⑵</w:t>
                  </w:r>
                  <w:r w:rsidRPr="0048188C">
                    <w:rPr>
                      <w:bCs/>
                      <w:kern w:val="0"/>
                      <w:szCs w:val="21"/>
                    </w:rPr>
                    <w:t>监测频率：</w:t>
                  </w:r>
                  <w:r w:rsidRPr="0048188C">
                    <w:rPr>
                      <w:rFonts w:hint="eastAsia"/>
                      <w:bCs/>
                      <w:kern w:val="0"/>
                      <w:szCs w:val="21"/>
                    </w:rPr>
                    <w:t>每年</w:t>
                  </w:r>
                  <w:r w:rsidRPr="0048188C">
                    <w:rPr>
                      <w:rFonts w:hint="eastAsia"/>
                      <w:bCs/>
                      <w:kern w:val="0"/>
                      <w:szCs w:val="21"/>
                    </w:rPr>
                    <w:t>1</w:t>
                  </w:r>
                  <w:r w:rsidRPr="0048188C">
                    <w:rPr>
                      <w:rFonts w:hint="eastAsia"/>
                      <w:bCs/>
                      <w:kern w:val="0"/>
                      <w:szCs w:val="21"/>
                    </w:rPr>
                    <w:t>次</w:t>
                  </w:r>
                  <w:r w:rsidRPr="0048188C">
                    <w:rPr>
                      <w:bCs/>
                      <w:kern w:val="0"/>
                      <w:szCs w:val="21"/>
                    </w:rPr>
                    <w:t>；</w:t>
                  </w:r>
                </w:p>
                <w:p w:rsidR="007E134B" w:rsidRPr="0048188C" w:rsidRDefault="00A65246">
                  <w:pPr>
                    <w:autoSpaceDE w:val="0"/>
                    <w:autoSpaceDN w:val="0"/>
                    <w:adjustRightInd w:val="0"/>
                    <w:snapToGrid w:val="0"/>
                    <w:jc w:val="left"/>
                    <w:rPr>
                      <w:bCs/>
                      <w:kern w:val="0"/>
                      <w:szCs w:val="21"/>
                    </w:rPr>
                  </w:pPr>
                  <w:r w:rsidRPr="0048188C">
                    <w:rPr>
                      <w:rFonts w:ascii="宋体" w:hAnsi="宋体" w:cs="宋体" w:hint="eastAsia"/>
                      <w:bCs/>
                      <w:kern w:val="0"/>
                      <w:szCs w:val="21"/>
                    </w:rPr>
                    <w:t>⑶</w:t>
                  </w:r>
                  <w:r w:rsidRPr="0048188C">
                    <w:rPr>
                      <w:bCs/>
                      <w:kern w:val="0"/>
                      <w:szCs w:val="21"/>
                    </w:rPr>
                    <w:t>监测点位：厂界，上风向一个，下风向</w:t>
                  </w:r>
                  <w:r w:rsidRPr="0048188C">
                    <w:rPr>
                      <w:rFonts w:hint="eastAsia"/>
                      <w:bCs/>
                      <w:kern w:val="0"/>
                      <w:szCs w:val="21"/>
                    </w:rPr>
                    <w:t>三</w:t>
                  </w:r>
                  <w:r w:rsidRPr="0048188C">
                    <w:rPr>
                      <w:bCs/>
                      <w:kern w:val="0"/>
                      <w:szCs w:val="21"/>
                    </w:rPr>
                    <w:t>个。</w:t>
                  </w:r>
                </w:p>
              </w:tc>
              <w:tc>
                <w:tcPr>
                  <w:tcW w:w="1911" w:type="pct"/>
                  <w:tcBorders>
                    <w:left w:val="single" w:sz="4" w:space="0" w:color="auto"/>
                  </w:tcBorders>
                  <w:vAlign w:val="center"/>
                </w:tcPr>
                <w:p w:rsidR="007E134B" w:rsidRPr="0048188C" w:rsidRDefault="00A65246" w:rsidP="004E60CF">
                  <w:pPr>
                    <w:autoSpaceDE w:val="0"/>
                    <w:autoSpaceDN w:val="0"/>
                    <w:adjustRightInd w:val="0"/>
                    <w:snapToGrid w:val="0"/>
                    <w:jc w:val="left"/>
                    <w:rPr>
                      <w:bCs/>
                      <w:kern w:val="0"/>
                      <w:szCs w:val="21"/>
                    </w:rPr>
                  </w:pPr>
                  <w:r w:rsidRPr="0048188C">
                    <w:rPr>
                      <w:rFonts w:hint="eastAsia"/>
                      <w:szCs w:val="21"/>
                    </w:rPr>
                    <w:t>企业边界符合《大气污染物综合排放标准》（</w:t>
                  </w:r>
                  <w:r w:rsidRPr="0048188C">
                    <w:rPr>
                      <w:rFonts w:hint="eastAsia"/>
                      <w:szCs w:val="21"/>
                    </w:rPr>
                    <w:t>GB16297-1996</w:t>
                  </w:r>
                  <w:r w:rsidRPr="0048188C">
                    <w:rPr>
                      <w:rFonts w:hint="eastAsia"/>
                      <w:szCs w:val="21"/>
                    </w:rPr>
                    <w:t>）</w:t>
                  </w:r>
                  <w:r w:rsidRPr="0048188C">
                    <w:rPr>
                      <w:rFonts w:hint="eastAsia"/>
                      <w:kern w:val="0"/>
                      <w:szCs w:val="21"/>
                    </w:rPr>
                    <w:t>；</w:t>
                  </w:r>
                  <w:r w:rsidRPr="0048188C">
                    <w:rPr>
                      <w:rFonts w:hint="eastAsia"/>
                    </w:rPr>
                    <w:t>厂区内符合《挥发性有机物无组织排放控制标准》（</w:t>
                  </w:r>
                  <w:r w:rsidRPr="0048188C">
                    <w:rPr>
                      <w:rFonts w:hint="eastAsia"/>
                    </w:rPr>
                    <w:t>GB37822-2019</w:t>
                  </w:r>
                  <w:r w:rsidRPr="0048188C">
                    <w:rPr>
                      <w:rFonts w:hint="eastAsia"/>
                    </w:rPr>
                    <w:t>）中附录</w:t>
                  </w:r>
                  <w:r w:rsidRPr="0048188C">
                    <w:rPr>
                      <w:rFonts w:hint="eastAsia"/>
                    </w:rPr>
                    <w:t>A</w:t>
                  </w:r>
                  <w:r w:rsidRPr="0048188C">
                    <w:rPr>
                      <w:rFonts w:hint="eastAsia"/>
                    </w:rPr>
                    <w:t>表</w:t>
                  </w:r>
                  <w:r w:rsidRPr="0048188C">
                    <w:rPr>
                      <w:rFonts w:hint="eastAsia"/>
                    </w:rPr>
                    <w:t>A.1</w:t>
                  </w:r>
                  <w:r w:rsidRPr="0048188C">
                    <w:rPr>
                      <w:rFonts w:hint="eastAsia"/>
                    </w:rPr>
                    <w:t>标准；</w:t>
                  </w:r>
                </w:p>
              </w:tc>
            </w:tr>
            <w:tr w:rsidR="007E134B" w:rsidRPr="0048188C">
              <w:trPr>
                <w:trHeight w:val="312"/>
                <w:jc w:val="center"/>
              </w:trPr>
              <w:tc>
                <w:tcPr>
                  <w:tcW w:w="436" w:type="pct"/>
                  <w:vMerge/>
                  <w:vAlign w:val="center"/>
                </w:tcPr>
                <w:p w:rsidR="007E134B" w:rsidRPr="0048188C" w:rsidRDefault="007E134B">
                  <w:pPr>
                    <w:autoSpaceDE w:val="0"/>
                    <w:autoSpaceDN w:val="0"/>
                    <w:adjustRightInd w:val="0"/>
                    <w:jc w:val="left"/>
                    <w:rPr>
                      <w:bCs/>
                      <w:kern w:val="0"/>
                      <w:szCs w:val="21"/>
                    </w:rPr>
                  </w:pPr>
                </w:p>
              </w:tc>
              <w:tc>
                <w:tcPr>
                  <w:tcW w:w="364" w:type="pct"/>
                  <w:vAlign w:val="center"/>
                </w:tcPr>
                <w:p w:rsidR="007E134B" w:rsidRPr="0048188C" w:rsidRDefault="00A65246">
                  <w:pPr>
                    <w:autoSpaceDE w:val="0"/>
                    <w:autoSpaceDN w:val="0"/>
                    <w:adjustRightInd w:val="0"/>
                    <w:jc w:val="center"/>
                    <w:rPr>
                      <w:bCs/>
                      <w:kern w:val="0"/>
                      <w:szCs w:val="21"/>
                    </w:rPr>
                  </w:pPr>
                  <w:r w:rsidRPr="0048188C">
                    <w:rPr>
                      <w:rFonts w:hint="eastAsia"/>
                      <w:bCs/>
                      <w:kern w:val="0"/>
                      <w:szCs w:val="21"/>
                    </w:rPr>
                    <w:t>3</w:t>
                  </w:r>
                </w:p>
              </w:tc>
              <w:tc>
                <w:tcPr>
                  <w:tcW w:w="629" w:type="pct"/>
                  <w:vAlign w:val="center"/>
                </w:tcPr>
                <w:p w:rsidR="007E134B" w:rsidRPr="0048188C" w:rsidRDefault="00A65246">
                  <w:pPr>
                    <w:autoSpaceDE w:val="0"/>
                    <w:autoSpaceDN w:val="0"/>
                    <w:adjustRightInd w:val="0"/>
                    <w:jc w:val="center"/>
                    <w:rPr>
                      <w:bCs/>
                      <w:kern w:val="0"/>
                      <w:szCs w:val="21"/>
                    </w:rPr>
                  </w:pPr>
                  <w:r w:rsidRPr="0048188C">
                    <w:rPr>
                      <w:bCs/>
                      <w:kern w:val="0"/>
                      <w:szCs w:val="21"/>
                    </w:rPr>
                    <w:t>噪声</w:t>
                  </w:r>
                </w:p>
              </w:tc>
              <w:tc>
                <w:tcPr>
                  <w:tcW w:w="1659" w:type="pct"/>
                  <w:tcBorders>
                    <w:right w:val="single" w:sz="4" w:space="0" w:color="auto"/>
                  </w:tcBorders>
                  <w:vAlign w:val="center"/>
                </w:tcPr>
                <w:p w:rsidR="007E134B" w:rsidRPr="0048188C" w:rsidRDefault="00A65246">
                  <w:pPr>
                    <w:autoSpaceDE w:val="0"/>
                    <w:autoSpaceDN w:val="0"/>
                    <w:adjustRightInd w:val="0"/>
                    <w:jc w:val="left"/>
                    <w:rPr>
                      <w:bCs/>
                      <w:kern w:val="0"/>
                      <w:szCs w:val="21"/>
                    </w:rPr>
                  </w:pPr>
                  <w:r w:rsidRPr="0048188C">
                    <w:rPr>
                      <w:rFonts w:ascii="宋体" w:hAnsi="宋体" w:cs="宋体" w:hint="eastAsia"/>
                      <w:bCs/>
                      <w:kern w:val="0"/>
                      <w:szCs w:val="21"/>
                    </w:rPr>
                    <w:t>⑴</w:t>
                  </w:r>
                  <w:r w:rsidRPr="0048188C">
                    <w:rPr>
                      <w:bCs/>
                      <w:kern w:val="0"/>
                      <w:szCs w:val="21"/>
                    </w:rPr>
                    <w:t>监测项目：</w:t>
                  </w:r>
                  <w:r w:rsidRPr="0048188C">
                    <w:rPr>
                      <w:bCs/>
                      <w:kern w:val="0"/>
                      <w:szCs w:val="21"/>
                    </w:rPr>
                    <w:t>LAeq</w:t>
                  </w:r>
                  <w:r w:rsidRPr="0048188C">
                    <w:rPr>
                      <w:bCs/>
                      <w:kern w:val="0"/>
                      <w:szCs w:val="21"/>
                    </w:rPr>
                    <w:t>；</w:t>
                  </w:r>
                </w:p>
                <w:p w:rsidR="007E134B" w:rsidRPr="0048188C" w:rsidRDefault="00A65246">
                  <w:pPr>
                    <w:autoSpaceDE w:val="0"/>
                    <w:autoSpaceDN w:val="0"/>
                    <w:adjustRightInd w:val="0"/>
                    <w:jc w:val="left"/>
                    <w:rPr>
                      <w:bCs/>
                      <w:kern w:val="0"/>
                      <w:szCs w:val="21"/>
                    </w:rPr>
                  </w:pPr>
                  <w:r w:rsidRPr="0048188C">
                    <w:rPr>
                      <w:rFonts w:ascii="宋体" w:hAnsi="宋体" w:cs="宋体" w:hint="eastAsia"/>
                      <w:bCs/>
                      <w:kern w:val="0"/>
                      <w:szCs w:val="21"/>
                    </w:rPr>
                    <w:t>⑵</w:t>
                  </w:r>
                  <w:r w:rsidRPr="0048188C">
                    <w:rPr>
                      <w:bCs/>
                      <w:kern w:val="0"/>
                      <w:szCs w:val="21"/>
                    </w:rPr>
                    <w:t>监测频率：</w:t>
                  </w:r>
                  <w:r w:rsidRPr="0048188C">
                    <w:rPr>
                      <w:rFonts w:hint="eastAsia"/>
                      <w:bCs/>
                      <w:kern w:val="0"/>
                      <w:szCs w:val="21"/>
                    </w:rPr>
                    <w:t>每季度</w:t>
                  </w:r>
                  <w:r w:rsidRPr="0048188C">
                    <w:rPr>
                      <w:rFonts w:hint="eastAsia"/>
                      <w:bCs/>
                      <w:kern w:val="0"/>
                      <w:szCs w:val="21"/>
                    </w:rPr>
                    <w:t>1</w:t>
                  </w:r>
                  <w:r w:rsidRPr="0048188C">
                    <w:rPr>
                      <w:rFonts w:hint="eastAsia"/>
                      <w:bCs/>
                      <w:kern w:val="0"/>
                      <w:szCs w:val="21"/>
                    </w:rPr>
                    <w:t>次</w:t>
                  </w:r>
                  <w:r w:rsidRPr="0048188C">
                    <w:rPr>
                      <w:bCs/>
                      <w:kern w:val="0"/>
                      <w:szCs w:val="21"/>
                    </w:rPr>
                    <w:t>；</w:t>
                  </w:r>
                </w:p>
                <w:p w:rsidR="007E134B" w:rsidRPr="0048188C" w:rsidRDefault="00A65246">
                  <w:pPr>
                    <w:autoSpaceDE w:val="0"/>
                    <w:autoSpaceDN w:val="0"/>
                    <w:adjustRightInd w:val="0"/>
                    <w:jc w:val="left"/>
                    <w:rPr>
                      <w:bCs/>
                      <w:kern w:val="0"/>
                      <w:szCs w:val="21"/>
                    </w:rPr>
                  </w:pPr>
                  <w:r w:rsidRPr="0048188C">
                    <w:rPr>
                      <w:rFonts w:ascii="宋体" w:hAnsi="宋体" w:cs="宋体" w:hint="eastAsia"/>
                      <w:bCs/>
                      <w:kern w:val="0"/>
                      <w:szCs w:val="21"/>
                    </w:rPr>
                    <w:t>⑶</w:t>
                  </w:r>
                  <w:r w:rsidRPr="0048188C">
                    <w:rPr>
                      <w:bCs/>
                      <w:kern w:val="0"/>
                      <w:szCs w:val="21"/>
                    </w:rPr>
                    <w:t>监测点：厂界。</w:t>
                  </w:r>
                </w:p>
              </w:tc>
              <w:tc>
                <w:tcPr>
                  <w:tcW w:w="1911" w:type="pct"/>
                  <w:tcBorders>
                    <w:left w:val="single" w:sz="4" w:space="0" w:color="auto"/>
                  </w:tcBorders>
                  <w:vAlign w:val="center"/>
                </w:tcPr>
                <w:p w:rsidR="007E134B" w:rsidRPr="0048188C" w:rsidRDefault="00A65246" w:rsidP="004E60CF">
                  <w:pPr>
                    <w:autoSpaceDE w:val="0"/>
                    <w:autoSpaceDN w:val="0"/>
                    <w:adjustRightInd w:val="0"/>
                    <w:jc w:val="left"/>
                    <w:rPr>
                      <w:bCs/>
                      <w:kern w:val="0"/>
                      <w:szCs w:val="21"/>
                    </w:rPr>
                  </w:pPr>
                  <w:r w:rsidRPr="0048188C">
                    <w:rPr>
                      <w:bCs/>
                      <w:kern w:val="0"/>
                      <w:szCs w:val="21"/>
                    </w:rPr>
                    <w:t>《工业企业厂界环境噪声排放标准》（</w:t>
                  </w:r>
                  <w:r w:rsidRPr="0048188C">
                    <w:rPr>
                      <w:bCs/>
                      <w:kern w:val="0"/>
                      <w:szCs w:val="21"/>
                    </w:rPr>
                    <w:t>GB12348-</w:t>
                  </w:r>
                </w:p>
                <w:p w:rsidR="007E134B" w:rsidRPr="0048188C" w:rsidRDefault="00A65246" w:rsidP="004E60CF">
                  <w:pPr>
                    <w:autoSpaceDE w:val="0"/>
                    <w:autoSpaceDN w:val="0"/>
                    <w:adjustRightInd w:val="0"/>
                    <w:jc w:val="left"/>
                    <w:rPr>
                      <w:bCs/>
                      <w:kern w:val="0"/>
                      <w:szCs w:val="21"/>
                    </w:rPr>
                  </w:pPr>
                  <w:r w:rsidRPr="0048188C">
                    <w:rPr>
                      <w:bCs/>
                      <w:kern w:val="0"/>
                      <w:szCs w:val="21"/>
                    </w:rPr>
                    <w:t>2008</w:t>
                  </w:r>
                  <w:r w:rsidRPr="0048188C">
                    <w:rPr>
                      <w:bCs/>
                      <w:kern w:val="0"/>
                      <w:szCs w:val="21"/>
                    </w:rPr>
                    <w:t>）表</w:t>
                  </w:r>
                  <w:r w:rsidRPr="0048188C">
                    <w:rPr>
                      <w:bCs/>
                      <w:kern w:val="0"/>
                      <w:szCs w:val="21"/>
                    </w:rPr>
                    <w:t>1</w:t>
                  </w:r>
                  <w:r w:rsidRPr="0048188C">
                    <w:rPr>
                      <w:bCs/>
                      <w:kern w:val="0"/>
                      <w:szCs w:val="21"/>
                    </w:rPr>
                    <w:t>中的</w:t>
                  </w:r>
                  <w:r w:rsidRPr="0048188C">
                    <w:rPr>
                      <w:bCs/>
                      <w:kern w:val="0"/>
                      <w:szCs w:val="21"/>
                    </w:rPr>
                    <w:t>3</w:t>
                  </w:r>
                  <w:r w:rsidRPr="0048188C">
                    <w:rPr>
                      <w:bCs/>
                      <w:kern w:val="0"/>
                      <w:szCs w:val="21"/>
                    </w:rPr>
                    <w:t>类</w:t>
                  </w:r>
                  <w:r w:rsidRPr="0048188C">
                    <w:rPr>
                      <w:rFonts w:hint="eastAsia"/>
                      <w:bCs/>
                      <w:kern w:val="0"/>
                      <w:szCs w:val="21"/>
                    </w:rPr>
                    <w:t>及</w:t>
                  </w:r>
                  <w:r w:rsidRPr="0048188C">
                    <w:rPr>
                      <w:rFonts w:hint="eastAsia"/>
                      <w:bCs/>
                      <w:kern w:val="0"/>
                      <w:szCs w:val="21"/>
                    </w:rPr>
                    <w:t>4</w:t>
                  </w:r>
                  <w:r w:rsidRPr="0048188C">
                    <w:rPr>
                      <w:rFonts w:hint="eastAsia"/>
                      <w:bCs/>
                      <w:kern w:val="0"/>
                      <w:szCs w:val="21"/>
                    </w:rPr>
                    <w:t>类</w:t>
                  </w:r>
                  <w:r w:rsidRPr="0048188C">
                    <w:rPr>
                      <w:bCs/>
                      <w:kern w:val="0"/>
                      <w:szCs w:val="21"/>
                    </w:rPr>
                    <w:t>标准</w:t>
                  </w:r>
                </w:p>
              </w:tc>
            </w:tr>
            <w:tr w:rsidR="007E134B" w:rsidRPr="0048188C">
              <w:trPr>
                <w:trHeight w:val="312"/>
                <w:jc w:val="center"/>
              </w:trPr>
              <w:tc>
                <w:tcPr>
                  <w:tcW w:w="436" w:type="pct"/>
                  <w:vMerge/>
                  <w:vAlign w:val="center"/>
                </w:tcPr>
                <w:p w:rsidR="007E134B" w:rsidRPr="0048188C" w:rsidRDefault="007E134B">
                  <w:pPr>
                    <w:autoSpaceDE w:val="0"/>
                    <w:autoSpaceDN w:val="0"/>
                    <w:adjustRightInd w:val="0"/>
                    <w:jc w:val="left"/>
                    <w:rPr>
                      <w:bCs/>
                      <w:kern w:val="0"/>
                      <w:szCs w:val="21"/>
                    </w:rPr>
                  </w:pPr>
                </w:p>
              </w:tc>
              <w:tc>
                <w:tcPr>
                  <w:tcW w:w="364" w:type="pct"/>
                  <w:vAlign w:val="center"/>
                </w:tcPr>
                <w:p w:rsidR="007E134B" w:rsidRPr="0048188C" w:rsidRDefault="00A65246">
                  <w:pPr>
                    <w:autoSpaceDE w:val="0"/>
                    <w:autoSpaceDN w:val="0"/>
                    <w:adjustRightInd w:val="0"/>
                    <w:jc w:val="center"/>
                    <w:rPr>
                      <w:bCs/>
                      <w:kern w:val="0"/>
                      <w:szCs w:val="21"/>
                    </w:rPr>
                  </w:pPr>
                  <w:r w:rsidRPr="0048188C">
                    <w:rPr>
                      <w:rFonts w:hint="eastAsia"/>
                      <w:bCs/>
                      <w:kern w:val="0"/>
                      <w:szCs w:val="21"/>
                    </w:rPr>
                    <w:t>4</w:t>
                  </w:r>
                </w:p>
              </w:tc>
              <w:tc>
                <w:tcPr>
                  <w:tcW w:w="629" w:type="pct"/>
                  <w:vAlign w:val="center"/>
                </w:tcPr>
                <w:p w:rsidR="007E134B" w:rsidRPr="0048188C" w:rsidRDefault="00A65246">
                  <w:pPr>
                    <w:autoSpaceDE w:val="0"/>
                    <w:autoSpaceDN w:val="0"/>
                    <w:adjustRightInd w:val="0"/>
                    <w:jc w:val="center"/>
                    <w:rPr>
                      <w:bCs/>
                      <w:kern w:val="0"/>
                      <w:szCs w:val="21"/>
                    </w:rPr>
                  </w:pPr>
                  <w:r w:rsidRPr="0048188C">
                    <w:rPr>
                      <w:rFonts w:hint="eastAsia"/>
                      <w:bCs/>
                      <w:kern w:val="0"/>
                      <w:szCs w:val="21"/>
                    </w:rPr>
                    <w:t>污水</w:t>
                  </w:r>
                </w:p>
              </w:tc>
              <w:tc>
                <w:tcPr>
                  <w:tcW w:w="1659" w:type="pct"/>
                  <w:tcBorders>
                    <w:right w:val="single" w:sz="4" w:space="0" w:color="auto"/>
                  </w:tcBorders>
                  <w:vAlign w:val="center"/>
                </w:tcPr>
                <w:p w:rsidR="007E134B" w:rsidRPr="0048188C" w:rsidRDefault="007E134B">
                  <w:pPr>
                    <w:autoSpaceDE w:val="0"/>
                    <w:autoSpaceDN w:val="0"/>
                    <w:adjustRightInd w:val="0"/>
                    <w:jc w:val="left"/>
                    <w:rPr>
                      <w:bCs/>
                      <w:kern w:val="0"/>
                      <w:szCs w:val="21"/>
                    </w:rPr>
                  </w:pPr>
                  <w:r w:rsidRPr="0048188C">
                    <w:rPr>
                      <w:bCs/>
                      <w:kern w:val="0"/>
                      <w:szCs w:val="21"/>
                    </w:rPr>
                    <w:fldChar w:fldCharType="begin"/>
                  </w:r>
                  <w:r w:rsidR="00A65246" w:rsidRPr="0048188C">
                    <w:rPr>
                      <w:rFonts w:hint="eastAsia"/>
                      <w:bCs/>
                      <w:kern w:val="0"/>
                      <w:szCs w:val="21"/>
                    </w:rPr>
                    <w:instrText>= 1 \* GB2</w:instrText>
                  </w:r>
                  <w:r w:rsidRPr="0048188C">
                    <w:rPr>
                      <w:bCs/>
                      <w:kern w:val="0"/>
                      <w:szCs w:val="21"/>
                    </w:rPr>
                    <w:fldChar w:fldCharType="separate"/>
                  </w:r>
                  <w:r w:rsidR="00A65246" w:rsidRPr="0048188C">
                    <w:rPr>
                      <w:rFonts w:hint="eastAsia"/>
                      <w:bCs/>
                      <w:kern w:val="0"/>
                      <w:szCs w:val="21"/>
                    </w:rPr>
                    <w:t>⑴</w:t>
                  </w:r>
                  <w:r w:rsidRPr="0048188C">
                    <w:rPr>
                      <w:bCs/>
                      <w:kern w:val="0"/>
                      <w:szCs w:val="21"/>
                    </w:rPr>
                    <w:fldChar w:fldCharType="end"/>
                  </w:r>
                  <w:r w:rsidR="00A65246" w:rsidRPr="0048188C">
                    <w:rPr>
                      <w:bCs/>
                      <w:kern w:val="0"/>
                      <w:szCs w:val="21"/>
                    </w:rPr>
                    <w:t>监测项目：</w:t>
                  </w:r>
                  <w:r w:rsidR="00A65246" w:rsidRPr="0048188C">
                    <w:rPr>
                      <w:bCs/>
                      <w:kern w:val="0"/>
                      <w:szCs w:val="21"/>
                    </w:rPr>
                    <w:t>COD</w:t>
                  </w:r>
                  <w:r w:rsidR="00A65246" w:rsidRPr="0048188C">
                    <w:rPr>
                      <w:bCs/>
                      <w:kern w:val="0"/>
                      <w:szCs w:val="21"/>
                    </w:rPr>
                    <w:t>、</w:t>
                  </w:r>
                  <w:r w:rsidR="00A65246" w:rsidRPr="0048188C">
                    <w:rPr>
                      <w:bCs/>
                      <w:kern w:val="0"/>
                      <w:szCs w:val="21"/>
                    </w:rPr>
                    <w:t>BOD</w:t>
                  </w:r>
                  <w:r w:rsidR="00A65246" w:rsidRPr="0048188C">
                    <w:rPr>
                      <w:bCs/>
                      <w:kern w:val="0"/>
                      <w:szCs w:val="21"/>
                      <w:vertAlign w:val="subscript"/>
                    </w:rPr>
                    <w:t>5</w:t>
                  </w:r>
                  <w:r w:rsidR="00A65246" w:rsidRPr="0048188C">
                    <w:rPr>
                      <w:bCs/>
                      <w:kern w:val="0"/>
                      <w:szCs w:val="21"/>
                    </w:rPr>
                    <w:t>、</w:t>
                  </w:r>
                  <w:r w:rsidR="00A65246" w:rsidRPr="0048188C">
                    <w:rPr>
                      <w:bCs/>
                      <w:kern w:val="0"/>
                      <w:szCs w:val="21"/>
                    </w:rPr>
                    <w:t>SS</w:t>
                  </w:r>
                  <w:r w:rsidR="00A65246" w:rsidRPr="0048188C">
                    <w:rPr>
                      <w:bCs/>
                      <w:kern w:val="0"/>
                      <w:szCs w:val="21"/>
                    </w:rPr>
                    <w:t>、氨氮、总磷、总氮等；</w:t>
                  </w:r>
                </w:p>
                <w:p w:rsidR="007E134B" w:rsidRPr="0048188C" w:rsidRDefault="007E134B">
                  <w:pPr>
                    <w:autoSpaceDE w:val="0"/>
                    <w:autoSpaceDN w:val="0"/>
                    <w:adjustRightInd w:val="0"/>
                    <w:jc w:val="left"/>
                    <w:rPr>
                      <w:bCs/>
                      <w:kern w:val="0"/>
                      <w:szCs w:val="21"/>
                    </w:rPr>
                  </w:pPr>
                  <w:r w:rsidRPr="0048188C">
                    <w:rPr>
                      <w:bCs/>
                      <w:kern w:val="0"/>
                      <w:szCs w:val="21"/>
                    </w:rPr>
                    <w:fldChar w:fldCharType="begin"/>
                  </w:r>
                  <w:r w:rsidR="00A65246" w:rsidRPr="0048188C">
                    <w:rPr>
                      <w:rFonts w:hint="eastAsia"/>
                      <w:bCs/>
                      <w:kern w:val="0"/>
                      <w:szCs w:val="21"/>
                    </w:rPr>
                    <w:instrText>= 2 \* GB2</w:instrText>
                  </w:r>
                  <w:r w:rsidRPr="0048188C">
                    <w:rPr>
                      <w:bCs/>
                      <w:kern w:val="0"/>
                      <w:szCs w:val="21"/>
                    </w:rPr>
                    <w:fldChar w:fldCharType="separate"/>
                  </w:r>
                  <w:r w:rsidR="00A65246" w:rsidRPr="0048188C">
                    <w:rPr>
                      <w:rFonts w:hint="eastAsia"/>
                      <w:bCs/>
                      <w:kern w:val="0"/>
                      <w:szCs w:val="21"/>
                    </w:rPr>
                    <w:t>⑵</w:t>
                  </w:r>
                  <w:r w:rsidRPr="0048188C">
                    <w:rPr>
                      <w:bCs/>
                      <w:kern w:val="0"/>
                      <w:szCs w:val="21"/>
                    </w:rPr>
                    <w:fldChar w:fldCharType="end"/>
                  </w:r>
                  <w:r w:rsidR="00A65246" w:rsidRPr="0048188C">
                    <w:rPr>
                      <w:bCs/>
                      <w:kern w:val="0"/>
                      <w:szCs w:val="21"/>
                    </w:rPr>
                    <w:t>监测频率：每年</w:t>
                  </w:r>
                  <w:r w:rsidR="00A65246" w:rsidRPr="0048188C">
                    <w:rPr>
                      <w:bCs/>
                      <w:kern w:val="0"/>
                      <w:szCs w:val="21"/>
                    </w:rPr>
                    <w:t>2</w:t>
                  </w:r>
                  <w:r w:rsidR="00A65246" w:rsidRPr="0048188C">
                    <w:rPr>
                      <w:bCs/>
                      <w:kern w:val="0"/>
                      <w:szCs w:val="21"/>
                    </w:rPr>
                    <w:t>次；</w:t>
                  </w:r>
                </w:p>
                <w:p w:rsidR="007E134B" w:rsidRPr="0048188C" w:rsidRDefault="007E134B">
                  <w:pPr>
                    <w:autoSpaceDE w:val="0"/>
                    <w:autoSpaceDN w:val="0"/>
                    <w:adjustRightInd w:val="0"/>
                    <w:jc w:val="left"/>
                    <w:rPr>
                      <w:rFonts w:ascii="宋体" w:hAnsi="宋体" w:cs="宋体"/>
                      <w:bCs/>
                      <w:kern w:val="0"/>
                      <w:szCs w:val="21"/>
                    </w:rPr>
                  </w:pPr>
                  <w:r w:rsidRPr="0048188C">
                    <w:rPr>
                      <w:rFonts w:ascii="宋体" w:hAnsi="宋体" w:cs="宋体"/>
                      <w:bCs/>
                      <w:kern w:val="0"/>
                      <w:szCs w:val="21"/>
                    </w:rPr>
                    <w:fldChar w:fldCharType="begin"/>
                  </w:r>
                  <w:r w:rsidR="00A65246" w:rsidRPr="0048188C">
                    <w:rPr>
                      <w:rFonts w:ascii="宋体" w:hAnsi="宋体" w:cs="宋体" w:hint="eastAsia"/>
                      <w:bCs/>
                      <w:kern w:val="0"/>
                      <w:szCs w:val="21"/>
                    </w:rPr>
                    <w:instrText>= 3 \* GB2</w:instrText>
                  </w:r>
                  <w:r w:rsidRPr="0048188C">
                    <w:rPr>
                      <w:rFonts w:ascii="宋体" w:hAnsi="宋体" w:cs="宋体"/>
                      <w:bCs/>
                      <w:kern w:val="0"/>
                      <w:szCs w:val="21"/>
                    </w:rPr>
                    <w:fldChar w:fldCharType="separate"/>
                  </w:r>
                  <w:r w:rsidR="00A65246" w:rsidRPr="0048188C">
                    <w:rPr>
                      <w:rFonts w:ascii="宋体" w:hAnsi="宋体" w:cs="宋体" w:hint="eastAsia"/>
                      <w:bCs/>
                      <w:kern w:val="0"/>
                      <w:szCs w:val="21"/>
                    </w:rPr>
                    <w:t>⑶</w:t>
                  </w:r>
                  <w:r w:rsidRPr="0048188C">
                    <w:rPr>
                      <w:rFonts w:ascii="宋体" w:hAnsi="宋体" w:cs="宋体"/>
                      <w:bCs/>
                      <w:kern w:val="0"/>
                      <w:szCs w:val="21"/>
                    </w:rPr>
                    <w:fldChar w:fldCharType="end"/>
                  </w:r>
                  <w:r w:rsidR="00A65246" w:rsidRPr="0048188C">
                    <w:rPr>
                      <w:rFonts w:ascii="宋体" w:hAnsi="宋体" w:cs="宋体" w:hint="eastAsia"/>
                      <w:bCs/>
                      <w:kern w:val="0"/>
                      <w:szCs w:val="21"/>
                    </w:rPr>
                    <w:t>监测点：项目污水总排口。</w:t>
                  </w:r>
                </w:p>
              </w:tc>
              <w:tc>
                <w:tcPr>
                  <w:tcW w:w="1911" w:type="pct"/>
                  <w:tcBorders>
                    <w:left w:val="single" w:sz="4" w:space="0" w:color="auto"/>
                  </w:tcBorders>
                  <w:vAlign w:val="center"/>
                </w:tcPr>
                <w:p w:rsidR="007E134B" w:rsidRPr="0048188C" w:rsidRDefault="00A65246" w:rsidP="004E60CF">
                  <w:pPr>
                    <w:autoSpaceDE w:val="0"/>
                    <w:autoSpaceDN w:val="0"/>
                    <w:adjustRightInd w:val="0"/>
                    <w:jc w:val="left"/>
                    <w:rPr>
                      <w:bCs/>
                      <w:kern w:val="0"/>
                      <w:szCs w:val="21"/>
                    </w:rPr>
                  </w:pPr>
                  <w:r w:rsidRPr="0048188C">
                    <w:rPr>
                      <w:rFonts w:hint="eastAsia"/>
                      <w:szCs w:val="21"/>
                    </w:rPr>
                    <w:t>《污水综合排放标准》（</w:t>
                  </w:r>
                  <w:r w:rsidRPr="0048188C">
                    <w:rPr>
                      <w:rFonts w:hint="eastAsia"/>
                      <w:szCs w:val="21"/>
                    </w:rPr>
                    <w:t>GB8978-1996</w:t>
                  </w:r>
                  <w:r w:rsidRPr="0048188C">
                    <w:rPr>
                      <w:rFonts w:hint="eastAsia"/>
                      <w:szCs w:val="21"/>
                    </w:rPr>
                    <w:t>）三级标准及《污水排入城镇下水道水质标准》（</w:t>
                  </w:r>
                  <w:r w:rsidRPr="0048188C">
                    <w:rPr>
                      <w:rFonts w:hint="eastAsia"/>
                      <w:szCs w:val="21"/>
                    </w:rPr>
                    <w:t>GB/T31962-2015</w:t>
                  </w:r>
                  <w:r w:rsidRPr="0048188C">
                    <w:rPr>
                      <w:rFonts w:hint="eastAsia"/>
                      <w:szCs w:val="21"/>
                    </w:rPr>
                    <w:t>）</w:t>
                  </w:r>
                  <w:r w:rsidRPr="0048188C">
                    <w:rPr>
                      <w:rFonts w:hint="eastAsia"/>
                      <w:szCs w:val="21"/>
                    </w:rPr>
                    <w:t>B</w:t>
                  </w:r>
                  <w:r w:rsidRPr="0048188C">
                    <w:rPr>
                      <w:rFonts w:hint="eastAsia"/>
                      <w:szCs w:val="21"/>
                    </w:rPr>
                    <w:t>等级标准；</w:t>
                  </w:r>
                </w:p>
              </w:tc>
            </w:tr>
          </w:tbl>
          <w:p w:rsidR="007E134B" w:rsidRPr="0048188C" w:rsidRDefault="00A65246">
            <w:pPr>
              <w:spacing w:line="420" w:lineRule="exact"/>
              <w:ind w:firstLine="482"/>
              <w:rPr>
                <w:rFonts w:eastAsia="黑体"/>
                <w:bCs/>
                <w:kern w:val="0"/>
                <w:sz w:val="24"/>
                <w:szCs w:val="24"/>
              </w:rPr>
            </w:pPr>
            <w:r w:rsidRPr="0048188C">
              <w:rPr>
                <w:rFonts w:eastAsia="黑体" w:hint="eastAsia"/>
                <w:bCs/>
                <w:kern w:val="0"/>
                <w:sz w:val="24"/>
                <w:szCs w:val="24"/>
              </w:rPr>
              <w:t>12</w:t>
            </w:r>
            <w:r w:rsidRPr="0048188C">
              <w:rPr>
                <w:rFonts w:eastAsia="黑体" w:hint="eastAsia"/>
                <w:bCs/>
                <w:kern w:val="0"/>
                <w:sz w:val="24"/>
                <w:szCs w:val="24"/>
              </w:rPr>
              <w:t>、企业环境信息公开</w:t>
            </w:r>
          </w:p>
          <w:p w:rsidR="007E134B" w:rsidRPr="0048188C" w:rsidRDefault="00A65246">
            <w:pPr>
              <w:spacing w:line="420" w:lineRule="exact"/>
              <w:ind w:firstLine="482"/>
              <w:rPr>
                <w:bCs/>
                <w:sz w:val="24"/>
                <w:szCs w:val="24"/>
              </w:rPr>
            </w:pPr>
            <w:r w:rsidRPr="0048188C">
              <w:rPr>
                <w:rFonts w:hint="eastAsia"/>
                <w:bCs/>
                <w:sz w:val="24"/>
                <w:szCs w:val="24"/>
              </w:rPr>
              <w:t>按照《企业事业单位环境信息公开办法》（环保部令第</w:t>
            </w:r>
            <w:r w:rsidRPr="0048188C">
              <w:rPr>
                <w:rFonts w:hint="eastAsia"/>
                <w:bCs/>
                <w:sz w:val="24"/>
                <w:szCs w:val="24"/>
              </w:rPr>
              <w:t>31</w:t>
            </w:r>
            <w:r w:rsidRPr="0048188C">
              <w:rPr>
                <w:rFonts w:hint="eastAsia"/>
                <w:bCs/>
                <w:sz w:val="24"/>
                <w:szCs w:val="24"/>
              </w:rPr>
              <w:t>号）等规定，结合当地要求，评价提出企业环境信息公开的具体内容如下：</w:t>
            </w:r>
          </w:p>
          <w:p w:rsidR="007E134B" w:rsidRPr="0048188C" w:rsidRDefault="007E134B">
            <w:pPr>
              <w:spacing w:line="420" w:lineRule="exact"/>
              <w:ind w:firstLine="482"/>
              <w:rPr>
                <w:bCs/>
                <w:sz w:val="24"/>
                <w:szCs w:val="24"/>
              </w:rPr>
            </w:pPr>
            <w:r w:rsidRPr="0048188C">
              <w:rPr>
                <w:bCs/>
                <w:sz w:val="24"/>
                <w:szCs w:val="24"/>
              </w:rPr>
              <w:fldChar w:fldCharType="begin"/>
            </w:r>
            <w:r w:rsidR="00A65246" w:rsidRPr="0048188C">
              <w:rPr>
                <w:rFonts w:hint="eastAsia"/>
                <w:bCs/>
                <w:sz w:val="24"/>
                <w:szCs w:val="24"/>
              </w:rPr>
              <w:instrText>= 1 \* GB3</w:instrText>
            </w:r>
            <w:r w:rsidRPr="0048188C">
              <w:rPr>
                <w:bCs/>
                <w:sz w:val="24"/>
                <w:szCs w:val="24"/>
              </w:rPr>
              <w:fldChar w:fldCharType="separate"/>
            </w:r>
            <w:r w:rsidR="00A65246" w:rsidRPr="0048188C">
              <w:rPr>
                <w:rFonts w:hint="eastAsia"/>
                <w:bCs/>
                <w:sz w:val="24"/>
                <w:szCs w:val="24"/>
              </w:rPr>
              <w:t>①</w:t>
            </w:r>
            <w:r w:rsidRPr="0048188C">
              <w:rPr>
                <w:bCs/>
                <w:sz w:val="24"/>
                <w:szCs w:val="24"/>
              </w:rPr>
              <w:fldChar w:fldCharType="end"/>
            </w:r>
            <w:r w:rsidR="00A65246" w:rsidRPr="0048188C">
              <w:rPr>
                <w:rFonts w:hint="eastAsia"/>
                <w:bCs/>
                <w:sz w:val="24"/>
                <w:szCs w:val="24"/>
              </w:rPr>
              <w:t>基础信息，包括建设单位名称、组织机构代码、法定代表人、生产地址、联系方式，以及生产经营和管理服务的主要内容、产品和规模</w:t>
            </w:r>
          </w:p>
          <w:p w:rsidR="007E134B" w:rsidRPr="0048188C" w:rsidRDefault="00A65246">
            <w:pPr>
              <w:spacing w:line="420" w:lineRule="exact"/>
              <w:ind w:firstLine="482"/>
              <w:rPr>
                <w:bCs/>
                <w:sz w:val="24"/>
                <w:szCs w:val="24"/>
              </w:rPr>
            </w:pPr>
            <w:r w:rsidRPr="0048188C">
              <w:rPr>
                <w:rFonts w:hint="eastAsia"/>
                <w:bCs/>
                <w:sz w:val="24"/>
                <w:szCs w:val="24"/>
              </w:rPr>
              <w:t>②排污信息，包括主要污染物及特征污染物的名称、排放方式、排放口数量和分布情况、排放浓度和总量、超标情况以及执行的污染物排放标准、核定的排放总量。</w:t>
            </w:r>
          </w:p>
          <w:p w:rsidR="007E134B" w:rsidRPr="0048188C" w:rsidRDefault="00A65246">
            <w:pPr>
              <w:spacing w:line="420" w:lineRule="exact"/>
              <w:ind w:firstLine="482"/>
              <w:rPr>
                <w:bCs/>
                <w:sz w:val="24"/>
                <w:szCs w:val="24"/>
              </w:rPr>
            </w:pPr>
            <w:r w:rsidRPr="0048188C">
              <w:rPr>
                <w:rFonts w:hint="eastAsia"/>
                <w:bCs/>
                <w:sz w:val="24"/>
                <w:szCs w:val="24"/>
              </w:rPr>
              <w:t>③污染防治措施的运行情况。</w:t>
            </w:r>
          </w:p>
          <w:p w:rsidR="007E134B" w:rsidRPr="0048188C" w:rsidRDefault="00A65246">
            <w:pPr>
              <w:spacing w:line="420" w:lineRule="exact"/>
              <w:ind w:firstLine="482"/>
              <w:rPr>
                <w:bCs/>
                <w:sz w:val="24"/>
                <w:szCs w:val="24"/>
              </w:rPr>
            </w:pPr>
            <w:r w:rsidRPr="0048188C">
              <w:rPr>
                <w:rFonts w:hint="eastAsia"/>
                <w:bCs/>
                <w:sz w:val="24"/>
                <w:szCs w:val="24"/>
              </w:rPr>
              <w:t>④建设项目环境影响评价及其他环境保护行政许可情况；</w:t>
            </w:r>
          </w:p>
          <w:p w:rsidR="007E134B" w:rsidRPr="0048188C" w:rsidRDefault="00A65246">
            <w:pPr>
              <w:spacing w:line="420" w:lineRule="exact"/>
              <w:ind w:firstLine="482"/>
              <w:rPr>
                <w:bCs/>
                <w:sz w:val="24"/>
                <w:szCs w:val="24"/>
              </w:rPr>
            </w:pPr>
            <w:r w:rsidRPr="0048188C">
              <w:rPr>
                <w:rFonts w:hint="eastAsia"/>
                <w:bCs/>
                <w:sz w:val="24"/>
                <w:szCs w:val="24"/>
              </w:rPr>
              <w:t>⑤突发环境事件应急预案。</w:t>
            </w:r>
          </w:p>
          <w:p w:rsidR="007E134B" w:rsidRPr="0048188C" w:rsidRDefault="00A65246">
            <w:pPr>
              <w:spacing w:line="420" w:lineRule="exact"/>
              <w:ind w:firstLine="482"/>
              <w:rPr>
                <w:bCs/>
                <w:sz w:val="24"/>
                <w:szCs w:val="24"/>
              </w:rPr>
            </w:pPr>
            <w:r w:rsidRPr="0048188C">
              <w:rPr>
                <w:rFonts w:hint="eastAsia"/>
                <w:bCs/>
                <w:sz w:val="24"/>
                <w:szCs w:val="24"/>
              </w:rPr>
              <w:lastRenderedPageBreak/>
              <w:t>⑥企业环境监测方案执行情况。</w:t>
            </w:r>
          </w:p>
          <w:p w:rsidR="007E134B" w:rsidRPr="0048188C" w:rsidRDefault="00A65246">
            <w:pPr>
              <w:spacing w:line="420" w:lineRule="exact"/>
              <w:ind w:firstLine="482"/>
              <w:rPr>
                <w:bCs/>
                <w:sz w:val="24"/>
                <w:szCs w:val="24"/>
              </w:rPr>
            </w:pPr>
            <w:r w:rsidRPr="0048188C">
              <w:rPr>
                <w:rFonts w:hint="eastAsia"/>
                <w:bCs/>
                <w:sz w:val="24"/>
                <w:szCs w:val="24"/>
              </w:rPr>
              <w:t>企业应在企业网站、当地环保局的环境信息平台公开环境信息、设置信息公开服务、监督热线电话，并在周围村镇布告栏定期张贴公示告知周围居民热线监督电话和信息公开网站。</w:t>
            </w:r>
          </w:p>
        </w:tc>
      </w:tr>
    </w:tbl>
    <w:p w:rsidR="007E134B" w:rsidRPr="0048188C" w:rsidRDefault="007E134B">
      <w:pPr>
        <w:pStyle w:val="14"/>
        <w:ind w:firstLineChars="0" w:firstLine="0"/>
        <w:rPr>
          <w:color w:val="auto"/>
        </w:rPr>
        <w:sectPr w:rsidR="007E134B" w:rsidRPr="0048188C">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bCs/>
          <w:kern w:val="0"/>
          <w:sz w:val="30"/>
          <w:szCs w:val="30"/>
        </w:rPr>
        <w:lastRenderedPageBreak/>
        <w:t>八</w:t>
      </w:r>
      <w:r w:rsidRPr="0048188C">
        <w:rPr>
          <w:rFonts w:eastAsia="黑体" w:hint="eastAsia"/>
          <w:bCs/>
          <w:kern w:val="0"/>
          <w:sz w:val="30"/>
          <w:szCs w:val="30"/>
        </w:rPr>
        <w:t>、</w:t>
      </w:r>
      <w:r w:rsidRPr="0048188C">
        <w:rPr>
          <w:rFonts w:eastAsia="黑体"/>
          <w:bCs/>
          <w:kern w:val="0"/>
          <w:sz w:val="30"/>
          <w:szCs w:val="30"/>
        </w:rPr>
        <w:t>建设项目采取的防治措施及预期治理效果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35"/>
        <w:gridCol w:w="1452"/>
        <w:gridCol w:w="1748"/>
        <w:gridCol w:w="2205"/>
        <w:gridCol w:w="2788"/>
      </w:tblGrid>
      <w:tr w:rsidR="007E134B" w:rsidRPr="0048188C">
        <w:trPr>
          <w:trHeight w:val="340"/>
          <w:jc w:val="center"/>
        </w:trPr>
        <w:tc>
          <w:tcPr>
            <w:tcW w:w="745" w:type="pct"/>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内容</w:t>
            </w:r>
          </w:p>
          <w:p w:rsidR="007E134B" w:rsidRPr="0048188C" w:rsidRDefault="00A65246">
            <w:pPr>
              <w:adjustRightInd w:val="0"/>
              <w:snapToGrid w:val="0"/>
              <w:rPr>
                <w:rFonts w:eastAsia="黑体"/>
                <w:kern w:val="0"/>
                <w:sz w:val="24"/>
                <w:szCs w:val="24"/>
              </w:rPr>
            </w:pPr>
            <w:r w:rsidRPr="0048188C">
              <w:rPr>
                <w:rFonts w:eastAsia="黑体"/>
                <w:kern w:val="0"/>
                <w:sz w:val="24"/>
                <w:szCs w:val="24"/>
              </w:rPr>
              <w:t>类型</w:t>
            </w:r>
          </w:p>
        </w:tc>
        <w:tc>
          <w:tcPr>
            <w:tcW w:w="754"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排放源</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（编号）</w:t>
            </w:r>
          </w:p>
        </w:tc>
        <w:tc>
          <w:tcPr>
            <w:tcW w:w="908"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污染物</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名称</w:t>
            </w:r>
          </w:p>
        </w:tc>
        <w:tc>
          <w:tcPr>
            <w:tcW w:w="1145"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防治措施</w:t>
            </w:r>
          </w:p>
        </w:tc>
        <w:tc>
          <w:tcPr>
            <w:tcW w:w="1446"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预期治理效果</w:t>
            </w:r>
          </w:p>
        </w:tc>
      </w:tr>
      <w:tr w:rsidR="007E134B" w:rsidRPr="0048188C">
        <w:trPr>
          <w:trHeight w:val="340"/>
          <w:jc w:val="center"/>
        </w:trPr>
        <w:tc>
          <w:tcPr>
            <w:tcW w:w="745"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大气</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污染</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物</w:t>
            </w:r>
          </w:p>
        </w:tc>
        <w:tc>
          <w:tcPr>
            <w:tcW w:w="754" w:type="pct"/>
            <w:vAlign w:val="center"/>
          </w:tcPr>
          <w:p w:rsidR="007E134B" w:rsidRPr="0048188C" w:rsidRDefault="00A65246" w:rsidP="00A65246">
            <w:pPr>
              <w:ind w:leftChars="-27" w:left="-57" w:rightChars="-35" w:right="-73"/>
              <w:jc w:val="center"/>
              <w:rPr>
                <w:szCs w:val="21"/>
              </w:rPr>
            </w:pPr>
            <w:r w:rsidRPr="0048188C">
              <w:rPr>
                <w:rFonts w:hint="eastAsia"/>
                <w:szCs w:val="21"/>
              </w:rPr>
              <w:t>吸塑废气</w:t>
            </w:r>
          </w:p>
        </w:tc>
        <w:tc>
          <w:tcPr>
            <w:tcW w:w="908" w:type="pct"/>
            <w:vAlign w:val="center"/>
          </w:tcPr>
          <w:p w:rsidR="007E134B" w:rsidRPr="0048188C" w:rsidRDefault="00A65246">
            <w:pPr>
              <w:jc w:val="center"/>
              <w:rPr>
                <w:szCs w:val="21"/>
              </w:rPr>
            </w:pPr>
            <w:r w:rsidRPr="0048188C">
              <w:rPr>
                <w:rFonts w:hint="eastAsia"/>
                <w:szCs w:val="21"/>
              </w:rPr>
              <w:t>非甲烷总烃</w:t>
            </w:r>
          </w:p>
        </w:tc>
        <w:tc>
          <w:tcPr>
            <w:tcW w:w="1145" w:type="pct"/>
            <w:vAlign w:val="center"/>
          </w:tcPr>
          <w:p w:rsidR="007E134B" w:rsidRPr="0048188C" w:rsidRDefault="00A65246">
            <w:pPr>
              <w:rPr>
                <w:szCs w:val="21"/>
              </w:rPr>
            </w:pPr>
            <w:r w:rsidRPr="0048188C">
              <w:rPr>
                <w:rFonts w:hint="eastAsia"/>
                <w:szCs w:val="21"/>
              </w:rPr>
              <w:t>集气罩</w:t>
            </w:r>
            <w:r w:rsidRPr="0048188C">
              <w:rPr>
                <w:rFonts w:hint="eastAsia"/>
                <w:szCs w:val="21"/>
              </w:rPr>
              <w:t>+</w:t>
            </w:r>
            <w:r w:rsidRPr="0048188C">
              <w:rPr>
                <w:rFonts w:hint="eastAsia"/>
                <w:szCs w:val="21"/>
              </w:rPr>
              <w:t>活性炭（</w:t>
            </w:r>
            <w:r w:rsidRPr="0048188C">
              <w:rPr>
                <w:rFonts w:hint="eastAsia"/>
                <w:szCs w:val="21"/>
              </w:rPr>
              <w:t>80%</w:t>
            </w:r>
            <w:r w:rsidRPr="0048188C">
              <w:rPr>
                <w:rFonts w:hint="eastAsia"/>
                <w:szCs w:val="21"/>
              </w:rPr>
              <w:t>）</w:t>
            </w:r>
            <w:r w:rsidRPr="0048188C">
              <w:rPr>
                <w:rFonts w:hint="eastAsia"/>
                <w:szCs w:val="21"/>
              </w:rPr>
              <w:t>+ 15m</w:t>
            </w:r>
            <w:r w:rsidRPr="0048188C">
              <w:rPr>
                <w:rFonts w:hint="eastAsia"/>
                <w:szCs w:val="21"/>
              </w:rPr>
              <w:t>排气筒</w:t>
            </w:r>
          </w:p>
        </w:tc>
        <w:tc>
          <w:tcPr>
            <w:tcW w:w="1446" w:type="pct"/>
            <w:vAlign w:val="center"/>
          </w:tcPr>
          <w:p w:rsidR="007E134B" w:rsidRPr="0048188C" w:rsidRDefault="00A65246">
            <w:pPr>
              <w:rPr>
                <w:szCs w:val="21"/>
              </w:rPr>
            </w:pPr>
            <w:r w:rsidRPr="0048188C">
              <w:rPr>
                <w:rFonts w:hint="eastAsia"/>
                <w:szCs w:val="21"/>
              </w:rPr>
              <w:t>有组织及企业边界符合《大气污染物综合排放标准》（</w:t>
            </w:r>
            <w:r w:rsidRPr="0048188C">
              <w:rPr>
                <w:rFonts w:hint="eastAsia"/>
                <w:szCs w:val="21"/>
              </w:rPr>
              <w:t>GB16297-1996</w:t>
            </w:r>
            <w:r w:rsidRPr="0048188C">
              <w:rPr>
                <w:rFonts w:hint="eastAsia"/>
                <w:szCs w:val="21"/>
              </w:rPr>
              <w:t>）</w:t>
            </w:r>
            <w:r w:rsidRPr="0048188C">
              <w:rPr>
                <w:rFonts w:hint="eastAsia"/>
                <w:kern w:val="0"/>
                <w:szCs w:val="21"/>
              </w:rPr>
              <w:t>；</w:t>
            </w:r>
            <w:r w:rsidRPr="0048188C">
              <w:rPr>
                <w:rFonts w:hint="eastAsia"/>
              </w:rPr>
              <w:t>厂区内符合《挥发性有机物无组织排放控制标准》（</w:t>
            </w:r>
            <w:r w:rsidRPr="0048188C">
              <w:rPr>
                <w:rFonts w:hint="eastAsia"/>
              </w:rPr>
              <w:t>GB37822-2019</w:t>
            </w:r>
            <w:r w:rsidRPr="0048188C">
              <w:rPr>
                <w:rFonts w:hint="eastAsia"/>
              </w:rPr>
              <w:t>）中附录</w:t>
            </w:r>
            <w:r w:rsidRPr="0048188C">
              <w:rPr>
                <w:rFonts w:hint="eastAsia"/>
              </w:rPr>
              <w:t>A</w:t>
            </w:r>
            <w:r w:rsidRPr="0048188C">
              <w:rPr>
                <w:rFonts w:hint="eastAsia"/>
              </w:rPr>
              <w:t>表</w:t>
            </w:r>
            <w:r w:rsidRPr="0048188C">
              <w:rPr>
                <w:rFonts w:hint="eastAsia"/>
              </w:rPr>
              <w:t>A.1</w:t>
            </w:r>
            <w:r w:rsidRPr="0048188C">
              <w:rPr>
                <w:rFonts w:hint="eastAsia"/>
              </w:rPr>
              <w:t>标准；</w:t>
            </w:r>
          </w:p>
        </w:tc>
      </w:tr>
      <w:tr w:rsidR="007E134B" w:rsidRPr="0048188C">
        <w:trPr>
          <w:trHeight w:val="340"/>
          <w:jc w:val="center"/>
        </w:trPr>
        <w:tc>
          <w:tcPr>
            <w:tcW w:w="745"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水污</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染物</w:t>
            </w:r>
          </w:p>
        </w:tc>
        <w:tc>
          <w:tcPr>
            <w:tcW w:w="754" w:type="pct"/>
            <w:vAlign w:val="center"/>
          </w:tcPr>
          <w:p w:rsidR="007E134B" w:rsidRPr="0048188C" w:rsidRDefault="00A65246" w:rsidP="00A65246">
            <w:pPr>
              <w:ind w:leftChars="-27" w:left="-57" w:rightChars="-35" w:right="-73"/>
              <w:jc w:val="center"/>
              <w:rPr>
                <w:szCs w:val="21"/>
              </w:rPr>
            </w:pPr>
            <w:r w:rsidRPr="0048188C">
              <w:rPr>
                <w:rFonts w:hint="eastAsia"/>
                <w:szCs w:val="21"/>
              </w:rPr>
              <w:t>生活污水</w:t>
            </w:r>
          </w:p>
        </w:tc>
        <w:tc>
          <w:tcPr>
            <w:tcW w:w="908" w:type="pct"/>
            <w:vAlign w:val="center"/>
          </w:tcPr>
          <w:p w:rsidR="007E134B" w:rsidRPr="0048188C" w:rsidRDefault="00A65246">
            <w:pPr>
              <w:spacing w:line="240" w:lineRule="atLeast"/>
              <w:jc w:val="center"/>
              <w:rPr>
                <w:szCs w:val="21"/>
              </w:rPr>
            </w:pPr>
            <w:r w:rsidRPr="0048188C">
              <w:rPr>
                <w:szCs w:val="21"/>
              </w:rPr>
              <w:t>COD</w:t>
            </w:r>
            <w:r w:rsidRPr="0048188C">
              <w:rPr>
                <w:rFonts w:hint="eastAsia"/>
                <w:szCs w:val="21"/>
              </w:rPr>
              <w:t>、</w:t>
            </w:r>
            <w:r w:rsidRPr="0048188C">
              <w:rPr>
                <w:szCs w:val="21"/>
              </w:rPr>
              <w:t>BOD</w:t>
            </w:r>
            <w:r w:rsidRPr="0048188C">
              <w:rPr>
                <w:rFonts w:hint="eastAsia"/>
                <w:szCs w:val="21"/>
                <w:vertAlign w:val="subscript"/>
              </w:rPr>
              <w:t>5</w:t>
            </w:r>
            <w:r w:rsidRPr="0048188C">
              <w:rPr>
                <w:rFonts w:hint="eastAsia"/>
                <w:szCs w:val="21"/>
              </w:rPr>
              <w:t>、</w:t>
            </w:r>
          </w:p>
          <w:p w:rsidR="007E134B" w:rsidRPr="0048188C" w:rsidRDefault="00A65246">
            <w:pPr>
              <w:spacing w:line="240" w:lineRule="atLeast"/>
              <w:jc w:val="center"/>
              <w:rPr>
                <w:szCs w:val="21"/>
                <w:vertAlign w:val="subscript"/>
              </w:rPr>
            </w:pPr>
            <w:r w:rsidRPr="0048188C">
              <w:rPr>
                <w:rFonts w:hint="eastAsia"/>
                <w:szCs w:val="21"/>
              </w:rPr>
              <w:t>SS</w:t>
            </w:r>
            <w:r w:rsidRPr="0048188C">
              <w:rPr>
                <w:rFonts w:hint="eastAsia"/>
                <w:szCs w:val="21"/>
              </w:rPr>
              <w:t>、氨氮、总磷、总氮</w:t>
            </w:r>
          </w:p>
        </w:tc>
        <w:tc>
          <w:tcPr>
            <w:tcW w:w="1145" w:type="pct"/>
            <w:vAlign w:val="center"/>
          </w:tcPr>
          <w:p w:rsidR="007E134B" w:rsidRPr="0048188C" w:rsidRDefault="00A65246">
            <w:pPr>
              <w:jc w:val="center"/>
              <w:rPr>
                <w:szCs w:val="21"/>
              </w:rPr>
            </w:pPr>
            <w:r w:rsidRPr="0048188C">
              <w:rPr>
                <w:szCs w:val="21"/>
              </w:rPr>
              <w:t>化粪池</w:t>
            </w:r>
            <w:r w:rsidRPr="0048188C">
              <w:rPr>
                <w:rFonts w:hint="eastAsia"/>
                <w:szCs w:val="21"/>
              </w:rPr>
              <w:t>（</w:t>
            </w:r>
            <w:r w:rsidRPr="0048188C">
              <w:rPr>
                <w:rFonts w:hint="eastAsia"/>
                <w:szCs w:val="21"/>
              </w:rPr>
              <w:t>1</w:t>
            </w:r>
            <w:r w:rsidRPr="0048188C">
              <w:rPr>
                <w:szCs w:val="21"/>
              </w:rPr>
              <w:t>×</w:t>
            </w:r>
            <w:r w:rsidRPr="0048188C">
              <w:rPr>
                <w:rFonts w:hint="eastAsia"/>
                <w:szCs w:val="21"/>
              </w:rPr>
              <w:t>50m</w:t>
            </w:r>
            <w:r w:rsidRPr="0048188C">
              <w:rPr>
                <w:rFonts w:hint="eastAsia"/>
                <w:szCs w:val="21"/>
                <w:vertAlign w:val="superscript"/>
              </w:rPr>
              <w:t>3</w:t>
            </w:r>
            <w:r w:rsidRPr="0048188C">
              <w:rPr>
                <w:rFonts w:hint="eastAsia"/>
                <w:szCs w:val="21"/>
              </w:rPr>
              <w:t>）</w:t>
            </w:r>
          </w:p>
        </w:tc>
        <w:tc>
          <w:tcPr>
            <w:tcW w:w="1446" w:type="pct"/>
            <w:vAlign w:val="center"/>
          </w:tcPr>
          <w:p w:rsidR="007E134B" w:rsidRPr="0048188C" w:rsidRDefault="00A65246">
            <w:pPr>
              <w:snapToGrid w:val="0"/>
              <w:rPr>
                <w:szCs w:val="21"/>
              </w:rPr>
            </w:pPr>
            <w:r w:rsidRPr="0048188C">
              <w:rPr>
                <w:rFonts w:hint="eastAsia"/>
                <w:szCs w:val="21"/>
              </w:rPr>
              <w:t>满足《污水综合排放标准》（</w:t>
            </w:r>
            <w:r w:rsidRPr="0048188C">
              <w:rPr>
                <w:rFonts w:hint="eastAsia"/>
                <w:szCs w:val="21"/>
              </w:rPr>
              <w:t>GB8978-1996</w:t>
            </w:r>
            <w:r w:rsidRPr="0048188C">
              <w:rPr>
                <w:rFonts w:hint="eastAsia"/>
                <w:szCs w:val="21"/>
              </w:rPr>
              <w:t>）三级标准及《污水排入城镇下水道水质标准》（</w:t>
            </w:r>
            <w:r w:rsidRPr="0048188C">
              <w:rPr>
                <w:rFonts w:hint="eastAsia"/>
                <w:szCs w:val="21"/>
              </w:rPr>
              <w:t>GB/T31962-2015</w:t>
            </w:r>
            <w:r w:rsidRPr="0048188C">
              <w:rPr>
                <w:rFonts w:hint="eastAsia"/>
                <w:szCs w:val="21"/>
              </w:rPr>
              <w:t>）</w:t>
            </w:r>
            <w:r w:rsidRPr="0048188C">
              <w:rPr>
                <w:rFonts w:hint="eastAsia"/>
                <w:szCs w:val="21"/>
              </w:rPr>
              <w:t>B</w:t>
            </w:r>
            <w:r w:rsidRPr="0048188C">
              <w:rPr>
                <w:rFonts w:hint="eastAsia"/>
                <w:szCs w:val="21"/>
              </w:rPr>
              <w:t>等级标准；</w:t>
            </w:r>
          </w:p>
        </w:tc>
      </w:tr>
      <w:tr w:rsidR="007E134B" w:rsidRPr="0048188C">
        <w:trPr>
          <w:trHeight w:val="545"/>
          <w:jc w:val="center"/>
        </w:trPr>
        <w:tc>
          <w:tcPr>
            <w:tcW w:w="745" w:type="pct"/>
            <w:vMerge w:val="restar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固体</w:t>
            </w:r>
          </w:p>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废物</w:t>
            </w:r>
          </w:p>
        </w:tc>
        <w:tc>
          <w:tcPr>
            <w:tcW w:w="754" w:type="pct"/>
            <w:vAlign w:val="center"/>
          </w:tcPr>
          <w:p w:rsidR="007E134B" w:rsidRPr="0048188C" w:rsidRDefault="00A65246" w:rsidP="00A65246">
            <w:pPr>
              <w:ind w:leftChars="-27" w:left="-57" w:rightChars="-35" w:right="-73"/>
              <w:jc w:val="center"/>
              <w:rPr>
                <w:szCs w:val="21"/>
              </w:rPr>
            </w:pPr>
            <w:r w:rsidRPr="0048188C">
              <w:rPr>
                <w:rFonts w:hint="eastAsia"/>
                <w:szCs w:val="21"/>
              </w:rPr>
              <w:t>生活垃圾</w:t>
            </w:r>
          </w:p>
        </w:tc>
        <w:tc>
          <w:tcPr>
            <w:tcW w:w="908" w:type="pct"/>
            <w:vAlign w:val="center"/>
          </w:tcPr>
          <w:p w:rsidR="007E134B" w:rsidRPr="0048188C" w:rsidRDefault="00A65246">
            <w:pPr>
              <w:spacing w:line="240" w:lineRule="atLeast"/>
              <w:jc w:val="center"/>
              <w:rPr>
                <w:spacing w:val="-12"/>
                <w:szCs w:val="21"/>
              </w:rPr>
            </w:pPr>
            <w:r w:rsidRPr="0048188C">
              <w:rPr>
                <w:rFonts w:hint="eastAsia"/>
                <w:spacing w:val="-12"/>
                <w:szCs w:val="21"/>
              </w:rPr>
              <w:t>生活垃圾</w:t>
            </w:r>
          </w:p>
        </w:tc>
        <w:tc>
          <w:tcPr>
            <w:tcW w:w="1145" w:type="pct"/>
            <w:vAlign w:val="center"/>
          </w:tcPr>
          <w:p w:rsidR="007E134B" w:rsidRPr="0048188C" w:rsidRDefault="00A65246">
            <w:pPr>
              <w:spacing w:line="240" w:lineRule="atLeast"/>
              <w:jc w:val="center"/>
              <w:rPr>
                <w:szCs w:val="21"/>
              </w:rPr>
            </w:pPr>
            <w:r w:rsidRPr="0048188C">
              <w:rPr>
                <w:rFonts w:hint="eastAsia"/>
                <w:szCs w:val="21"/>
              </w:rPr>
              <w:t>市政环卫部门清运</w:t>
            </w:r>
          </w:p>
        </w:tc>
        <w:tc>
          <w:tcPr>
            <w:tcW w:w="1446" w:type="pct"/>
            <w:vAlign w:val="center"/>
          </w:tcPr>
          <w:p w:rsidR="007E134B" w:rsidRPr="0048188C" w:rsidRDefault="00A65246">
            <w:pPr>
              <w:spacing w:line="240" w:lineRule="atLeast"/>
              <w:jc w:val="center"/>
              <w:rPr>
                <w:szCs w:val="21"/>
              </w:rPr>
            </w:pPr>
            <w:r w:rsidRPr="0048188C">
              <w:rPr>
                <w:rFonts w:hint="eastAsia"/>
                <w:szCs w:val="21"/>
              </w:rPr>
              <w:t>无害化处置</w:t>
            </w:r>
          </w:p>
        </w:tc>
      </w:tr>
      <w:tr w:rsidR="007E134B" w:rsidRPr="0048188C">
        <w:trPr>
          <w:trHeight w:val="340"/>
          <w:jc w:val="center"/>
        </w:trPr>
        <w:tc>
          <w:tcPr>
            <w:tcW w:w="745" w:type="pct"/>
            <w:vMerge/>
            <w:vAlign w:val="center"/>
          </w:tcPr>
          <w:p w:rsidR="007E134B" w:rsidRPr="0048188C" w:rsidRDefault="007E134B">
            <w:pPr>
              <w:adjustRightInd w:val="0"/>
              <w:snapToGrid w:val="0"/>
              <w:jc w:val="center"/>
              <w:rPr>
                <w:rFonts w:eastAsia="黑体"/>
                <w:kern w:val="0"/>
                <w:sz w:val="24"/>
                <w:szCs w:val="24"/>
              </w:rPr>
            </w:pPr>
          </w:p>
        </w:tc>
        <w:tc>
          <w:tcPr>
            <w:tcW w:w="754" w:type="pct"/>
            <w:vAlign w:val="center"/>
          </w:tcPr>
          <w:p w:rsidR="007E134B" w:rsidRPr="0048188C" w:rsidRDefault="00A65246">
            <w:pPr>
              <w:spacing w:line="400" w:lineRule="exact"/>
              <w:jc w:val="center"/>
              <w:rPr>
                <w:szCs w:val="21"/>
              </w:rPr>
            </w:pPr>
            <w:r w:rsidRPr="0048188C">
              <w:rPr>
                <w:rFonts w:hint="eastAsia"/>
                <w:szCs w:val="21"/>
              </w:rPr>
              <w:t>一般</w:t>
            </w:r>
            <w:r w:rsidRPr="0048188C">
              <w:rPr>
                <w:szCs w:val="21"/>
              </w:rPr>
              <w:t>工业固废</w:t>
            </w:r>
          </w:p>
        </w:tc>
        <w:tc>
          <w:tcPr>
            <w:tcW w:w="908" w:type="pct"/>
            <w:vAlign w:val="center"/>
          </w:tcPr>
          <w:p w:rsidR="007E134B" w:rsidRPr="0048188C" w:rsidRDefault="00A65246">
            <w:pPr>
              <w:spacing w:line="240" w:lineRule="atLeast"/>
              <w:jc w:val="center"/>
              <w:rPr>
                <w:spacing w:val="-12"/>
                <w:szCs w:val="21"/>
              </w:rPr>
            </w:pPr>
            <w:r w:rsidRPr="0048188C">
              <w:rPr>
                <w:rFonts w:hint="eastAsia"/>
                <w:spacing w:val="-12"/>
                <w:szCs w:val="21"/>
              </w:rPr>
              <w:t>不合格产品</w:t>
            </w:r>
          </w:p>
        </w:tc>
        <w:tc>
          <w:tcPr>
            <w:tcW w:w="1145" w:type="pct"/>
            <w:vAlign w:val="center"/>
          </w:tcPr>
          <w:p w:rsidR="007E134B" w:rsidRPr="0048188C" w:rsidRDefault="00A65246">
            <w:pPr>
              <w:spacing w:line="240" w:lineRule="atLeast"/>
              <w:jc w:val="center"/>
              <w:rPr>
                <w:szCs w:val="21"/>
              </w:rPr>
            </w:pPr>
            <w:r w:rsidRPr="0048188C">
              <w:rPr>
                <w:rFonts w:hint="eastAsia"/>
                <w:szCs w:val="21"/>
              </w:rPr>
              <w:t>出售给废品回收单位</w:t>
            </w:r>
          </w:p>
        </w:tc>
        <w:tc>
          <w:tcPr>
            <w:tcW w:w="1446" w:type="pct"/>
            <w:vAlign w:val="center"/>
          </w:tcPr>
          <w:p w:rsidR="007E134B" w:rsidRPr="0048188C" w:rsidRDefault="00A65246">
            <w:pPr>
              <w:spacing w:line="240" w:lineRule="atLeast"/>
              <w:jc w:val="center"/>
              <w:rPr>
                <w:szCs w:val="21"/>
              </w:rPr>
            </w:pPr>
            <w:r w:rsidRPr="0048188C">
              <w:rPr>
                <w:rFonts w:hint="eastAsia"/>
                <w:szCs w:val="21"/>
              </w:rPr>
              <w:t>资源化利用</w:t>
            </w:r>
          </w:p>
        </w:tc>
      </w:tr>
      <w:tr w:rsidR="007E134B" w:rsidRPr="0048188C">
        <w:trPr>
          <w:trHeight w:val="340"/>
          <w:jc w:val="center"/>
        </w:trPr>
        <w:tc>
          <w:tcPr>
            <w:tcW w:w="745" w:type="pct"/>
            <w:vMerge/>
            <w:vAlign w:val="center"/>
          </w:tcPr>
          <w:p w:rsidR="007E134B" w:rsidRPr="0048188C" w:rsidRDefault="007E134B">
            <w:pPr>
              <w:adjustRightInd w:val="0"/>
              <w:snapToGrid w:val="0"/>
              <w:jc w:val="center"/>
              <w:rPr>
                <w:rFonts w:eastAsia="黑体"/>
                <w:kern w:val="0"/>
                <w:sz w:val="24"/>
                <w:szCs w:val="24"/>
              </w:rPr>
            </w:pPr>
          </w:p>
        </w:tc>
        <w:tc>
          <w:tcPr>
            <w:tcW w:w="754" w:type="pct"/>
            <w:vMerge w:val="restart"/>
            <w:vAlign w:val="center"/>
          </w:tcPr>
          <w:p w:rsidR="007E134B" w:rsidRPr="0048188C" w:rsidRDefault="00A65246">
            <w:pPr>
              <w:jc w:val="center"/>
              <w:rPr>
                <w:szCs w:val="21"/>
              </w:rPr>
            </w:pPr>
            <w:r w:rsidRPr="0048188C">
              <w:rPr>
                <w:rFonts w:hint="eastAsia"/>
                <w:szCs w:val="21"/>
              </w:rPr>
              <w:t>危险废物</w:t>
            </w:r>
          </w:p>
        </w:tc>
        <w:tc>
          <w:tcPr>
            <w:tcW w:w="908" w:type="pct"/>
            <w:vAlign w:val="center"/>
          </w:tcPr>
          <w:p w:rsidR="007E134B" w:rsidRPr="0048188C" w:rsidRDefault="00A65246">
            <w:pPr>
              <w:jc w:val="center"/>
              <w:rPr>
                <w:spacing w:val="-12"/>
                <w:szCs w:val="21"/>
              </w:rPr>
            </w:pPr>
            <w:r w:rsidRPr="0048188C">
              <w:rPr>
                <w:rFonts w:hint="eastAsia"/>
                <w:spacing w:val="-12"/>
                <w:szCs w:val="21"/>
              </w:rPr>
              <w:t>废活性炭</w:t>
            </w:r>
          </w:p>
        </w:tc>
        <w:tc>
          <w:tcPr>
            <w:tcW w:w="1145" w:type="pct"/>
            <w:vMerge w:val="restart"/>
            <w:vAlign w:val="center"/>
          </w:tcPr>
          <w:p w:rsidR="007E134B" w:rsidRPr="0048188C" w:rsidRDefault="00A65246">
            <w:pPr>
              <w:spacing w:line="240" w:lineRule="atLeast"/>
              <w:jc w:val="center"/>
              <w:rPr>
                <w:szCs w:val="21"/>
              </w:rPr>
            </w:pPr>
            <w:r w:rsidRPr="0048188C">
              <w:rPr>
                <w:rFonts w:hint="eastAsia"/>
                <w:szCs w:val="21"/>
              </w:rPr>
              <w:t>收集于危废暂存间（</w:t>
            </w:r>
            <w:r w:rsidRPr="0048188C">
              <w:rPr>
                <w:rFonts w:hint="eastAsia"/>
                <w:szCs w:val="21"/>
              </w:rPr>
              <w:t>5</w:t>
            </w:r>
            <w:r w:rsidRPr="0048188C">
              <w:rPr>
                <w:szCs w:val="21"/>
              </w:rPr>
              <w:t>m</w:t>
            </w:r>
            <w:r w:rsidRPr="0048188C">
              <w:rPr>
                <w:szCs w:val="21"/>
                <w:vertAlign w:val="superscript"/>
              </w:rPr>
              <w:t>2</w:t>
            </w:r>
            <w:r w:rsidRPr="0048188C">
              <w:rPr>
                <w:rFonts w:hint="eastAsia"/>
                <w:szCs w:val="21"/>
              </w:rPr>
              <w:t>），交有资质单位处置</w:t>
            </w:r>
          </w:p>
        </w:tc>
        <w:tc>
          <w:tcPr>
            <w:tcW w:w="1446" w:type="pct"/>
            <w:vMerge w:val="restart"/>
            <w:vAlign w:val="center"/>
          </w:tcPr>
          <w:p w:rsidR="007E134B" w:rsidRPr="0048188C" w:rsidRDefault="00A65246">
            <w:pPr>
              <w:spacing w:line="240" w:lineRule="atLeast"/>
              <w:jc w:val="center"/>
              <w:rPr>
                <w:szCs w:val="21"/>
              </w:rPr>
            </w:pPr>
            <w:r w:rsidRPr="0048188C">
              <w:rPr>
                <w:rFonts w:hint="eastAsia"/>
                <w:szCs w:val="21"/>
              </w:rPr>
              <w:t>安全处置</w:t>
            </w:r>
          </w:p>
        </w:tc>
      </w:tr>
      <w:tr w:rsidR="007E134B" w:rsidRPr="0048188C">
        <w:trPr>
          <w:trHeight w:val="306"/>
          <w:jc w:val="center"/>
        </w:trPr>
        <w:tc>
          <w:tcPr>
            <w:tcW w:w="745" w:type="pct"/>
            <w:vMerge/>
            <w:vAlign w:val="center"/>
          </w:tcPr>
          <w:p w:rsidR="007E134B" w:rsidRPr="0048188C" w:rsidRDefault="007E134B">
            <w:pPr>
              <w:adjustRightInd w:val="0"/>
              <w:snapToGrid w:val="0"/>
              <w:jc w:val="center"/>
              <w:rPr>
                <w:rFonts w:eastAsia="黑体"/>
                <w:kern w:val="0"/>
                <w:sz w:val="24"/>
                <w:szCs w:val="24"/>
              </w:rPr>
            </w:pPr>
          </w:p>
        </w:tc>
        <w:tc>
          <w:tcPr>
            <w:tcW w:w="754" w:type="pct"/>
            <w:vMerge/>
            <w:vAlign w:val="center"/>
          </w:tcPr>
          <w:p w:rsidR="007E134B" w:rsidRPr="0048188C" w:rsidRDefault="007E134B">
            <w:pPr>
              <w:jc w:val="center"/>
              <w:rPr>
                <w:sz w:val="24"/>
                <w:szCs w:val="24"/>
              </w:rPr>
            </w:pPr>
          </w:p>
        </w:tc>
        <w:tc>
          <w:tcPr>
            <w:tcW w:w="908" w:type="pct"/>
            <w:vAlign w:val="center"/>
          </w:tcPr>
          <w:p w:rsidR="007E134B" w:rsidRPr="0048188C" w:rsidRDefault="00A65246">
            <w:pPr>
              <w:jc w:val="center"/>
              <w:rPr>
                <w:spacing w:val="-12"/>
                <w:szCs w:val="21"/>
              </w:rPr>
            </w:pPr>
            <w:r w:rsidRPr="0048188C">
              <w:rPr>
                <w:rFonts w:hint="eastAsia"/>
                <w:szCs w:val="21"/>
              </w:rPr>
              <w:t>废润滑油</w:t>
            </w:r>
          </w:p>
        </w:tc>
        <w:tc>
          <w:tcPr>
            <w:tcW w:w="1145" w:type="pct"/>
            <w:vMerge/>
            <w:vAlign w:val="center"/>
          </w:tcPr>
          <w:p w:rsidR="007E134B" w:rsidRPr="0048188C" w:rsidRDefault="007E134B">
            <w:pPr>
              <w:spacing w:line="240" w:lineRule="atLeast"/>
              <w:jc w:val="center"/>
              <w:rPr>
                <w:sz w:val="24"/>
                <w:szCs w:val="24"/>
              </w:rPr>
            </w:pPr>
          </w:p>
        </w:tc>
        <w:tc>
          <w:tcPr>
            <w:tcW w:w="1446" w:type="pct"/>
            <w:vMerge/>
            <w:vAlign w:val="center"/>
          </w:tcPr>
          <w:p w:rsidR="007E134B" w:rsidRPr="0048188C" w:rsidRDefault="007E134B">
            <w:pPr>
              <w:spacing w:line="240" w:lineRule="atLeast"/>
              <w:jc w:val="center"/>
              <w:rPr>
                <w:sz w:val="24"/>
                <w:szCs w:val="24"/>
              </w:rPr>
            </w:pPr>
          </w:p>
        </w:tc>
      </w:tr>
      <w:tr w:rsidR="007E134B" w:rsidRPr="0048188C">
        <w:trPr>
          <w:trHeight w:val="306"/>
          <w:jc w:val="center"/>
        </w:trPr>
        <w:tc>
          <w:tcPr>
            <w:tcW w:w="745" w:type="pct"/>
            <w:vMerge/>
            <w:vAlign w:val="center"/>
          </w:tcPr>
          <w:p w:rsidR="007E134B" w:rsidRPr="0048188C" w:rsidRDefault="007E134B">
            <w:pPr>
              <w:jc w:val="center"/>
            </w:pPr>
          </w:p>
        </w:tc>
        <w:tc>
          <w:tcPr>
            <w:tcW w:w="754" w:type="pct"/>
            <w:vMerge/>
            <w:vAlign w:val="center"/>
          </w:tcPr>
          <w:p w:rsidR="007E134B" w:rsidRPr="0048188C" w:rsidRDefault="007E134B">
            <w:pPr>
              <w:jc w:val="center"/>
            </w:pPr>
          </w:p>
        </w:tc>
        <w:tc>
          <w:tcPr>
            <w:tcW w:w="908" w:type="pct"/>
            <w:vAlign w:val="center"/>
          </w:tcPr>
          <w:p w:rsidR="007E134B" w:rsidRPr="0048188C" w:rsidRDefault="00A65246">
            <w:pPr>
              <w:jc w:val="center"/>
              <w:rPr>
                <w:szCs w:val="21"/>
              </w:rPr>
            </w:pPr>
            <w:r w:rsidRPr="0048188C">
              <w:rPr>
                <w:rFonts w:hint="eastAsia"/>
                <w:szCs w:val="21"/>
              </w:rPr>
              <w:t>废棉纱</w:t>
            </w:r>
          </w:p>
        </w:tc>
        <w:tc>
          <w:tcPr>
            <w:tcW w:w="1145" w:type="pct"/>
            <w:vMerge/>
            <w:vAlign w:val="center"/>
          </w:tcPr>
          <w:p w:rsidR="007E134B" w:rsidRPr="0048188C" w:rsidRDefault="007E134B">
            <w:pPr>
              <w:jc w:val="center"/>
              <w:rPr>
                <w:szCs w:val="21"/>
              </w:rPr>
            </w:pPr>
          </w:p>
        </w:tc>
        <w:tc>
          <w:tcPr>
            <w:tcW w:w="1446" w:type="pct"/>
            <w:vMerge/>
            <w:vAlign w:val="center"/>
          </w:tcPr>
          <w:p w:rsidR="007E134B" w:rsidRPr="0048188C" w:rsidRDefault="007E134B">
            <w:pPr>
              <w:jc w:val="center"/>
              <w:rPr>
                <w:szCs w:val="21"/>
              </w:rPr>
            </w:pPr>
          </w:p>
        </w:tc>
      </w:tr>
      <w:tr w:rsidR="007E134B" w:rsidRPr="0048188C">
        <w:trPr>
          <w:trHeight w:val="340"/>
          <w:jc w:val="center"/>
        </w:trPr>
        <w:tc>
          <w:tcPr>
            <w:tcW w:w="745"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噪声</w:t>
            </w:r>
          </w:p>
        </w:tc>
        <w:tc>
          <w:tcPr>
            <w:tcW w:w="4254" w:type="pct"/>
            <w:gridSpan w:val="4"/>
            <w:vAlign w:val="center"/>
          </w:tcPr>
          <w:p w:rsidR="007E134B" w:rsidRPr="0048188C" w:rsidRDefault="00A65246">
            <w:pPr>
              <w:autoSpaceDE w:val="0"/>
              <w:autoSpaceDN w:val="0"/>
              <w:adjustRightInd w:val="0"/>
              <w:rPr>
                <w:szCs w:val="21"/>
              </w:rPr>
            </w:pPr>
            <w:r w:rsidRPr="0048188C">
              <w:rPr>
                <w:szCs w:val="21"/>
                <w:lang w:val="zh-CN"/>
              </w:rPr>
              <w:t>对</w:t>
            </w:r>
            <w:r w:rsidRPr="0048188C">
              <w:rPr>
                <w:rFonts w:hint="eastAsia"/>
                <w:szCs w:val="21"/>
                <w:lang w:val="zh-CN"/>
              </w:rPr>
              <w:t>吸塑机、裁断机、制袋机</w:t>
            </w:r>
            <w:r w:rsidRPr="0048188C">
              <w:rPr>
                <w:szCs w:val="21"/>
                <w:lang w:val="zh-CN"/>
              </w:rPr>
              <w:t>等设备</w:t>
            </w:r>
            <w:r w:rsidRPr="0048188C">
              <w:rPr>
                <w:rFonts w:hint="eastAsia"/>
                <w:szCs w:val="21"/>
                <w:lang w:val="zh-CN"/>
              </w:rPr>
              <w:t>加装</w:t>
            </w:r>
            <w:r w:rsidRPr="0048188C">
              <w:rPr>
                <w:szCs w:val="21"/>
                <w:lang w:val="zh-CN"/>
              </w:rPr>
              <w:t>隔振垫</w:t>
            </w:r>
            <w:r w:rsidRPr="0048188C">
              <w:rPr>
                <w:rFonts w:hint="eastAsia"/>
                <w:szCs w:val="21"/>
                <w:lang w:val="zh-CN"/>
              </w:rPr>
              <w:t>，风机加装消声器，</w:t>
            </w:r>
            <w:r w:rsidRPr="0048188C">
              <w:rPr>
                <w:szCs w:val="21"/>
                <w:lang w:val="zh-CN"/>
              </w:rPr>
              <w:t>以减少对周围环境的影响，保证厂界噪声</w:t>
            </w:r>
            <w:r w:rsidRPr="0048188C">
              <w:rPr>
                <w:rFonts w:hint="eastAsia"/>
                <w:szCs w:val="21"/>
                <w:lang w:val="zh-CN"/>
              </w:rPr>
              <w:t>符合</w:t>
            </w:r>
            <w:r w:rsidRPr="0048188C">
              <w:rPr>
                <w:szCs w:val="21"/>
              </w:rPr>
              <w:t>《工业企业厂界环境噪声排放标准》</w:t>
            </w:r>
            <w:r w:rsidRPr="0048188C">
              <w:rPr>
                <w:rFonts w:hint="eastAsia"/>
                <w:szCs w:val="21"/>
              </w:rPr>
              <w:t>（</w:t>
            </w:r>
            <w:r w:rsidRPr="0048188C">
              <w:rPr>
                <w:szCs w:val="21"/>
              </w:rPr>
              <w:t>GB12348-2008</w:t>
            </w:r>
            <w:r w:rsidRPr="0048188C">
              <w:rPr>
                <w:rFonts w:hint="eastAsia"/>
                <w:szCs w:val="21"/>
              </w:rPr>
              <w:t>）</w:t>
            </w:r>
            <w:r w:rsidRPr="0048188C">
              <w:rPr>
                <w:szCs w:val="21"/>
              </w:rPr>
              <w:t>表</w:t>
            </w:r>
            <w:r w:rsidRPr="0048188C">
              <w:rPr>
                <w:szCs w:val="21"/>
              </w:rPr>
              <w:t>1</w:t>
            </w:r>
            <w:r w:rsidRPr="0048188C">
              <w:rPr>
                <w:szCs w:val="21"/>
              </w:rPr>
              <w:t>中的</w:t>
            </w:r>
            <w:r w:rsidRPr="0048188C">
              <w:rPr>
                <w:rFonts w:hint="eastAsia"/>
                <w:szCs w:val="21"/>
              </w:rPr>
              <w:t>3</w:t>
            </w:r>
            <w:r w:rsidRPr="0048188C">
              <w:rPr>
                <w:szCs w:val="21"/>
              </w:rPr>
              <w:t>类</w:t>
            </w:r>
            <w:r w:rsidRPr="0048188C">
              <w:rPr>
                <w:rFonts w:hint="eastAsia"/>
                <w:szCs w:val="21"/>
              </w:rPr>
              <w:t>及</w:t>
            </w:r>
            <w:r w:rsidRPr="0048188C">
              <w:rPr>
                <w:rFonts w:hint="eastAsia"/>
                <w:szCs w:val="21"/>
              </w:rPr>
              <w:t>4</w:t>
            </w:r>
            <w:r w:rsidRPr="0048188C">
              <w:rPr>
                <w:rFonts w:hint="eastAsia"/>
                <w:szCs w:val="21"/>
              </w:rPr>
              <w:t>类</w:t>
            </w:r>
            <w:r w:rsidRPr="0048188C">
              <w:rPr>
                <w:szCs w:val="21"/>
              </w:rPr>
              <w:t>标准</w:t>
            </w:r>
            <w:r w:rsidRPr="0048188C">
              <w:rPr>
                <w:szCs w:val="21"/>
                <w:lang w:val="zh-CN"/>
              </w:rPr>
              <w:t>。</w:t>
            </w:r>
          </w:p>
        </w:tc>
      </w:tr>
      <w:tr w:rsidR="007E134B" w:rsidRPr="0048188C">
        <w:trPr>
          <w:trHeight w:val="340"/>
          <w:jc w:val="center"/>
        </w:trPr>
        <w:tc>
          <w:tcPr>
            <w:tcW w:w="745" w:type="pct"/>
            <w:vAlign w:val="center"/>
          </w:tcPr>
          <w:p w:rsidR="007E134B" w:rsidRPr="0048188C" w:rsidRDefault="00A65246">
            <w:pPr>
              <w:adjustRightInd w:val="0"/>
              <w:snapToGrid w:val="0"/>
              <w:jc w:val="center"/>
              <w:rPr>
                <w:rFonts w:eastAsia="黑体"/>
                <w:kern w:val="0"/>
                <w:sz w:val="24"/>
                <w:szCs w:val="24"/>
              </w:rPr>
            </w:pPr>
            <w:r w:rsidRPr="0048188C">
              <w:rPr>
                <w:rFonts w:eastAsia="黑体"/>
                <w:kern w:val="0"/>
                <w:sz w:val="24"/>
                <w:szCs w:val="24"/>
              </w:rPr>
              <w:t>其他</w:t>
            </w:r>
          </w:p>
        </w:tc>
        <w:tc>
          <w:tcPr>
            <w:tcW w:w="4254" w:type="pct"/>
            <w:gridSpan w:val="4"/>
            <w:vAlign w:val="center"/>
          </w:tcPr>
          <w:p w:rsidR="007E134B" w:rsidRPr="0048188C" w:rsidRDefault="00A65246">
            <w:pPr>
              <w:spacing w:line="360" w:lineRule="auto"/>
              <w:jc w:val="center"/>
              <w:rPr>
                <w:sz w:val="24"/>
                <w:szCs w:val="24"/>
              </w:rPr>
            </w:pPr>
            <w:r w:rsidRPr="0048188C">
              <w:rPr>
                <w:rFonts w:hint="eastAsia"/>
                <w:sz w:val="24"/>
                <w:szCs w:val="24"/>
              </w:rPr>
              <w:t>/</w:t>
            </w:r>
          </w:p>
        </w:tc>
      </w:tr>
      <w:tr w:rsidR="007E134B" w:rsidRPr="0048188C">
        <w:trPr>
          <w:trHeight w:val="4807"/>
          <w:jc w:val="center"/>
        </w:trPr>
        <w:tc>
          <w:tcPr>
            <w:tcW w:w="5000" w:type="pct"/>
            <w:gridSpan w:val="5"/>
            <w:vAlign w:val="center"/>
          </w:tcPr>
          <w:p w:rsidR="007E134B" w:rsidRPr="0048188C" w:rsidRDefault="00A65246">
            <w:pPr>
              <w:adjustRightInd w:val="0"/>
              <w:snapToGrid w:val="0"/>
              <w:jc w:val="left"/>
              <w:rPr>
                <w:rFonts w:eastAsia="黑体"/>
                <w:kern w:val="0"/>
                <w:sz w:val="24"/>
                <w:szCs w:val="24"/>
              </w:rPr>
            </w:pPr>
            <w:r w:rsidRPr="0048188C">
              <w:rPr>
                <w:rFonts w:eastAsia="黑体"/>
                <w:kern w:val="0"/>
                <w:sz w:val="24"/>
                <w:szCs w:val="24"/>
              </w:rPr>
              <w:t>生态保护措施及预期效果</w:t>
            </w:r>
            <w:r w:rsidRPr="0048188C">
              <w:rPr>
                <w:rFonts w:eastAsia="黑体" w:hint="eastAsia"/>
                <w:kern w:val="0"/>
                <w:sz w:val="24"/>
                <w:szCs w:val="24"/>
              </w:rPr>
              <w:t>：</w:t>
            </w:r>
          </w:p>
          <w:p w:rsidR="007E134B" w:rsidRPr="0048188C" w:rsidRDefault="00A65246">
            <w:pPr>
              <w:spacing w:line="360" w:lineRule="auto"/>
              <w:ind w:firstLineChars="200" w:firstLine="480"/>
              <w:textAlignment w:val="baseline"/>
              <w:rPr>
                <w:sz w:val="24"/>
                <w:szCs w:val="24"/>
              </w:rPr>
            </w:pPr>
            <w:r w:rsidRPr="0048188C">
              <w:rPr>
                <w:sz w:val="24"/>
                <w:szCs w:val="24"/>
              </w:rPr>
              <w:t>本项目</w:t>
            </w:r>
            <w:r w:rsidRPr="0048188C">
              <w:rPr>
                <w:rFonts w:hint="eastAsia"/>
                <w:sz w:val="24"/>
                <w:szCs w:val="24"/>
              </w:rPr>
              <w:t>租用已建成的场地进行生产运营，无土建工程，对生态环境的影响小。</w:t>
            </w:r>
          </w:p>
          <w:p w:rsidR="007E134B" w:rsidRPr="0048188C" w:rsidRDefault="007E134B">
            <w:pPr>
              <w:spacing w:line="360" w:lineRule="auto"/>
              <w:textAlignment w:val="baseline"/>
              <w:rPr>
                <w:sz w:val="24"/>
                <w:szCs w:val="24"/>
              </w:rPr>
            </w:pPr>
          </w:p>
          <w:p w:rsidR="007E134B" w:rsidRPr="0048188C" w:rsidRDefault="007E134B">
            <w:pPr>
              <w:spacing w:line="360" w:lineRule="auto"/>
              <w:textAlignment w:val="baseline"/>
              <w:rPr>
                <w:sz w:val="24"/>
                <w:szCs w:val="24"/>
              </w:rPr>
            </w:pPr>
          </w:p>
          <w:p w:rsidR="007E134B" w:rsidRPr="0048188C" w:rsidRDefault="007E134B">
            <w:pPr>
              <w:spacing w:line="360" w:lineRule="auto"/>
              <w:textAlignment w:val="baseline"/>
              <w:rPr>
                <w:sz w:val="24"/>
                <w:szCs w:val="24"/>
              </w:rPr>
            </w:pPr>
          </w:p>
          <w:p w:rsidR="007E134B" w:rsidRPr="0048188C" w:rsidRDefault="007E134B">
            <w:pPr>
              <w:spacing w:line="360" w:lineRule="auto"/>
              <w:textAlignment w:val="baseline"/>
              <w:rPr>
                <w:sz w:val="24"/>
                <w:szCs w:val="24"/>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15"/>
              <w:rPr>
                <w:color w:val="auto"/>
              </w:rPr>
            </w:pPr>
          </w:p>
          <w:p w:rsidR="007E134B" w:rsidRPr="0048188C" w:rsidRDefault="007E134B">
            <w:pPr>
              <w:pStyle w:val="15"/>
              <w:rPr>
                <w:color w:val="auto"/>
              </w:rPr>
            </w:pPr>
          </w:p>
          <w:p w:rsidR="007E134B" w:rsidRPr="0048188C" w:rsidRDefault="007E134B">
            <w:pPr>
              <w:pStyle w:val="15"/>
              <w:rPr>
                <w:color w:val="auto"/>
              </w:rPr>
            </w:pPr>
          </w:p>
          <w:p w:rsidR="007E134B" w:rsidRPr="0048188C" w:rsidRDefault="007E134B">
            <w:pPr>
              <w:pStyle w:val="15"/>
              <w:rPr>
                <w:color w:val="auto"/>
              </w:rPr>
            </w:pPr>
          </w:p>
          <w:p w:rsidR="007E134B" w:rsidRPr="0048188C" w:rsidRDefault="007E134B">
            <w:pPr>
              <w:pStyle w:val="15"/>
              <w:rPr>
                <w:color w:val="auto"/>
              </w:rPr>
            </w:pPr>
          </w:p>
        </w:tc>
      </w:tr>
    </w:tbl>
    <w:p w:rsidR="007E134B" w:rsidRPr="0048188C" w:rsidRDefault="007E134B">
      <w:pPr>
        <w:tabs>
          <w:tab w:val="left" w:pos="2395"/>
        </w:tabs>
        <w:outlineLvl w:val="0"/>
        <w:rPr>
          <w:rFonts w:eastAsia="黑体"/>
          <w:bCs/>
          <w:kern w:val="0"/>
          <w:sz w:val="30"/>
          <w:szCs w:val="30"/>
        </w:rPr>
        <w:sectPr w:rsidR="007E134B" w:rsidRPr="0048188C">
          <w:pgSz w:w="11906" w:h="16838"/>
          <w:pgMar w:top="1247" w:right="1247" w:bottom="1247" w:left="1247" w:header="851" w:footer="992" w:gutter="0"/>
          <w:cols w:space="720"/>
          <w:docGrid w:type="linesAndChars" w:linePitch="312"/>
        </w:sectPr>
      </w:pPr>
    </w:p>
    <w:p w:rsidR="007E134B" w:rsidRPr="0048188C" w:rsidRDefault="00A65246">
      <w:pPr>
        <w:tabs>
          <w:tab w:val="left" w:pos="2395"/>
        </w:tabs>
        <w:outlineLvl w:val="0"/>
        <w:rPr>
          <w:rFonts w:eastAsia="黑体"/>
          <w:bCs/>
          <w:kern w:val="0"/>
          <w:sz w:val="30"/>
          <w:szCs w:val="30"/>
        </w:rPr>
      </w:pPr>
      <w:r w:rsidRPr="0048188C">
        <w:rPr>
          <w:rFonts w:eastAsia="黑体"/>
          <w:bCs/>
          <w:kern w:val="0"/>
          <w:sz w:val="30"/>
          <w:szCs w:val="30"/>
        </w:rPr>
        <w:lastRenderedPageBreak/>
        <w:t>九</w:t>
      </w:r>
      <w:r w:rsidRPr="0048188C">
        <w:rPr>
          <w:rFonts w:eastAsia="黑体" w:hint="eastAsia"/>
          <w:bCs/>
          <w:kern w:val="0"/>
          <w:sz w:val="30"/>
          <w:szCs w:val="30"/>
        </w:rPr>
        <w:t>、</w:t>
      </w:r>
      <w:r w:rsidRPr="0048188C">
        <w:rPr>
          <w:rFonts w:eastAsia="黑体"/>
          <w:bCs/>
          <w:kern w:val="0"/>
          <w:sz w:val="30"/>
          <w:szCs w:val="30"/>
        </w:rPr>
        <w:t>结论与建议</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22"/>
      </w:tblGrid>
      <w:tr w:rsidR="007E134B" w:rsidRPr="0048188C">
        <w:tc>
          <w:tcPr>
            <w:tcW w:w="9322" w:type="dxa"/>
          </w:tcPr>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一、</w:t>
            </w:r>
            <w:r w:rsidRPr="0048188C">
              <w:rPr>
                <w:rFonts w:eastAsia="黑体"/>
                <w:bCs/>
                <w:kern w:val="0"/>
                <w:sz w:val="24"/>
                <w:szCs w:val="24"/>
              </w:rPr>
              <w:t>结论</w:t>
            </w:r>
          </w:p>
          <w:p w:rsidR="007E134B" w:rsidRPr="0048188C" w:rsidRDefault="00A65246">
            <w:pPr>
              <w:spacing w:line="360" w:lineRule="auto"/>
              <w:ind w:firstLine="480"/>
              <w:rPr>
                <w:rFonts w:eastAsia="黑体"/>
                <w:bCs/>
                <w:kern w:val="0"/>
                <w:sz w:val="24"/>
                <w:szCs w:val="24"/>
              </w:rPr>
            </w:pPr>
            <w:r w:rsidRPr="0048188C">
              <w:rPr>
                <w:rFonts w:eastAsia="黑体"/>
                <w:bCs/>
                <w:kern w:val="0"/>
                <w:sz w:val="24"/>
                <w:szCs w:val="24"/>
              </w:rPr>
              <w:t>1</w:t>
            </w:r>
            <w:r w:rsidRPr="0048188C">
              <w:rPr>
                <w:rFonts w:eastAsia="黑体"/>
                <w:bCs/>
                <w:kern w:val="0"/>
                <w:sz w:val="24"/>
                <w:szCs w:val="24"/>
              </w:rPr>
              <w:t>、</w:t>
            </w:r>
            <w:r w:rsidRPr="0048188C">
              <w:rPr>
                <w:rFonts w:eastAsia="黑体" w:hint="eastAsia"/>
                <w:bCs/>
                <w:kern w:val="0"/>
                <w:sz w:val="24"/>
                <w:szCs w:val="24"/>
              </w:rPr>
              <w:t>项目概况</w:t>
            </w:r>
          </w:p>
          <w:p w:rsidR="007E134B" w:rsidRPr="0048188C" w:rsidRDefault="00A65246">
            <w:pPr>
              <w:spacing w:line="360" w:lineRule="auto"/>
              <w:ind w:firstLineChars="200" w:firstLine="480"/>
              <w:rPr>
                <w:sz w:val="24"/>
              </w:rPr>
            </w:pPr>
            <w:r w:rsidRPr="0048188C">
              <w:rPr>
                <w:sz w:val="24"/>
              </w:rPr>
              <w:t>西安瑞程工贸有限公司租用西安冠兴电子科技有限公司</w:t>
            </w:r>
            <w:r w:rsidRPr="0048188C">
              <w:rPr>
                <w:rFonts w:hint="eastAsia"/>
                <w:sz w:val="24"/>
              </w:rPr>
              <w:t>现有生产车间</w:t>
            </w:r>
            <w:r w:rsidRPr="0048188C">
              <w:rPr>
                <w:rFonts w:hint="eastAsia"/>
                <w:sz w:val="24"/>
              </w:rPr>
              <w:t>1100 m</w:t>
            </w:r>
            <w:r w:rsidRPr="0048188C">
              <w:rPr>
                <w:rFonts w:hint="eastAsia"/>
                <w:sz w:val="24"/>
                <w:vertAlign w:val="superscript"/>
              </w:rPr>
              <w:t>2</w:t>
            </w:r>
            <w:r w:rsidRPr="0048188C">
              <w:rPr>
                <w:rFonts w:hint="eastAsia"/>
                <w:sz w:val="24"/>
              </w:rPr>
              <w:t>，办公楼</w:t>
            </w:r>
            <w:r w:rsidRPr="0048188C">
              <w:rPr>
                <w:rFonts w:hint="eastAsia"/>
                <w:sz w:val="24"/>
              </w:rPr>
              <w:t>720m</w:t>
            </w:r>
            <w:r w:rsidRPr="0048188C">
              <w:rPr>
                <w:rFonts w:hint="eastAsia"/>
                <w:sz w:val="24"/>
                <w:vertAlign w:val="superscript"/>
              </w:rPr>
              <w:t>2</w:t>
            </w:r>
            <w:r w:rsidRPr="0048188C">
              <w:rPr>
                <w:sz w:val="24"/>
              </w:rPr>
              <w:t>，</w:t>
            </w:r>
            <w:r w:rsidRPr="0048188C">
              <w:rPr>
                <w:rFonts w:hint="eastAsia"/>
                <w:sz w:val="24"/>
              </w:rPr>
              <w:t>购置</w:t>
            </w:r>
            <w:r w:rsidRPr="0048188C">
              <w:rPr>
                <w:rFonts w:hint="eastAsia"/>
                <w:sz w:val="24"/>
              </w:rPr>
              <w:t>2</w:t>
            </w:r>
            <w:r w:rsidRPr="0048188C">
              <w:rPr>
                <w:rFonts w:hint="eastAsia"/>
                <w:sz w:val="24"/>
              </w:rPr>
              <w:t>条吸塑成型设备生产线，</w:t>
            </w:r>
            <w:r w:rsidRPr="0048188C">
              <w:rPr>
                <w:rFonts w:hint="eastAsia"/>
                <w:sz w:val="24"/>
              </w:rPr>
              <w:t>4</w:t>
            </w:r>
            <w:r w:rsidRPr="0048188C">
              <w:rPr>
                <w:rFonts w:hint="eastAsia"/>
                <w:sz w:val="24"/>
              </w:rPr>
              <w:t>台裁断机及其它辅助设备从事电子产品外包装的生产，年产量为</w:t>
            </w:r>
            <w:r w:rsidRPr="0048188C">
              <w:rPr>
                <w:rFonts w:hint="eastAsia"/>
                <w:sz w:val="24"/>
              </w:rPr>
              <w:t>500</w:t>
            </w:r>
            <w:r w:rsidRPr="0048188C">
              <w:rPr>
                <w:rFonts w:hint="eastAsia"/>
                <w:sz w:val="24"/>
              </w:rPr>
              <w:t>万个（主要包括吸塑制品类包装</w:t>
            </w:r>
            <w:r w:rsidRPr="0048188C">
              <w:rPr>
                <w:rFonts w:hint="eastAsia"/>
                <w:sz w:val="24"/>
              </w:rPr>
              <w:t>300</w:t>
            </w:r>
            <w:r w:rsidRPr="0048188C">
              <w:rPr>
                <w:rFonts w:hint="eastAsia"/>
                <w:sz w:val="24"/>
              </w:rPr>
              <w:t>万个，珍珠棉袋类包装</w:t>
            </w:r>
            <w:r w:rsidRPr="0048188C">
              <w:rPr>
                <w:rFonts w:hint="eastAsia"/>
                <w:bCs/>
                <w:sz w:val="24"/>
              </w:rPr>
              <w:t>200</w:t>
            </w:r>
            <w:r w:rsidRPr="0048188C">
              <w:rPr>
                <w:rFonts w:hint="eastAsia"/>
                <w:sz w:val="24"/>
              </w:rPr>
              <w:t>万个）</w:t>
            </w:r>
            <w:r w:rsidRPr="0048188C">
              <w:rPr>
                <w:sz w:val="24"/>
              </w:rPr>
              <w:t>。目前本项目已取得了鄠邑区发展和改革委员会出具的项目备案确认书（见附件</w:t>
            </w:r>
            <w:r w:rsidRPr="0048188C">
              <w:rPr>
                <w:sz w:val="24"/>
              </w:rPr>
              <w:t>3</w:t>
            </w:r>
            <w:r w:rsidRPr="0048188C">
              <w:rPr>
                <w:sz w:val="24"/>
              </w:rPr>
              <w:t>）。现场勘查时，本项目尚未开始动工建设生产，正在办理前期手续。</w:t>
            </w:r>
            <w:r w:rsidRPr="0048188C">
              <w:rPr>
                <w:rFonts w:hint="eastAsia"/>
                <w:sz w:val="24"/>
              </w:rPr>
              <w:t>项目总投资</w:t>
            </w:r>
            <w:r w:rsidRPr="0048188C">
              <w:rPr>
                <w:rFonts w:hint="eastAsia"/>
                <w:sz w:val="24"/>
              </w:rPr>
              <w:t>800</w:t>
            </w:r>
            <w:r w:rsidRPr="0048188C">
              <w:rPr>
                <w:rFonts w:hint="eastAsia"/>
                <w:sz w:val="24"/>
              </w:rPr>
              <w:t>万元，其中环保投资</w:t>
            </w:r>
            <w:r w:rsidRPr="0048188C">
              <w:rPr>
                <w:rFonts w:hint="eastAsia"/>
                <w:sz w:val="24"/>
              </w:rPr>
              <w:t>6.3</w:t>
            </w:r>
            <w:r w:rsidRPr="0048188C">
              <w:rPr>
                <w:rFonts w:hint="eastAsia"/>
                <w:sz w:val="24"/>
              </w:rPr>
              <w:t>万元，占总投资</w:t>
            </w:r>
            <w:r w:rsidRPr="0048188C">
              <w:rPr>
                <w:rFonts w:hint="eastAsia"/>
                <w:sz w:val="24"/>
              </w:rPr>
              <w:t>0.79%</w:t>
            </w:r>
            <w:r w:rsidRPr="0048188C">
              <w:rPr>
                <w:rFonts w:hint="eastAsia"/>
                <w:sz w:val="24"/>
              </w:rPr>
              <w:t>。</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2</w:t>
            </w:r>
            <w:r w:rsidRPr="0048188C">
              <w:rPr>
                <w:rFonts w:eastAsia="黑体" w:hint="eastAsia"/>
                <w:bCs/>
                <w:kern w:val="0"/>
                <w:sz w:val="24"/>
                <w:szCs w:val="24"/>
              </w:rPr>
              <w:t>、</w:t>
            </w:r>
            <w:r w:rsidRPr="0048188C">
              <w:rPr>
                <w:rFonts w:eastAsia="黑体"/>
                <w:bCs/>
                <w:kern w:val="0"/>
                <w:sz w:val="24"/>
                <w:szCs w:val="24"/>
              </w:rPr>
              <w:t>产业政策符合性</w:t>
            </w:r>
          </w:p>
          <w:p w:rsidR="007E134B" w:rsidRPr="0048188C" w:rsidRDefault="00A65246">
            <w:pPr>
              <w:spacing w:line="360" w:lineRule="auto"/>
              <w:ind w:firstLineChars="200" w:firstLine="480"/>
              <w:rPr>
                <w:sz w:val="24"/>
              </w:rPr>
            </w:pPr>
            <w:r w:rsidRPr="0048188C">
              <w:rPr>
                <w:rFonts w:hint="eastAsia"/>
                <w:sz w:val="24"/>
              </w:rPr>
              <w:t>该项目为</w:t>
            </w:r>
            <w:r w:rsidRPr="0048188C">
              <w:rPr>
                <w:sz w:val="24"/>
              </w:rPr>
              <w:t>塑料制品业</w:t>
            </w:r>
            <w:r w:rsidRPr="0048188C">
              <w:rPr>
                <w:rFonts w:hint="eastAsia"/>
                <w:sz w:val="24"/>
              </w:rPr>
              <w:t>，</w:t>
            </w:r>
            <w:r w:rsidRPr="0048188C">
              <w:rPr>
                <w:rFonts w:hint="eastAsia"/>
                <w:sz w:val="24"/>
                <w:szCs w:val="24"/>
              </w:rPr>
              <w:t>不属于《产业结构调整指导目录（</w:t>
            </w:r>
            <w:r w:rsidRPr="0048188C">
              <w:rPr>
                <w:rFonts w:hint="eastAsia"/>
                <w:sz w:val="24"/>
                <w:szCs w:val="24"/>
              </w:rPr>
              <w:t xml:space="preserve">2019 </w:t>
            </w:r>
            <w:r w:rsidRPr="0048188C">
              <w:rPr>
                <w:rFonts w:hint="eastAsia"/>
                <w:sz w:val="24"/>
                <w:szCs w:val="24"/>
              </w:rPr>
              <w:t>年本）》中限制类和淘汰类，为允许类项目</w:t>
            </w:r>
            <w:r w:rsidRPr="0048188C">
              <w:rPr>
                <w:rFonts w:hint="eastAsia"/>
                <w:sz w:val="24"/>
              </w:rPr>
              <w:t>。项目不属于《市场准入负面清单（</w:t>
            </w:r>
            <w:r w:rsidRPr="0048188C">
              <w:rPr>
                <w:rFonts w:hint="eastAsia"/>
                <w:sz w:val="24"/>
              </w:rPr>
              <w:t>2019</w:t>
            </w:r>
            <w:r w:rsidRPr="0048188C">
              <w:rPr>
                <w:rFonts w:hint="eastAsia"/>
                <w:sz w:val="24"/>
              </w:rPr>
              <w:t>年版）》</w:t>
            </w:r>
            <w:r w:rsidRPr="0048188C">
              <w:rPr>
                <w:rFonts w:hint="eastAsia"/>
                <w:sz w:val="24"/>
                <w:szCs w:val="24"/>
              </w:rPr>
              <w:t>（发改体改</w:t>
            </w:r>
            <w:r w:rsidRPr="0048188C">
              <w:rPr>
                <w:rFonts w:hint="eastAsia"/>
                <w:sz w:val="24"/>
                <w:szCs w:val="24"/>
              </w:rPr>
              <w:t>[2019</w:t>
            </w:r>
            <w:r w:rsidRPr="0048188C">
              <w:rPr>
                <w:sz w:val="24"/>
                <w:szCs w:val="24"/>
              </w:rPr>
              <w:t>]</w:t>
            </w:r>
            <w:r w:rsidRPr="0048188C">
              <w:rPr>
                <w:rFonts w:hint="eastAsia"/>
                <w:sz w:val="24"/>
                <w:szCs w:val="24"/>
              </w:rPr>
              <w:t>1685</w:t>
            </w:r>
            <w:r w:rsidRPr="0048188C">
              <w:rPr>
                <w:rFonts w:hint="eastAsia"/>
                <w:sz w:val="24"/>
                <w:szCs w:val="24"/>
              </w:rPr>
              <w:t>号）</w:t>
            </w:r>
            <w:r w:rsidRPr="0048188C">
              <w:rPr>
                <w:rFonts w:hint="eastAsia"/>
                <w:sz w:val="24"/>
              </w:rPr>
              <w:t>中所列项目，亦不属于《陕西省国家重点生态功能区产业准入负面清单（试行）》中所列行业，符合陕西省现行的有关产业政策。同时，项目于</w:t>
            </w:r>
            <w:r w:rsidRPr="0048188C">
              <w:rPr>
                <w:rFonts w:hint="eastAsia"/>
                <w:sz w:val="24"/>
              </w:rPr>
              <w:t>2020</w:t>
            </w:r>
            <w:r w:rsidRPr="0048188C">
              <w:rPr>
                <w:rFonts w:hint="eastAsia"/>
                <w:sz w:val="24"/>
              </w:rPr>
              <w:t>年</w:t>
            </w:r>
            <w:r w:rsidRPr="0048188C">
              <w:rPr>
                <w:rFonts w:hint="eastAsia"/>
                <w:sz w:val="24"/>
              </w:rPr>
              <w:t>9</w:t>
            </w:r>
            <w:r w:rsidRPr="0048188C">
              <w:rPr>
                <w:rFonts w:hint="eastAsia"/>
                <w:sz w:val="24"/>
              </w:rPr>
              <w:t>月</w:t>
            </w:r>
            <w:r w:rsidRPr="0048188C">
              <w:rPr>
                <w:rFonts w:hint="eastAsia"/>
                <w:sz w:val="24"/>
              </w:rPr>
              <w:t>25</w:t>
            </w:r>
            <w:r w:rsidRPr="0048188C">
              <w:rPr>
                <w:rFonts w:hint="eastAsia"/>
                <w:sz w:val="24"/>
              </w:rPr>
              <w:t>日已取得鄠邑区发展和改革委员会关于本项目备案文件，同意该项目备案。</w:t>
            </w:r>
          </w:p>
          <w:p w:rsidR="007E134B" w:rsidRPr="0048188C" w:rsidRDefault="00A65246">
            <w:pPr>
              <w:spacing w:line="360" w:lineRule="auto"/>
              <w:ind w:firstLineChars="200" w:firstLine="480"/>
              <w:rPr>
                <w:sz w:val="24"/>
              </w:rPr>
            </w:pPr>
            <w:r w:rsidRPr="0048188C">
              <w:rPr>
                <w:rFonts w:hint="eastAsia"/>
                <w:sz w:val="24"/>
              </w:rPr>
              <w:t>因此，本项目符合国家和地方产业政策要求。</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3</w:t>
            </w:r>
            <w:r w:rsidRPr="0048188C">
              <w:rPr>
                <w:rFonts w:eastAsia="黑体"/>
                <w:bCs/>
                <w:kern w:val="0"/>
                <w:sz w:val="24"/>
                <w:szCs w:val="24"/>
              </w:rPr>
              <w:t>、</w:t>
            </w:r>
            <w:r w:rsidRPr="0048188C">
              <w:rPr>
                <w:rFonts w:eastAsia="黑体" w:hint="eastAsia"/>
                <w:bCs/>
                <w:kern w:val="0"/>
                <w:sz w:val="24"/>
                <w:szCs w:val="24"/>
              </w:rPr>
              <w:t>规划、</w:t>
            </w:r>
            <w:r w:rsidRPr="0048188C">
              <w:rPr>
                <w:rFonts w:eastAsia="黑体"/>
                <w:bCs/>
                <w:kern w:val="0"/>
                <w:sz w:val="24"/>
                <w:szCs w:val="24"/>
              </w:rPr>
              <w:t>选址可行性</w:t>
            </w:r>
          </w:p>
          <w:p w:rsidR="007E134B" w:rsidRPr="0048188C" w:rsidRDefault="00A65246">
            <w:pPr>
              <w:spacing w:line="360" w:lineRule="auto"/>
              <w:ind w:firstLineChars="200" w:firstLine="480"/>
              <w:rPr>
                <w:sz w:val="24"/>
              </w:rPr>
            </w:pPr>
            <w:r w:rsidRPr="0048188C">
              <w:rPr>
                <w:rFonts w:hint="eastAsia"/>
                <w:sz w:val="24"/>
              </w:rPr>
              <w:t>本项目属于</w:t>
            </w:r>
            <w:r w:rsidRPr="0048188C">
              <w:rPr>
                <w:sz w:val="24"/>
              </w:rPr>
              <w:t>塑料制品业</w:t>
            </w:r>
            <w:r w:rsidRPr="0048188C">
              <w:rPr>
                <w:rFonts w:hint="eastAsia"/>
                <w:sz w:val="24"/>
              </w:rPr>
              <w:t>，符合沣京工业园总体规划要求。</w:t>
            </w:r>
            <w:r w:rsidRPr="0048188C">
              <w:rPr>
                <w:rFonts w:hint="eastAsia"/>
                <w:sz w:val="24"/>
                <w:lang w:val="en-GB"/>
              </w:rPr>
              <w:t>项目用地属于建设用地，符合沣京工业园用地规划。项目生产运营过程中主要会产生有机废气、生活污水、设备噪声、固废等，在采取相应的环保措施后均可做到达标排放，运营过程对外环境影响较小，可以满足评价区的环境功能要求。</w:t>
            </w:r>
            <w:r w:rsidRPr="0048188C">
              <w:rPr>
                <w:rFonts w:hint="eastAsia"/>
                <w:sz w:val="24"/>
              </w:rPr>
              <w:t>项目符合《挥发性有机物（</w:t>
            </w:r>
            <w:r w:rsidRPr="0048188C">
              <w:rPr>
                <w:rFonts w:hint="eastAsia"/>
                <w:sz w:val="24"/>
              </w:rPr>
              <w:t>VOCs</w:t>
            </w:r>
            <w:r w:rsidRPr="0048188C">
              <w:rPr>
                <w:rFonts w:hint="eastAsia"/>
                <w:sz w:val="24"/>
              </w:rPr>
              <w:t>）污染防治技术政策》、《“十三五”挥发性有机物污染防治工作方案》、《重点行业挥发性有机物综合治理方案》等相关环境管理政策文件要求。因此，本项目选址是可行的。</w:t>
            </w:r>
          </w:p>
          <w:p w:rsidR="007E134B" w:rsidRPr="0048188C" w:rsidRDefault="00A65246">
            <w:pPr>
              <w:spacing w:line="360" w:lineRule="auto"/>
              <w:ind w:firstLine="480"/>
              <w:rPr>
                <w:sz w:val="24"/>
              </w:rPr>
            </w:pPr>
            <w:r w:rsidRPr="0048188C">
              <w:rPr>
                <w:rFonts w:eastAsia="黑体" w:hint="eastAsia"/>
                <w:bCs/>
                <w:kern w:val="0"/>
                <w:sz w:val="24"/>
                <w:szCs w:val="24"/>
              </w:rPr>
              <w:t>4</w:t>
            </w:r>
            <w:r w:rsidRPr="0048188C">
              <w:rPr>
                <w:rFonts w:eastAsia="黑体" w:hint="eastAsia"/>
                <w:bCs/>
                <w:kern w:val="0"/>
                <w:sz w:val="24"/>
                <w:szCs w:val="24"/>
              </w:rPr>
              <w:t>、</w:t>
            </w:r>
            <w:r w:rsidRPr="0048188C">
              <w:rPr>
                <w:rFonts w:eastAsia="黑体"/>
                <w:bCs/>
                <w:kern w:val="0"/>
                <w:sz w:val="24"/>
                <w:szCs w:val="24"/>
              </w:rPr>
              <w:t>环境质量现状评价结论</w:t>
            </w:r>
          </w:p>
          <w:p w:rsidR="007E134B" w:rsidRPr="0048188C" w:rsidRDefault="00A65246">
            <w:pPr>
              <w:spacing w:line="360" w:lineRule="auto"/>
              <w:ind w:firstLineChars="200" w:firstLine="480"/>
              <w:rPr>
                <w:sz w:val="24"/>
              </w:rPr>
            </w:pPr>
            <w:r w:rsidRPr="0048188C">
              <w:rPr>
                <w:rFonts w:hint="eastAsia"/>
                <w:sz w:val="24"/>
              </w:rPr>
              <w:t>鄠邑区</w:t>
            </w:r>
            <w:r w:rsidRPr="0048188C">
              <w:rPr>
                <w:sz w:val="24"/>
              </w:rPr>
              <w:t xml:space="preserve"> SO</w:t>
            </w:r>
            <w:r w:rsidRPr="0048188C">
              <w:rPr>
                <w:sz w:val="24"/>
                <w:vertAlign w:val="subscript"/>
              </w:rPr>
              <w:t>2</w:t>
            </w:r>
            <w:r w:rsidRPr="0048188C">
              <w:rPr>
                <w:sz w:val="24"/>
              </w:rPr>
              <w:t>、</w:t>
            </w:r>
            <w:r w:rsidRPr="0048188C">
              <w:rPr>
                <w:sz w:val="24"/>
              </w:rPr>
              <w:t>NO</w:t>
            </w:r>
            <w:r w:rsidRPr="0048188C">
              <w:rPr>
                <w:sz w:val="24"/>
                <w:vertAlign w:val="subscript"/>
              </w:rPr>
              <w:t>2</w:t>
            </w:r>
            <w:r w:rsidRPr="0048188C">
              <w:rPr>
                <w:sz w:val="24"/>
              </w:rPr>
              <w:t>、</w:t>
            </w:r>
            <w:r w:rsidRPr="0048188C">
              <w:rPr>
                <w:sz w:val="24"/>
              </w:rPr>
              <w:t>CO</w:t>
            </w:r>
            <w:r w:rsidRPr="0048188C">
              <w:rPr>
                <w:rFonts w:hint="eastAsia"/>
                <w:sz w:val="24"/>
              </w:rPr>
              <w:t>相应</w:t>
            </w:r>
            <w:r w:rsidRPr="0048188C">
              <w:rPr>
                <w:sz w:val="24"/>
              </w:rPr>
              <w:t>浓度满足《环境空气质量标准》（</w:t>
            </w:r>
            <w:r w:rsidRPr="0048188C">
              <w:rPr>
                <w:sz w:val="24"/>
              </w:rPr>
              <w:t>GB3095-2012</w:t>
            </w:r>
            <w:r w:rsidRPr="0048188C">
              <w:rPr>
                <w:sz w:val="24"/>
              </w:rPr>
              <w:t>）二级标准要求，</w:t>
            </w:r>
            <w:r w:rsidRPr="0048188C">
              <w:rPr>
                <w:sz w:val="24"/>
              </w:rPr>
              <w:t>PM</w:t>
            </w:r>
            <w:r w:rsidRPr="0048188C">
              <w:rPr>
                <w:sz w:val="24"/>
                <w:vertAlign w:val="subscript"/>
              </w:rPr>
              <w:t>2.5</w:t>
            </w:r>
            <w:r w:rsidRPr="0048188C">
              <w:rPr>
                <w:sz w:val="24"/>
              </w:rPr>
              <w:t>年平均浓度</w:t>
            </w:r>
            <w:r w:rsidRPr="0048188C">
              <w:rPr>
                <w:rFonts w:hint="eastAsia"/>
                <w:sz w:val="24"/>
              </w:rPr>
              <w:t>、</w:t>
            </w:r>
            <w:r w:rsidRPr="0048188C">
              <w:rPr>
                <w:rFonts w:hint="eastAsia"/>
                <w:sz w:val="24"/>
              </w:rPr>
              <w:t>P</w:t>
            </w:r>
            <w:r w:rsidRPr="0048188C">
              <w:rPr>
                <w:sz w:val="24"/>
              </w:rPr>
              <w:t>M</w:t>
            </w:r>
            <w:r w:rsidRPr="0048188C">
              <w:rPr>
                <w:sz w:val="24"/>
                <w:vertAlign w:val="subscript"/>
              </w:rPr>
              <w:t>10</w:t>
            </w:r>
            <w:r w:rsidRPr="0048188C">
              <w:rPr>
                <w:rFonts w:hint="eastAsia"/>
                <w:sz w:val="24"/>
              </w:rPr>
              <w:t>年平均浓度、</w:t>
            </w:r>
            <w:r w:rsidRPr="0048188C">
              <w:rPr>
                <w:sz w:val="24"/>
              </w:rPr>
              <w:t>O</w:t>
            </w:r>
            <w:r w:rsidRPr="0048188C">
              <w:rPr>
                <w:sz w:val="24"/>
                <w:vertAlign w:val="subscript"/>
              </w:rPr>
              <w:t>3</w:t>
            </w:r>
            <w:r w:rsidRPr="0048188C">
              <w:rPr>
                <w:rFonts w:hint="eastAsia"/>
                <w:sz w:val="24"/>
              </w:rPr>
              <w:t>日最大</w:t>
            </w:r>
            <w:r w:rsidRPr="0048188C">
              <w:rPr>
                <w:rFonts w:hint="eastAsia"/>
                <w:sz w:val="24"/>
              </w:rPr>
              <w:t>8</w:t>
            </w:r>
            <w:r w:rsidRPr="0048188C">
              <w:rPr>
                <w:rFonts w:hint="eastAsia"/>
                <w:sz w:val="24"/>
              </w:rPr>
              <w:t>小时浓度</w:t>
            </w:r>
            <w:r w:rsidRPr="0048188C">
              <w:rPr>
                <w:sz w:val="24"/>
              </w:rPr>
              <w:t>不满足《环境空气质量标准》（</w:t>
            </w:r>
            <w:r w:rsidRPr="0048188C">
              <w:rPr>
                <w:sz w:val="24"/>
              </w:rPr>
              <w:t>GB3095-2012</w:t>
            </w:r>
            <w:r w:rsidRPr="0048188C">
              <w:rPr>
                <w:sz w:val="24"/>
              </w:rPr>
              <w:t>）二级标准要求，因此本项目所在</w:t>
            </w:r>
            <w:r w:rsidRPr="0048188C">
              <w:rPr>
                <w:rFonts w:hint="eastAsia"/>
                <w:sz w:val="24"/>
              </w:rPr>
              <w:t>区域</w:t>
            </w:r>
            <w:r w:rsidRPr="0048188C">
              <w:rPr>
                <w:sz w:val="24"/>
              </w:rPr>
              <w:t>为不达标区。区域非甲烷总烃可以满足《大气污染物综合排放标准详解》的标准，说明当地大气环境质量较好。</w:t>
            </w:r>
          </w:p>
          <w:p w:rsidR="007E134B" w:rsidRPr="0048188C" w:rsidRDefault="00A65246">
            <w:pPr>
              <w:spacing w:line="360" w:lineRule="auto"/>
              <w:ind w:firstLineChars="200" w:firstLine="480"/>
              <w:rPr>
                <w:sz w:val="24"/>
              </w:rPr>
            </w:pPr>
            <w:r w:rsidRPr="0048188C">
              <w:rPr>
                <w:rFonts w:hint="eastAsia"/>
                <w:sz w:val="24"/>
              </w:rPr>
              <w:t>项目厂界东、南、西、北各点噪声监测值均符合</w:t>
            </w:r>
            <w:r w:rsidRPr="0048188C">
              <w:rPr>
                <w:sz w:val="24"/>
              </w:rPr>
              <w:t>《声环境质量标准》</w:t>
            </w:r>
            <w:r w:rsidRPr="0048188C">
              <w:rPr>
                <w:rFonts w:hint="eastAsia"/>
                <w:sz w:val="24"/>
              </w:rPr>
              <w:t>（</w:t>
            </w:r>
            <w:r w:rsidRPr="0048188C">
              <w:rPr>
                <w:sz w:val="24"/>
              </w:rPr>
              <w:t>GB3096-2008</w:t>
            </w:r>
            <w:r w:rsidRPr="0048188C">
              <w:rPr>
                <w:rFonts w:hint="eastAsia"/>
                <w:sz w:val="24"/>
              </w:rPr>
              <w:t>）</w:t>
            </w:r>
            <w:r w:rsidRPr="0048188C">
              <w:rPr>
                <w:sz w:val="24"/>
              </w:rPr>
              <w:lastRenderedPageBreak/>
              <w:t>中的</w:t>
            </w:r>
            <w:r w:rsidRPr="0048188C">
              <w:rPr>
                <w:rFonts w:hint="eastAsia"/>
                <w:sz w:val="24"/>
              </w:rPr>
              <w:t>3</w:t>
            </w:r>
            <w:r w:rsidRPr="0048188C">
              <w:rPr>
                <w:sz w:val="24"/>
              </w:rPr>
              <w:t>类</w:t>
            </w:r>
            <w:r w:rsidRPr="0048188C">
              <w:rPr>
                <w:rFonts w:hint="eastAsia"/>
                <w:sz w:val="24"/>
              </w:rPr>
              <w:t>及</w:t>
            </w:r>
            <w:r w:rsidRPr="0048188C">
              <w:rPr>
                <w:rFonts w:hint="eastAsia"/>
                <w:sz w:val="24"/>
              </w:rPr>
              <w:t>4a</w:t>
            </w:r>
            <w:r w:rsidRPr="0048188C">
              <w:rPr>
                <w:rFonts w:hint="eastAsia"/>
                <w:sz w:val="24"/>
              </w:rPr>
              <w:t>类标准值，项目所在地</w:t>
            </w:r>
            <w:r w:rsidRPr="0048188C">
              <w:rPr>
                <w:sz w:val="24"/>
              </w:rPr>
              <w:t>声环境质量</w:t>
            </w:r>
            <w:r w:rsidRPr="0048188C">
              <w:rPr>
                <w:rFonts w:hint="eastAsia"/>
                <w:sz w:val="24"/>
              </w:rPr>
              <w:t>良好</w:t>
            </w:r>
            <w:r w:rsidRPr="0048188C">
              <w:rPr>
                <w:sz w:val="24"/>
              </w:rPr>
              <w:t>。</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5</w:t>
            </w:r>
            <w:r w:rsidRPr="0048188C">
              <w:rPr>
                <w:rFonts w:eastAsia="黑体"/>
                <w:bCs/>
                <w:kern w:val="0"/>
                <w:sz w:val="24"/>
                <w:szCs w:val="24"/>
              </w:rPr>
              <w:t>、</w:t>
            </w:r>
            <w:r w:rsidRPr="0048188C">
              <w:rPr>
                <w:rFonts w:eastAsia="黑体" w:hint="eastAsia"/>
                <w:bCs/>
                <w:kern w:val="0"/>
                <w:sz w:val="24"/>
                <w:szCs w:val="24"/>
              </w:rPr>
              <w:t>环境影响分析结论</w:t>
            </w:r>
          </w:p>
          <w:p w:rsidR="007E134B" w:rsidRPr="0048188C" w:rsidRDefault="007E134B">
            <w:pPr>
              <w:autoSpaceDE w:val="0"/>
              <w:autoSpaceDN w:val="0"/>
              <w:adjustRightInd w:val="0"/>
              <w:spacing w:line="360" w:lineRule="auto"/>
              <w:ind w:firstLineChars="200" w:firstLine="480"/>
              <w:rPr>
                <w:sz w:val="24"/>
                <w:szCs w:val="24"/>
              </w:rPr>
            </w:pPr>
            <w:r w:rsidRPr="0048188C">
              <w:rPr>
                <w:sz w:val="24"/>
                <w:szCs w:val="24"/>
              </w:rPr>
              <w:fldChar w:fldCharType="begin"/>
            </w:r>
            <w:r w:rsidR="00A65246" w:rsidRPr="0048188C">
              <w:rPr>
                <w:rFonts w:hint="eastAsia"/>
                <w:sz w:val="24"/>
                <w:szCs w:val="24"/>
              </w:rPr>
              <w:instrText>= 1 \* GB2</w:instrText>
            </w:r>
            <w:r w:rsidRPr="0048188C">
              <w:rPr>
                <w:sz w:val="24"/>
                <w:szCs w:val="24"/>
              </w:rPr>
              <w:fldChar w:fldCharType="separate"/>
            </w:r>
            <w:r w:rsidR="00A65246" w:rsidRPr="0048188C">
              <w:rPr>
                <w:rFonts w:hint="eastAsia"/>
                <w:sz w:val="24"/>
                <w:szCs w:val="24"/>
              </w:rPr>
              <w:t>⑴</w:t>
            </w:r>
            <w:r w:rsidRPr="0048188C">
              <w:rPr>
                <w:sz w:val="24"/>
                <w:szCs w:val="24"/>
              </w:rPr>
              <w:fldChar w:fldCharType="end"/>
            </w:r>
            <w:r w:rsidR="00A65246" w:rsidRPr="0048188C">
              <w:rPr>
                <w:rFonts w:hint="eastAsia"/>
                <w:sz w:val="24"/>
                <w:szCs w:val="24"/>
              </w:rPr>
              <w:t>本项目吸塑成型工序产生的少量有机废气集气罩收集，</w:t>
            </w:r>
            <w:r w:rsidR="00A65246" w:rsidRPr="0048188C">
              <w:rPr>
                <w:rFonts w:hint="eastAsia"/>
                <w:sz w:val="24"/>
                <w:szCs w:val="24"/>
              </w:rPr>
              <w:t>1</w:t>
            </w:r>
            <w:r w:rsidR="00A65246" w:rsidRPr="0048188C">
              <w:rPr>
                <w:rFonts w:hint="eastAsia"/>
                <w:sz w:val="24"/>
                <w:szCs w:val="24"/>
              </w:rPr>
              <w:t>套活性炭处理装置处理后能满足《大气污染物综合排放标准》（</w:t>
            </w:r>
            <w:r w:rsidR="00A65246" w:rsidRPr="0048188C">
              <w:rPr>
                <w:rFonts w:hint="eastAsia"/>
                <w:sz w:val="24"/>
                <w:szCs w:val="24"/>
              </w:rPr>
              <w:t>GB16297-1996</w:t>
            </w:r>
            <w:r w:rsidR="00A65246" w:rsidRPr="0048188C">
              <w:rPr>
                <w:rFonts w:hint="eastAsia"/>
                <w:sz w:val="24"/>
                <w:szCs w:val="24"/>
              </w:rPr>
              <w:t>）中标准要求，由</w:t>
            </w:r>
            <w:r w:rsidR="00A65246" w:rsidRPr="0048188C">
              <w:rPr>
                <w:rFonts w:hint="eastAsia"/>
                <w:sz w:val="24"/>
                <w:szCs w:val="24"/>
              </w:rPr>
              <w:t>1</w:t>
            </w:r>
            <w:r w:rsidR="00A65246" w:rsidRPr="0048188C">
              <w:rPr>
                <w:rFonts w:hint="eastAsia"/>
                <w:sz w:val="24"/>
                <w:szCs w:val="24"/>
              </w:rPr>
              <w:t>根</w:t>
            </w:r>
            <w:r w:rsidR="00A65246" w:rsidRPr="0048188C">
              <w:rPr>
                <w:rFonts w:hint="eastAsia"/>
                <w:sz w:val="24"/>
                <w:szCs w:val="24"/>
              </w:rPr>
              <w:t>15m</w:t>
            </w:r>
            <w:r w:rsidR="00A65246" w:rsidRPr="0048188C">
              <w:rPr>
                <w:rFonts w:hint="eastAsia"/>
                <w:sz w:val="24"/>
                <w:szCs w:val="24"/>
              </w:rPr>
              <w:t>排气筒排放；有组织及无组织排放的</w:t>
            </w:r>
            <w:r w:rsidR="00A65246" w:rsidRPr="0048188C">
              <w:rPr>
                <w:sz w:val="24"/>
                <w:szCs w:val="24"/>
              </w:rPr>
              <w:t>占标率均较小</w:t>
            </w:r>
            <w:r w:rsidR="00A65246" w:rsidRPr="0048188C">
              <w:rPr>
                <w:rFonts w:hint="eastAsia"/>
                <w:sz w:val="24"/>
                <w:szCs w:val="24"/>
              </w:rPr>
              <w:t>，</w:t>
            </w:r>
            <w:r w:rsidR="00A65246" w:rsidRPr="0048188C">
              <w:rPr>
                <w:sz w:val="24"/>
                <w:szCs w:val="24"/>
              </w:rPr>
              <w:t>对区域贡献较小</w:t>
            </w:r>
            <w:r w:rsidR="00A65246" w:rsidRPr="0048188C">
              <w:rPr>
                <w:rFonts w:hint="eastAsia"/>
                <w:sz w:val="24"/>
                <w:szCs w:val="24"/>
              </w:rPr>
              <w:t>，项目对区域环境空气影响很小</w:t>
            </w:r>
            <w:r w:rsidR="00A65246" w:rsidRPr="0048188C">
              <w:rPr>
                <w:sz w:val="24"/>
                <w:szCs w:val="24"/>
              </w:rPr>
              <w:t>。</w:t>
            </w:r>
          </w:p>
          <w:p w:rsidR="007E134B" w:rsidRPr="0048188C" w:rsidRDefault="00A65246">
            <w:pPr>
              <w:spacing w:line="360" w:lineRule="auto"/>
              <w:ind w:firstLineChars="200" w:firstLine="480"/>
              <w:rPr>
                <w:sz w:val="24"/>
              </w:rPr>
            </w:pPr>
            <w:bookmarkStart w:id="28" w:name="_Hlk527150947"/>
            <w:r w:rsidRPr="0048188C">
              <w:rPr>
                <w:rFonts w:hint="eastAsia"/>
                <w:sz w:val="24"/>
              </w:rPr>
              <w:t>(2)</w:t>
            </w:r>
            <w:r w:rsidRPr="0048188C">
              <w:rPr>
                <w:rFonts w:hint="eastAsia"/>
                <w:sz w:val="24"/>
              </w:rPr>
              <w:t>本项目运营过程中产生的职工生活污水经一座</w:t>
            </w:r>
            <w:r w:rsidRPr="0048188C">
              <w:rPr>
                <w:rFonts w:hint="eastAsia"/>
                <w:sz w:val="24"/>
              </w:rPr>
              <w:t>50</w:t>
            </w:r>
            <w:r w:rsidRPr="0048188C">
              <w:rPr>
                <w:sz w:val="24"/>
              </w:rPr>
              <w:t>m</w:t>
            </w:r>
            <w:r w:rsidRPr="0048188C">
              <w:rPr>
                <w:sz w:val="24"/>
                <w:vertAlign w:val="superscript"/>
              </w:rPr>
              <w:t>3</w:t>
            </w:r>
            <w:r w:rsidRPr="0048188C">
              <w:rPr>
                <w:rFonts w:hint="eastAsia"/>
                <w:sz w:val="24"/>
              </w:rPr>
              <w:t>的化粪池预处理后排入园区市政污水管网，最终排入鄠邑区第二污水处理厂。</w:t>
            </w:r>
            <w:bookmarkEnd w:id="28"/>
          </w:p>
          <w:p w:rsidR="007E134B" w:rsidRPr="0048188C" w:rsidRDefault="00A65246">
            <w:pPr>
              <w:spacing w:line="360" w:lineRule="auto"/>
              <w:ind w:firstLineChars="200" w:firstLine="480"/>
              <w:rPr>
                <w:sz w:val="24"/>
              </w:rPr>
            </w:pPr>
            <w:bookmarkStart w:id="29" w:name="_Hlk527150956"/>
            <w:r w:rsidRPr="0048188C">
              <w:rPr>
                <w:rFonts w:hint="eastAsia"/>
                <w:sz w:val="24"/>
              </w:rPr>
              <w:t>(3)</w:t>
            </w:r>
            <w:r w:rsidRPr="0048188C">
              <w:rPr>
                <w:rFonts w:hint="eastAsia"/>
                <w:sz w:val="24"/>
                <w:lang w:val="zh-CN"/>
              </w:rPr>
              <w:t>本项目</w:t>
            </w:r>
            <w:r w:rsidRPr="0048188C">
              <w:rPr>
                <w:sz w:val="24"/>
                <w:lang w:val="zh-CN"/>
              </w:rPr>
              <w:t>运营期噪声源主要为</w:t>
            </w:r>
            <w:r w:rsidRPr="0048188C">
              <w:rPr>
                <w:rFonts w:hint="eastAsia"/>
                <w:sz w:val="24"/>
                <w:lang w:val="zh-CN"/>
              </w:rPr>
              <w:t>生产车间内的</w:t>
            </w:r>
            <w:r w:rsidRPr="0048188C">
              <w:rPr>
                <w:rFonts w:hint="eastAsia"/>
                <w:kern w:val="0"/>
                <w:sz w:val="24"/>
              </w:rPr>
              <w:t>空压机</w:t>
            </w:r>
            <w:r w:rsidRPr="0048188C">
              <w:rPr>
                <w:kern w:val="0"/>
                <w:sz w:val="24"/>
              </w:rPr>
              <w:t>、</w:t>
            </w:r>
            <w:r w:rsidRPr="0048188C">
              <w:rPr>
                <w:rFonts w:hint="eastAsia"/>
                <w:kern w:val="0"/>
                <w:sz w:val="24"/>
              </w:rPr>
              <w:t>裁断机、高速吸塑成型机</w:t>
            </w:r>
            <w:r w:rsidRPr="0048188C">
              <w:rPr>
                <w:rFonts w:hint="eastAsia"/>
                <w:sz w:val="24"/>
                <w:lang w:val="zh-CN"/>
              </w:rPr>
              <w:t>等</w:t>
            </w:r>
            <w:r w:rsidRPr="0048188C">
              <w:rPr>
                <w:sz w:val="24"/>
                <w:lang w:val="zh-CN"/>
              </w:rPr>
              <w:t>生产设备的运行噪声。</w:t>
            </w:r>
            <w:r w:rsidRPr="0048188C">
              <w:rPr>
                <w:rFonts w:hint="eastAsia"/>
                <w:sz w:val="24"/>
                <w:lang w:val="zh-CN"/>
              </w:rPr>
              <w:t>采取隔声、减震</w:t>
            </w:r>
            <w:r w:rsidRPr="0048188C">
              <w:rPr>
                <w:rFonts w:hint="eastAsia"/>
                <w:sz w:val="24"/>
              </w:rPr>
              <w:t>等</w:t>
            </w:r>
            <w:r w:rsidRPr="0048188C">
              <w:rPr>
                <w:rFonts w:hint="eastAsia"/>
                <w:sz w:val="24"/>
                <w:lang w:val="zh-CN"/>
              </w:rPr>
              <w:t>治理措施，风机安装消声器，</w:t>
            </w:r>
            <w:r w:rsidRPr="0048188C">
              <w:rPr>
                <w:sz w:val="24"/>
              </w:rPr>
              <w:t>治理后</w:t>
            </w:r>
            <w:r w:rsidRPr="0048188C">
              <w:rPr>
                <w:rFonts w:hint="eastAsia"/>
                <w:sz w:val="24"/>
                <w:lang w:val="zh-CN"/>
              </w:rPr>
              <w:t>厂界噪声贡献值可满足《工业企业厂界环境噪声排放标准》（</w:t>
            </w:r>
            <w:r w:rsidRPr="0048188C">
              <w:rPr>
                <w:rFonts w:hint="eastAsia"/>
                <w:sz w:val="24"/>
                <w:lang w:val="zh-CN"/>
              </w:rPr>
              <w:t>GB12348-2008</w:t>
            </w:r>
            <w:r w:rsidRPr="0048188C">
              <w:rPr>
                <w:rFonts w:hint="eastAsia"/>
                <w:sz w:val="24"/>
                <w:lang w:val="zh-CN"/>
              </w:rPr>
              <w:t>）表</w:t>
            </w:r>
            <w:r w:rsidRPr="0048188C">
              <w:rPr>
                <w:rFonts w:hint="eastAsia"/>
                <w:sz w:val="24"/>
                <w:lang w:val="zh-CN"/>
              </w:rPr>
              <w:t>1</w:t>
            </w:r>
            <w:r w:rsidRPr="0048188C">
              <w:rPr>
                <w:rFonts w:hint="eastAsia"/>
                <w:sz w:val="24"/>
                <w:lang w:val="zh-CN"/>
              </w:rPr>
              <w:t>中的</w:t>
            </w:r>
            <w:r w:rsidRPr="0048188C">
              <w:rPr>
                <w:rFonts w:hint="eastAsia"/>
                <w:sz w:val="24"/>
              </w:rPr>
              <w:t>3</w:t>
            </w:r>
            <w:r w:rsidRPr="0048188C">
              <w:rPr>
                <w:rFonts w:hint="eastAsia"/>
                <w:sz w:val="24"/>
                <w:lang w:val="zh-CN"/>
              </w:rPr>
              <w:t>类及</w:t>
            </w:r>
            <w:r w:rsidRPr="0048188C">
              <w:rPr>
                <w:rFonts w:hint="eastAsia"/>
                <w:sz w:val="24"/>
              </w:rPr>
              <w:t>4</w:t>
            </w:r>
            <w:r w:rsidRPr="0048188C">
              <w:rPr>
                <w:rFonts w:hint="eastAsia"/>
                <w:sz w:val="24"/>
              </w:rPr>
              <w:t>类</w:t>
            </w:r>
            <w:r w:rsidRPr="0048188C">
              <w:rPr>
                <w:rFonts w:hint="eastAsia"/>
                <w:sz w:val="24"/>
                <w:lang w:val="zh-CN"/>
              </w:rPr>
              <w:t>标准</w:t>
            </w:r>
            <w:r w:rsidRPr="0048188C">
              <w:rPr>
                <w:sz w:val="24"/>
              </w:rPr>
              <w:t>。</w:t>
            </w:r>
            <w:r w:rsidRPr="0048188C">
              <w:rPr>
                <w:rFonts w:hint="eastAsia"/>
                <w:kern w:val="0"/>
                <w:sz w:val="24"/>
                <w:lang w:val="zh-CN"/>
              </w:rPr>
              <w:t>项目运营期各设备噪声对周围环境影响较小。</w:t>
            </w:r>
            <w:bookmarkEnd w:id="29"/>
          </w:p>
          <w:p w:rsidR="007E134B" w:rsidRPr="0048188C" w:rsidRDefault="00A65246">
            <w:pPr>
              <w:spacing w:line="360" w:lineRule="auto"/>
              <w:ind w:firstLineChars="200" w:firstLine="480"/>
              <w:rPr>
                <w:sz w:val="24"/>
              </w:rPr>
            </w:pPr>
            <w:bookmarkStart w:id="30" w:name="_Hlk527150974"/>
            <w:r w:rsidRPr="0048188C">
              <w:rPr>
                <w:rFonts w:hint="eastAsia"/>
                <w:sz w:val="24"/>
              </w:rPr>
              <w:t>(4)</w:t>
            </w:r>
            <w:r w:rsidRPr="0048188C">
              <w:rPr>
                <w:sz w:val="24"/>
              </w:rPr>
              <w:t>本项目固体废物主要为</w:t>
            </w:r>
            <w:r w:rsidRPr="0048188C">
              <w:rPr>
                <w:rFonts w:hint="eastAsia"/>
                <w:sz w:val="24"/>
              </w:rPr>
              <w:t>生活垃圾、</w:t>
            </w:r>
            <w:r w:rsidRPr="0048188C">
              <w:rPr>
                <w:sz w:val="24"/>
              </w:rPr>
              <w:t>一般工业固体废物和危险废物。</w:t>
            </w:r>
            <w:r w:rsidRPr="0048188C">
              <w:rPr>
                <w:rFonts w:hint="eastAsia"/>
                <w:sz w:val="24"/>
              </w:rPr>
              <w:t>生活垃圾由市政环卫部门清运；</w:t>
            </w:r>
            <w:r w:rsidRPr="0048188C">
              <w:rPr>
                <w:sz w:val="24"/>
              </w:rPr>
              <w:t>一般固</w:t>
            </w:r>
            <w:r w:rsidRPr="0048188C">
              <w:rPr>
                <w:rFonts w:hint="eastAsia"/>
                <w:sz w:val="24"/>
              </w:rPr>
              <w:t>废出售给废品回收单位；危险废物主要为废活性炭、废润滑油、等沾染类废物，要求暂存于危险废物暂存间，交有资质单位处置。固体废物在采取有效处理处置措施后，对周围环境影响较小。</w:t>
            </w:r>
            <w:bookmarkEnd w:id="30"/>
          </w:p>
          <w:p w:rsidR="007E134B" w:rsidRPr="0048188C" w:rsidRDefault="00A65246">
            <w:pPr>
              <w:spacing w:line="360" w:lineRule="auto"/>
              <w:ind w:firstLine="480"/>
              <w:rPr>
                <w:sz w:val="24"/>
              </w:rPr>
            </w:pPr>
            <w:r w:rsidRPr="0048188C">
              <w:rPr>
                <w:rFonts w:hint="eastAsia"/>
                <w:sz w:val="24"/>
              </w:rPr>
              <w:t>(5)</w:t>
            </w:r>
            <w:r w:rsidRPr="0048188C">
              <w:rPr>
                <w:rFonts w:hint="eastAsia"/>
                <w:sz w:val="24"/>
              </w:rPr>
              <w:t>本项目为吸塑制品</w:t>
            </w:r>
            <w:r w:rsidRPr="0048188C">
              <w:rPr>
                <w:rFonts w:hint="eastAsia"/>
                <w:bCs/>
                <w:sz w:val="24"/>
              </w:rPr>
              <w:t>项目</w:t>
            </w:r>
            <w:r w:rsidRPr="0048188C">
              <w:rPr>
                <w:rFonts w:hint="eastAsia"/>
                <w:sz w:val="24"/>
              </w:rPr>
              <w:t>，对照《环境影响评价技术导则</w:t>
            </w:r>
            <w:r w:rsidRPr="0048188C">
              <w:rPr>
                <w:rFonts w:hint="eastAsia"/>
                <w:sz w:val="24"/>
              </w:rPr>
              <w:t xml:space="preserve"> </w:t>
            </w:r>
            <w:r w:rsidRPr="0048188C">
              <w:rPr>
                <w:rFonts w:hint="eastAsia"/>
                <w:sz w:val="24"/>
              </w:rPr>
              <w:t>地下水环境》（</w:t>
            </w:r>
            <w:r w:rsidRPr="0048188C">
              <w:rPr>
                <w:rFonts w:hint="eastAsia"/>
                <w:sz w:val="24"/>
              </w:rPr>
              <w:t>HJ610-2016</w:t>
            </w:r>
            <w:r w:rsidRPr="0048188C">
              <w:rPr>
                <w:rFonts w:hint="eastAsia"/>
                <w:sz w:val="24"/>
              </w:rPr>
              <w:t>），属于Ⅳ类项目，可不开展地下水环境影响评价工作。在采取对危废暂存间等设施进行防渗处理等措施后，项目运营对地下水环境影响较小。</w:t>
            </w:r>
          </w:p>
          <w:p w:rsidR="007E134B" w:rsidRPr="0048188C" w:rsidRDefault="00A65246">
            <w:pPr>
              <w:spacing w:line="360" w:lineRule="auto"/>
              <w:ind w:firstLine="480"/>
              <w:rPr>
                <w:sz w:val="24"/>
              </w:rPr>
            </w:pPr>
            <w:r w:rsidRPr="0048188C">
              <w:rPr>
                <w:rFonts w:hint="eastAsia"/>
                <w:sz w:val="24"/>
              </w:rPr>
              <w:t>(6)</w:t>
            </w:r>
            <w:r w:rsidRPr="0048188C">
              <w:rPr>
                <w:sz w:val="24"/>
              </w:rPr>
              <w:t>运营过程各类污染均将采取先关治理措施</w:t>
            </w:r>
            <w:r w:rsidRPr="0048188C">
              <w:rPr>
                <w:rFonts w:hint="eastAsia"/>
                <w:sz w:val="24"/>
              </w:rPr>
              <w:t>，</w:t>
            </w:r>
            <w:r w:rsidRPr="0048188C">
              <w:rPr>
                <w:sz w:val="24"/>
              </w:rPr>
              <w:t>发生污水及各类危险废物渗漏从而对下水及土壤的污染</w:t>
            </w:r>
            <w:r w:rsidRPr="0048188C">
              <w:rPr>
                <w:rFonts w:hint="eastAsia"/>
                <w:sz w:val="24"/>
              </w:rPr>
              <w:t>的</w:t>
            </w:r>
            <w:r w:rsidRPr="0048188C">
              <w:rPr>
                <w:sz w:val="24"/>
              </w:rPr>
              <w:t>可能性较小</w:t>
            </w:r>
            <w:r w:rsidRPr="0048188C">
              <w:rPr>
                <w:rFonts w:hint="eastAsia"/>
                <w:sz w:val="24"/>
              </w:rPr>
              <w:t>，建设单位只要</w:t>
            </w:r>
            <w:r w:rsidRPr="0048188C">
              <w:rPr>
                <w:sz w:val="24"/>
              </w:rPr>
              <w:t>加强管理，把控好源头控制，同时落实跟踪监测制度。从土壤环境影响的角度，</w:t>
            </w:r>
            <w:r w:rsidRPr="0048188C">
              <w:rPr>
                <w:rFonts w:hint="eastAsia"/>
                <w:sz w:val="24"/>
              </w:rPr>
              <w:t>本项目运营过程</w:t>
            </w:r>
            <w:r w:rsidRPr="0048188C">
              <w:rPr>
                <w:sz w:val="24"/>
              </w:rPr>
              <w:t>不会对项目占地及周边土壤造成明显不利影响。</w:t>
            </w:r>
          </w:p>
          <w:p w:rsidR="007E134B" w:rsidRPr="0048188C" w:rsidRDefault="007E134B">
            <w:pPr>
              <w:spacing w:line="360" w:lineRule="auto"/>
              <w:ind w:firstLineChars="200" w:firstLine="480"/>
              <w:rPr>
                <w:kern w:val="0"/>
                <w:sz w:val="24"/>
                <w:szCs w:val="21"/>
              </w:rPr>
            </w:pPr>
            <w:r w:rsidRPr="0048188C">
              <w:rPr>
                <w:sz w:val="24"/>
              </w:rPr>
              <w:fldChar w:fldCharType="begin"/>
            </w:r>
            <w:r w:rsidR="00A65246" w:rsidRPr="0048188C">
              <w:rPr>
                <w:rFonts w:hint="eastAsia"/>
                <w:sz w:val="24"/>
              </w:rPr>
              <w:instrText>= 7 \* GB2</w:instrText>
            </w:r>
            <w:r w:rsidRPr="0048188C">
              <w:rPr>
                <w:sz w:val="24"/>
              </w:rPr>
              <w:fldChar w:fldCharType="separate"/>
            </w:r>
            <w:r w:rsidR="00A65246" w:rsidRPr="0048188C">
              <w:rPr>
                <w:rFonts w:hint="eastAsia"/>
                <w:sz w:val="24"/>
              </w:rPr>
              <w:t>⑺</w:t>
            </w:r>
            <w:r w:rsidRPr="0048188C">
              <w:rPr>
                <w:sz w:val="24"/>
              </w:rPr>
              <w:fldChar w:fldCharType="end"/>
            </w:r>
            <w:r w:rsidR="00A65246" w:rsidRPr="0048188C">
              <w:rPr>
                <w:kern w:val="0"/>
                <w:sz w:val="24"/>
                <w:szCs w:val="21"/>
              </w:rPr>
              <w:t>项目风险事故风险类型为</w:t>
            </w:r>
            <w:r w:rsidR="00A65246" w:rsidRPr="0048188C">
              <w:rPr>
                <w:rFonts w:hint="eastAsia"/>
                <w:kern w:val="0"/>
                <w:sz w:val="24"/>
                <w:szCs w:val="21"/>
              </w:rPr>
              <w:t>泄漏，进而出现火灾事故</w:t>
            </w:r>
            <w:r w:rsidR="00A65246" w:rsidRPr="0048188C">
              <w:rPr>
                <w:kern w:val="0"/>
                <w:sz w:val="24"/>
                <w:szCs w:val="21"/>
              </w:rPr>
              <w:t>，只要项目严格遵照国家有关规定生产、操作，发生危害事故的几率是很小的。一旦发生事故时如能严格落实本环评提出</w:t>
            </w:r>
            <w:r w:rsidR="00A65246" w:rsidRPr="0048188C">
              <w:rPr>
                <w:rFonts w:hint="eastAsia"/>
                <w:kern w:val="0"/>
                <w:sz w:val="24"/>
                <w:szCs w:val="21"/>
              </w:rPr>
              <w:t>的风险防范</w:t>
            </w:r>
            <w:r w:rsidR="00A65246" w:rsidRPr="0048188C">
              <w:rPr>
                <w:kern w:val="0"/>
                <w:sz w:val="24"/>
                <w:szCs w:val="21"/>
              </w:rPr>
              <w:t>措施</w:t>
            </w:r>
            <w:r w:rsidR="00A65246" w:rsidRPr="0048188C">
              <w:rPr>
                <w:rFonts w:hint="eastAsia"/>
                <w:kern w:val="0"/>
                <w:sz w:val="24"/>
                <w:szCs w:val="21"/>
              </w:rPr>
              <w:t>，</w:t>
            </w:r>
            <w:r w:rsidR="00A65246" w:rsidRPr="0048188C">
              <w:rPr>
                <w:kern w:val="0"/>
                <w:sz w:val="24"/>
                <w:szCs w:val="21"/>
              </w:rPr>
              <w:t>项目事故环境风险为可接受水平。</w:t>
            </w:r>
          </w:p>
          <w:p w:rsidR="007E134B" w:rsidRPr="0048188C" w:rsidRDefault="00A65246">
            <w:pPr>
              <w:spacing w:line="360" w:lineRule="auto"/>
              <w:ind w:firstLine="480"/>
              <w:rPr>
                <w:rFonts w:eastAsia="黑体"/>
                <w:bCs/>
                <w:kern w:val="0"/>
                <w:sz w:val="24"/>
                <w:szCs w:val="24"/>
              </w:rPr>
            </w:pPr>
            <w:r w:rsidRPr="0048188C">
              <w:rPr>
                <w:rFonts w:eastAsia="黑体" w:hint="eastAsia"/>
                <w:bCs/>
                <w:kern w:val="0"/>
                <w:sz w:val="24"/>
                <w:szCs w:val="24"/>
              </w:rPr>
              <w:t>6</w:t>
            </w:r>
            <w:r w:rsidRPr="0048188C">
              <w:rPr>
                <w:rFonts w:eastAsia="黑体" w:hint="eastAsia"/>
                <w:bCs/>
                <w:kern w:val="0"/>
                <w:sz w:val="24"/>
                <w:szCs w:val="24"/>
              </w:rPr>
              <w:t>、</w:t>
            </w:r>
            <w:r w:rsidRPr="0048188C">
              <w:rPr>
                <w:rFonts w:eastAsia="黑体"/>
                <w:bCs/>
                <w:kern w:val="0"/>
                <w:sz w:val="24"/>
                <w:szCs w:val="24"/>
              </w:rPr>
              <w:t>总结论</w:t>
            </w:r>
          </w:p>
          <w:p w:rsidR="007E134B" w:rsidRPr="0048188C" w:rsidRDefault="00A65246">
            <w:pPr>
              <w:spacing w:line="360" w:lineRule="auto"/>
              <w:ind w:firstLineChars="200" w:firstLine="480"/>
              <w:rPr>
                <w:sz w:val="24"/>
              </w:rPr>
            </w:pPr>
            <w:r w:rsidRPr="0048188C">
              <w:rPr>
                <w:sz w:val="24"/>
              </w:rPr>
              <w:t>该项目符合国家相关产业政策与当地总体规划的有关要求，在认真落实各项污染控制措施后，则该项目建设后主要污染物可做到达标排放，</w:t>
            </w:r>
            <w:r w:rsidRPr="0048188C">
              <w:rPr>
                <w:rFonts w:hint="eastAsia"/>
                <w:sz w:val="24"/>
              </w:rPr>
              <w:t>对周围环境影响较小</w:t>
            </w:r>
            <w:r w:rsidRPr="0048188C">
              <w:rPr>
                <w:sz w:val="24"/>
              </w:rPr>
              <w:t>。从</w:t>
            </w:r>
            <w:r w:rsidRPr="0048188C">
              <w:rPr>
                <w:rFonts w:hint="eastAsia"/>
                <w:sz w:val="24"/>
              </w:rPr>
              <w:t>环境保护角度分析，</w:t>
            </w:r>
            <w:r w:rsidRPr="0048188C">
              <w:rPr>
                <w:sz w:val="24"/>
              </w:rPr>
              <w:t>本项目</w:t>
            </w:r>
            <w:r w:rsidRPr="0048188C">
              <w:rPr>
                <w:rFonts w:hint="eastAsia"/>
                <w:sz w:val="24"/>
              </w:rPr>
              <w:t>的建设</w:t>
            </w:r>
            <w:r w:rsidRPr="0048188C">
              <w:rPr>
                <w:sz w:val="24"/>
              </w:rPr>
              <w:t>是可行的。</w:t>
            </w:r>
          </w:p>
          <w:p w:rsidR="007E134B" w:rsidRPr="0048188C" w:rsidRDefault="00A65246">
            <w:pPr>
              <w:spacing w:line="360" w:lineRule="auto"/>
              <w:rPr>
                <w:rFonts w:eastAsia="黑体"/>
                <w:bCs/>
                <w:kern w:val="0"/>
                <w:sz w:val="24"/>
                <w:szCs w:val="24"/>
              </w:rPr>
            </w:pPr>
            <w:r w:rsidRPr="0048188C">
              <w:rPr>
                <w:rFonts w:eastAsia="黑体" w:hint="eastAsia"/>
                <w:bCs/>
                <w:kern w:val="0"/>
                <w:sz w:val="24"/>
                <w:szCs w:val="24"/>
              </w:rPr>
              <w:lastRenderedPageBreak/>
              <w:t>二</w:t>
            </w:r>
            <w:r w:rsidRPr="0048188C">
              <w:rPr>
                <w:rFonts w:eastAsia="黑体"/>
                <w:bCs/>
                <w:kern w:val="0"/>
                <w:sz w:val="24"/>
                <w:szCs w:val="24"/>
              </w:rPr>
              <w:t>、要求与建议</w:t>
            </w:r>
          </w:p>
          <w:p w:rsidR="007E134B" w:rsidRPr="0048188C" w:rsidRDefault="00A65246">
            <w:pPr>
              <w:spacing w:line="360" w:lineRule="auto"/>
              <w:ind w:firstLine="480"/>
              <w:rPr>
                <w:rFonts w:eastAsia="黑体"/>
                <w:bCs/>
                <w:kern w:val="0"/>
                <w:sz w:val="24"/>
                <w:szCs w:val="24"/>
              </w:rPr>
            </w:pPr>
            <w:r w:rsidRPr="0048188C">
              <w:rPr>
                <w:rFonts w:eastAsia="黑体"/>
                <w:bCs/>
                <w:kern w:val="0"/>
                <w:sz w:val="24"/>
                <w:szCs w:val="24"/>
              </w:rPr>
              <w:t>1</w:t>
            </w:r>
            <w:r w:rsidRPr="0048188C">
              <w:rPr>
                <w:rFonts w:eastAsia="黑体"/>
                <w:bCs/>
                <w:kern w:val="0"/>
                <w:sz w:val="24"/>
                <w:szCs w:val="24"/>
              </w:rPr>
              <w:t>、要求</w:t>
            </w:r>
          </w:p>
          <w:p w:rsidR="007E134B" w:rsidRPr="0048188C" w:rsidRDefault="00A65246">
            <w:pPr>
              <w:tabs>
                <w:tab w:val="left" w:pos="11"/>
              </w:tabs>
              <w:spacing w:line="360" w:lineRule="auto"/>
              <w:ind w:firstLineChars="200" w:firstLine="480"/>
              <w:rPr>
                <w:sz w:val="24"/>
                <w:lang w:val="zh-CN"/>
              </w:rPr>
            </w:pPr>
            <w:r w:rsidRPr="0048188C">
              <w:rPr>
                <w:rFonts w:hint="eastAsia"/>
                <w:sz w:val="24"/>
              </w:rPr>
              <w:t>①</w:t>
            </w:r>
            <w:r w:rsidRPr="0048188C">
              <w:rPr>
                <w:rFonts w:hint="eastAsia"/>
                <w:sz w:val="24"/>
                <w:lang w:val="zh-CN"/>
              </w:rPr>
              <w:t>对生产中产生的危险废物应严格按照相关规定进行分类暂存，委托有资质单位处置，严禁混入一般固废随意倾倒。</w:t>
            </w:r>
          </w:p>
          <w:p w:rsidR="007E134B" w:rsidRPr="0048188C" w:rsidRDefault="00A65246">
            <w:pPr>
              <w:spacing w:line="360" w:lineRule="auto"/>
              <w:ind w:firstLine="480"/>
              <w:rPr>
                <w:rFonts w:ascii="宋体" w:hAnsi="宋体"/>
                <w:sz w:val="24"/>
                <w:szCs w:val="24"/>
              </w:rPr>
            </w:pPr>
            <w:r w:rsidRPr="0048188C">
              <w:rPr>
                <w:rFonts w:ascii="宋体" w:hAnsi="宋体" w:hint="eastAsia"/>
                <w:sz w:val="24"/>
                <w:szCs w:val="24"/>
              </w:rPr>
              <w:t>②</w:t>
            </w:r>
            <w:r w:rsidRPr="0048188C">
              <w:rPr>
                <w:rFonts w:hint="eastAsia"/>
                <w:sz w:val="24"/>
              </w:rPr>
              <w:t>有机废气集气装置应设置控制系统，确保设备在间断开机生产过程中的废气收集效率。且</w:t>
            </w:r>
            <w:r w:rsidRPr="0048188C">
              <w:rPr>
                <w:rFonts w:hint="eastAsia"/>
                <w:sz w:val="24"/>
                <w:szCs w:val="24"/>
              </w:rPr>
              <w:t>要求集气罩四周应配套安装软帘，确保有机废气收集率大于</w:t>
            </w:r>
            <w:r w:rsidRPr="0048188C">
              <w:rPr>
                <w:rFonts w:hint="eastAsia"/>
                <w:sz w:val="24"/>
                <w:szCs w:val="24"/>
              </w:rPr>
              <w:t>80%</w:t>
            </w:r>
            <w:r w:rsidRPr="0048188C">
              <w:rPr>
                <w:rFonts w:hint="eastAsia"/>
                <w:sz w:val="24"/>
                <w:szCs w:val="24"/>
              </w:rPr>
              <w:t>。定期对废气治理设施进行维护，确保其净化效率。</w:t>
            </w:r>
          </w:p>
          <w:p w:rsidR="007E134B" w:rsidRPr="0048188C" w:rsidRDefault="00A65246">
            <w:pPr>
              <w:spacing w:line="360" w:lineRule="auto"/>
              <w:ind w:firstLineChars="200" w:firstLine="480"/>
              <w:rPr>
                <w:rFonts w:ascii="宋体" w:hAnsi="宋体"/>
                <w:sz w:val="24"/>
                <w:szCs w:val="24"/>
              </w:rPr>
            </w:pPr>
            <w:r w:rsidRPr="0048188C">
              <w:rPr>
                <w:rFonts w:ascii="宋体" w:hAnsi="宋体" w:hint="eastAsia"/>
                <w:sz w:val="24"/>
                <w:szCs w:val="24"/>
              </w:rPr>
              <w:t>③项目应严格执行“三同时”制度，生产运营期严格按照环评及设计资料要求，安装、运行污染治理设施，确保项目废气、噪声达标排放，确保固体废物按照相关规定进行处理处置。</w:t>
            </w:r>
          </w:p>
          <w:p w:rsidR="007E134B" w:rsidRPr="0048188C" w:rsidRDefault="00A65246">
            <w:pPr>
              <w:spacing w:line="360" w:lineRule="auto"/>
              <w:ind w:firstLineChars="200" w:firstLine="480"/>
              <w:rPr>
                <w:rFonts w:ascii="宋体" w:hAnsi="宋体"/>
                <w:sz w:val="24"/>
                <w:szCs w:val="24"/>
              </w:rPr>
            </w:pPr>
            <w:r w:rsidRPr="0048188C">
              <w:rPr>
                <w:rFonts w:ascii="宋体" w:hAnsi="宋体" w:hint="eastAsia"/>
                <w:sz w:val="24"/>
                <w:szCs w:val="24"/>
              </w:rPr>
              <w:t>④根据《挥发性有机物无组织排放控制标准》（</w:t>
            </w:r>
            <w:r w:rsidRPr="0048188C">
              <w:rPr>
                <w:sz w:val="24"/>
                <w:szCs w:val="24"/>
              </w:rPr>
              <w:t>GB37822-2019</w:t>
            </w:r>
            <w:r w:rsidRPr="0048188C">
              <w:rPr>
                <w:rFonts w:ascii="宋体" w:hAnsi="宋体" w:hint="eastAsia"/>
                <w:sz w:val="24"/>
                <w:szCs w:val="24"/>
              </w:rPr>
              <w:t>），严格控制厂内无组织排放的有机废气量，提高有机废气收集效率，确保治理措施的净化效率；废活性炭密闭收集，不得产生二次散逸污染。</w:t>
            </w:r>
          </w:p>
          <w:p w:rsidR="007E134B" w:rsidRPr="0048188C" w:rsidRDefault="00A65246">
            <w:pPr>
              <w:spacing w:line="360" w:lineRule="auto"/>
              <w:ind w:firstLineChars="200" w:firstLine="480"/>
            </w:pPr>
            <w:r w:rsidRPr="0048188C">
              <w:rPr>
                <w:rFonts w:ascii="宋体" w:hAnsi="宋体" w:hint="eastAsia"/>
                <w:sz w:val="24"/>
                <w:szCs w:val="24"/>
              </w:rPr>
              <w:t>⑤</w:t>
            </w:r>
            <w:r w:rsidRPr="0048188C">
              <w:rPr>
                <w:rFonts w:ascii="宋体" w:hAnsi="宋体"/>
                <w:sz w:val="24"/>
                <w:szCs w:val="24"/>
              </w:rPr>
              <w:t>加强对厂区内的日常环境管理和监测工作，制定相应的规章制度，并定期对各项污染物进行监测，建立排污情况档案。</w:t>
            </w:r>
          </w:p>
          <w:p w:rsidR="007E134B" w:rsidRPr="0048188C" w:rsidRDefault="00A65246">
            <w:pPr>
              <w:spacing w:line="360" w:lineRule="auto"/>
              <w:ind w:firstLine="480"/>
              <w:rPr>
                <w:sz w:val="24"/>
              </w:rPr>
            </w:pPr>
            <w:r w:rsidRPr="0048188C">
              <w:rPr>
                <w:rFonts w:eastAsia="黑体" w:hint="eastAsia"/>
                <w:bCs/>
                <w:kern w:val="0"/>
                <w:sz w:val="24"/>
                <w:szCs w:val="24"/>
              </w:rPr>
              <w:t>2</w:t>
            </w:r>
            <w:r w:rsidRPr="0048188C">
              <w:rPr>
                <w:rFonts w:eastAsia="黑体" w:hint="eastAsia"/>
                <w:bCs/>
                <w:kern w:val="0"/>
                <w:sz w:val="24"/>
                <w:szCs w:val="24"/>
              </w:rPr>
              <w:t>、建议：</w:t>
            </w:r>
          </w:p>
          <w:p w:rsidR="007E134B" w:rsidRPr="0048188C" w:rsidRDefault="00A65246">
            <w:pPr>
              <w:spacing w:line="360" w:lineRule="auto"/>
              <w:ind w:firstLineChars="200" w:firstLine="480"/>
              <w:rPr>
                <w:sz w:val="24"/>
              </w:rPr>
            </w:pPr>
            <w:r w:rsidRPr="0048188C">
              <w:rPr>
                <w:rFonts w:hint="eastAsia"/>
                <w:sz w:val="24"/>
              </w:rPr>
              <w:t>①</w:t>
            </w:r>
            <w:r w:rsidRPr="0048188C">
              <w:rPr>
                <w:sz w:val="24"/>
                <w:lang w:val="zh-CN"/>
              </w:rPr>
              <w:t>健全环保制度，落实环保岗位责任制，环保设施的保养、维修应制度化，保证设备的正常运转</w:t>
            </w:r>
            <w:r w:rsidRPr="0048188C">
              <w:rPr>
                <w:rFonts w:hint="eastAsia"/>
                <w:sz w:val="24"/>
              </w:rPr>
              <w:t>。</w:t>
            </w:r>
          </w:p>
          <w:p w:rsidR="007E134B" w:rsidRPr="0048188C" w:rsidRDefault="00A65246">
            <w:pPr>
              <w:spacing w:line="360" w:lineRule="auto"/>
              <w:ind w:firstLineChars="200" w:firstLine="480"/>
              <w:rPr>
                <w:spacing w:val="-6"/>
                <w:sz w:val="24"/>
              </w:rPr>
            </w:pPr>
            <w:r w:rsidRPr="0048188C">
              <w:rPr>
                <w:rFonts w:hint="eastAsia"/>
                <w:sz w:val="24"/>
              </w:rPr>
              <w:t>②</w:t>
            </w:r>
            <w:r w:rsidRPr="0048188C">
              <w:rPr>
                <w:sz w:val="24"/>
                <w:lang w:val="zh-CN"/>
              </w:rPr>
              <w:t>加强</w:t>
            </w:r>
            <w:r w:rsidRPr="0048188C">
              <w:rPr>
                <w:rFonts w:hint="eastAsia"/>
                <w:sz w:val="24"/>
                <w:lang w:val="zh-CN"/>
              </w:rPr>
              <w:t>厂</w:t>
            </w:r>
            <w:r w:rsidRPr="0048188C">
              <w:rPr>
                <w:sz w:val="24"/>
                <w:lang w:val="zh-CN"/>
              </w:rPr>
              <w:t>区卫生与安全管理，减少污染和危险事故的发生</w:t>
            </w:r>
            <w:r w:rsidRPr="0048188C">
              <w:rPr>
                <w:rFonts w:hint="eastAsia"/>
                <w:spacing w:val="-6"/>
                <w:sz w:val="24"/>
              </w:rPr>
              <w:t>。</w:t>
            </w: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pStyle w:val="15"/>
              <w:rPr>
                <w:color w:val="auto"/>
              </w:rPr>
            </w:pPr>
          </w:p>
          <w:p w:rsidR="007E134B" w:rsidRPr="0048188C" w:rsidRDefault="007E134B">
            <w:pPr>
              <w:pStyle w:val="15"/>
              <w:rPr>
                <w:color w:val="auto"/>
              </w:rPr>
            </w:pPr>
          </w:p>
          <w:p w:rsidR="007E134B" w:rsidRPr="0048188C" w:rsidRDefault="007E134B">
            <w:pPr>
              <w:pStyle w:val="Default"/>
              <w:rPr>
                <w:color w:val="auto"/>
              </w:rPr>
            </w:pPr>
          </w:p>
          <w:p w:rsidR="007E134B" w:rsidRPr="0048188C" w:rsidRDefault="007E134B">
            <w:pPr>
              <w:pStyle w:val="Default"/>
              <w:rPr>
                <w:color w:val="auto"/>
              </w:rPr>
            </w:pPr>
          </w:p>
          <w:p w:rsidR="007E134B" w:rsidRPr="0048188C" w:rsidRDefault="007E134B">
            <w:pPr>
              <w:rPr>
                <w:sz w:val="24"/>
              </w:rPr>
            </w:pPr>
          </w:p>
        </w:tc>
      </w:tr>
      <w:tr w:rsidR="007E134B" w:rsidRPr="0048188C">
        <w:tc>
          <w:tcPr>
            <w:tcW w:w="9322" w:type="dxa"/>
          </w:tcPr>
          <w:p w:rsidR="007E134B" w:rsidRPr="0048188C" w:rsidRDefault="00A65246">
            <w:pPr>
              <w:rPr>
                <w:rFonts w:ascii="黑体" w:eastAsia="黑体" w:hAnsi="黑体"/>
                <w:sz w:val="24"/>
              </w:rPr>
            </w:pPr>
            <w:r w:rsidRPr="0048188C">
              <w:rPr>
                <w:rFonts w:ascii="黑体" w:eastAsia="黑体" w:hAnsi="黑体"/>
                <w:sz w:val="24"/>
              </w:rPr>
              <w:lastRenderedPageBreak/>
              <w:t>下一级环境保护行政主管部门审查意见：</w:t>
            </w: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A65246">
            <w:pPr>
              <w:ind w:firstLineChars="2700" w:firstLine="6480"/>
              <w:rPr>
                <w:sz w:val="24"/>
              </w:rPr>
            </w:pPr>
            <w:r w:rsidRPr="0048188C">
              <w:rPr>
                <w:sz w:val="24"/>
              </w:rPr>
              <w:t>公</w:t>
            </w:r>
            <w:r w:rsidRPr="0048188C">
              <w:rPr>
                <w:sz w:val="24"/>
              </w:rPr>
              <w:t xml:space="preserve">     </w:t>
            </w:r>
            <w:r w:rsidRPr="0048188C">
              <w:rPr>
                <w:sz w:val="24"/>
              </w:rPr>
              <w:t>章</w:t>
            </w:r>
          </w:p>
          <w:p w:rsidR="007E134B" w:rsidRPr="0048188C" w:rsidRDefault="007E134B">
            <w:pPr>
              <w:rPr>
                <w:sz w:val="24"/>
              </w:rPr>
            </w:pPr>
          </w:p>
          <w:p w:rsidR="007E134B" w:rsidRPr="0048188C" w:rsidRDefault="00A65246">
            <w:pPr>
              <w:rPr>
                <w:sz w:val="24"/>
              </w:rPr>
            </w:pPr>
            <w:r w:rsidRPr="0048188C">
              <w:rPr>
                <w:sz w:val="24"/>
              </w:rPr>
              <w:t xml:space="preserve">  </w:t>
            </w:r>
            <w:r w:rsidRPr="0048188C">
              <w:rPr>
                <w:sz w:val="24"/>
              </w:rPr>
              <w:t>经办人：</w:t>
            </w:r>
            <w:r w:rsidRPr="0048188C">
              <w:rPr>
                <w:sz w:val="24"/>
              </w:rPr>
              <w:t xml:space="preserve">                                        </w:t>
            </w:r>
            <w:r w:rsidRPr="0048188C">
              <w:rPr>
                <w:sz w:val="24"/>
              </w:rPr>
              <w:t>年</w:t>
            </w:r>
            <w:r w:rsidRPr="0048188C">
              <w:rPr>
                <w:sz w:val="24"/>
              </w:rPr>
              <w:t xml:space="preserve">     </w:t>
            </w:r>
            <w:r w:rsidRPr="0048188C">
              <w:rPr>
                <w:sz w:val="24"/>
              </w:rPr>
              <w:t>月</w:t>
            </w:r>
            <w:r w:rsidRPr="0048188C">
              <w:rPr>
                <w:sz w:val="24"/>
              </w:rPr>
              <w:t xml:space="preserve">     </w:t>
            </w:r>
            <w:r w:rsidRPr="0048188C">
              <w:rPr>
                <w:sz w:val="24"/>
              </w:rPr>
              <w:t>日</w:t>
            </w:r>
          </w:p>
          <w:p w:rsidR="007E134B" w:rsidRPr="0048188C" w:rsidRDefault="007E134B">
            <w:pPr>
              <w:rPr>
                <w:sz w:val="24"/>
              </w:rPr>
            </w:pPr>
          </w:p>
          <w:p w:rsidR="007E134B" w:rsidRPr="0048188C" w:rsidRDefault="007E134B">
            <w:pPr>
              <w:rPr>
                <w:sz w:val="24"/>
              </w:rPr>
            </w:pPr>
          </w:p>
          <w:p w:rsidR="007E134B" w:rsidRPr="0048188C" w:rsidRDefault="007E134B">
            <w:pPr>
              <w:rPr>
                <w:sz w:val="24"/>
              </w:rPr>
            </w:pPr>
          </w:p>
        </w:tc>
      </w:tr>
      <w:tr w:rsidR="007E134B" w:rsidRPr="0048188C">
        <w:trPr>
          <w:trHeight w:val="13578"/>
        </w:trPr>
        <w:tc>
          <w:tcPr>
            <w:tcW w:w="9322" w:type="dxa"/>
          </w:tcPr>
          <w:p w:rsidR="007E134B" w:rsidRPr="0048188C" w:rsidRDefault="00A65246">
            <w:pPr>
              <w:rPr>
                <w:rFonts w:ascii="黑体" w:eastAsia="黑体" w:hAnsi="黑体"/>
                <w:sz w:val="24"/>
              </w:rPr>
            </w:pPr>
            <w:r w:rsidRPr="0048188C">
              <w:rPr>
                <w:rFonts w:ascii="黑体" w:eastAsia="黑体" w:hAnsi="黑体"/>
                <w:sz w:val="24"/>
              </w:rPr>
              <w:lastRenderedPageBreak/>
              <w:t>审批意见：</w:t>
            </w: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A65246">
            <w:pPr>
              <w:rPr>
                <w:sz w:val="24"/>
              </w:rPr>
            </w:pPr>
            <w:r w:rsidRPr="0048188C">
              <w:rPr>
                <w:sz w:val="24"/>
              </w:rPr>
              <w:t xml:space="preserve">                                                     </w:t>
            </w:r>
            <w:r w:rsidRPr="0048188C">
              <w:rPr>
                <w:sz w:val="24"/>
              </w:rPr>
              <w:t>公</w:t>
            </w:r>
            <w:r w:rsidRPr="0048188C">
              <w:rPr>
                <w:sz w:val="24"/>
              </w:rPr>
              <w:t xml:space="preserve">     </w:t>
            </w:r>
            <w:r w:rsidRPr="0048188C">
              <w:rPr>
                <w:sz w:val="24"/>
              </w:rPr>
              <w:t>章</w:t>
            </w:r>
          </w:p>
          <w:p w:rsidR="007E134B" w:rsidRPr="0048188C" w:rsidRDefault="007E134B">
            <w:pPr>
              <w:rPr>
                <w:sz w:val="24"/>
              </w:rPr>
            </w:pPr>
          </w:p>
          <w:p w:rsidR="007E134B" w:rsidRPr="0048188C" w:rsidRDefault="00A65246">
            <w:pPr>
              <w:rPr>
                <w:sz w:val="24"/>
              </w:rPr>
            </w:pPr>
            <w:r w:rsidRPr="0048188C">
              <w:rPr>
                <w:sz w:val="24"/>
              </w:rPr>
              <w:t>经办人：</w:t>
            </w:r>
            <w:r w:rsidRPr="0048188C">
              <w:rPr>
                <w:sz w:val="24"/>
              </w:rPr>
              <w:t xml:space="preserve">                                        </w:t>
            </w:r>
            <w:r w:rsidRPr="0048188C">
              <w:rPr>
                <w:sz w:val="24"/>
              </w:rPr>
              <w:t>年</w:t>
            </w:r>
            <w:r w:rsidRPr="0048188C">
              <w:rPr>
                <w:sz w:val="24"/>
              </w:rPr>
              <w:t xml:space="preserve">     </w:t>
            </w:r>
            <w:r w:rsidRPr="0048188C">
              <w:rPr>
                <w:sz w:val="24"/>
              </w:rPr>
              <w:t>月</w:t>
            </w:r>
            <w:r w:rsidRPr="0048188C">
              <w:rPr>
                <w:sz w:val="24"/>
              </w:rPr>
              <w:t xml:space="preserve">     </w:t>
            </w:r>
            <w:r w:rsidRPr="0048188C">
              <w:rPr>
                <w:sz w:val="24"/>
              </w:rPr>
              <w:t>日</w:t>
            </w:r>
          </w:p>
          <w:p w:rsidR="007E134B" w:rsidRPr="0048188C" w:rsidRDefault="007E134B">
            <w:pPr>
              <w:rPr>
                <w:sz w:val="24"/>
              </w:rPr>
            </w:pPr>
          </w:p>
          <w:p w:rsidR="007E134B" w:rsidRPr="0048188C" w:rsidRDefault="007E134B">
            <w:pPr>
              <w:rPr>
                <w:sz w:val="24"/>
              </w:rPr>
            </w:pPr>
          </w:p>
          <w:p w:rsidR="007E134B" w:rsidRPr="0048188C" w:rsidRDefault="007E134B">
            <w:pPr>
              <w:ind w:firstLine="300"/>
              <w:jc w:val="center"/>
              <w:rPr>
                <w:sz w:val="30"/>
              </w:rPr>
            </w:pPr>
          </w:p>
          <w:p w:rsidR="007E134B" w:rsidRPr="0048188C" w:rsidRDefault="00A65246">
            <w:pPr>
              <w:ind w:firstLine="300"/>
              <w:jc w:val="center"/>
              <w:rPr>
                <w:sz w:val="30"/>
              </w:rPr>
            </w:pPr>
            <w:r w:rsidRPr="0048188C">
              <w:rPr>
                <w:sz w:val="30"/>
              </w:rPr>
              <w:lastRenderedPageBreak/>
              <w:t>注</w:t>
            </w:r>
            <w:r w:rsidRPr="0048188C">
              <w:rPr>
                <w:sz w:val="30"/>
              </w:rPr>
              <w:t xml:space="preserve">    </w:t>
            </w:r>
            <w:r w:rsidRPr="0048188C">
              <w:rPr>
                <w:sz w:val="30"/>
              </w:rPr>
              <w:t>释</w:t>
            </w:r>
          </w:p>
          <w:p w:rsidR="007E134B" w:rsidRPr="0048188C" w:rsidRDefault="00A65246">
            <w:pPr>
              <w:ind w:firstLineChars="200" w:firstLine="560"/>
              <w:rPr>
                <w:sz w:val="28"/>
                <w:szCs w:val="28"/>
              </w:rPr>
            </w:pPr>
            <w:r w:rsidRPr="0048188C">
              <w:rPr>
                <w:sz w:val="28"/>
                <w:szCs w:val="28"/>
              </w:rPr>
              <w:t>一、本报告表应附以下附件、附图：</w:t>
            </w:r>
          </w:p>
          <w:p w:rsidR="007E134B" w:rsidRPr="0048188C" w:rsidRDefault="00A65246">
            <w:pPr>
              <w:ind w:firstLineChars="200" w:firstLine="560"/>
              <w:rPr>
                <w:sz w:val="28"/>
                <w:szCs w:val="28"/>
              </w:rPr>
            </w:pPr>
            <w:r w:rsidRPr="0048188C">
              <w:rPr>
                <w:sz w:val="28"/>
                <w:szCs w:val="28"/>
              </w:rPr>
              <w:t>附件</w:t>
            </w:r>
            <w:r w:rsidRPr="0048188C">
              <w:rPr>
                <w:sz w:val="28"/>
                <w:szCs w:val="28"/>
              </w:rPr>
              <w:t xml:space="preserve">1  </w:t>
            </w:r>
            <w:r w:rsidRPr="0048188C">
              <w:rPr>
                <w:sz w:val="28"/>
                <w:szCs w:val="28"/>
              </w:rPr>
              <w:t>立项批准文件</w:t>
            </w:r>
          </w:p>
          <w:p w:rsidR="007E134B" w:rsidRPr="0048188C" w:rsidRDefault="00A65246">
            <w:pPr>
              <w:ind w:firstLineChars="200" w:firstLine="560"/>
              <w:rPr>
                <w:sz w:val="28"/>
                <w:szCs w:val="28"/>
              </w:rPr>
            </w:pPr>
            <w:r w:rsidRPr="0048188C">
              <w:rPr>
                <w:sz w:val="28"/>
                <w:szCs w:val="28"/>
              </w:rPr>
              <w:t>附件</w:t>
            </w:r>
            <w:r w:rsidRPr="0048188C">
              <w:rPr>
                <w:sz w:val="28"/>
                <w:szCs w:val="28"/>
              </w:rPr>
              <w:t xml:space="preserve">2  </w:t>
            </w:r>
            <w:r w:rsidRPr="0048188C">
              <w:rPr>
                <w:sz w:val="28"/>
                <w:szCs w:val="28"/>
              </w:rPr>
              <w:t>其他与环评有关的行政管理文件</w:t>
            </w:r>
          </w:p>
          <w:p w:rsidR="007E134B" w:rsidRPr="0048188C" w:rsidRDefault="00A65246">
            <w:pPr>
              <w:ind w:leftChars="285" w:left="1617" w:hangingChars="364" w:hanging="1019"/>
              <w:rPr>
                <w:sz w:val="28"/>
                <w:szCs w:val="28"/>
              </w:rPr>
            </w:pPr>
            <w:r w:rsidRPr="0048188C">
              <w:rPr>
                <w:sz w:val="28"/>
                <w:szCs w:val="28"/>
              </w:rPr>
              <w:t>附图</w:t>
            </w:r>
            <w:r w:rsidRPr="0048188C">
              <w:rPr>
                <w:sz w:val="28"/>
                <w:szCs w:val="28"/>
              </w:rPr>
              <w:t xml:space="preserve">1  </w:t>
            </w:r>
            <w:r w:rsidRPr="0048188C">
              <w:rPr>
                <w:sz w:val="28"/>
                <w:szCs w:val="28"/>
              </w:rPr>
              <w:t>项目地埋位置图（应反映行政区划、水系、标明纳污口位置和地形地貌等）</w:t>
            </w:r>
          </w:p>
          <w:p w:rsidR="007E134B" w:rsidRPr="0048188C" w:rsidRDefault="00A65246">
            <w:pPr>
              <w:ind w:firstLineChars="200" w:firstLine="560"/>
              <w:rPr>
                <w:sz w:val="28"/>
                <w:szCs w:val="28"/>
              </w:rPr>
            </w:pPr>
            <w:r w:rsidRPr="0048188C">
              <w:rPr>
                <w:sz w:val="28"/>
                <w:szCs w:val="28"/>
              </w:rPr>
              <w:t>附图</w:t>
            </w:r>
            <w:r w:rsidRPr="0048188C">
              <w:rPr>
                <w:rFonts w:hint="eastAsia"/>
                <w:sz w:val="28"/>
                <w:szCs w:val="28"/>
              </w:rPr>
              <w:t>2</w:t>
            </w:r>
            <w:r w:rsidRPr="0048188C">
              <w:rPr>
                <w:sz w:val="28"/>
                <w:szCs w:val="28"/>
              </w:rPr>
              <w:t xml:space="preserve"> </w:t>
            </w:r>
            <w:r w:rsidRPr="0048188C">
              <w:rPr>
                <w:sz w:val="28"/>
                <w:szCs w:val="28"/>
              </w:rPr>
              <w:t>项目平面布置图</w:t>
            </w:r>
          </w:p>
          <w:p w:rsidR="007E134B" w:rsidRPr="0048188C" w:rsidRDefault="00A65246" w:rsidP="00A65246">
            <w:pPr>
              <w:ind w:leftChars="286" w:left="1116" w:hangingChars="184" w:hanging="515"/>
              <w:rPr>
                <w:sz w:val="28"/>
                <w:szCs w:val="28"/>
              </w:rPr>
            </w:pPr>
            <w:r w:rsidRPr="0048188C">
              <w:rPr>
                <w:sz w:val="28"/>
                <w:szCs w:val="28"/>
              </w:rPr>
              <w:t>二、如果本报告表不能说明项目产生的污染及对环境造成的影响，应进行专项评价。根据建设项目的特点和当地环境特征，应选下列</w:t>
            </w:r>
            <w:r w:rsidRPr="0048188C">
              <w:rPr>
                <w:sz w:val="28"/>
                <w:szCs w:val="28"/>
              </w:rPr>
              <w:t>1-2</w:t>
            </w:r>
            <w:r w:rsidRPr="0048188C">
              <w:rPr>
                <w:sz w:val="28"/>
                <w:szCs w:val="28"/>
              </w:rPr>
              <w:t>项进行专项评价。</w:t>
            </w:r>
          </w:p>
          <w:p w:rsidR="007E134B" w:rsidRPr="0048188C" w:rsidRDefault="00A65246">
            <w:pPr>
              <w:ind w:firstLineChars="200" w:firstLine="560"/>
              <w:rPr>
                <w:sz w:val="28"/>
                <w:szCs w:val="28"/>
              </w:rPr>
            </w:pPr>
            <w:r w:rsidRPr="0048188C">
              <w:rPr>
                <w:sz w:val="28"/>
                <w:szCs w:val="28"/>
              </w:rPr>
              <w:t>1</w:t>
            </w:r>
            <w:r w:rsidRPr="0048188C">
              <w:rPr>
                <w:sz w:val="28"/>
                <w:szCs w:val="28"/>
              </w:rPr>
              <w:t>、大气环境影响专项评价</w:t>
            </w:r>
          </w:p>
          <w:p w:rsidR="007E134B" w:rsidRPr="0048188C" w:rsidRDefault="00A65246">
            <w:pPr>
              <w:ind w:firstLineChars="200" w:firstLine="560"/>
              <w:rPr>
                <w:sz w:val="28"/>
                <w:szCs w:val="28"/>
              </w:rPr>
            </w:pPr>
            <w:r w:rsidRPr="0048188C">
              <w:rPr>
                <w:sz w:val="28"/>
                <w:szCs w:val="28"/>
              </w:rPr>
              <w:t>2</w:t>
            </w:r>
            <w:r w:rsidRPr="0048188C">
              <w:rPr>
                <w:sz w:val="28"/>
                <w:szCs w:val="28"/>
              </w:rPr>
              <w:t>、水环境影响专项评价（包括地表水和地下水）</w:t>
            </w:r>
          </w:p>
          <w:p w:rsidR="007E134B" w:rsidRPr="0048188C" w:rsidRDefault="00A65246">
            <w:pPr>
              <w:ind w:firstLineChars="200" w:firstLine="560"/>
              <w:rPr>
                <w:sz w:val="28"/>
                <w:szCs w:val="28"/>
              </w:rPr>
            </w:pPr>
            <w:r w:rsidRPr="0048188C">
              <w:rPr>
                <w:sz w:val="28"/>
                <w:szCs w:val="28"/>
              </w:rPr>
              <w:t>3</w:t>
            </w:r>
            <w:r w:rsidRPr="0048188C">
              <w:rPr>
                <w:sz w:val="28"/>
                <w:szCs w:val="28"/>
              </w:rPr>
              <w:t>、生态影响专项评价</w:t>
            </w:r>
          </w:p>
          <w:p w:rsidR="007E134B" w:rsidRPr="0048188C" w:rsidRDefault="00A65246">
            <w:pPr>
              <w:ind w:firstLineChars="200" w:firstLine="560"/>
              <w:rPr>
                <w:sz w:val="28"/>
                <w:szCs w:val="28"/>
              </w:rPr>
            </w:pPr>
            <w:r w:rsidRPr="0048188C">
              <w:rPr>
                <w:sz w:val="28"/>
                <w:szCs w:val="28"/>
              </w:rPr>
              <w:t>4</w:t>
            </w:r>
            <w:r w:rsidRPr="0048188C">
              <w:rPr>
                <w:sz w:val="28"/>
                <w:szCs w:val="28"/>
              </w:rPr>
              <w:t>、声影响专项评价</w:t>
            </w:r>
          </w:p>
          <w:p w:rsidR="007E134B" w:rsidRPr="0048188C" w:rsidRDefault="00A65246">
            <w:pPr>
              <w:ind w:firstLineChars="200" w:firstLine="560"/>
              <w:rPr>
                <w:sz w:val="28"/>
                <w:szCs w:val="28"/>
              </w:rPr>
            </w:pPr>
            <w:r w:rsidRPr="0048188C">
              <w:rPr>
                <w:sz w:val="28"/>
                <w:szCs w:val="28"/>
              </w:rPr>
              <w:t>5</w:t>
            </w:r>
            <w:r w:rsidRPr="0048188C">
              <w:rPr>
                <w:sz w:val="28"/>
                <w:szCs w:val="28"/>
              </w:rPr>
              <w:t>、土壤影响专项评价</w:t>
            </w:r>
          </w:p>
          <w:p w:rsidR="007E134B" w:rsidRPr="0048188C" w:rsidRDefault="00A65246">
            <w:pPr>
              <w:ind w:firstLineChars="200" w:firstLine="560"/>
              <w:rPr>
                <w:sz w:val="28"/>
                <w:szCs w:val="28"/>
              </w:rPr>
            </w:pPr>
            <w:r w:rsidRPr="0048188C">
              <w:rPr>
                <w:sz w:val="28"/>
                <w:szCs w:val="28"/>
              </w:rPr>
              <w:t>6</w:t>
            </w:r>
            <w:r w:rsidRPr="0048188C">
              <w:rPr>
                <w:sz w:val="28"/>
                <w:szCs w:val="28"/>
              </w:rPr>
              <w:t>、固体废弃物影响专项评价</w:t>
            </w:r>
          </w:p>
          <w:p w:rsidR="007E134B" w:rsidRPr="0048188C" w:rsidRDefault="00A65246">
            <w:pPr>
              <w:ind w:firstLineChars="250" w:firstLine="700"/>
              <w:rPr>
                <w:sz w:val="28"/>
                <w:szCs w:val="28"/>
              </w:rPr>
            </w:pPr>
            <w:r w:rsidRPr="0048188C">
              <w:rPr>
                <w:sz w:val="28"/>
                <w:szCs w:val="28"/>
              </w:rPr>
              <w:t>以上专项评价未包括的可另列专项，专项评价按照《环境影响评价技术导则》中的要求进行。</w:t>
            </w: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rPr>
                <w:sz w:val="24"/>
              </w:rPr>
            </w:pPr>
          </w:p>
          <w:p w:rsidR="007E134B" w:rsidRPr="0048188C" w:rsidRDefault="007E134B">
            <w:pPr>
              <w:spacing w:line="360" w:lineRule="auto"/>
              <w:rPr>
                <w:sz w:val="24"/>
              </w:rPr>
            </w:pPr>
          </w:p>
          <w:p w:rsidR="007E134B" w:rsidRPr="0048188C" w:rsidRDefault="007E134B">
            <w:pPr>
              <w:spacing w:line="360" w:lineRule="auto"/>
              <w:rPr>
                <w:sz w:val="24"/>
              </w:rPr>
            </w:pPr>
          </w:p>
        </w:tc>
      </w:tr>
    </w:tbl>
    <w:p w:rsidR="007E134B" w:rsidRPr="0048188C" w:rsidRDefault="007E134B">
      <w:pPr>
        <w:pStyle w:val="affb"/>
        <w:snapToGrid w:val="0"/>
        <w:spacing w:after="0" w:line="360" w:lineRule="auto"/>
      </w:pPr>
    </w:p>
    <w:sectPr w:rsidR="007E134B" w:rsidRPr="0048188C" w:rsidSect="007E134B">
      <w:pgSz w:w="11906" w:h="16838"/>
      <w:pgMar w:top="1247" w:right="1247" w:bottom="1247" w:left="124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90" w:rsidRDefault="00242E90" w:rsidP="007E134B">
      <w:r>
        <w:separator/>
      </w:r>
    </w:p>
  </w:endnote>
  <w:endnote w:type="continuationSeparator" w:id="1">
    <w:p w:rsidR="00242E90" w:rsidRDefault="00242E90" w:rsidP="007E1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汉鼎简书宋">
    <w:altName w:val="宋体"/>
    <w:charset w:val="86"/>
    <w:family w:val="modern"/>
    <w:pitch w:val="default"/>
    <w:sig w:usb0="00000000" w:usb1="00000000" w:usb2="00000010" w:usb3="00000000" w:csb0="00040000" w:csb1="00000000"/>
  </w:font>
  <w:font w:name="Brush Script MT">
    <w:altName w:val="Mongolian Baiti"/>
    <w:panose1 w:val="03060802040406070304"/>
    <w:charset w:val="00"/>
    <w:family w:val="script"/>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46" w:rsidRDefault="00A65246">
    <w:pPr>
      <w:pStyle w:val="af0"/>
      <w:framePr w:wrap="around" w:vAnchor="text" w:hAnchor="margin" w:xAlign="center" w:y="1"/>
      <w:rPr>
        <w:rStyle w:val="afa"/>
      </w:rPr>
    </w:pPr>
    <w:r>
      <w:fldChar w:fldCharType="begin"/>
    </w:r>
    <w:r>
      <w:rPr>
        <w:rStyle w:val="afa"/>
      </w:rPr>
      <w:instrText xml:space="preserve">PAGE  </w:instrText>
    </w:r>
    <w:r>
      <w:fldChar w:fldCharType="separate"/>
    </w:r>
    <w:r>
      <w:rPr>
        <w:rStyle w:val="afa"/>
      </w:rPr>
      <w:t>2</w:t>
    </w:r>
    <w:r>
      <w:fldChar w:fldCharType="end"/>
    </w:r>
  </w:p>
  <w:p w:rsidR="00A65246" w:rsidRDefault="00A6524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46" w:rsidRDefault="00A6524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46" w:rsidRDefault="00A65246">
    <w:pPr>
      <w:pStyle w:val="af0"/>
      <w:ind w:firstLine="5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BmZDD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VBmZDDAgAA2AUAAA4AAAAA&#10;AAAAAQAgAAAAHwEAAGRycy9lMm9Eb2MueG1sUEsFBgAAAAAGAAYAWQEAAFQGAAAAAA==&#10;" filled="f" stroked="f" strokeweight=".5pt">
          <v:textbox style="mso-fit-shape-to-text:t" inset="0,0,0,0">
            <w:txbxContent>
              <w:p w:rsidR="00A65246" w:rsidRDefault="00A65246">
                <w:pPr>
                  <w:pStyle w:val="af0"/>
                </w:pPr>
                <w:fldSimple w:instr=" PAGE  \* MERGEFORMAT ">
                  <w:r w:rsidR="005E1219">
                    <w:rPr>
                      <w:noProof/>
                    </w:rPr>
                    <w:t>39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90" w:rsidRDefault="00242E90" w:rsidP="007E134B">
      <w:r>
        <w:separator/>
      </w:r>
    </w:p>
  </w:footnote>
  <w:footnote w:type="continuationSeparator" w:id="1">
    <w:p w:rsidR="00242E90" w:rsidRDefault="00242E90" w:rsidP="007E1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46" w:rsidRDefault="00A65246">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46" w:rsidRDefault="00A65246">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412C"/>
    <w:multiLevelType w:val="singleLevel"/>
    <w:tmpl w:val="103E412C"/>
    <w:lvl w:ilvl="0">
      <w:start w:val="7"/>
      <w:numFmt w:val="chineseCounting"/>
      <w:suff w:val="nothing"/>
      <w:lvlText w:val="%1、"/>
      <w:lvlJc w:val="left"/>
      <w:rPr>
        <w:rFonts w:hint="eastAsia"/>
      </w:rPr>
    </w:lvl>
  </w:abstractNum>
  <w:abstractNum w:abstractNumId="1">
    <w:nsid w:val="1B62817F"/>
    <w:multiLevelType w:val="singleLevel"/>
    <w:tmpl w:val="1B62817F"/>
    <w:lvl w:ilvl="0">
      <w:start w:val="9"/>
      <w:numFmt w:val="decimal"/>
      <w:suff w:val="nothing"/>
      <w:lvlText w:val="%1、"/>
      <w:lvlJc w:val="left"/>
    </w:lvl>
  </w:abstractNum>
  <w:abstractNum w:abstractNumId="2">
    <w:nsid w:val="365B9BE5"/>
    <w:multiLevelType w:val="singleLevel"/>
    <w:tmpl w:val="365B9BE5"/>
    <w:lvl w:ilvl="0">
      <w:start w:val="1"/>
      <w:numFmt w:val="chineseCounting"/>
      <w:suff w:val="nothing"/>
      <w:lvlText w:val="%1、"/>
      <w:lvlJc w:val="left"/>
      <w:rPr>
        <w:rFonts w:hint="eastAsia"/>
      </w:rPr>
    </w:lvl>
  </w:abstractNum>
  <w:abstractNum w:abstractNumId="3">
    <w:nsid w:val="5EEE74EC"/>
    <w:multiLevelType w:val="singleLevel"/>
    <w:tmpl w:val="5EEE74EC"/>
    <w:lvl w:ilvl="0">
      <w:start w:val="1"/>
      <w:numFmt w:val="decimal"/>
      <w:lvlText w:val="%1."/>
      <w:lvlJc w:val="left"/>
      <w:pPr>
        <w:ind w:left="425" w:hanging="42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2"/>
  <w:drawingGridVerticalSpacing w:val="3"/>
  <w:doNotShadeFormData/>
  <w:noPunctuationKerning/>
  <w:characterSpacingControl w:val="compressPunctuation"/>
  <w:doNotValidateAgainstSchema/>
  <w:doNotDemarcateInvalidXml/>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66"/>
    <w:rsid w:val="00000134"/>
    <w:rsid w:val="0000015E"/>
    <w:rsid w:val="00000A38"/>
    <w:rsid w:val="00000B93"/>
    <w:rsid w:val="0000110E"/>
    <w:rsid w:val="000015E9"/>
    <w:rsid w:val="000016A6"/>
    <w:rsid w:val="00001AF0"/>
    <w:rsid w:val="00001D3F"/>
    <w:rsid w:val="0000235B"/>
    <w:rsid w:val="00002889"/>
    <w:rsid w:val="00002983"/>
    <w:rsid w:val="00002A7D"/>
    <w:rsid w:val="00002B18"/>
    <w:rsid w:val="00002C4B"/>
    <w:rsid w:val="00002D8B"/>
    <w:rsid w:val="00003B38"/>
    <w:rsid w:val="00003C68"/>
    <w:rsid w:val="00003EF3"/>
    <w:rsid w:val="000041F2"/>
    <w:rsid w:val="00004413"/>
    <w:rsid w:val="000047FD"/>
    <w:rsid w:val="00004AE7"/>
    <w:rsid w:val="00004DB4"/>
    <w:rsid w:val="00004E5A"/>
    <w:rsid w:val="0000531E"/>
    <w:rsid w:val="000054AD"/>
    <w:rsid w:val="0000585C"/>
    <w:rsid w:val="000059A7"/>
    <w:rsid w:val="000065A4"/>
    <w:rsid w:val="00006A28"/>
    <w:rsid w:val="00006D57"/>
    <w:rsid w:val="00006E56"/>
    <w:rsid w:val="00007087"/>
    <w:rsid w:val="00007494"/>
    <w:rsid w:val="000076ED"/>
    <w:rsid w:val="000079DF"/>
    <w:rsid w:val="00007AE4"/>
    <w:rsid w:val="000102F2"/>
    <w:rsid w:val="000106F8"/>
    <w:rsid w:val="00010815"/>
    <w:rsid w:val="0001093E"/>
    <w:rsid w:val="00010ADA"/>
    <w:rsid w:val="00010E53"/>
    <w:rsid w:val="00010F00"/>
    <w:rsid w:val="00010FCA"/>
    <w:rsid w:val="00011507"/>
    <w:rsid w:val="0001179C"/>
    <w:rsid w:val="00011C17"/>
    <w:rsid w:val="00011F70"/>
    <w:rsid w:val="00012183"/>
    <w:rsid w:val="00012279"/>
    <w:rsid w:val="00012380"/>
    <w:rsid w:val="00012A0B"/>
    <w:rsid w:val="00012C27"/>
    <w:rsid w:val="000135CF"/>
    <w:rsid w:val="00013E87"/>
    <w:rsid w:val="00013F2E"/>
    <w:rsid w:val="000141DA"/>
    <w:rsid w:val="0001440A"/>
    <w:rsid w:val="000145EF"/>
    <w:rsid w:val="000147AB"/>
    <w:rsid w:val="0001482A"/>
    <w:rsid w:val="000148BF"/>
    <w:rsid w:val="00014DAA"/>
    <w:rsid w:val="00015145"/>
    <w:rsid w:val="00015C64"/>
    <w:rsid w:val="00015F01"/>
    <w:rsid w:val="000160E6"/>
    <w:rsid w:val="000163F2"/>
    <w:rsid w:val="00016E6E"/>
    <w:rsid w:val="00016F11"/>
    <w:rsid w:val="000173F5"/>
    <w:rsid w:val="000175F2"/>
    <w:rsid w:val="0001786C"/>
    <w:rsid w:val="00017AA9"/>
    <w:rsid w:val="00017B66"/>
    <w:rsid w:val="00020273"/>
    <w:rsid w:val="0002063E"/>
    <w:rsid w:val="00020DDC"/>
    <w:rsid w:val="00021024"/>
    <w:rsid w:val="000212EA"/>
    <w:rsid w:val="0002162C"/>
    <w:rsid w:val="00021F3D"/>
    <w:rsid w:val="00022493"/>
    <w:rsid w:val="00022672"/>
    <w:rsid w:val="00022C1D"/>
    <w:rsid w:val="00022C35"/>
    <w:rsid w:val="00022F79"/>
    <w:rsid w:val="0002302D"/>
    <w:rsid w:val="0002326F"/>
    <w:rsid w:val="00023368"/>
    <w:rsid w:val="00023582"/>
    <w:rsid w:val="000239AC"/>
    <w:rsid w:val="00023B80"/>
    <w:rsid w:val="00023FC1"/>
    <w:rsid w:val="0002402B"/>
    <w:rsid w:val="000241DB"/>
    <w:rsid w:val="00024CB6"/>
    <w:rsid w:val="00024DD0"/>
    <w:rsid w:val="00024DE7"/>
    <w:rsid w:val="0002523A"/>
    <w:rsid w:val="00025242"/>
    <w:rsid w:val="00025486"/>
    <w:rsid w:val="00025731"/>
    <w:rsid w:val="000257C2"/>
    <w:rsid w:val="00025F01"/>
    <w:rsid w:val="000264DD"/>
    <w:rsid w:val="000266FD"/>
    <w:rsid w:val="000268DE"/>
    <w:rsid w:val="0002701D"/>
    <w:rsid w:val="0002736C"/>
    <w:rsid w:val="0002773D"/>
    <w:rsid w:val="00027895"/>
    <w:rsid w:val="00027CDD"/>
    <w:rsid w:val="00027EB7"/>
    <w:rsid w:val="00030143"/>
    <w:rsid w:val="0003014B"/>
    <w:rsid w:val="000302F9"/>
    <w:rsid w:val="00030359"/>
    <w:rsid w:val="000304FC"/>
    <w:rsid w:val="00030709"/>
    <w:rsid w:val="0003110F"/>
    <w:rsid w:val="000312D5"/>
    <w:rsid w:val="00031810"/>
    <w:rsid w:val="00031ED1"/>
    <w:rsid w:val="000325C3"/>
    <w:rsid w:val="00032C99"/>
    <w:rsid w:val="00033B54"/>
    <w:rsid w:val="00033E75"/>
    <w:rsid w:val="00033EDE"/>
    <w:rsid w:val="0003455E"/>
    <w:rsid w:val="00034626"/>
    <w:rsid w:val="000346BC"/>
    <w:rsid w:val="00034821"/>
    <w:rsid w:val="00034878"/>
    <w:rsid w:val="00034A15"/>
    <w:rsid w:val="00034B35"/>
    <w:rsid w:val="00034EF9"/>
    <w:rsid w:val="00034FA0"/>
    <w:rsid w:val="00035135"/>
    <w:rsid w:val="000351E9"/>
    <w:rsid w:val="0003554A"/>
    <w:rsid w:val="0003590F"/>
    <w:rsid w:val="000362F3"/>
    <w:rsid w:val="00036E40"/>
    <w:rsid w:val="00036E8E"/>
    <w:rsid w:val="00036F77"/>
    <w:rsid w:val="000371B3"/>
    <w:rsid w:val="00037256"/>
    <w:rsid w:val="000375F4"/>
    <w:rsid w:val="00037FC5"/>
    <w:rsid w:val="00040210"/>
    <w:rsid w:val="000404A3"/>
    <w:rsid w:val="000404F4"/>
    <w:rsid w:val="00040763"/>
    <w:rsid w:val="00040919"/>
    <w:rsid w:val="00040EF3"/>
    <w:rsid w:val="00040F12"/>
    <w:rsid w:val="000410AC"/>
    <w:rsid w:val="000410CF"/>
    <w:rsid w:val="00041203"/>
    <w:rsid w:val="0004132F"/>
    <w:rsid w:val="000414F5"/>
    <w:rsid w:val="00041579"/>
    <w:rsid w:val="00041A7A"/>
    <w:rsid w:val="00041BF4"/>
    <w:rsid w:val="00041FCE"/>
    <w:rsid w:val="0004288F"/>
    <w:rsid w:val="00042F17"/>
    <w:rsid w:val="00043162"/>
    <w:rsid w:val="00043242"/>
    <w:rsid w:val="00043310"/>
    <w:rsid w:val="00043327"/>
    <w:rsid w:val="000433FF"/>
    <w:rsid w:val="000434FD"/>
    <w:rsid w:val="0004353B"/>
    <w:rsid w:val="0004366B"/>
    <w:rsid w:val="0004371F"/>
    <w:rsid w:val="0004378B"/>
    <w:rsid w:val="00043DAF"/>
    <w:rsid w:val="00044504"/>
    <w:rsid w:val="000449DF"/>
    <w:rsid w:val="00044B51"/>
    <w:rsid w:val="00044BC5"/>
    <w:rsid w:val="00044BF3"/>
    <w:rsid w:val="00044D0D"/>
    <w:rsid w:val="00044D3D"/>
    <w:rsid w:val="0004581C"/>
    <w:rsid w:val="00045B5E"/>
    <w:rsid w:val="00045C9D"/>
    <w:rsid w:val="000461C7"/>
    <w:rsid w:val="000461F8"/>
    <w:rsid w:val="0004650F"/>
    <w:rsid w:val="00046750"/>
    <w:rsid w:val="00046836"/>
    <w:rsid w:val="00046A03"/>
    <w:rsid w:val="00046F9B"/>
    <w:rsid w:val="00047365"/>
    <w:rsid w:val="00047581"/>
    <w:rsid w:val="00047BF5"/>
    <w:rsid w:val="000500C6"/>
    <w:rsid w:val="0005020B"/>
    <w:rsid w:val="00050507"/>
    <w:rsid w:val="000505C5"/>
    <w:rsid w:val="00050A11"/>
    <w:rsid w:val="00050D59"/>
    <w:rsid w:val="000515E5"/>
    <w:rsid w:val="00051819"/>
    <w:rsid w:val="00051C22"/>
    <w:rsid w:val="0005201A"/>
    <w:rsid w:val="000521D2"/>
    <w:rsid w:val="00052681"/>
    <w:rsid w:val="00052BC4"/>
    <w:rsid w:val="00052CA5"/>
    <w:rsid w:val="00053482"/>
    <w:rsid w:val="00053949"/>
    <w:rsid w:val="00053ABF"/>
    <w:rsid w:val="00053B96"/>
    <w:rsid w:val="00053BB4"/>
    <w:rsid w:val="000540CD"/>
    <w:rsid w:val="00054780"/>
    <w:rsid w:val="0005513C"/>
    <w:rsid w:val="000551D9"/>
    <w:rsid w:val="00055C71"/>
    <w:rsid w:val="00055CC6"/>
    <w:rsid w:val="00055D89"/>
    <w:rsid w:val="000560E3"/>
    <w:rsid w:val="00056142"/>
    <w:rsid w:val="000562A9"/>
    <w:rsid w:val="000565F4"/>
    <w:rsid w:val="00056622"/>
    <w:rsid w:val="00057203"/>
    <w:rsid w:val="00057469"/>
    <w:rsid w:val="0005756F"/>
    <w:rsid w:val="00057944"/>
    <w:rsid w:val="00057A9A"/>
    <w:rsid w:val="00057C57"/>
    <w:rsid w:val="00060030"/>
    <w:rsid w:val="00060084"/>
    <w:rsid w:val="00060175"/>
    <w:rsid w:val="000601D3"/>
    <w:rsid w:val="000610EE"/>
    <w:rsid w:val="0006190B"/>
    <w:rsid w:val="00061B55"/>
    <w:rsid w:val="00061BC1"/>
    <w:rsid w:val="00061C78"/>
    <w:rsid w:val="00062538"/>
    <w:rsid w:val="00062A7E"/>
    <w:rsid w:val="00062AA2"/>
    <w:rsid w:val="00063330"/>
    <w:rsid w:val="0006336B"/>
    <w:rsid w:val="000633F9"/>
    <w:rsid w:val="00063551"/>
    <w:rsid w:val="00063777"/>
    <w:rsid w:val="00063828"/>
    <w:rsid w:val="00063A00"/>
    <w:rsid w:val="00063EE6"/>
    <w:rsid w:val="00063F49"/>
    <w:rsid w:val="00064045"/>
    <w:rsid w:val="000642EA"/>
    <w:rsid w:val="00064994"/>
    <w:rsid w:val="000649E0"/>
    <w:rsid w:val="00065129"/>
    <w:rsid w:val="00065533"/>
    <w:rsid w:val="00065B92"/>
    <w:rsid w:val="00065FC4"/>
    <w:rsid w:val="00066124"/>
    <w:rsid w:val="00066631"/>
    <w:rsid w:val="00066B18"/>
    <w:rsid w:val="00066DA0"/>
    <w:rsid w:val="000672E2"/>
    <w:rsid w:val="00067828"/>
    <w:rsid w:val="00070228"/>
    <w:rsid w:val="00070C83"/>
    <w:rsid w:val="00070DB5"/>
    <w:rsid w:val="00070FD2"/>
    <w:rsid w:val="00071194"/>
    <w:rsid w:val="00071733"/>
    <w:rsid w:val="0007202F"/>
    <w:rsid w:val="000724DE"/>
    <w:rsid w:val="00073044"/>
    <w:rsid w:val="0007353B"/>
    <w:rsid w:val="000735DC"/>
    <w:rsid w:val="0007377E"/>
    <w:rsid w:val="000738A3"/>
    <w:rsid w:val="0007390A"/>
    <w:rsid w:val="00073B5D"/>
    <w:rsid w:val="00074614"/>
    <w:rsid w:val="00074788"/>
    <w:rsid w:val="00074B50"/>
    <w:rsid w:val="00074BBF"/>
    <w:rsid w:val="00074D3E"/>
    <w:rsid w:val="00074D66"/>
    <w:rsid w:val="00074D86"/>
    <w:rsid w:val="00074F18"/>
    <w:rsid w:val="00075243"/>
    <w:rsid w:val="00075444"/>
    <w:rsid w:val="00075546"/>
    <w:rsid w:val="00075970"/>
    <w:rsid w:val="00075E16"/>
    <w:rsid w:val="00075E4F"/>
    <w:rsid w:val="0007630E"/>
    <w:rsid w:val="00077439"/>
    <w:rsid w:val="000775EB"/>
    <w:rsid w:val="00077D07"/>
    <w:rsid w:val="00080377"/>
    <w:rsid w:val="0008092D"/>
    <w:rsid w:val="0008094B"/>
    <w:rsid w:val="00080BE0"/>
    <w:rsid w:val="00080C91"/>
    <w:rsid w:val="000813B8"/>
    <w:rsid w:val="0008178C"/>
    <w:rsid w:val="0008284B"/>
    <w:rsid w:val="00082D5C"/>
    <w:rsid w:val="000836DC"/>
    <w:rsid w:val="000837F4"/>
    <w:rsid w:val="000838DD"/>
    <w:rsid w:val="00083E26"/>
    <w:rsid w:val="00084044"/>
    <w:rsid w:val="00084AE4"/>
    <w:rsid w:val="00084C0D"/>
    <w:rsid w:val="00085028"/>
    <w:rsid w:val="0008532A"/>
    <w:rsid w:val="00085390"/>
    <w:rsid w:val="000858DA"/>
    <w:rsid w:val="00085912"/>
    <w:rsid w:val="00085917"/>
    <w:rsid w:val="00085AE8"/>
    <w:rsid w:val="00086372"/>
    <w:rsid w:val="000868F0"/>
    <w:rsid w:val="00086993"/>
    <w:rsid w:val="00086AFE"/>
    <w:rsid w:val="00087529"/>
    <w:rsid w:val="00087B05"/>
    <w:rsid w:val="000905B4"/>
    <w:rsid w:val="000905B6"/>
    <w:rsid w:val="00091182"/>
    <w:rsid w:val="0009123C"/>
    <w:rsid w:val="00091A01"/>
    <w:rsid w:val="00091FB0"/>
    <w:rsid w:val="00092B99"/>
    <w:rsid w:val="00092CE8"/>
    <w:rsid w:val="00093003"/>
    <w:rsid w:val="000930AB"/>
    <w:rsid w:val="000936F3"/>
    <w:rsid w:val="000937E4"/>
    <w:rsid w:val="00093A82"/>
    <w:rsid w:val="00093D09"/>
    <w:rsid w:val="00094288"/>
    <w:rsid w:val="0009430C"/>
    <w:rsid w:val="00094397"/>
    <w:rsid w:val="00094CB9"/>
    <w:rsid w:val="00095C9B"/>
    <w:rsid w:val="00096268"/>
    <w:rsid w:val="000963F1"/>
    <w:rsid w:val="00096B5B"/>
    <w:rsid w:val="0009739E"/>
    <w:rsid w:val="0009764B"/>
    <w:rsid w:val="000976D2"/>
    <w:rsid w:val="0009797E"/>
    <w:rsid w:val="00097C9A"/>
    <w:rsid w:val="00097E7E"/>
    <w:rsid w:val="000A00B1"/>
    <w:rsid w:val="000A0459"/>
    <w:rsid w:val="000A0612"/>
    <w:rsid w:val="000A0918"/>
    <w:rsid w:val="000A099A"/>
    <w:rsid w:val="000A0A75"/>
    <w:rsid w:val="000A0B19"/>
    <w:rsid w:val="000A0B58"/>
    <w:rsid w:val="000A0C12"/>
    <w:rsid w:val="000A1442"/>
    <w:rsid w:val="000A15B7"/>
    <w:rsid w:val="000A18C6"/>
    <w:rsid w:val="000A1976"/>
    <w:rsid w:val="000A1B34"/>
    <w:rsid w:val="000A1C57"/>
    <w:rsid w:val="000A1D70"/>
    <w:rsid w:val="000A1F8A"/>
    <w:rsid w:val="000A2051"/>
    <w:rsid w:val="000A22DF"/>
    <w:rsid w:val="000A281F"/>
    <w:rsid w:val="000A2E98"/>
    <w:rsid w:val="000A31EA"/>
    <w:rsid w:val="000A352C"/>
    <w:rsid w:val="000A3555"/>
    <w:rsid w:val="000A367C"/>
    <w:rsid w:val="000A3EBA"/>
    <w:rsid w:val="000A44D6"/>
    <w:rsid w:val="000A4E77"/>
    <w:rsid w:val="000A4E98"/>
    <w:rsid w:val="000A4EF1"/>
    <w:rsid w:val="000A52AF"/>
    <w:rsid w:val="000A5373"/>
    <w:rsid w:val="000A5EDF"/>
    <w:rsid w:val="000A6640"/>
    <w:rsid w:val="000A6B36"/>
    <w:rsid w:val="000A725E"/>
    <w:rsid w:val="000A72CF"/>
    <w:rsid w:val="000A7316"/>
    <w:rsid w:val="000A7687"/>
    <w:rsid w:val="000A773B"/>
    <w:rsid w:val="000A7904"/>
    <w:rsid w:val="000A7C4C"/>
    <w:rsid w:val="000A7ED4"/>
    <w:rsid w:val="000B0CFE"/>
    <w:rsid w:val="000B10AD"/>
    <w:rsid w:val="000B18BA"/>
    <w:rsid w:val="000B291E"/>
    <w:rsid w:val="000B2B39"/>
    <w:rsid w:val="000B2F28"/>
    <w:rsid w:val="000B38BF"/>
    <w:rsid w:val="000B395E"/>
    <w:rsid w:val="000B414C"/>
    <w:rsid w:val="000B4742"/>
    <w:rsid w:val="000B47A5"/>
    <w:rsid w:val="000B4996"/>
    <w:rsid w:val="000B55E0"/>
    <w:rsid w:val="000B57D3"/>
    <w:rsid w:val="000B5EC8"/>
    <w:rsid w:val="000B655C"/>
    <w:rsid w:val="000B682F"/>
    <w:rsid w:val="000B7926"/>
    <w:rsid w:val="000B7BAC"/>
    <w:rsid w:val="000B7F68"/>
    <w:rsid w:val="000C02BB"/>
    <w:rsid w:val="000C031C"/>
    <w:rsid w:val="000C0CD2"/>
    <w:rsid w:val="000C0DA2"/>
    <w:rsid w:val="000C0EAA"/>
    <w:rsid w:val="000C0F8F"/>
    <w:rsid w:val="000C1221"/>
    <w:rsid w:val="000C1E96"/>
    <w:rsid w:val="000C2D35"/>
    <w:rsid w:val="000C3853"/>
    <w:rsid w:val="000C3A06"/>
    <w:rsid w:val="000C3CE3"/>
    <w:rsid w:val="000C3EC0"/>
    <w:rsid w:val="000C3F59"/>
    <w:rsid w:val="000C4256"/>
    <w:rsid w:val="000C4840"/>
    <w:rsid w:val="000C4A7E"/>
    <w:rsid w:val="000C4ADA"/>
    <w:rsid w:val="000C51C9"/>
    <w:rsid w:val="000C5911"/>
    <w:rsid w:val="000C5A72"/>
    <w:rsid w:val="000C5B07"/>
    <w:rsid w:val="000C5F01"/>
    <w:rsid w:val="000C6253"/>
    <w:rsid w:val="000C6773"/>
    <w:rsid w:val="000C6FF4"/>
    <w:rsid w:val="000C738C"/>
    <w:rsid w:val="000C7557"/>
    <w:rsid w:val="000C7FA5"/>
    <w:rsid w:val="000D02AD"/>
    <w:rsid w:val="000D03B8"/>
    <w:rsid w:val="000D07ED"/>
    <w:rsid w:val="000D0CEE"/>
    <w:rsid w:val="000D0E15"/>
    <w:rsid w:val="000D0E54"/>
    <w:rsid w:val="000D1031"/>
    <w:rsid w:val="000D1459"/>
    <w:rsid w:val="000D150A"/>
    <w:rsid w:val="000D1535"/>
    <w:rsid w:val="000D161A"/>
    <w:rsid w:val="000D1E51"/>
    <w:rsid w:val="000D2893"/>
    <w:rsid w:val="000D28C0"/>
    <w:rsid w:val="000D2E7C"/>
    <w:rsid w:val="000D30EC"/>
    <w:rsid w:val="000D33F7"/>
    <w:rsid w:val="000D347A"/>
    <w:rsid w:val="000D349E"/>
    <w:rsid w:val="000D3EED"/>
    <w:rsid w:val="000D4276"/>
    <w:rsid w:val="000D455D"/>
    <w:rsid w:val="000D4BB8"/>
    <w:rsid w:val="000D4F7D"/>
    <w:rsid w:val="000D567D"/>
    <w:rsid w:val="000D5A5B"/>
    <w:rsid w:val="000D5A8B"/>
    <w:rsid w:val="000D5EB1"/>
    <w:rsid w:val="000D6259"/>
    <w:rsid w:val="000D6FEF"/>
    <w:rsid w:val="000D7310"/>
    <w:rsid w:val="000D780A"/>
    <w:rsid w:val="000D79D0"/>
    <w:rsid w:val="000D79E9"/>
    <w:rsid w:val="000E006E"/>
    <w:rsid w:val="000E0644"/>
    <w:rsid w:val="000E076B"/>
    <w:rsid w:val="000E0945"/>
    <w:rsid w:val="000E09B5"/>
    <w:rsid w:val="000E118B"/>
    <w:rsid w:val="000E1420"/>
    <w:rsid w:val="000E1474"/>
    <w:rsid w:val="000E151C"/>
    <w:rsid w:val="000E1CB6"/>
    <w:rsid w:val="000E1D23"/>
    <w:rsid w:val="000E2903"/>
    <w:rsid w:val="000E2A31"/>
    <w:rsid w:val="000E2B31"/>
    <w:rsid w:val="000E3000"/>
    <w:rsid w:val="000E37C0"/>
    <w:rsid w:val="000E3D88"/>
    <w:rsid w:val="000E3D93"/>
    <w:rsid w:val="000E42C0"/>
    <w:rsid w:val="000E4654"/>
    <w:rsid w:val="000E4A7F"/>
    <w:rsid w:val="000E4E67"/>
    <w:rsid w:val="000E4F3E"/>
    <w:rsid w:val="000E5238"/>
    <w:rsid w:val="000E5388"/>
    <w:rsid w:val="000E5628"/>
    <w:rsid w:val="000E6416"/>
    <w:rsid w:val="000E6A60"/>
    <w:rsid w:val="000E7564"/>
    <w:rsid w:val="000E77FC"/>
    <w:rsid w:val="000F0056"/>
    <w:rsid w:val="000F0968"/>
    <w:rsid w:val="000F0A0A"/>
    <w:rsid w:val="000F0E78"/>
    <w:rsid w:val="000F1458"/>
    <w:rsid w:val="000F16A6"/>
    <w:rsid w:val="000F171E"/>
    <w:rsid w:val="000F1901"/>
    <w:rsid w:val="000F1D3B"/>
    <w:rsid w:val="000F1F4F"/>
    <w:rsid w:val="000F2031"/>
    <w:rsid w:val="000F2446"/>
    <w:rsid w:val="000F280C"/>
    <w:rsid w:val="000F2E9A"/>
    <w:rsid w:val="000F4137"/>
    <w:rsid w:val="000F44A0"/>
    <w:rsid w:val="000F479B"/>
    <w:rsid w:val="000F482F"/>
    <w:rsid w:val="000F48F3"/>
    <w:rsid w:val="000F4D8E"/>
    <w:rsid w:val="000F4EB6"/>
    <w:rsid w:val="000F5456"/>
    <w:rsid w:val="000F5CC9"/>
    <w:rsid w:val="000F5EEA"/>
    <w:rsid w:val="000F68C8"/>
    <w:rsid w:val="000F6C70"/>
    <w:rsid w:val="000F6CC4"/>
    <w:rsid w:val="000F6F94"/>
    <w:rsid w:val="000F71A6"/>
    <w:rsid w:val="000F7753"/>
    <w:rsid w:val="000F77CE"/>
    <w:rsid w:val="000F79FD"/>
    <w:rsid w:val="000F7C1F"/>
    <w:rsid w:val="000F7EAD"/>
    <w:rsid w:val="000F7F1A"/>
    <w:rsid w:val="00100053"/>
    <w:rsid w:val="001002E6"/>
    <w:rsid w:val="00100370"/>
    <w:rsid w:val="00100469"/>
    <w:rsid w:val="00100B42"/>
    <w:rsid w:val="00100BA2"/>
    <w:rsid w:val="00100EA3"/>
    <w:rsid w:val="001010B0"/>
    <w:rsid w:val="00101139"/>
    <w:rsid w:val="0010114A"/>
    <w:rsid w:val="001017EE"/>
    <w:rsid w:val="00101CEA"/>
    <w:rsid w:val="00101D5E"/>
    <w:rsid w:val="00102311"/>
    <w:rsid w:val="0010275C"/>
    <w:rsid w:val="0010291E"/>
    <w:rsid w:val="00102F97"/>
    <w:rsid w:val="00103743"/>
    <w:rsid w:val="00103F6C"/>
    <w:rsid w:val="0010465B"/>
    <w:rsid w:val="00104948"/>
    <w:rsid w:val="00104A93"/>
    <w:rsid w:val="00104B64"/>
    <w:rsid w:val="00104C4D"/>
    <w:rsid w:val="00105065"/>
    <w:rsid w:val="0010506B"/>
    <w:rsid w:val="0010530C"/>
    <w:rsid w:val="00105D69"/>
    <w:rsid w:val="00106264"/>
    <w:rsid w:val="0010664F"/>
    <w:rsid w:val="0010752A"/>
    <w:rsid w:val="00107582"/>
    <w:rsid w:val="00107AB9"/>
    <w:rsid w:val="00110105"/>
    <w:rsid w:val="001109E9"/>
    <w:rsid w:val="00110BD6"/>
    <w:rsid w:val="00110E86"/>
    <w:rsid w:val="001114C2"/>
    <w:rsid w:val="00111922"/>
    <w:rsid w:val="00111EA6"/>
    <w:rsid w:val="001125BC"/>
    <w:rsid w:val="00112675"/>
    <w:rsid w:val="00112993"/>
    <w:rsid w:val="00112BCF"/>
    <w:rsid w:val="00112BE5"/>
    <w:rsid w:val="00113537"/>
    <w:rsid w:val="00113802"/>
    <w:rsid w:val="00114008"/>
    <w:rsid w:val="001143BF"/>
    <w:rsid w:val="0011444A"/>
    <w:rsid w:val="0011446E"/>
    <w:rsid w:val="00114B36"/>
    <w:rsid w:val="00114F75"/>
    <w:rsid w:val="00115393"/>
    <w:rsid w:val="00115432"/>
    <w:rsid w:val="00115857"/>
    <w:rsid w:val="00115867"/>
    <w:rsid w:val="00115AF8"/>
    <w:rsid w:val="00116177"/>
    <w:rsid w:val="0011622A"/>
    <w:rsid w:val="0011682E"/>
    <w:rsid w:val="00116D8E"/>
    <w:rsid w:val="0011726D"/>
    <w:rsid w:val="001173C2"/>
    <w:rsid w:val="0011786E"/>
    <w:rsid w:val="00117DE0"/>
    <w:rsid w:val="001202B2"/>
    <w:rsid w:val="0012048B"/>
    <w:rsid w:val="00120F37"/>
    <w:rsid w:val="0012109A"/>
    <w:rsid w:val="00121861"/>
    <w:rsid w:val="0012194B"/>
    <w:rsid w:val="00121DC3"/>
    <w:rsid w:val="001220C4"/>
    <w:rsid w:val="001227A2"/>
    <w:rsid w:val="001227F8"/>
    <w:rsid w:val="001228CE"/>
    <w:rsid w:val="00122B6F"/>
    <w:rsid w:val="00123751"/>
    <w:rsid w:val="00123D7B"/>
    <w:rsid w:val="00123FBB"/>
    <w:rsid w:val="001243F7"/>
    <w:rsid w:val="0012441D"/>
    <w:rsid w:val="0012493F"/>
    <w:rsid w:val="00124CE2"/>
    <w:rsid w:val="00125362"/>
    <w:rsid w:val="0012610D"/>
    <w:rsid w:val="001266F4"/>
    <w:rsid w:val="00126DE4"/>
    <w:rsid w:val="001270CE"/>
    <w:rsid w:val="001273F3"/>
    <w:rsid w:val="00127A58"/>
    <w:rsid w:val="00127D93"/>
    <w:rsid w:val="00130BBD"/>
    <w:rsid w:val="00130FFF"/>
    <w:rsid w:val="0013135D"/>
    <w:rsid w:val="001313DA"/>
    <w:rsid w:val="00131642"/>
    <w:rsid w:val="00131743"/>
    <w:rsid w:val="00131AA1"/>
    <w:rsid w:val="00131F5D"/>
    <w:rsid w:val="001321F5"/>
    <w:rsid w:val="00132487"/>
    <w:rsid w:val="0013272C"/>
    <w:rsid w:val="00132BCF"/>
    <w:rsid w:val="00132C45"/>
    <w:rsid w:val="001332E3"/>
    <w:rsid w:val="00133845"/>
    <w:rsid w:val="00133BE4"/>
    <w:rsid w:val="00133D8B"/>
    <w:rsid w:val="001343A7"/>
    <w:rsid w:val="001347B7"/>
    <w:rsid w:val="00134C2C"/>
    <w:rsid w:val="00134CB7"/>
    <w:rsid w:val="0013541F"/>
    <w:rsid w:val="001357E5"/>
    <w:rsid w:val="00135971"/>
    <w:rsid w:val="00135A0B"/>
    <w:rsid w:val="00135A1C"/>
    <w:rsid w:val="00135BA9"/>
    <w:rsid w:val="00135CB1"/>
    <w:rsid w:val="00135D7C"/>
    <w:rsid w:val="00135EA7"/>
    <w:rsid w:val="00136CE5"/>
    <w:rsid w:val="00136E03"/>
    <w:rsid w:val="001371AF"/>
    <w:rsid w:val="0013774E"/>
    <w:rsid w:val="00137844"/>
    <w:rsid w:val="001379B9"/>
    <w:rsid w:val="00137C97"/>
    <w:rsid w:val="00137D15"/>
    <w:rsid w:val="00137DA0"/>
    <w:rsid w:val="00137FC4"/>
    <w:rsid w:val="00140F39"/>
    <w:rsid w:val="00141242"/>
    <w:rsid w:val="001412B1"/>
    <w:rsid w:val="001416A3"/>
    <w:rsid w:val="001416EC"/>
    <w:rsid w:val="00141752"/>
    <w:rsid w:val="00141830"/>
    <w:rsid w:val="00141854"/>
    <w:rsid w:val="0014189D"/>
    <w:rsid w:val="00141984"/>
    <w:rsid w:val="00141A0B"/>
    <w:rsid w:val="00141DA2"/>
    <w:rsid w:val="001421DE"/>
    <w:rsid w:val="00142276"/>
    <w:rsid w:val="00142EF4"/>
    <w:rsid w:val="00143082"/>
    <w:rsid w:val="0014334C"/>
    <w:rsid w:val="00143C16"/>
    <w:rsid w:val="00143E8E"/>
    <w:rsid w:val="00143F2A"/>
    <w:rsid w:val="001440DD"/>
    <w:rsid w:val="00144414"/>
    <w:rsid w:val="0014525F"/>
    <w:rsid w:val="00145439"/>
    <w:rsid w:val="0014555B"/>
    <w:rsid w:val="00145A14"/>
    <w:rsid w:val="00146333"/>
    <w:rsid w:val="001463FF"/>
    <w:rsid w:val="00146B90"/>
    <w:rsid w:val="00146DEC"/>
    <w:rsid w:val="0014729B"/>
    <w:rsid w:val="00147630"/>
    <w:rsid w:val="00147924"/>
    <w:rsid w:val="0015022F"/>
    <w:rsid w:val="00150232"/>
    <w:rsid w:val="001503A9"/>
    <w:rsid w:val="001505EE"/>
    <w:rsid w:val="00150601"/>
    <w:rsid w:val="00150C4B"/>
    <w:rsid w:val="0015104E"/>
    <w:rsid w:val="001518B6"/>
    <w:rsid w:val="00151B0F"/>
    <w:rsid w:val="00151C62"/>
    <w:rsid w:val="00151D14"/>
    <w:rsid w:val="001523F6"/>
    <w:rsid w:val="001524E7"/>
    <w:rsid w:val="001524FD"/>
    <w:rsid w:val="00152A58"/>
    <w:rsid w:val="00152FBD"/>
    <w:rsid w:val="00153180"/>
    <w:rsid w:val="00153520"/>
    <w:rsid w:val="0015368C"/>
    <w:rsid w:val="0015369E"/>
    <w:rsid w:val="001539A1"/>
    <w:rsid w:val="001539E1"/>
    <w:rsid w:val="0015430D"/>
    <w:rsid w:val="00154380"/>
    <w:rsid w:val="0015467B"/>
    <w:rsid w:val="001557C1"/>
    <w:rsid w:val="00155A30"/>
    <w:rsid w:val="00155E19"/>
    <w:rsid w:val="00155EAB"/>
    <w:rsid w:val="00156182"/>
    <w:rsid w:val="00156223"/>
    <w:rsid w:val="00156289"/>
    <w:rsid w:val="001563D6"/>
    <w:rsid w:val="001565F8"/>
    <w:rsid w:val="00156A22"/>
    <w:rsid w:val="00156B2D"/>
    <w:rsid w:val="00156E24"/>
    <w:rsid w:val="0015706D"/>
    <w:rsid w:val="00157221"/>
    <w:rsid w:val="001575E0"/>
    <w:rsid w:val="00157752"/>
    <w:rsid w:val="00157A3F"/>
    <w:rsid w:val="00157CC0"/>
    <w:rsid w:val="00157D41"/>
    <w:rsid w:val="00157F28"/>
    <w:rsid w:val="001602BD"/>
    <w:rsid w:val="0016075B"/>
    <w:rsid w:val="0016084C"/>
    <w:rsid w:val="001608B3"/>
    <w:rsid w:val="00160C88"/>
    <w:rsid w:val="00160F0D"/>
    <w:rsid w:val="00161217"/>
    <w:rsid w:val="00161229"/>
    <w:rsid w:val="001613A6"/>
    <w:rsid w:val="001613B1"/>
    <w:rsid w:val="00161499"/>
    <w:rsid w:val="001614F3"/>
    <w:rsid w:val="00161ABA"/>
    <w:rsid w:val="00161F9C"/>
    <w:rsid w:val="00162037"/>
    <w:rsid w:val="0016252C"/>
    <w:rsid w:val="00162646"/>
    <w:rsid w:val="00162972"/>
    <w:rsid w:val="001629C2"/>
    <w:rsid w:val="00162D29"/>
    <w:rsid w:val="001632EE"/>
    <w:rsid w:val="001635FE"/>
    <w:rsid w:val="001638C9"/>
    <w:rsid w:val="00163A58"/>
    <w:rsid w:val="00163CC1"/>
    <w:rsid w:val="00163D7B"/>
    <w:rsid w:val="0016470C"/>
    <w:rsid w:val="001656B1"/>
    <w:rsid w:val="001656C9"/>
    <w:rsid w:val="00165C87"/>
    <w:rsid w:val="00165F2A"/>
    <w:rsid w:val="00165F2B"/>
    <w:rsid w:val="00165F75"/>
    <w:rsid w:val="0016668F"/>
    <w:rsid w:val="00166709"/>
    <w:rsid w:val="00166BC2"/>
    <w:rsid w:val="001671F8"/>
    <w:rsid w:val="00167365"/>
    <w:rsid w:val="00167528"/>
    <w:rsid w:val="001678E8"/>
    <w:rsid w:val="00167D3C"/>
    <w:rsid w:val="0017024E"/>
    <w:rsid w:val="001703B9"/>
    <w:rsid w:val="00170DE1"/>
    <w:rsid w:val="00171327"/>
    <w:rsid w:val="00171551"/>
    <w:rsid w:val="00171C06"/>
    <w:rsid w:val="001724E2"/>
    <w:rsid w:val="00172584"/>
    <w:rsid w:val="00172A27"/>
    <w:rsid w:val="00172B4A"/>
    <w:rsid w:val="00172E19"/>
    <w:rsid w:val="001730AD"/>
    <w:rsid w:val="001733CF"/>
    <w:rsid w:val="00173586"/>
    <w:rsid w:val="001738ED"/>
    <w:rsid w:val="00173BDA"/>
    <w:rsid w:val="0017404A"/>
    <w:rsid w:val="001749BD"/>
    <w:rsid w:val="00174F9F"/>
    <w:rsid w:val="00175933"/>
    <w:rsid w:val="00175EDE"/>
    <w:rsid w:val="0017629C"/>
    <w:rsid w:val="00176534"/>
    <w:rsid w:val="0017656A"/>
    <w:rsid w:val="001775B1"/>
    <w:rsid w:val="00177F0B"/>
    <w:rsid w:val="00180614"/>
    <w:rsid w:val="00180B96"/>
    <w:rsid w:val="001812F3"/>
    <w:rsid w:val="001813BA"/>
    <w:rsid w:val="00182334"/>
    <w:rsid w:val="0018247E"/>
    <w:rsid w:val="0018253D"/>
    <w:rsid w:val="0018256D"/>
    <w:rsid w:val="00182C3C"/>
    <w:rsid w:val="00182DEA"/>
    <w:rsid w:val="00182EAA"/>
    <w:rsid w:val="00182FB3"/>
    <w:rsid w:val="0018347B"/>
    <w:rsid w:val="001836B3"/>
    <w:rsid w:val="0018376B"/>
    <w:rsid w:val="001837C6"/>
    <w:rsid w:val="00183832"/>
    <w:rsid w:val="00183FAC"/>
    <w:rsid w:val="00184163"/>
    <w:rsid w:val="00184250"/>
    <w:rsid w:val="00184266"/>
    <w:rsid w:val="001842FB"/>
    <w:rsid w:val="00184387"/>
    <w:rsid w:val="00184597"/>
    <w:rsid w:val="001845CC"/>
    <w:rsid w:val="001845E7"/>
    <w:rsid w:val="00184883"/>
    <w:rsid w:val="0018557A"/>
    <w:rsid w:val="00185634"/>
    <w:rsid w:val="00185E6C"/>
    <w:rsid w:val="00185F8A"/>
    <w:rsid w:val="0018685E"/>
    <w:rsid w:val="00186B0A"/>
    <w:rsid w:val="00186B4D"/>
    <w:rsid w:val="00187721"/>
    <w:rsid w:val="0018781E"/>
    <w:rsid w:val="00187A4D"/>
    <w:rsid w:val="00187D29"/>
    <w:rsid w:val="00187EEA"/>
    <w:rsid w:val="00190323"/>
    <w:rsid w:val="0019078B"/>
    <w:rsid w:val="001909A7"/>
    <w:rsid w:val="00190C7C"/>
    <w:rsid w:val="00190E42"/>
    <w:rsid w:val="0019101B"/>
    <w:rsid w:val="00191557"/>
    <w:rsid w:val="00191B32"/>
    <w:rsid w:val="0019294D"/>
    <w:rsid w:val="0019308F"/>
    <w:rsid w:val="001930E9"/>
    <w:rsid w:val="00193D14"/>
    <w:rsid w:val="0019402B"/>
    <w:rsid w:val="0019429C"/>
    <w:rsid w:val="001943B3"/>
    <w:rsid w:val="00194647"/>
    <w:rsid w:val="00195CCF"/>
    <w:rsid w:val="001960F8"/>
    <w:rsid w:val="0019673B"/>
    <w:rsid w:val="00196750"/>
    <w:rsid w:val="0019684E"/>
    <w:rsid w:val="00196B3D"/>
    <w:rsid w:val="00196B63"/>
    <w:rsid w:val="00197081"/>
    <w:rsid w:val="00197207"/>
    <w:rsid w:val="0019734D"/>
    <w:rsid w:val="001975D7"/>
    <w:rsid w:val="001977FE"/>
    <w:rsid w:val="00197C4B"/>
    <w:rsid w:val="00197EA7"/>
    <w:rsid w:val="00197F3D"/>
    <w:rsid w:val="001A0B11"/>
    <w:rsid w:val="001A0CFA"/>
    <w:rsid w:val="001A0D35"/>
    <w:rsid w:val="001A0FDE"/>
    <w:rsid w:val="001A10B1"/>
    <w:rsid w:val="001A12DD"/>
    <w:rsid w:val="001A15E2"/>
    <w:rsid w:val="001A1970"/>
    <w:rsid w:val="001A1979"/>
    <w:rsid w:val="001A1FEC"/>
    <w:rsid w:val="001A2B06"/>
    <w:rsid w:val="001A2F9F"/>
    <w:rsid w:val="001A3209"/>
    <w:rsid w:val="001A33A1"/>
    <w:rsid w:val="001A3BD3"/>
    <w:rsid w:val="001A3CFE"/>
    <w:rsid w:val="001A4069"/>
    <w:rsid w:val="001A4592"/>
    <w:rsid w:val="001A4990"/>
    <w:rsid w:val="001A4A43"/>
    <w:rsid w:val="001A4E05"/>
    <w:rsid w:val="001A4F6D"/>
    <w:rsid w:val="001A5261"/>
    <w:rsid w:val="001A55F5"/>
    <w:rsid w:val="001A5786"/>
    <w:rsid w:val="001A58E7"/>
    <w:rsid w:val="001A5DFB"/>
    <w:rsid w:val="001A6042"/>
    <w:rsid w:val="001A64F6"/>
    <w:rsid w:val="001A6594"/>
    <w:rsid w:val="001A6695"/>
    <w:rsid w:val="001A6700"/>
    <w:rsid w:val="001A67D9"/>
    <w:rsid w:val="001A68FB"/>
    <w:rsid w:val="001A69A7"/>
    <w:rsid w:val="001A6AF7"/>
    <w:rsid w:val="001A7138"/>
    <w:rsid w:val="001A7429"/>
    <w:rsid w:val="001A773B"/>
    <w:rsid w:val="001A79BB"/>
    <w:rsid w:val="001A7D43"/>
    <w:rsid w:val="001B00D6"/>
    <w:rsid w:val="001B0A61"/>
    <w:rsid w:val="001B15DC"/>
    <w:rsid w:val="001B165D"/>
    <w:rsid w:val="001B1907"/>
    <w:rsid w:val="001B194D"/>
    <w:rsid w:val="001B1AE9"/>
    <w:rsid w:val="001B1C69"/>
    <w:rsid w:val="001B1CAD"/>
    <w:rsid w:val="001B1FEE"/>
    <w:rsid w:val="001B2165"/>
    <w:rsid w:val="001B247A"/>
    <w:rsid w:val="001B2540"/>
    <w:rsid w:val="001B26E7"/>
    <w:rsid w:val="001B26E9"/>
    <w:rsid w:val="001B26F2"/>
    <w:rsid w:val="001B2787"/>
    <w:rsid w:val="001B2B4E"/>
    <w:rsid w:val="001B3024"/>
    <w:rsid w:val="001B3794"/>
    <w:rsid w:val="001B38A1"/>
    <w:rsid w:val="001B3CD7"/>
    <w:rsid w:val="001B3CF6"/>
    <w:rsid w:val="001B3D28"/>
    <w:rsid w:val="001B3EE3"/>
    <w:rsid w:val="001B4230"/>
    <w:rsid w:val="001B432D"/>
    <w:rsid w:val="001B4486"/>
    <w:rsid w:val="001B48D0"/>
    <w:rsid w:val="001B4C1C"/>
    <w:rsid w:val="001B4D63"/>
    <w:rsid w:val="001B52DC"/>
    <w:rsid w:val="001B5486"/>
    <w:rsid w:val="001B5551"/>
    <w:rsid w:val="001B570D"/>
    <w:rsid w:val="001B599C"/>
    <w:rsid w:val="001B62DA"/>
    <w:rsid w:val="001B63C0"/>
    <w:rsid w:val="001B64DA"/>
    <w:rsid w:val="001B6EB3"/>
    <w:rsid w:val="001B70A7"/>
    <w:rsid w:val="001B764D"/>
    <w:rsid w:val="001B7672"/>
    <w:rsid w:val="001B77AF"/>
    <w:rsid w:val="001B7CAB"/>
    <w:rsid w:val="001B7D64"/>
    <w:rsid w:val="001B7F54"/>
    <w:rsid w:val="001C0415"/>
    <w:rsid w:val="001C0782"/>
    <w:rsid w:val="001C0944"/>
    <w:rsid w:val="001C0B3D"/>
    <w:rsid w:val="001C0DBD"/>
    <w:rsid w:val="001C127F"/>
    <w:rsid w:val="001C19AB"/>
    <w:rsid w:val="001C1CFE"/>
    <w:rsid w:val="001C2768"/>
    <w:rsid w:val="001C2BA9"/>
    <w:rsid w:val="001C2E05"/>
    <w:rsid w:val="001C3208"/>
    <w:rsid w:val="001C441C"/>
    <w:rsid w:val="001C46EA"/>
    <w:rsid w:val="001C482E"/>
    <w:rsid w:val="001C48AD"/>
    <w:rsid w:val="001C48C7"/>
    <w:rsid w:val="001C4F0B"/>
    <w:rsid w:val="001C54E6"/>
    <w:rsid w:val="001C5746"/>
    <w:rsid w:val="001C5C3B"/>
    <w:rsid w:val="001C5C4A"/>
    <w:rsid w:val="001C6663"/>
    <w:rsid w:val="001C6EEC"/>
    <w:rsid w:val="001C70FF"/>
    <w:rsid w:val="001C734E"/>
    <w:rsid w:val="001C7542"/>
    <w:rsid w:val="001C7782"/>
    <w:rsid w:val="001C789C"/>
    <w:rsid w:val="001D10CA"/>
    <w:rsid w:val="001D12A2"/>
    <w:rsid w:val="001D18F9"/>
    <w:rsid w:val="001D1BCE"/>
    <w:rsid w:val="001D1C67"/>
    <w:rsid w:val="001D2316"/>
    <w:rsid w:val="001D243D"/>
    <w:rsid w:val="001D255F"/>
    <w:rsid w:val="001D2669"/>
    <w:rsid w:val="001D2833"/>
    <w:rsid w:val="001D2E68"/>
    <w:rsid w:val="001D2ED5"/>
    <w:rsid w:val="001D2EF6"/>
    <w:rsid w:val="001D3055"/>
    <w:rsid w:val="001D3382"/>
    <w:rsid w:val="001D33A1"/>
    <w:rsid w:val="001D3E7E"/>
    <w:rsid w:val="001D3F8F"/>
    <w:rsid w:val="001D40C7"/>
    <w:rsid w:val="001D4282"/>
    <w:rsid w:val="001D4605"/>
    <w:rsid w:val="001D47CA"/>
    <w:rsid w:val="001D4E39"/>
    <w:rsid w:val="001D517B"/>
    <w:rsid w:val="001D565E"/>
    <w:rsid w:val="001D5954"/>
    <w:rsid w:val="001D5B80"/>
    <w:rsid w:val="001D5CB1"/>
    <w:rsid w:val="001D5EB4"/>
    <w:rsid w:val="001D620A"/>
    <w:rsid w:val="001D656F"/>
    <w:rsid w:val="001D66F2"/>
    <w:rsid w:val="001D67C0"/>
    <w:rsid w:val="001D6CF2"/>
    <w:rsid w:val="001D71AF"/>
    <w:rsid w:val="001D7995"/>
    <w:rsid w:val="001E02B8"/>
    <w:rsid w:val="001E033A"/>
    <w:rsid w:val="001E0575"/>
    <w:rsid w:val="001E0820"/>
    <w:rsid w:val="001E0B91"/>
    <w:rsid w:val="001E0E6E"/>
    <w:rsid w:val="001E0EA5"/>
    <w:rsid w:val="001E106B"/>
    <w:rsid w:val="001E139A"/>
    <w:rsid w:val="001E19F3"/>
    <w:rsid w:val="001E1B7A"/>
    <w:rsid w:val="001E2223"/>
    <w:rsid w:val="001E2CAB"/>
    <w:rsid w:val="001E2ED1"/>
    <w:rsid w:val="001E3659"/>
    <w:rsid w:val="001E4FB8"/>
    <w:rsid w:val="001E63F8"/>
    <w:rsid w:val="001E65FC"/>
    <w:rsid w:val="001E65FD"/>
    <w:rsid w:val="001E689E"/>
    <w:rsid w:val="001E68B5"/>
    <w:rsid w:val="001E7048"/>
    <w:rsid w:val="001E731F"/>
    <w:rsid w:val="001E755E"/>
    <w:rsid w:val="001E76CE"/>
    <w:rsid w:val="001E7A5F"/>
    <w:rsid w:val="001E7F5D"/>
    <w:rsid w:val="001F06B3"/>
    <w:rsid w:val="001F1327"/>
    <w:rsid w:val="001F1551"/>
    <w:rsid w:val="001F169D"/>
    <w:rsid w:val="001F178E"/>
    <w:rsid w:val="001F183B"/>
    <w:rsid w:val="001F2037"/>
    <w:rsid w:val="001F220D"/>
    <w:rsid w:val="001F224E"/>
    <w:rsid w:val="001F22AC"/>
    <w:rsid w:val="001F27CB"/>
    <w:rsid w:val="001F2910"/>
    <w:rsid w:val="001F2A5D"/>
    <w:rsid w:val="001F2CFB"/>
    <w:rsid w:val="001F2FA3"/>
    <w:rsid w:val="001F34C5"/>
    <w:rsid w:val="001F3661"/>
    <w:rsid w:val="001F36F8"/>
    <w:rsid w:val="001F38FC"/>
    <w:rsid w:val="001F39C2"/>
    <w:rsid w:val="001F3A68"/>
    <w:rsid w:val="001F3B36"/>
    <w:rsid w:val="001F3EDC"/>
    <w:rsid w:val="001F3F82"/>
    <w:rsid w:val="001F4525"/>
    <w:rsid w:val="001F4DB7"/>
    <w:rsid w:val="001F57F4"/>
    <w:rsid w:val="001F5A0A"/>
    <w:rsid w:val="001F5CC8"/>
    <w:rsid w:val="001F5CDB"/>
    <w:rsid w:val="001F5DE3"/>
    <w:rsid w:val="001F6060"/>
    <w:rsid w:val="001F612C"/>
    <w:rsid w:val="001F6538"/>
    <w:rsid w:val="001F6BA9"/>
    <w:rsid w:val="001F6C08"/>
    <w:rsid w:val="001F6C65"/>
    <w:rsid w:val="001F6FD5"/>
    <w:rsid w:val="001F7117"/>
    <w:rsid w:val="001F72A8"/>
    <w:rsid w:val="001F7765"/>
    <w:rsid w:val="001F78F0"/>
    <w:rsid w:val="001F79D1"/>
    <w:rsid w:val="002009D1"/>
    <w:rsid w:val="00200FF4"/>
    <w:rsid w:val="00201223"/>
    <w:rsid w:val="00201884"/>
    <w:rsid w:val="0020197B"/>
    <w:rsid w:val="002019A1"/>
    <w:rsid w:val="0020218A"/>
    <w:rsid w:val="002025A8"/>
    <w:rsid w:val="00202EE9"/>
    <w:rsid w:val="00203028"/>
    <w:rsid w:val="0020315E"/>
    <w:rsid w:val="00203DB9"/>
    <w:rsid w:val="00203F94"/>
    <w:rsid w:val="0020567F"/>
    <w:rsid w:val="00205852"/>
    <w:rsid w:val="002058D5"/>
    <w:rsid w:val="00206176"/>
    <w:rsid w:val="00206431"/>
    <w:rsid w:val="00206603"/>
    <w:rsid w:val="0020678E"/>
    <w:rsid w:val="002070B4"/>
    <w:rsid w:val="00207454"/>
    <w:rsid w:val="002074D9"/>
    <w:rsid w:val="00207582"/>
    <w:rsid w:val="00207D53"/>
    <w:rsid w:val="00207FED"/>
    <w:rsid w:val="002102A2"/>
    <w:rsid w:val="00210709"/>
    <w:rsid w:val="0021075C"/>
    <w:rsid w:val="00210841"/>
    <w:rsid w:val="0021097F"/>
    <w:rsid w:val="00210B74"/>
    <w:rsid w:val="00210C20"/>
    <w:rsid w:val="00210CA2"/>
    <w:rsid w:val="00210ED9"/>
    <w:rsid w:val="0021128B"/>
    <w:rsid w:val="002119C9"/>
    <w:rsid w:val="00211FBC"/>
    <w:rsid w:val="002124F2"/>
    <w:rsid w:val="00212527"/>
    <w:rsid w:val="002128BE"/>
    <w:rsid w:val="0021290A"/>
    <w:rsid w:val="0021304C"/>
    <w:rsid w:val="002130F7"/>
    <w:rsid w:val="002136FD"/>
    <w:rsid w:val="002144F8"/>
    <w:rsid w:val="00214BC8"/>
    <w:rsid w:val="00214D5B"/>
    <w:rsid w:val="00214D98"/>
    <w:rsid w:val="00214F38"/>
    <w:rsid w:val="002152A0"/>
    <w:rsid w:val="002154A6"/>
    <w:rsid w:val="002160C6"/>
    <w:rsid w:val="002160E0"/>
    <w:rsid w:val="00216A08"/>
    <w:rsid w:val="00216A32"/>
    <w:rsid w:val="00216C19"/>
    <w:rsid w:val="0021719C"/>
    <w:rsid w:val="002173F0"/>
    <w:rsid w:val="002174BB"/>
    <w:rsid w:val="00217593"/>
    <w:rsid w:val="0021791D"/>
    <w:rsid w:val="00217984"/>
    <w:rsid w:val="00217C6E"/>
    <w:rsid w:val="00217CFF"/>
    <w:rsid w:val="00217EEB"/>
    <w:rsid w:val="00217FB4"/>
    <w:rsid w:val="002202DB"/>
    <w:rsid w:val="0022138C"/>
    <w:rsid w:val="002214A0"/>
    <w:rsid w:val="002214D5"/>
    <w:rsid w:val="002220EC"/>
    <w:rsid w:val="00222419"/>
    <w:rsid w:val="0022299B"/>
    <w:rsid w:val="0022322F"/>
    <w:rsid w:val="00223570"/>
    <w:rsid w:val="002239F4"/>
    <w:rsid w:val="00223CE5"/>
    <w:rsid w:val="002240BC"/>
    <w:rsid w:val="002243AE"/>
    <w:rsid w:val="002245B2"/>
    <w:rsid w:val="002246FC"/>
    <w:rsid w:val="002248E2"/>
    <w:rsid w:val="00224BF8"/>
    <w:rsid w:val="00224E27"/>
    <w:rsid w:val="002250B0"/>
    <w:rsid w:val="00225479"/>
    <w:rsid w:val="00225895"/>
    <w:rsid w:val="00226176"/>
    <w:rsid w:val="00226333"/>
    <w:rsid w:val="00226416"/>
    <w:rsid w:val="00226BAF"/>
    <w:rsid w:val="0022709E"/>
    <w:rsid w:val="002274DF"/>
    <w:rsid w:val="0022792E"/>
    <w:rsid w:val="00227B71"/>
    <w:rsid w:val="00227FEF"/>
    <w:rsid w:val="002303D7"/>
    <w:rsid w:val="0023043F"/>
    <w:rsid w:val="00230F77"/>
    <w:rsid w:val="00230F7F"/>
    <w:rsid w:val="00231137"/>
    <w:rsid w:val="002312B8"/>
    <w:rsid w:val="002313B0"/>
    <w:rsid w:val="00232067"/>
    <w:rsid w:val="002320D7"/>
    <w:rsid w:val="00232225"/>
    <w:rsid w:val="0023294B"/>
    <w:rsid w:val="00232FFF"/>
    <w:rsid w:val="00233339"/>
    <w:rsid w:val="002334CA"/>
    <w:rsid w:val="002335B6"/>
    <w:rsid w:val="002335D6"/>
    <w:rsid w:val="002341F8"/>
    <w:rsid w:val="0023436D"/>
    <w:rsid w:val="002346EF"/>
    <w:rsid w:val="00234880"/>
    <w:rsid w:val="00234A08"/>
    <w:rsid w:val="00234C73"/>
    <w:rsid w:val="00235A1F"/>
    <w:rsid w:val="00235F91"/>
    <w:rsid w:val="002361E1"/>
    <w:rsid w:val="00236334"/>
    <w:rsid w:val="00236980"/>
    <w:rsid w:val="00236BBC"/>
    <w:rsid w:val="00236D48"/>
    <w:rsid w:val="00236D93"/>
    <w:rsid w:val="00236DAF"/>
    <w:rsid w:val="002374DE"/>
    <w:rsid w:val="002375BF"/>
    <w:rsid w:val="00237630"/>
    <w:rsid w:val="00240114"/>
    <w:rsid w:val="002402D4"/>
    <w:rsid w:val="00240652"/>
    <w:rsid w:val="0024075D"/>
    <w:rsid w:val="00240AEE"/>
    <w:rsid w:val="00240C3C"/>
    <w:rsid w:val="00240FDD"/>
    <w:rsid w:val="00241386"/>
    <w:rsid w:val="002413CB"/>
    <w:rsid w:val="0024148B"/>
    <w:rsid w:val="002414D4"/>
    <w:rsid w:val="0024186E"/>
    <w:rsid w:val="002418F8"/>
    <w:rsid w:val="00242199"/>
    <w:rsid w:val="00242881"/>
    <w:rsid w:val="00242B13"/>
    <w:rsid w:val="00242D71"/>
    <w:rsid w:val="00242E90"/>
    <w:rsid w:val="002433CB"/>
    <w:rsid w:val="0024340F"/>
    <w:rsid w:val="0024362B"/>
    <w:rsid w:val="002436A1"/>
    <w:rsid w:val="00244225"/>
    <w:rsid w:val="002449E3"/>
    <w:rsid w:val="00244D33"/>
    <w:rsid w:val="00244F0B"/>
    <w:rsid w:val="0024553C"/>
    <w:rsid w:val="002458CF"/>
    <w:rsid w:val="0024622B"/>
    <w:rsid w:val="002463D4"/>
    <w:rsid w:val="00246594"/>
    <w:rsid w:val="002465E8"/>
    <w:rsid w:val="00246D37"/>
    <w:rsid w:val="00246DC5"/>
    <w:rsid w:val="0024723D"/>
    <w:rsid w:val="002474C8"/>
    <w:rsid w:val="00247817"/>
    <w:rsid w:val="00247F1B"/>
    <w:rsid w:val="0025020B"/>
    <w:rsid w:val="002505BD"/>
    <w:rsid w:val="00250783"/>
    <w:rsid w:val="002508B1"/>
    <w:rsid w:val="00250CD6"/>
    <w:rsid w:val="002510CD"/>
    <w:rsid w:val="002510CE"/>
    <w:rsid w:val="00251178"/>
    <w:rsid w:val="00251347"/>
    <w:rsid w:val="002514FF"/>
    <w:rsid w:val="0025185D"/>
    <w:rsid w:val="00251881"/>
    <w:rsid w:val="00251C42"/>
    <w:rsid w:val="00251E37"/>
    <w:rsid w:val="00251E72"/>
    <w:rsid w:val="00251FB4"/>
    <w:rsid w:val="002520B8"/>
    <w:rsid w:val="002526CE"/>
    <w:rsid w:val="0025277E"/>
    <w:rsid w:val="0025279D"/>
    <w:rsid w:val="00252C14"/>
    <w:rsid w:val="00252C8C"/>
    <w:rsid w:val="00252D04"/>
    <w:rsid w:val="00252F6E"/>
    <w:rsid w:val="00253477"/>
    <w:rsid w:val="002537F1"/>
    <w:rsid w:val="00253ABB"/>
    <w:rsid w:val="00253DFA"/>
    <w:rsid w:val="00254025"/>
    <w:rsid w:val="00254385"/>
    <w:rsid w:val="002544AA"/>
    <w:rsid w:val="00254520"/>
    <w:rsid w:val="00254A99"/>
    <w:rsid w:val="0025516D"/>
    <w:rsid w:val="002553A3"/>
    <w:rsid w:val="00255476"/>
    <w:rsid w:val="00255D6C"/>
    <w:rsid w:val="0025618F"/>
    <w:rsid w:val="00256672"/>
    <w:rsid w:val="002567D5"/>
    <w:rsid w:val="00256BC3"/>
    <w:rsid w:val="00256E2F"/>
    <w:rsid w:val="00256E54"/>
    <w:rsid w:val="002570B9"/>
    <w:rsid w:val="002571BA"/>
    <w:rsid w:val="002574BC"/>
    <w:rsid w:val="00257704"/>
    <w:rsid w:val="00257891"/>
    <w:rsid w:val="00257941"/>
    <w:rsid w:val="002579F6"/>
    <w:rsid w:val="00257A31"/>
    <w:rsid w:val="00257C29"/>
    <w:rsid w:val="00260273"/>
    <w:rsid w:val="002607C6"/>
    <w:rsid w:val="00260B84"/>
    <w:rsid w:val="00260BE4"/>
    <w:rsid w:val="00260F2E"/>
    <w:rsid w:val="002610E9"/>
    <w:rsid w:val="00261151"/>
    <w:rsid w:val="0026138A"/>
    <w:rsid w:val="00261A9D"/>
    <w:rsid w:val="00261B3B"/>
    <w:rsid w:val="00261E44"/>
    <w:rsid w:val="00262268"/>
    <w:rsid w:val="0026288C"/>
    <w:rsid w:val="00262CB4"/>
    <w:rsid w:val="002632FD"/>
    <w:rsid w:val="00263E4E"/>
    <w:rsid w:val="00263F54"/>
    <w:rsid w:val="0026419E"/>
    <w:rsid w:val="00264200"/>
    <w:rsid w:val="00264323"/>
    <w:rsid w:val="00264605"/>
    <w:rsid w:val="0026464E"/>
    <w:rsid w:val="00264B90"/>
    <w:rsid w:val="002650AD"/>
    <w:rsid w:val="002650F4"/>
    <w:rsid w:val="002652E5"/>
    <w:rsid w:val="0026531C"/>
    <w:rsid w:val="002657B6"/>
    <w:rsid w:val="00265A38"/>
    <w:rsid w:val="00265CC3"/>
    <w:rsid w:val="00265D5B"/>
    <w:rsid w:val="00265FD9"/>
    <w:rsid w:val="00266254"/>
    <w:rsid w:val="002670C1"/>
    <w:rsid w:val="002673C3"/>
    <w:rsid w:val="002678F2"/>
    <w:rsid w:val="002679AB"/>
    <w:rsid w:val="002704D4"/>
    <w:rsid w:val="0027053F"/>
    <w:rsid w:val="00270C17"/>
    <w:rsid w:val="00270C56"/>
    <w:rsid w:val="0027150A"/>
    <w:rsid w:val="0027168E"/>
    <w:rsid w:val="00271928"/>
    <w:rsid w:val="00271E62"/>
    <w:rsid w:val="00272619"/>
    <w:rsid w:val="00272A47"/>
    <w:rsid w:val="002731CF"/>
    <w:rsid w:val="002732F7"/>
    <w:rsid w:val="00273830"/>
    <w:rsid w:val="00273C67"/>
    <w:rsid w:val="00273E74"/>
    <w:rsid w:val="002745A3"/>
    <w:rsid w:val="0027460F"/>
    <w:rsid w:val="002747B8"/>
    <w:rsid w:val="00274E67"/>
    <w:rsid w:val="00274EBD"/>
    <w:rsid w:val="002750D2"/>
    <w:rsid w:val="0027529E"/>
    <w:rsid w:val="002755E6"/>
    <w:rsid w:val="00275622"/>
    <w:rsid w:val="00275659"/>
    <w:rsid w:val="00275829"/>
    <w:rsid w:val="00275C00"/>
    <w:rsid w:val="00275DDA"/>
    <w:rsid w:val="00275DE1"/>
    <w:rsid w:val="00275FF7"/>
    <w:rsid w:val="00276220"/>
    <w:rsid w:val="00276568"/>
    <w:rsid w:val="0027664B"/>
    <w:rsid w:val="002766EF"/>
    <w:rsid w:val="00276BE8"/>
    <w:rsid w:val="00276C7D"/>
    <w:rsid w:val="00276D43"/>
    <w:rsid w:val="00277375"/>
    <w:rsid w:val="00277D75"/>
    <w:rsid w:val="00280435"/>
    <w:rsid w:val="00280467"/>
    <w:rsid w:val="0028069B"/>
    <w:rsid w:val="002809DD"/>
    <w:rsid w:val="00280AD6"/>
    <w:rsid w:val="00280DB6"/>
    <w:rsid w:val="00280EF1"/>
    <w:rsid w:val="0028112F"/>
    <w:rsid w:val="00281505"/>
    <w:rsid w:val="00282A04"/>
    <w:rsid w:val="00282A99"/>
    <w:rsid w:val="00282ACE"/>
    <w:rsid w:val="00282B9A"/>
    <w:rsid w:val="00282C0A"/>
    <w:rsid w:val="0028341C"/>
    <w:rsid w:val="00283863"/>
    <w:rsid w:val="00283BAE"/>
    <w:rsid w:val="00283EB5"/>
    <w:rsid w:val="002849B0"/>
    <w:rsid w:val="002849B7"/>
    <w:rsid w:val="00284A41"/>
    <w:rsid w:val="00284D14"/>
    <w:rsid w:val="00284D9D"/>
    <w:rsid w:val="0028515A"/>
    <w:rsid w:val="002854FC"/>
    <w:rsid w:val="0028552E"/>
    <w:rsid w:val="0028578A"/>
    <w:rsid w:val="002857F4"/>
    <w:rsid w:val="00285D9D"/>
    <w:rsid w:val="002862EC"/>
    <w:rsid w:val="00286373"/>
    <w:rsid w:val="0028639D"/>
    <w:rsid w:val="0028645E"/>
    <w:rsid w:val="0028659F"/>
    <w:rsid w:val="00286AD6"/>
    <w:rsid w:val="00286B1A"/>
    <w:rsid w:val="00286CB2"/>
    <w:rsid w:val="00287BF6"/>
    <w:rsid w:val="00287C4B"/>
    <w:rsid w:val="00287CD2"/>
    <w:rsid w:val="0029058D"/>
    <w:rsid w:val="002905F8"/>
    <w:rsid w:val="00290C1B"/>
    <w:rsid w:val="00290C88"/>
    <w:rsid w:val="00290CDF"/>
    <w:rsid w:val="00290D1D"/>
    <w:rsid w:val="0029143F"/>
    <w:rsid w:val="00291761"/>
    <w:rsid w:val="00291A56"/>
    <w:rsid w:val="002920C7"/>
    <w:rsid w:val="002921D5"/>
    <w:rsid w:val="002929A8"/>
    <w:rsid w:val="00292DF4"/>
    <w:rsid w:val="002940D4"/>
    <w:rsid w:val="00294289"/>
    <w:rsid w:val="00294518"/>
    <w:rsid w:val="00294E08"/>
    <w:rsid w:val="00294E59"/>
    <w:rsid w:val="00295438"/>
    <w:rsid w:val="00295822"/>
    <w:rsid w:val="00295E52"/>
    <w:rsid w:val="0029620B"/>
    <w:rsid w:val="002972F4"/>
    <w:rsid w:val="002979EF"/>
    <w:rsid w:val="00297AE0"/>
    <w:rsid w:val="002A04B7"/>
    <w:rsid w:val="002A0626"/>
    <w:rsid w:val="002A0EEE"/>
    <w:rsid w:val="002A0EF6"/>
    <w:rsid w:val="002A18E2"/>
    <w:rsid w:val="002A1DB1"/>
    <w:rsid w:val="002A1F89"/>
    <w:rsid w:val="002A222E"/>
    <w:rsid w:val="002A22DF"/>
    <w:rsid w:val="002A281F"/>
    <w:rsid w:val="002A2A97"/>
    <w:rsid w:val="002A2D0C"/>
    <w:rsid w:val="002A2D72"/>
    <w:rsid w:val="002A3018"/>
    <w:rsid w:val="002A3138"/>
    <w:rsid w:val="002A33CA"/>
    <w:rsid w:val="002A364B"/>
    <w:rsid w:val="002A39E1"/>
    <w:rsid w:val="002A3DC6"/>
    <w:rsid w:val="002A4030"/>
    <w:rsid w:val="002A43CD"/>
    <w:rsid w:val="002A494A"/>
    <w:rsid w:val="002A49DA"/>
    <w:rsid w:val="002A4D2A"/>
    <w:rsid w:val="002A4E49"/>
    <w:rsid w:val="002A576C"/>
    <w:rsid w:val="002A62B2"/>
    <w:rsid w:val="002A66DB"/>
    <w:rsid w:val="002A6896"/>
    <w:rsid w:val="002A68A8"/>
    <w:rsid w:val="002A6B1E"/>
    <w:rsid w:val="002A73F1"/>
    <w:rsid w:val="002B01A0"/>
    <w:rsid w:val="002B0323"/>
    <w:rsid w:val="002B1129"/>
    <w:rsid w:val="002B1385"/>
    <w:rsid w:val="002B1B91"/>
    <w:rsid w:val="002B1E22"/>
    <w:rsid w:val="002B235C"/>
    <w:rsid w:val="002B24EC"/>
    <w:rsid w:val="002B24FF"/>
    <w:rsid w:val="002B25E0"/>
    <w:rsid w:val="002B2750"/>
    <w:rsid w:val="002B2B38"/>
    <w:rsid w:val="002B2E11"/>
    <w:rsid w:val="002B2FBD"/>
    <w:rsid w:val="002B3097"/>
    <w:rsid w:val="002B3236"/>
    <w:rsid w:val="002B3338"/>
    <w:rsid w:val="002B43F4"/>
    <w:rsid w:val="002B4860"/>
    <w:rsid w:val="002B48AD"/>
    <w:rsid w:val="002B493B"/>
    <w:rsid w:val="002B4956"/>
    <w:rsid w:val="002B4EF1"/>
    <w:rsid w:val="002B50AF"/>
    <w:rsid w:val="002B562E"/>
    <w:rsid w:val="002B5849"/>
    <w:rsid w:val="002B5923"/>
    <w:rsid w:val="002B5C69"/>
    <w:rsid w:val="002B655B"/>
    <w:rsid w:val="002B7046"/>
    <w:rsid w:val="002B72EA"/>
    <w:rsid w:val="002B7970"/>
    <w:rsid w:val="002C010D"/>
    <w:rsid w:val="002C03E8"/>
    <w:rsid w:val="002C0CFA"/>
    <w:rsid w:val="002C0D08"/>
    <w:rsid w:val="002C1203"/>
    <w:rsid w:val="002C139A"/>
    <w:rsid w:val="002C1748"/>
    <w:rsid w:val="002C1BDC"/>
    <w:rsid w:val="002C1F49"/>
    <w:rsid w:val="002C2017"/>
    <w:rsid w:val="002C210A"/>
    <w:rsid w:val="002C245B"/>
    <w:rsid w:val="002C2470"/>
    <w:rsid w:val="002C24DB"/>
    <w:rsid w:val="002C2A5F"/>
    <w:rsid w:val="002C2D42"/>
    <w:rsid w:val="002C304F"/>
    <w:rsid w:val="002C312D"/>
    <w:rsid w:val="002C3180"/>
    <w:rsid w:val="002C321E"/>
    <w:rsid w:val="002C322A"/>
    <w:rsid w:val="002C32B3"/>
    <w:rsid w:val="002C3FCA"/>
    <w:rsid w:val="002C520C"/>
    <w:rsid w:val="002C5931"/>
    <w:rsid w:val="002C5B12"/>
    <w:rsid w:val="002C5B91"/>
    <w:rsid w:val="002C61B8"/>
    <w:rsid w:val="002C62FD"/>
    <w:rsid w:val="002C658D"/>
    <w:rsid w:val="002C72BF"/>
    <w:rsid w:val="002C75CA"/>
    <w:rsid w:val="002C790C"/>
    <w:rsid w:val="002C7CE2"/>
    <w:rsid w:val="002D06D4"/>
    <w:rsid w:val="002D0A3E"/>
    <w:rsid w:val="002D0B8A"/>
    <w:rsid w:val="002D0C28"/>
    <w:rsid w:val="002D13A8"/>
    <w:rsid w:val="002D15D6"/>
    <w:rsid w:val="002D15EB"/>
    <w:rsid w:val="002D1CB2"/>
    <w:rsid w:val="002D2796"/>
    <w:rsid w:val="002D27DC"/>
    <w:rsid w:val="002D2973"/>
    <w:rsid w:val="002D2C20"/>
    <w:rsid w:val="002D301A"/>
    <w:rsid w:val="002D304D"/>
    <w:rsid w:val="002D31B8"/>
    <w:rsid w:val="002D3937"/>
    <w:rsid w:val="002D4584"/>
    <w:rsid w:val="002D469A"/>
    <w:rsid w:val="002D4D58"/>
    <w:rsid w:val="002D5194"/>
    <w:rsid w:val="002D52C1"/>
    <w:rsid w:val="002D5537"/>
    <w:rsid w:val="002D56DD"/>
    <w:rsid w:val="002D5F26"/>
    <w:rsid w:val="002D649E"/>
    <w:rsid w:val="002D68BE"/>
    <w:rsid w:val="002D6E0A"/>
    <w:rsid w:val="002D7304"/>
    <w:rsid w:val="002D7479"/>
    <w:rsid w:val="002D7CDB"/>
    <w:rsid w:val="002E0307"/>
    <w:rsid w:val="002E08EB"/>
    <w:rsid w:val="002E0C5C"/>
    <w:rsid w:val="002E1052"/>
    <w:rsid w:val="002E138B"/>
    <w:rsid w:val="002E16F8"/>
    <w:rsid w:val="002E1B12"/>
    <w:rsid w:val="002E1D35"/>
    <w:rsid w:val="002E2BA0"/>
    <w:rsid w:val="002E3C4B"/>
    <w:rsid w:val="002E3CE8"/>
    <w:rsid w:val="002E3E8A"/>
    <w:rsid w:val="002E445F"/>
    <w:rsid w:val="002E498D"/>
    <w:rsid w:val="002E523F"/>
    <w:rsid w:val="002E539B"/>
    <w:rsid w:val="002E558A"/>
    <w:rsid w:val="002E55F6"/>
    <w:rsid w:val="002E5CB1"/>
    <w:rsid w:val="002E5FAB"/>
    <w:rsid w:val="002E74C7"/>
    <w:rsid w:val="002E782E"/>
    <w:rsid w:val="002E78EA"/>
    <w:rsid w:val="002F0209"/>
    <w:rsid w:val="002F02D0"/>
    <w:rsid w:val="002F03E3"/>
    <w:rsid w:val="002F0FE4"/>
    <w:rsid w:val="002F1003"/>
    <w:rsid w:val="002F1784"/>
    <w:rsid w:val="002F17C8"/>
    <w:rsid w:val="002F18EA"/>
    <w:rsid w:val="002F1ADD"/>
    <w:rsid w:val="002F1B81"/>
    <w:rsid w:val="002F1D68"/>
    <w:rsid w:val="002F2280"/>
    <w:rsid w:val="002F2BA0"/>
    <w:rsid w:val="002F2C15"/>
    <w:rsid w:val="002F2F66"/>
    <w:rsid w:val="002F359E"/>
    <w:rsid w:val="002F37DD"/>
    <w:rsid w:val="002F3A32"/>
    <w:rsid w:val="002F3AEF"/>
    <w:rsid w:val="002F3B85"/>
    <w:rsid w:val="002F3B99"/>
    <w:rsid w:val="002F5329"/>
    <w:rsid w:val="002F5504"/>
    <w:rsid w:val="002F557C"/>
    <w:rsid w:val="002F55E6"/>
    <w:rsid w:val="002F572F"/>
    <w:rsid w:val="002F58D1"/>
    <w:rsid w:val="002F5C4C"/>
    <w:rsid w:val="002F5CE5"/>
    <w:rsid w:val="002F66E3"/>
    <w:rsid w:val="002F7022"/>
    <w:rsid w:val="002F75FF"/>
    <w:rsid w:val="002F787F"/>
    <w:rsid w:val="002F78BD"/>
    <w:rsid w:val="002F7C3F"/>
    <w:rsid w:val="002F7CE4"/>
    <w:rsid w:val="0030018C"/>
    <w:rsid w:val="00300309"/>
    <w:rsid w:val="00300750"/>
    <w:rsid w:val="003009EF"/>
    <w:rsid w:val="00300A9D"/>
    <w:rsid w:val="00300C3A"/>
    <w:rsid w:val="00300E5F"/>
    <w:rsid w:val="0030184B"/>
    <w:rsid w:val="00301FDD"/>
    <w:rsid w:val="003022E2"/>
    <w:rsid w:val="003024E2"/>
    <w:rsid w:val="00302EB5"/>
    <w:rsid w:val="00302FD0"/>
    <w:rsid w:val="003031CB"/>
    <w:rsid w:val="00303229"/>
    <w:rsid w:val="00303240"/>
    <w:rsid w:val="00303646"/>
    <w:rsid w:val="0030371B"/>
    <w:rsid w:val="00303901"/>
    <w:rsid w:val="00303AA8"/>
    <w:rsid w:val="003041B5"/>
    <w:rsid w:val="00304942"/>
    <w:rsid w:val="003051AD"/>
    <w:rsid w:val="003055FF"/>
    <w:rsid w:val="003059C2"/>
    <w:rsid w:val="003059C3"/>
    <w:rsid w:val="00305EFD"/>
    <w:rsid w:val="00305FB9"/>
    <w:rsid w:val="00306233"/>
    <w:rsid w:val="003069D1"/>
    <w:rsid w:val="00306A52"/>
    <w:rsid w:val="00306B6D"/>
    <w:rsid w:val="00307237"/>
    <w:rsid w:val="00307486"/>
    <w:rsid w:val="003076B4"/>
    <w:rsid w:val="003078D6"/>
    <w:rsid w:val="00307BC4"/>
    <w:rsid w:val="00307DC0"/>
    <w:rsid w:val="0031018F"/>
    <w:rsid w:val="003101D9"/>
    <w:rsid w:val="00310587"/>
    <w:rsid w:val="00310C45"/>
    <w:rsid w:val="00310E8D"/>
    <w:rsid w:val="00310FC5"/>
    <w:rsid w:val="003112F2"/>
    <w:rsid w:val="00311358"/>
    <w:rsid w:val="0031186F"/>
    <w:rsid w:val="00311B05"/>
    <w:rsid w:val="00311BF6"/>
    <w:rsid w:val="00311DE2"/>
    <w:rsid w:val="00311E6D"/>
    <w:rsid w:val="003124CC"/>
    <w:rsid w:val="003128F1"/>
    <w:rsid w:val="0031297A"/>
    <w:rsid w:val="00312F75"/>
    <w:rsid w:val="0031373F"/>
    <w:rsid w:val="003138A3"/>
    <w:rsid w:val="00313FA1"/>
    <w:rsid w:val="00314424"/>
    <w:rsid w:val="00314431"/>
    <w:rsid w:val="003144C8"/>
    <w:rsid w:val="00314642"/>
    <w:rsid w:val="00314E1B"/>
    <w:rsid w:val="00314FEF"/>
    <w:rsid w:val="00315003"/>
    <w:rsid w:val="00315974"/>
    <w:rsid w:val="00315D0D"/>
    <w:rsid w:val="003160ED"/>
    <w:rsid w:val="0031618E"/>
    <w:rsid w:val="003164D2"/>
    <w:rsid w:val="00316787"/>
    <w:rsid w:val="0031678E"/>
    <w:rsid w:val="003168D1"/>
    <w:rsid w:val="00316B41"/>
    <w:rsid w:val="00316FE5"/>
    <w:rsid w:val="00317095"/>
    <w:rsid w:val="003172D2"/>
    <w:rsid w:val="00317373"/>
    <w:rsid w:val="00317403"/>
    <w:rsid w:val="00317589"/>
    <w:rsid w:val="00317F67"/>
    <w:rsid w:val="0032005C"/>
    <w:rsid w:val="0032045C"/>
    <w:rsid w:val="0032048A"/>
    <w:rsid w:val="00320FB7"/>
    <w:rsid w:val="00321607"/>
    <w:rsid w:val="00321950"/>
    <w:rsid w:val="003219CB"/>
    <w:rsid w:val="00321B31"/>
    <w:rsid w:val="00321FEB"/>
    <w:rsid w:val="0032228F"/>
    <w:rsid w:val="003228D5"/>
    <w:rsid w:val="003229DC"/>
    <w:rsid w:val="00322A29"/>
    <w:rsid w:val="00322E07"/>
    <w:rsid w:val="00322F11"/>
    <w:rsid w:val="0032344B"/>
    <w:rsid w:val="00323477"/>
    <w:rsid w:val="00323B0C"/>
    <w:rsid w:val="00323E3A"/>
    <w:rsid w:val="00324751"/>
    <w:rsid w:val="00324BB3"/>
    <w:rsid w:val="00324FA4"/>
    <w:rsid w:val="00324FA8"/>
    <w:rsid w:val="003250FC"/>
    <w:rsid w:val="003253C0"/>
    <w:rsid w:val="00325665"/>
    <w:rsid w:val="00325843"/>
    <w:rsid w:val="00325B14"/>
    <w:rsid w:val="00325BAB"/>
    <w:rsid w:val="0032629C"/>
    <w:rsid w:val="00326410"/>
    <w:rsid w:val="00326908"/>
    <w:rsid w:val="00326F0C"/>
    <w:rsid w:val="00327096"/>
    <w:rsid w:val="00327123"/>
    <w:rsid w:val="00327376"/>
    <w:rsid w:val="003273B8"/>
    <w:rsid w:val="00327694"/>
    <w:rsid w:val="00327FC7"/>
    <w:rsid w:val="00330366"/>
    <w:rsid w:val="0033044D"/>
    <w:rsid w:val="0033051B"/>
    <w:rsid w:val="003308EC"/>
    <w:rsid w:val="00330FFD"/>
    <w:rsid w:val="0033129E"/>
    <w:rsid w:val="0033167C"/>
    <w:rsid w:val="003321DC"/>
    <w:rsid w:val="00332392"/>
    <w:rsid w:val="00332645"/>
    <w:rsid w:val="00332655"/>
    <w:rsid w:val="003326A3"/>
    <w:rsid w:val="00332AC0"/>
    <w:rsid w:val="00332D10"/>
    <w:rsid w:val="00332F07"/>
    <w:rsid w:val="0033305C"/>
    <w:rsid w:val="003331F0"/>
    <w:rsid w:val="003337A4"/>
    <w:rsid w:val="00333895"/>
    <w:rsid w:val="00333BE5"/>
    <w:rsid w:val="00333C98"/>
    <w:rsid w:val="00333D6A"/>
    <w:rsid w:val="003343A6"/>
    <w:rsid w:val="003350B2"/>
    <w:rsid w:val="003352EA"/>
    <w:rsid w:val="00335448"/>
    <w:rsid w:val="00335563"/>
    <w:rsid w:val="00335724"/>
    <w:rsid w:val="0033593B"/>
    <w:rsid w:val="00335966"/>
    <w:rsid w:val="00335C0C"/>
    <w:rsid w:val="00335DCD"/>
    <w:rsid w:val="00335E33"/>
    <w:rsid w:val="00335EA6"/>
    <w:rsid w:val="00335F8C"/>
    <w:rsid w:val="00336036"/>
    <w:rsid w:val="0033653A"/>
    <w:rsid w:val="00336D92"/>
    <w:rsid w:val="00336E40"/>
    <w:rsid w:val="00337766"/>
    <w:rsid w:val="00337811"/>
    <w:rsid w:val="003379E4"/>
    <w:rsid w:val="00337D01"/>
    <w:rsid w:val="00340150"/>
    <w:rsid w:val="003408BA"/>
    <w:rsid w:val="00340965"/>
    <w:rsid w:val="00340D85"/>
    <w:rsid w:val="003413D6"/>
    <w:rsid w:val="00341E07"/>
    <w:rsid w:val="00341F65"/>
    <w:rsid w:val="003422D4"/>
    <w:rsid w:val="00342583"/>
    <w:rsid w:val="00342695"/>
    <w:rsid w:val="003428F8"/>
    <w:rsid w:val="00342E46"/>
    <w:rsid w:val="00342FC5"/>
    <w:rsid w:val="0034359A"/>
    <w:rsid w:val="00343CF3"/>
    <w:rsid w:val="003440E8"/>
    <w:rsid w:val="003448F9"/>
    <w:rsid w:val="003449AB"/>
    <w:rsid w:val="00344A52"/>
    <w:rsid w:val="00344D93"/>
    <w:rsid w:val="0034527C"/>
    <w:rsid w:val="00345290"/>
    <w:rsid w:val="003457E3"/>
    <w:rsid w:val="00345BAB"/>
    <w:rsid w:val="00345F56"/>
    <w:rsid w:val="003460EB"/>
    <w:rsid w:val="00346106"/>
    <w:rsid w:val="00346248"/>
    <w:rsid w:val="00346348"/>
    <w:rsid w:val="00346480"/>
    <w:rsid w:val="0034652A"/>
    <w:rsid w:val="00346B8C"/>
    <w:rsid w:val="00346C8E"/>
    <w:rsid w:val="00347525"/>
    <w:rsid w:val="00347A19"/>
    <w:rsid w:val="00347AAE"/>
    <w:rsid w:val="003501B9"/>
    <w:rsid w:val="00350DE3"/>
    <w:rsid w:val="00350E8F"/>
    <w:rsid w:val="003515BB"/>
    <w:rsid w:val="0035197F"/>
    <w:rsid w:val="00351A20"/>
    <w:rsid w:val="00351B88"/>
    <w:rsid w:val="00351BB4"/>
    <w:rsid w:val="00351BC5"/>
    <w:rsid w:val="0035260B"/>
    <w:rsid w:val="00352AE3"/>
    <w:rsid w:val="00352BD2"/>
    <w:rsid w:val="00352C7C"/>
    <w:rsid w:val="00352CB5"/>
    <w:rsid w:val="00352D2A"/>
    <w:rsid w:val="00352D7D"/>
    <w:rsid w:val="003530E4"/>
    <w:rsid w:val="003539A6"/>
    <w:rsid w:val="00353E20"/>
    <w:rsid w:val="00354465"/>
    <w:rsid w:val="00354F79"/>
    <w:rsid w:val="00355213"/>
    <w:rsid w:val="00355296"/>
    <w:rsid w:val="003552C6"/>
    <w:rsid w:val="00355685"/>
    <w:rsid w:val="00355E21"/>
    <w:rsid w:val="00355ECE"/>
    <w:rsid w:val="00355FC9"/>
    <w:rsid w:val="00356250"/>
    <w:rsid w:val="00356698"/>
    <w:rsid w:val="00356928"/>
    <w:rsid w:val="00356EBC"/>
    <w:rsid w:val="003573B3"/>
    <w:rsid w:val="00357823"/>
    <w:rsid w:val="00357C2A"/>
    <w:rsid w:val="00357E8A"/>
    <w:rsid w:val="00360545"/>
    <w:rsid w:val="003608B9"/>
    <w:rsid w:val="00360A0B"/>
    <w:rsid w:val="00360DFA"/>
    <w:rsid w:val="00360E75"/>
    <w:rsid w:val="003613F9"/>
    <w:rsid w:val="00361845"/>
    <w:rsid w:val="00361C3B"/>
    <w:rsid w:val="003620B5"/>
    <w:rsid w:val="00362314"/>
    <w:rsid w:val="0036259E"/>
    <w:rsid w:val="00362778"/>
    <w:rsid w:val="00362A7E"/>
    <w:rsid w:val="00362B9D"/>
    <w:rsid w:val="0036304C"/>
    <w:rsid w:val="0036372C"/>
    <w:rsid w:val="00363A68"/>
    <w:rsid w:val="003640ED"/>
    <w:rsid w:val="00364385"/>
    <w:rsid w:val="003643C8"/>
    <w:rsid w:val="003647DC"/>
    <w:rsid w:val="00364927"/>
    <w:rsid w:val="00364A6D"/>
    <w:rsid w:val="00364DDB"/>
    <w:rsid w:val="003651CA"/>
    <w:rsid w:val="0036583D"/>
    <w:rsid w:val="00366029"/>
    <w:rsid w:val="00366573"/>
    <w:rsid w:val="003667B6"/>
    <w:rsid w:val="00366883"/>
    <w:rsid w:val="00366CB1"/>
    <w:rsid w:val="00367341"/>
    <w:rsid w:val="00367449"/>
    <w:rsid w:val="003677FD"/>
    <w:rsid w:val="00367D99"/>
    <w:rsid w:val="00367FC0"/>
    <w:rsid w:val="0037008A"/>
    <w:rsid w:val="0037123A"/>
    <w:rsid w:val="003715D9"/>
    <w:rsid w:val="0037166B"/>
    <w:rsid w:val="00371C11"/>
    <w:rsid w:val="00371D5E"/>
    <w:rsid w:val="00372092"/>
    <w:rsid w:val="0037277A"/>
    <w:rsid w:val="00372972"/>
    <w:rsid w:val="0037362E"/>
    <w:rsid w:val="0037387E"/>
    <w:rsid w:val="00373C0C"/>
    <w:rsid w:val="00373DAB"/>
    <w:rsid w:val="00373ECE"/>
    <w:rsid w:val="003747C1"/>
    <w:rsid w:val="00374B2E"/>
    <w:rsid w:val="00374C4A"/>
    <w:rsid w:val="00374C86"/>
    <w:rsid w:val="00374D47"/>
    <w:rsid w:val="00374E0D"/>
    <w:rsid w:val="0037539D"/>
    <w:rsid w:val="003764D9"/>
    <w:rsid w:val="003777AD"/>
    <w:rsid w:val="00377F41"/>
    <w:rsid w:val="00380785"/>
    <w:rsid w:val="003809E1"/>
    <w:rsid w:val="00381115"/>
    <w:rsid w:val="00381298"/>
    <w:rsid w:val="003812F3"/>
    <w:rsid w:val="00381344"/>
    <w:rsid w:val="003816B6"/>
    <w:rsid w:val="00381806"/>
    <w:rsid w:val="00382405"/>
    <w:rsid w:val="0038241A"/>
    <w:rsid w:val="00382D79"/>
    <w:rsid w:val="00382FFD"/>
    <w:rsid w:val="0038335D"/>
    <w:rsid w:val="0038383B"/>
    <w:rsid w:val="003839BB"/>
    <w:rsid w:val="00383B05"/>
    <w:rsid w:val="0038435D"/>
    <w:rsid w:val="0038440A"/>
    <w:rsid w:val="00384AD0"/>
    <w:rsid w:val="00384BC2"/>
    <w:rsid w:val="00385162"/>
    <w:rsid w:val="00385170"/>
    <w:rsid w:val="0038520F"/>
    <w:rsid w:val="0038527C"/>
    <w:rsid w:val="0038532E"/>
    <w:rsid w:val="003854AD"/>
    <w:rsid w:val="0038558D"/>
    <w:rsid w:val="00385DFC"/>
    <w:rsid w:val="00385FFE"/>
    <w:rsid w:val="00386063"/>
    <w:rsid w:val="003868B8"/>
    <w:rsid w:val="00386A72"/>
    <w:rsid w:val="00386E54"/>
    <w:rsid w:val="0038700D"/>
    <w:rsid w:val="0038707D"/>
    <w:rsid w:val="003870DC"/>
    <w:rsid w:val="00387814"/>
    <w:rsid w:val="003879F9"/>
    <w:rsid w:val="00387CF2"/>
    <w:rsid w:val="00387DD0"/>
    <w:rsid w:val="003903A4"/>
    <w:rsid w:val="00390546"/>
    <w:rsid w:val="003908CD"/>
    <w:rsid w:val="00390AC8"/>
    <w:rsid w:val="00390CCA"/>
    <w:rsid w:val="003914E3"/>
    <w:rsid w:val="00391587"/>
    <w:rsid w:val="003915DD"/>
    <w:rsid w:val="00391638"/>
    <w:rsid w:val="0039163E"/>
    <w:rsid w:val="00391A34"/>
    <w:rsid w:val="00391A75"/>
    <w:rsid w:val="00391B9A"/>
    <w:rsid w:val="00391C0C"/>
    <w:rsid w:val="00391D65"/>
    <w:rsid w:val="003923AB"/>
    <w:rsid w:val="00393830"/>
    <w:rsid w:val="00393B18"/>
    <w:rsid w:val="00393BD8"/>
    <w:rsid w:val="00393CF7"/>
    <w:rsid w:val="00393E63"/>
    <w:rsid w:val="00393E79"/>
    <w:rsid w:val="00393F98"/>
    <w:rsid w:val="003940EB"/>
    <w:rsid w:val="003949AB"/>
    <w:rsid w:val="00394A2B"/>
    <w:rsid w:val="0039553E"/>
    <w:rsid w:val="003957DD"/>
    <w:rsid w:val="003959EF"/>
    <w:rsid w:val="00395B40"/>
    <w:rsid w:val="003972E1"/>
    <w:rsid w:val="00397873"/>
    <w:rsid w:val="00397A31"/>
    <w:rsid w:val="00397DC4"/>
    <w:rsid w:val="00397E25"/>
    <w:rsid w:val="003A0019"/>
    <w:rsid w:val="003A005C"/>
    <w:rsid w:val="003A033E"/>
    <w:rsid w:val="003A0B2F"/>
    <w:rsid w:val="003A0CD0"/>
    <w:rsid w:val="003A1251"/>
    <w:rsid w:val="003A13F9"/>
    <w:rsid w:val="003A1735"/>
    <w:rsid w:val="003A192C"/>
    <w:rsid w:val="003A1BE9"/>
    <w:rsid w:val="003A1E67"/>
    <w:rsid w:val="003A202E"/>
    <w:rsid w:val="003A2188"/>
    <w:rsid w:val="003A3137"/>
    <w:rsid w:val="003A317A"/>
    <w:rsid w:val="003A345F"/>
    <w:rsid w:val="003A416B"/>
    <w:rsid w:val="003A416C"/>
    <w:rsid w:val="003A4E22"/>
    <w:rsid w:val="003A4F49"/>
    <w:rsid w:val="003A5526"/>
    <w:rsid w:val="003A5D46"/>
    <w:rsid w:val="003A5E04"/>
    <w:rsid w:val="003A5EB5"/>
    <w:rsid w:val="003A5FF7"/>
    <w:rsid w:val="003A67ED"/>
    <w:rsid w:val="003A7256"/>
    <w:rsid w:val="003A7C97"/>
    <w:rsid w:val="003A7F20"/>
    <w:rsid w:val="003B0008"/>
    <w:rsid w:val="003B03F9"/>
    <w:rsid w:val="003B0B50"/>
    <w:rsid w:val="003B0C57"/>
    <w:rsid w:val="003B0CE7"/>
    <w:rsid w:val="003B111F"/>
    <w:rsid w:val="003B1417"/>
    <w:rsid w:val="003B1808"/>
    <w:rsid w:val="003B18F7"/>
    <w:rsid w:val="003B1E9C"/>
    <w:rsid w:val="003B2298"/>
    <w:rsid w:val="003B2547"/>
    <w:rsid w:val="003B281E"/>
    <w:rsid w:val="003B297D"/>
    <w:rsid w:val="003B2B79"/>
    <w:rsid w:val="003B2EC5"/>
    <w:rsid w:val="003B306E"/>
    <w:rsid w:val="003B3E0C"/>
    <w:rsid w:val="003B3E38"/>
    <w:rsid w:val="003B3E63"/>
    <w:rsid w:val="003B43E7"/>
    <w:rsid w:val="003B4FA2"/>
    <w:rsid w:val="003B595C"/>
    <w:rsid w:val="003B5E1C"/>
    <w:rsid w:val="003B62A5"/>
    <w:rsid w:val="003B62B2"/>
    <w:rsid w:val="003B635F"/>
    <w:rsid w:val="003B668F"/>
    <w:rsid w:val="003B6C00"/>
    <w:rsid w:val="003B6D17"/>
    <w:rsid w:val="003B6DFB"/>
    <w:rsid w:val="003B71B5"/>
    <w:rsid w:val="003B73DC"/>
    <w:rsid w:val="003B7C31"/>
    <w:rsid w:val="003C07B2"/>
    <w:rsid w:val="003C0853"/>
    <w:rsid w:val="003C08AC"/>
    <w:rsid w:val="003C08FB"/>
    <w:rsid w:val="003C0A07"/>
    <w:rsid w:val="003C101A"/>
    <w:rsid w:val="003C1D13"/>
    <w:rsid w:val="003C2058"/>
    <w:rsid w:val="003C209E"/>
    <w:rsid w:val="003C2637"/>
    <w:rsid w:val="003C26EC"/>
    <w:rsid w:val="003C2B42"/>
    <w:rsid w:val="003C2F92"/>
    <w:rsid w:val="003C31AB"/>
    <w:rsid w:val="003C4288"/>
    <w:rsid w:val="003C468E"/>
    <w:rsid w:val="003C4698"/>
    <w:rsid w:val="003C4C56"/>
    <w:rsid w:val="003C5268"/>
    <w:rsid w:val="003C545D"/>
    <w:rsid w:val="003C576B"/>
    <w:rsid w:val="003C580F"/>
    <w:rsid w:val="003C5BE2"/>
    <w:rsid w:val="003C6247"/>
    <w:rsid w:val="003C6309"/>
    <w:rsid w:val="003C651D"/>
    <w:rsid w:val="003C65D5"/>
    <w:rsid w:val="003C6690"/>
    <w:rsid w:val="003C6B5D"/>
    <w:rsid w:val="003C6B69"/>
    <w:rsid w:val="003C6B7F"/>
    <w:rsid w:val="003C6C75"/>
    <w:rsid w:val="003C79B6"/>
    <w:rsid w:val="003C7D8C"/>
    <w:rsid w:val="003D01BE"/>
    <w:rsid w:val="003D09F5"/>
    <w:rsid w:val="003D18C2"/>
    <w:rsid w:val="003D1925"/>
    <w:rsid w:val="003D2066"/>
    <w:rsid w:val="003D249C"/>
    <w:rsid w:val="003D2A94"/>
    <w:rsid w:val="003D2AEC"/>
    <w:rsid w:val="003D2C0E"/>
    <w:rsid w:val="003D2D2E"/>
    <w:rsid w:val="003D2DBD"/>
    <w:rsid w:val="003D2E85"/>
    <w:rsid w:val="003D3007"/>
    <w:rsid w:val="003D326F"/>
    <w:rsid w:val="003D34DB"/>
    <w:rsid w:val="003D3590"/>
    <w:rsid w:val="003D36AB"/>
    <w:rsid w:val="003D36D9"/>
    <w:rsid w:val="003D397F"/>
    <w:rsid w:val="003D39CC"/>
    <w:rsid w:val="003D3B5B"/>
    <w:rsid w:val="003D3F82"/>
    <w:rsid w:val="003D40B5"/>
    <w:rsid w:val="003D49DE"/>
    <w:rsid w:val="003D5254"/>
    <w:rsid w:val="003D546E"/>
    <w:rsid w:val="003D56B7"/>
    <w:rsid w:val="003D58C3"/>
    <w:rsid w:val="003D5BAB"/>
    <w:rsid w:val="003D5F10"/>
    <w:rsid w:val="003D5FE2"/>
    <w:rsid w:val="003D5FF2"/>
    <w:rsid w:val="003D61B6"/>
    <w:rsid w:val="003D6615"/>
    <w:rsid w:val="003D689C"/>
    <w:rsid w:val="003D6A04"/>
    <w:rsid w:val="003D6D8B"/>
    <w:rsid w:val="003D75BF"/>
    <w:rsid w:val="003E019A"/>
    <w:rsid w:val="003E01BF"/>
    <w:rsid w:val="003E0535"/>
    <w:rsid w:val="003E07EC"/>
    <w:rsid w:val="003E0C2A"/>
    <w:rsid w:val="003E0D60"/>
    <w:rsid w:val="003E10FC"/>
    <w:rsid w:val="003E15CE"/>
    <w:rsid w:val="003E2606"/>
    <w:rsid w:val="003E2669"/>
    <w:rsid w:val="003E3223"/>
    <w:rsid w:val="003E323C"/>
    <w:rsid w:val="003E379A"/>
    <w:rsid w:val="003E3ACE"/>
    <w:rsid w:val="003E3D71"/>
    <w:rsid w:val="003E3D7E"/>
    <w:rsid w:val="003E3EE4"/>
    <w:rsid w:val="003E4307"/>
    <w:rsid w:val="003E485D"/>
    <w:rsid w:val="003E5208"/>
    <w:rsid w:val="003E526C"/>
    <w:rsid w:val="003E5543"/>
    <w:rsid w:val="003E554E"/>
    <w:rsid w:val="003E59DB"/>
    <w:rsid w:val="003E5CCC"/>
    <w:rsid w:val="003E5DA4"/>
    <w:rsid w:val="003E5FC5"/>
    <w:rsid w:val="003E64E9"/>
    <w:rsid w:val="003E6993"/>
    <w:rsid w:val="003E6F94"/>
    <w:rsid w:val="003E70E8"/>
    <w:rsid w:val="003E715A"/>
    <w:rsid w:val="003E7253"/>
    <w:rsid w:val="003E727F"/>
    <w:rsid w:val="003E7551"/>
    <w:rsid w:val="003E7931"/>
    <w:rsid w:val="003E7A8A"/>
    <w:rsid w:val="003E7CBA"/>
    <w:rsid w:val="003E7FEB"/>
    <w:rsid w:val="003F0029"/>
    <w:rsid w:val="003F0513"/>
    <w:rsid w:val="003F0BCD"/>
    <w:rsid w:val="003F0E80"/>
    <w:rsid w:val="003F0F2B"/>
    <w:rsid w:val="003F14D6"/>
    <w:rsid w:val="003F1E61"/>
    <w:rsid w:val="003F232D"/>
    <w:rsid w:val="003F2492"/>
    <w:rsid w:val="003F24B0"/>
    <w:rsid w:val="003F284F"/>
    <w:rsid w:val="003F2927"/>
    <w:rsid w:val="003F29FC"/>
    <w:rsid w:val="003F2D77"/>
    <w:rsid w:val="003F3535"/>
    <w:rsid w:val="003F3D45"/>
    <w:rsid w:val="003F3DCA"/>
    <w:rsid w:val="003F3FE0"/>
    <w:rsid w:val="003F4059"/>
    <w:rsid w:val="003F42CC"/>
    <w:rsid w:val="003F4516"/>
    <w:rsid w:val="003F4C5F"/>
    <w:rsid w:val="003F5076"/>
    <w:rsid w:val="003F5346"/>
    <w:rsid w:val="003F5380"/>
    <w:rsid w:val="003F56BC"/>
    <w:rsid w:val="003F5917"/>
    <w:rsid w:val="003F5FE5"/>
    <w:rsid w:val="003F6195"/>
    <w:rsid w:val="003F62E6"/>
    <w:rsid w:val="003F64DA"/>
    <w:rsid w:val="003F6520"/>
    <w:rsid w:val="003F6C2D"/>
    <w:rsid w:val="003F71BF"/>
    <w:rsid w:val="003F75DF"/>
    <w:rsid w:val="003F76FC"/>
    <w:rsid w:val="00400373"/>
    <w:rsid w:val="0040062F"/>
    <w:rsid w:val="00400C44"/>
    <w:rsid w:val="00400CDC"/>
    <w:rsid w:val="00400FC7"/>
    <w:rsid w:val="0040111E"/>
    <w:rsid w:val="004015E8"/>
    <w:rsid w:val="00401819"/>
    <w:rsid w:val="00401B1D"/>
    <w:rsid w:val="00401CBF"/>
    <w:rsid w:val="004020F7"/>
    <w:rsid w:val="00402477"/>
    <w:rsid w:val="00402673"/>
    <w:rsid w:val="00402700"/>
    <w:rsid w:val="00402BDD"/>
    <w:rsid w:val="004030EF"/>
    <w:rsid w:val="0040395E"/>
    <w:rsid w:val="00403973"/>
    <w:rsid w:val="00403A21"/>
    <w:rsid w:val="00403DD3"/>
    <w:rsid w:val="00403F82"/>
    <w:rsid w:val="00404088"/>
    <w:rsid w:val="0040485F"/>
    <w:rsid w:val="00405309"/>
    <w:rsid w:val="004054ED"/>
    <w:rsid w:val="0040554F"/>
    <w:rsid w:val="0040561D"/>
    <w:rsid w:val="00405939"/>
    <w:rsid w:val="00405F5D"/>
    <w:rsid w:val="00406032"/>
    <w:rsid w:val="00406327"/>
    <w:rsid w:val="004066C0"/>
    <w:rsid w:val="00407745"/>
    <w:rsid w:val="00407762"/>
    <w:rsid w:val="00407B26"/>
    <w:rsid w:val="00407C8E"/>
    <w:rsid w:val="00407CE2"/>
    <w:rsid w:val="00410CEA"/>
    <w:rsid w:val="004111AD"/>
    <w:rsid w:val="0041187F"/>
    <w:rsid w:val="004118D0"/>
    <w:rsid w:val="004120D4"/>
    <w:rsid w:val="004123CE"/>
    <w:rsid w:val="00413664"/>
    <w:rsid w:val="004137E3"/>
    <w:rsid w:val="00413995"/>
    <w:rsid w:val="0041426B"/>
    <w:rsid w:val="004145A3"/>
    <w:rsid w:val="00414621"/>
    <w:rsid w:val="004151E8"/>
    <w:rsid w:val="004153E7"/>
    <w:rsid w:val="00415BA7"/>
    <w:rsid w:val="00415C94"/>
    <w:rsid w:val="00415CD3"/>
    <w:rsid w:val="00416237"/>
    <w:rsid w:val="0041667B"/>
    <w:rsid w:val="00416A3A"/>
    <w:rsid w:val="00416AAF"/>
    <w:rsid w:val="00416EAD"/>
    <w:rsid w:val="00416FE6"/>
    <w:rsid w:val="004172FC"/>
    <w:rsid w:val="00417357"/>
    <w:rsid w:val="00417497"/>
    <w:rsid w:val="004174B9"/>
    <w:rsid w:val="004176EF"/>
    <w:rsid w:val="00417928"/>
    <w:rsid w:val="00420143"/>
    <w:rsid w:val="00420753"/>
    <w:rsid w:val="00420927"/>
    <w:rsid w:val="00420E25"/>
    <w:rsid w:val="004217C1"/>
    <w:rsid w:val="00421BE4"/>
    <w:rsid w:val="00421FDC"/>
    <w:rsid w:val="004221F0"/>
    <w:rsid w:val="004223F5"/>
    <w:rsid w:val="004228D9"/>
    <w:rsid w:val="00422980"/>
    <w:rsid w:val="00422ABB"/>
    <w:rsid w:val="00422D89"/>
    <w:rsid w:val="00422FF8"/>
    <w:rsid w:val="00423354"/>
    <w:rsid w:val="00423474"/>
    <w:rsid w:val="004234F4"/>
    <w:rsid w:val="00423740"/>
    <w:rsid w:val="00423972"/>
    <w:rsid w:val="00423BA2"/>
    <w:rsid w:val="00424F78"/>
    <w:rsid w:val="00425068"/>
    <w:rsid w:val="00425234"/>
    <w:rsid w:val="0042526E"/>
    <w:rsid w:val="0042557E"/>
    <w:rsid w:val="00425616"/>
    <w:rsid w:val="00425BCD"/>
    <w:rsid w:val="0042614A"/>
    <w:rsid w:val="004263AF"/>
    <w:rsid w:val="00426494"/>
    <w:rsid w:val="00426CD1"/>
    <w:rsid w:val="00426CDA"/>
    <w:rsid w:val="00426DCA"/>
    <w:rsid w:val="004271C1"/>
    <w:rsid w:val="00427B95"/>
    <w:rsid w:val="0043039A"/>
    <w:rsid w:val="004306AA"/>
    <w:rsid w:val="004307AB"/>
    <w:rsid w:val="004307CC"/>
    <w:rsid w:val="004310FF"/>
    <w:rsid w:val="00431FE1"/>
    <w:rsid w:val="004320C6"/>
    <w:rsid w:val="004324B1"/>
    <w:rsid w:val="0043254B"/>
    <w:rsid w:val="00432691"/>
    <w:rsid w:val="00432D92"/>
    <w:rsid w:val="0043320D"/>
    <w:rsid w:val="004336E3"/>
    <w:rsid w:val="004339A7"/>
    <w:rsid w:val="00434070"/>
    <w:rsid w:val="0043440C"/>
    <w:rsid w:val="0043461C"/>
    <w:rsid w:val="00434E12"/>
    <w:rsid w:val="00435869"/>
    <w:rsid w:val="00435AB7"/>
    <w:rsid w:val="00435D0B"/>
    <w:rsid w:val="004364DC"/>
    <w:rsid w:val="00436A91"/>
    <w:rsid w:val="00436C42"/>
    <w:rsid w:val="004376B6"/>
    <w:rsid w:val="00437714"/>
    <w:rsid w:val="00437925"/>
    <w:rsid w:val="004379A5"/>
    <w:rsid w:val="00437A54"/>
    <w:rsid w:val="00437BFA"/>
    <w:rsid w:val="00437C36"/>
    <w:rsid w:val="00437C37"/>
    <w:rsid w:val="004402F2"/>
    <w:rsid w:val="004404CE"/>
    <w:rsid w:val="00440A33"/>
    <w:rsid w:val="00440BA6"/>
    <w:rsid w:val="00440F3B"/>
    <w:rsid w:val="00440F52"/>
    <w:rsid w:val="00440F79"/>
    <w:rsid w:val="004410AB"/>
    <w:rsid w:val="004421FB"/>
    <w:rsid w:val="004423B1"/>
    <w:rsid w:val="004429B4"/>
    <w:rsid w:val="00442D88"/>
    <w:rsid w:val="00442DBF"/>
    <w:rsid w:val="00442EF9"/>
    <w:rsid w:val="004431C9"/>
    <w:rsid w:val="004432F4"/>
    <w:rsid w:val="004433DA"/>
    <w:rsid w:val="00443418"/>
    <w:rsid w:val="004435FD"/>
    <w:rsid w:val="0044360C"/>
    <w:rsid w:val="004437C9"/>
    <w:rsid w:val="00443B93"/>
    <w:rsid w:val="0044438D"/>
    <w:rsid w:val="004443F0"/>
    <w:rsid w:val="0044445B"/>
    <w:rsid w:val="00444472"/>
    <w:rsid w:val="004445C2"/>
    <w:rsid w:val="00444C21"/>
    <w:rsid w:val="00445670"/>
    <w:rsid w:val="0044592F"/>
    <w:rsid w:val="00445BC2"/>
    <w:rsid w:val="00445C94"/>
    <w:rsid w:val="004461E1"/>
    <w:rsid w:val="00446319"/>
    <w:rsid w:val="0044684E"/>
    <w:rsid w:val="00446946"/>
    <w:rsid w:val="00446C08"/>
    <w:rsid w:val="00446DF4"/>
    <w:rsid w:val="004472B8"/>
    <w:rsid w:val="004476AA"/>
    <w:rsid w:val="0044784D"/>
    <w:rsid w:val="00447A25"/>
    <w:rsid w:val="00447F70"/>
    <w:rsid w:val="00450153"/>
    <w:rsid w:val="00450371"/>
    <w:rsid w:val="004505E8"/>
    <w:rsid w:val="00450A8C"/>
    <w:rsid w:val="00450FB9"/>
    <w:rsid w:val="00451CA7"/>
    <w:rsid w:val="004522AD"/>
    <w:rsid w:val="00452528"/>
    <w:rsid w:val="00452577"/>
    <w:rsid w:val="00452627"/>
    <w:rsid w:val="00452F0A"/>
    <w:rsid w:val="00453232"/>
    <w:rsid w:val="004536C9"/>
    <w:rsid w:val="00453965"/>
    <w:rsid w:val="00453C35"/>
    <w:rsid w:val="00454053"/>
    <w:rsid w:val="004544BF"/>
    <w:rsid w:val="004545A2"/>
    <w:rsid w:val="00454678"/>
    <w:rsid w:val="00454735"/>
    <w:rsid w:val="00454867"/>
    <w:rsid w:val="0045495D"/>
    <w:rsid w:val="00454E34"/>
    <w:rsid w:val="004551B9"/>
    <w:rsid w:val="00455429"/>
    <w:rsid w:val="00455538"/>
    <w:rsid w:val="004557B3"/>
    <w:rsid w:val="00455A12"/>
    <w:rsid w:val="00455C39"/>
    <w:rsid w:val="00456651"/>
    <w:rsid w:val="0045670F"/>
    <w:rsid w:val="00456ADE"/>
    <w:rsid w:val="00457E44"/>
    <w:rsid w:val="00457EB2"/>
    <w:rsid w:val="00460163"/>
    <w:rsid w:val="00460277"/>
    <w:rsid w:val="00460C6B"/>
    <w:rsid w:val="00460EC0"/>
    <w:rsid w:val="0046131C"/>
    <w:rsid w:val="00461492"/>
    <w:rsid w:val="00461C24"/>
    <w:rsid w:val="00461CE9"/>
    <w:rsid w:val="00461D14"/>
    <w:rsid w:val="00461EFD"/>
    <w:rsid w:val="004623DF"/>
    <w:rsid w:val="004623F3"/>
    <w:rsid w:val="0046253F"/>
    <w:rsid w:val="00462630"/>
    <w:rsid w:val="00462903"/>
    <w:rsid w:val="00463350"/>
    <w:rsid w:val="004637CE"/>
    <w:rsid w:val="00463A20"/>
    <w:rsid w:val="00463B07"/>
    <w:rsid w:val="00463BF9"/>
    <w:rsid w:val="00464816"/>
    <w:rsid w:val="00465034"/>
    <w:rsid w:val="0046507A"/>
    <w:rsid w:val="00465A0F"/>
    <w:rsid w:val="00465F5D"/>
    <w:rsid w:val="00465FA7"/>
    <w:rsid w:val="0046618A"/>
    <w:rsid w:val="00466423"/>
    <w:rsid w:val="0046659C"/>
    <w:rsid w:val="004665C9"/>
    <w:rsid w:val="004669D3"/>
    <w:rsid w:val="00466B14"/>
    <w:rsid w:val="00466BD8"/>
    <w:rsid w:val="00467714"/>
    <w:rsid w:val="00467BCE"/>
    <w:rsid w:val="00467BF3"/>
    <w:rsid w:val="00467E36"/>
    <w:rsid w:val="004703E0"/>
    <w:rsid w:val="00470E06"/>
    <w:rsid w:val="00470E8D"/>
    <w:rsid w:val="00471103"/>
    <w:rsid w:val="004717B7"/>
    <w:rsid w:val="004718A4"/>
    <w:rsid w:val="00471B7A"/>
    <w:rsid w:val="004722FA"/>
    <w:rsid w:val="004724B5"/>
    <w:rsid w:val="00472845"/>
    <w:rsid w:val="00472938"/>
    <w:rsid w:val="00472D74"/>
    <w:rsid w:val="004730D0"/>
    <w:rsid w:val="0047310D"/>
    <w:rsid w:val="0047374A"/>
    <w:rsid w:val="0047419F"/>
    <w:rsid w:val="00475151"/>
    <w:rsid w:val="004751FA"/>
    <w:rsid w:val="004752E0"/>
    <w:rsid w:val="004755BD"/>
    <w:rsid w:val="00475815"/>
    <w:rsid w:val="00475E6E"/>
    <w:rsid w:val="004766AC"/>
    <w:rsid w:val="00476974"/>
    <w:rsid w:val="00476EFF"/>
    <w:rsid w:val="00477528"/>
    <w:rsid w:val="004779B6"/>
    <w:rsid w:val="004805B4"/>
    <w:rsid w:val="00481080"/>
    <w:rsid w:val="004810A9"/>
    <w:rsid w:val="0048188C"/>
    <w:rsid w:val="00481D46"/>
    <w:rsid w:val="00481FA4"/>
    <w:rsid w:val="00481FBF"/>
    <w:rsid w:val="00482181"/>
    <w:rsid w:val="0048275F"/>
    <w:rsid w:val="00482AD1"/>
    <w:rsid w:val="00482F71"/>
    <w:rsid w:val="004834F4"/>
    <w:rsid w:val="00483610"/>
    <w:rsid w:val="00483B08"/>
    <w:rsid w:val="00483C46"/>
    <w:rsid w:val="00483CAC"/>
    <w:rsid w:val="00483F08"/>
    <w:rsid w:val="00484049"/>
    <w:rsid w:val="004842B7"/>
    <w:rsid w:val="004843A5"/>
    <w:rsid w:val="00484409"/>
    <w:rsid w:val="004845B2"/>
    <w:rsid w:val="00484786"/>
    <w:rsid w:val="004848C7"/>
    <w:rsid w:val="00484B5B"/>
    <w:rsid w:val="00484F06"/>
    <w:rsid w:val="00484F19"/>
    <w:rsid w:val="004860B8"/>
    <w:rsid w:val="0048626A"/>
    <w:rsid w:val="00486660"/>
    <w:rsid w:val="00486664"/>
    <w:rsid w:val="004867A3"/>
    <w:rsid w:val="00486860"/>
    <w:rsid w:val="00486FE1"/>
    <w:rsid w:val="004872C8"/>
    <w:rsid w:val="00487359"/>
    <w:rsid w:val="00487855"/>
    <w:rsid w:val="00487AF1"/>
    <w:rsid w:val="00487C63"/>
    <w:rsid w:val="00487D8C"/>
    <w:rsid w:val="00487D96"/>
    <w:rsid w:val="00490030"/>
    <w:rsid w:val="004900B6"/>
    <w:rsid w:val="004901D1"/>
    <w:rsid w:val="00490814"/>
    <w:rsid w:val="0049098B"/>
    <w:rsid w:val="00490A11"/>
    <w:rsid w:val="00490A62"/>
    <w:rsid w:val="00490D5D"/>
    <w:rsid w:val="00490E9A"/>
    <w:rsid w:val="00490F2C"/>
    <w:rsid w:val="004914D2"/>
    <w:rsid w:val="004918EF"/>
    <w:rsid w:val="00491940"/>
    <w:rsid w:val="00491D23"/>
    <w:rsid w:val="00492269"/>
    <w:rsid w:val="00492FCA"/>
    <w:rsid w:val="00492FF1"/>
    <w:rsid w:val="004937CA"/>
    <w:rsid w:val="004943F0"/>
    <w:rsid w:val="0049442D"/>
    <w:rsid w:val="00494828"/>
    <w:rsid w:val="00494FBB"/>
    <w:rsid w:val="00495937"/>
    <w:rsid w:val="00495E03"/>
    <w:rsid w:val="00495E40"/>
    <w:rsid w:val="00496670"/>
    <w:rsid w:val="0049670A"/>
    <w:rsid w:val="004969A4"/>
    <w:rsid w:val="00496DBB"/>
    <w:rsid w:val="00496F1E"/>
    <w:rsid w:val="00497B77"/>
    <w:rsid w:val="00497BD1"/>
    <w:rsid w:val="00497E31"/>
    <w:rsid w:val="00497FB1"/>
    <w:rsid w:val="004A04AC"/>
    <w:rsid w:val="004A04F6"/>
    <w:rsid w:val="004A0567"/>
    <w:rsid w:val="004A085F"/>
    <w:rsid w:val="004A0881"/>
    <w:rsid w:val="004A0884"/>
    <w:rsid w:val="004A0AE8"/>
    <w:rsid w:val="004A0B31"/>
    <w:rsid w:val="004A102F"/>
    <w:rsid w:val="004A11C4"/>
    <w:rsid w:val="004A1239"/>
    <w:rsid w:val="004A146E"/>
    <w:rsid w:val="004A2019"/>
    <w:rsid w:val="004A2759"/>
    <w:rsid w:val="004A29AD"/>
    <w:rsid w:val="004A2ADC"/>
    <w:rsid w:val="004A2BD9"/>
    <w:rsid w:val="004A2E02"/>
    <w:rsid w:val="004A32A0"/>
    <w:rsid w:val="004A3E21"/>
    <w:rsid w:val="004A41C2"/>
    <w:rsid w:val="004A4448"/>
    <w:rsid w:val="004A44AF"/>
    <w:rsid w:val="004A4E03"/>
    <w:rsid w:val="004A5125"/>
    <w:rsid w:val="004A51B8"/>
    <w:rsid w:val="004A5740"/>
    <w:rsid w:val="004A591A"/>
    <w:rsid w:val="004A5B17"/>
    <w:rsid w:val="004A5B29"/>
    <w:rsid w:val="004A5FB5"/>
    <w:rsid w:val="004A5FC7"/>
    <w:rsid w:val="004A61BC"/>
    <w:rsid w:val="004A6BF7"/>
    <w:rsid w:val="004A6ED0"/>
    <w:rsid w:val="004A70F0"/>
    <w:rsid w:val="004A741B"/>
    <w:rsid w:val="004A76AA"/>
    <w:rsid w:val="004A7A3F"/>
    <w:rsid w:val="004A7AC8"/>
    <w:rsid w:val="004B0012"/>
    <w:rsid w:val="004B032F"/>
    <w:rsid w:val="004B05EA"/>
    <w:rsid w:val="004B08FC"/>
    <w:rsid w:val="004B14D3"/>
    <w:rsid w:val="004B1522"/>
    <w:rsid w:val="004B1CE7"/>
    <w:rsid w:val="004B1E5F"/>
    <w:rsid w:val="004B21B9"/>
    <w:rsid w:val="004B21F5"/>
    <w:rsid w:val="004B2416"/>
    <w:rsid w:val="004B241F"/>
    <w:rsid w:val="004B250C"/>
    <w:rsid w:val="004B2A88"/>
    <w:rsid w:val="004B2B14"/>
    <w:rsid w:val="004B2BB8"/>
    <w:rsid w:val="004B321C"/>
    <w:rsid w:val="004B32D1"/>
    <w:rsid w:val="004B3815"/>
    <w:rsid w:val="004B3929"/>
    <w:rsid w:val="004B3F17"/>
    <w:rsid w:val="004B4F64"/>
    <w:rsid w:val="004B509B"/>
    <w:rsid w:val="004B526A"/>
    <w:rsid w:val="004B550C"/>
    <w:rsid w:val="004B5C6C"/>
    <w:rsid w:val="004B64AD"/>
    <w:rsid w:val="004B65B3"/>
    <w:rsid w:val="004B6AA6"/>
    <w:rsid w:val="004B6E5F"/>
    <w:rsid w:val="004B72A9"/>
    <w:rsid w:val="004B757B"/>
    <w:rsid w:val="004B7817"/>
    <w:rsid w:val="004B7FE4"/>
    <w:rsid w:val="004C019B"/>
    <w:rsid w:val="004C07A0"/>
    <w:rsid w:val="004C0C84"/>
    <w:rsid w:val="004C133D"/>
    <w:rsid w:val="004C1891"/>
    <w:rsid w:val="004C21C8"/>
    <w:rsid w:val="004C26B7"/>
    <w:rsid w:val="004C28EF"/>
    <w:rsid w:val="004C29E5"/>
    <w:rsid w:val="004C2A5A"/>
    <w:rsid w:val="004C34E5"/>
    <w:rsid w:val="004C378D"/>
    <w:rsid w:val="004C3914"/>
    <w:rsid w:val="004C3944"/>
    <w:rsid w:val="004C39D3"/>
    <w:rsid w:val="004C3C47"/>
    <w:rsid w:val="004C41C3"/>
    <w:rsid w:val="004C41E0"/>
    <w:rsid w:val="004C4469"/>
    <w:rsid w:val="004C569B"/>
    <w:rsid w:val="004C56F0"/>
    <w:rsid w:val="004C57D2"/>
    <w:rsid w:val="004C5BB3"/>
    <w:rsid w:val="004C627A"/>
    <w:rsid w:val="004C69C5"/>
    <w:rsid w:val="004C6AA9"/>
    <w:rsid w:val="004C6B0E"/>
    <w:rsid w:val="004C6D8B"/>
    <w:rsid w:val="004C7142"/>
    <w:rsid w:val="004C716A"/>
    <w:rsid w:val="004C7172"/>
    <w:rsid w:val="004C75B1"/>
    <w:rsid w:val="004C7A29"/>
    <w:rsid w:val="004C7B35"/>
    <w:rsid w:val="004D01E1"/>
    <w:rsid w:val="004D049F"/>
    <w:rsid w:val="004D0575"/>
    <w:rsid w:val="004D0F92"/>
    <w:rsid w:val="004D0FFB"/>
    <w:rsid w:val="004D1097"/>
    <w:rsid w:val="004D12C3"/>
    <w:rsid w:val="004D175B"/>
    <w:rsid w:val="004D17E5"/>
    <w:rsid w:val="004D26C5"/>
    <w:rsid w:val="004D2A1C"/>
    <w:rsid w:val="004D2D6B"/>
    <w:rsid w:val="004D3396"/>
    <w:rsid w:val="004D36BE"/>
    <w:rsid w:val="004D3F24"/>
    <w:rsid w:val="004D41C6"/>
    <w:rsid w:val="004D422D"/>
    <w:rsid w:val="004D4ADA"/>
    <w:rsid w:val="004D4F79"/>
    <w:rsid w:val="004D5174"/>
    <w:rsid w:val="004D51ED"/>
    <w:rsid w:val="004D52B8"/>
    <w:rsid w:val="004D53DC"/>
    <w:rsid w:val="004D5FAB"/>
    <w:rsid w:val="004D6059"/>
    <w:rsid w:val="004D63EB"/>
    <w:rsid w:val="004D685A"/>
    <w:rsid w:val="004D6FE9"/>
    <w:rsid w:val="004D72A9"/>
    <w:rsid w:val="004D7654"/>
    <w:rsid w:val="004D7B6F"/>
    <w:rsid w:val="004D7CCB"/>
    <w:rsid w:val="004D7F2D"/>
    <w:rsid w:val="004E01AB"/>
    <w:rsid w:val="004E0BAE"/>
    <w:rsid w:val="004E0BC8"/>
    <w:rsid w:val="004E0C24"/>
    <w:rsid w:val="004E0CF9"/>
    <w:rsid w:val="004E0D8A"/>
    <w:rsid w:val="004E11DF"/>
    <w:rsid w:val="004E126B"/>
    <w:rsid w:val="004E154B"/>
    <w:rsid w:val="004E188F"/>
    <w:rsid w:val="004E19FE"/>
    <w:rsid w:val="004E1BD3"/>
    <w:rsid w:val="004E1CDF"/>
    <w:rsid w:val="004E1E98"/>
    <w:rsid w:val="004E21CF"/>
    <w:rsid w:val="004E22F1"/>
    <w:rsid w:val="004E2725"/>
    <w:rsid w:val="004E2967"/>
    <w:rsid w:val="004E2A6F"/>
    <w:rsid w:val="004E2B7C"/>
    <w:rsid w:val="004E2B7E"/>
    <w:rsid w:val="004E2FFA"/>
    <w:rsid w:val="004E3D45"/>
    <w:rsid w:val="004E3D7E"/>
    <w:rsid w:val="004E3EBF"/>
    <w:rsid w:val="004E49EC"/>
    <w:rsid w:val="004E4C22"/>
    <w:rsid w:val="004E4F9C"/>
    <w:rsid w:val="004E52E9"/>
    <w:rsid w:val="004E556D"/>
    <w:rsid w:val="004E5ABA"/>
    <w:rsid w:val="004E60CF"/>
    <w:rsid w:val="004E65A4"/>
    <w:rsid w:val="004E7231"/>
    <w:rsid w:val="004E7364"/>
    <w:rsid w:val="004E76EF"/>
    <w:rsid w:val="004E79C3"/>
    <w:rsid w:val="004E7AAE"/>
    <w:rsid w:val="004E7DA4"/>
    <w:rsid w:val="004E7DB1"/>
    <w:rsid w:val="004E7FC5"/>
    <w:rsid w:val="004F0345"/>
    <w:rsid w:val="004F0442"/>
    <w:rsid w:val="004F0497"/>
    <w:rsid w:val="004F05AE"/>
    <w:rsid w:val="004F06B5"/>
    <w:rsid w:val="004F083C"/>
    <w:rsid w:val="004F0ACA"/>
    <w:rsid w:val="004F0F42"/>
    <w:rsid w:val="004F117C"/>
    <w:rsid w:val="004F151E"/>
    <w:rsid w:val="004F1979"/>
    <w:rsid w:val="004F1A94"/>
    <w:rsid w:val="004F1D48"/>
    <w:rsid w:val="004F2483"/>
    <w:rsid w:val="004F2C70"/>
    <w:rsid w:val="004F2FC3"/>
    <w:rsid w:val="004F389D"/>
    <w:rsid w:val="004F3C3D"/>
    <w:rsid w:val="004F409E"/>
    <w:rsid w:val="004F4259"/>
    <w:rsid w:val="004F49A9"/>
    <w:rsid w:val="004F49EC"/>
    <w:rsid w:val="004F4B81"/>
    <w:rsid w:val="004F4D02"/>
    <w:rsid w:val="004F4E1E"/>
    <w:rsid w:val="004F5117"/>
    <w:rsid w:val="004F52CA"/>
    <w:rsid w:val="004F5326"/>
    <w:rsid w:val="004F5690"/>
    <w:rsid w:val="004F5774"/>
    <w:rsid w:val="004F5937"/>
    <w:rsid w:val="004F626B"/>
    <w:rsid w:val="004F62C1"/>
    <w:rsid w:val="004F63ED"/>
    <w:rsid w:val="004F6944"/>
    <w:rsid w:val="004F6B07"/>
    <w:rsid w:val="004F6DAA"/>
    <w:rsid w:val="004F7F6E"/>
    <w:rsid w:val="00500125"/>
    <w:rsid w:val="00500298"/>
    <w:rsid w:val="0050042A"/>
    <w:rsid w:val="005004D2"/>
    <w:rsid w:val="005007FF"/>
    <w:rsid w:val="0050090A"/>
    <w:rsid w:val="0050119D"/>
    <w:rsid w:val="0050134D"/>
    <w:rsid w:val="005020EE"/>
    <w:rsid w:val="00502349"/>
    <w:rsid w:val="00502893"/>
    <w:rsid w:val="00502A64"/>
    <w:rsid w:val="00502C34"/>
    <w:rsid w:val="00502C75"/>
    <w:rsid w:val="00502C7B"/>
    <w:rsid w:val="00503422"/>
    <w:rsid w:val="00503A2D"/>
    <w:rsid w:val="0050401B"/>
    <w:rsid w:val="00504097"/>
    <w:rsid w:val="00504147"/>
    <w:rsid w:val="00504CB7"/>
    <w:rsid w:val="00504EF7"/>
    <w:rsid w:val="005054B5"/>
    <w:rsid w:val="0050558E"/>
    <w:rsid w:val="005055D9"/>
    <w:rsid w:val="00505A3C"/>
    <w:rsid w:val="00505C22"/>
    <w:rsid w:val="00505E6F"/>
    <w:rsid w:val="00505E8A"/>
    <w:rsid w:val="00506162"/>
    <w:rsid w:val="00506F48"/>
    <w:rsid w:val="005071F5"/>
    <w:rsid w:val="0050769B"/>
    <w:rsid w:val="0050775B"/>
    <w:rsid w:val="00507B2F"/>
    <w:rsid w:val="00510480"/>
    <w:rsid w:val="00510801"/>
    <w:rsid w:val="00510E5E"/>
    <w:rsid w:val="00511202"/>
    <w:rsid w:val="005112AD"/>
    <w:rsid w:val="0051144D"/>
    <w:rsid w:val="0051161D"/>
    <w:rsid w:val="00511A87"/>
    <w:rsid w:val="00512893"/>
    <w:rsid w:val="005129CE"/>
    <w:rsid w:val="00512A6A"/>
    <w:rsid w:val="00512C15"/>
    <w:rsid w:val="00512F43"/>
    <w:rsid w:val="0051396F"/>
    <w:rsid w:val="00513F7F"/>
    <w:rsid w:val="00514479"/>
    <w:rsid w:val="00514683"/>
    <w:rsid w:val="00514BDE"/>
    <w:rsid w:val="00514C1D"/>
    <w:rsid w:val="00515215"/>
    <w:rsid w:val="005155CE"/>
    <w:rsid w:val="005156F9"/>
    <w:rsid w:val="00515BE8"/>
    <w:rsid w:val="00515D78"/>
    <w:rsid w:val="005161E2"/>
    <w:rsid w:val="0051658C"/>
    <w:rsid w:val="00516F30"/>
    <w:rsid w:val="005170A4"/>
    <w:rsid w:val="00517193"/>
    <w:rsid w:val="00520066"/>
    <w:rsid w:val="00520FBD"/>
    <w:rsid w:val="0052103B"/>
    <w:rsid w:val="00521233"/>
    <w:rsid w:val="005212E4"/>
    <w:rsid w:val="00521406"/>
    <w:rsid w:val="00521B54"/>
    <w:rsid w:val="00521BFA"/>
    <w:rsid w:val="00522027"/>
    <w:rsid w:val="005222F1"/>
    <w:rsid w:val="005225A9"/>
    <w:rsid w:val="005225B4"/>
    <w:rsid w:val="005227FC"/>
    <w:rsid w:val="005228C6"/>
    <w:rsid w:val="005228DD"/>
    <w:rsid w:val="00522DC0"/>
    <w:rsid w:val="00523395"/>
    <w:rsid w:val="00523D5D"/>
    <w:rsid w:val="00523E66"/>
    <w:rsid w:val="0052424A"/>
    <w:rsid w:val="0052459E"/>
    <w:rsid w:val="0052488F"/>
    <w:rsid w:val="00524D5D"/>
    <w:rsid w:val="00524FE7"/>
    <w:rsid w:val="0052515D"/>
    <w:rsid w:val="005253B2"/>
    <w:rsid w:val="00525402"/>
    <w:rsid w:val="00525863"/>
    <w:rsid w:val="00525899"/>
    <w:rsid w:val="00525E54"/>
    <w:rsid w:val="00526002"/>
    <w:rsid w:val="00526097"/>
    <w:rsid w:val="005263B4"/>
    <w:rsid w:val="005265B0"/>
    <w:rsid w:val="00526DD8"/>
    <w:rsid w:val="005272FF"/>
    <w:rsid w:val="00527310"/>
    <w:rsid w:val="00527B13"/>
    <w:rsid w:val="00527E99"/>
    <w:rsid w:val="0053033A"/>
    <w:rsid w:val="00530365"/>
    <w:rsid w:val="0053041D"/>
    <w:rsid w:val="00530763"/>
    <w:rsid w:val="00530899"/>
    <w:rsid w:val="00530EE8"/>
    <w:rsid w:val="005313B7"/>
    <w:rsid w:val="0053157B"/>
    <w:rsid w:val="00531C4A"/>
    <w:rsid w:val="00531CC2"/>
    <w:rsid w:val="0053210B"/>
    <w:rsid w:val="0053292D"/>
    <w:rsid w:val="00533071"/>
    <w:rsid w:val="00533A98"/>
    <w:rsid w:val="00533FCC"/>
    <w:rsid w:val="005345BE"/>
    <w:rsid w:val="00534ED9"/>
    <w:rsid w:val="005351FF"/>
    <w:rsid w:val="00535285"/>
    <w:rsid w:val="0053533C"/>
    <w:rsid w:val="0053589C"/>
    <w:rsid w:val="00535ACE"/>
    <w:rsid w:val="00535B5F"/>
    <w:rsid w:val="00535DA8"/>
    <w:rsid w:val="00536055"/>
    <w:rsid w:val="0053636E"/>
    <w:rsid w:val="0053716D"/>
    <w:rsid w:val="005371E7"/>
    <w:rsid w:val="005372F7"/>
    <w:rsid w:val="005378C8"/>
    <w:rsid w:val="00537CD4"/>
    <w:rsid w:val="00537ED7"/>
    <w:rsid w:val="00540109"/>
    <w:rsid w:val="0054022B"/>
    <w:rsid w:val="005407E2"/>
    <w:rsid w:val="00540B78"/>
    <w:rsid w:val="00540BCA"/>
    <w:rsid w:val="00540CF3"/>
    <w:rsid w:val="00540D32"/>
    <w:rsid w:val="00541295"/>
    <w:rsid w:val="005414B0"/>
    <w:rsid w:val="005416EF"/>
    <w:rsid w:val="005419FF"/>
    <w:rsid w:val="00541DC4"/>
    <w:rsid w:val="0054201C"/>
    <w:rsid w:val="005420D3"/>
    <w:rsid w:val="005420FE"/>
    <w:rsid w:val="005426A9"/>
    <w:rsid w:val="005427BA"/>
    <w:rsid w:val="00542B0C"/>
    <w:rsid w:val="00542B6D"/>
    <w:rsid w:val="00542C63"/>
    <w:rsid w:val="00542C83"/>
    <w:rsid w:val="005430F3"/>
    <w:rsid w:val="00543580"/>
    <w:rsid w:val="005437BC"/>
    <w:rsid w:val="00543C24"/>
    <w:rsid w:val="00544962"/>
    <w:rsid w:val="0054496A"/>
    <w:rsid w:val="005459E5"/>
    <w:rsid w:val="00545B9E"/>
    <w:rsid w:val="00545BC2"/>
    <w:rsid w:val="00545D74"/>
    <w:rsid w:val="00545E9D"/>
    <w:rsid w:val="005461F5"/>
    <w:rsid w:val="0054623F"/>
    <w:rsid w:val="00546846"/>
    <w:rsid w:val="00546A82"/>
    <w:rsid w:val="00546BF2"/>
    <w:rsid w:val="00546D9C"/>
    <w:rsid w:val="005470B4"/>
    <w:rsid w:val="0054730E"/>
    <w:rsid w:val="0054754B"/>
    <w:rsid w:val="005476CB"/>
    <w:rsid w:val="005478BE"/>
    <w:rsid w:val="00547938"/>
    <w:rsid w:val="005503B9"/>
    <w:rsid w:val="005504A4"/>
    <w:rsid w:val="00550659"/>
    <w:rsid w:val="00550B0F"/>
    <w:rsid w:val="00550ED9"/>
    <w:rsid w:val="0055104C"/>
    <w:rsid w:val="005511DD"/>
    <w:rsid w:val="00551779"/>
    <w:rsid w:val="005517C0"/>
    <w:rsid w:val="00551DDD"/>
    <w:rsid w:val="00551F21"/>
    <w:rsid w:val="00552001"/>
    <w:rsid w:val="00552416"/>
    <w:rsid w:val="00552515"/>
    <w:rsid w:val="00552B1B"/>
    <w:rsid w:val="00553029"/>
    <w:rsid w:val="0055323D"/>
    <w:rsid w:val="00553DAF"/>
    <w:rsid w:val="00553DCE"/>
    <w:rsid w:val="00553E00"/>
    <w:rsid w:val="005542F9"/>
    <w:rsid w:val="00554A20"/>
    <w:rsid w:val="00554A46"/>
    <w:rsid w:val="00554A9A"/>
    <w:rsid w:val="00554B83"/>
    <w:rsid w:val="00555638"/>
    <w:rsid w:val="00555949"/>
    <w:rsid w:val="00555CC1"/>
    <w:rsid w:val="00555EF6"/>
    <w:rsid w:val="005560D8"/>
    <w:rsid w:val="005563E8"/>
    <w:rsid w:val="0055651F"/>
    <w:rsid w:val="00556F25"/>
    <w:rsid w:val="00557CD6"/>
    <w:rsid w:val="0056011E"/>
    <w:rsid w:val="00560375"/>
    <w:rsid w:val="00560633"/>
    <w:rsid w:val="00560836"/>
    <w:rsid w:val="005609ED"/>
    <w:rsid w:val="00560E2A"/>
    <w:rsid w:val="0056129F"/>
    <w:rsid w:val="005613AA"/>
    <w:rsid w:val="00561612"/>
    <w:rsid w:val="00561CC4"/>
    <w:rsid w:val="00561FE8"/>
    <w:rsid w:val="005621D8"/>
    <w:rsid w:val="0056292B"/>
    <w:rsid w:val="00563059"/>
    <w:rsid w:val="00563075"/>
    <w:rsid w:val="005630B2"/>
    <w:rsid w:val="005639CA"/>
    <w:rsid w:val="005639FA"/>
    <w:rsid w:val="00563D89"/>
    <w:rsid w:val="00563DD0"/>
    <w:rsid w:val="00564208"/>
    <w:rsid w:val="00564781"/>
    <w:rsid w:val="005651D1"/>
    <w:rsid w:val="00565383"/>
    <w:rsid w:val="005655FC"/>
    <w:rsid w:val="00565B23"/>
    <w:rsid w:val="00565D06"/>
    <w:rsid w:val="005662AA"/>
    <w:rsid w:val="00566569"/>
    <w:rsid w:val="0056678F"/>
    <w:rsid w:val="00566A64"/>
    <w:rsid w:val="005670EF"/>
    <w:rsid w:val="00567141"/>
    <w:rsid w:val="00567960"/>
    <w:rsid w:val="00567A60"/>
    <w:rsid w:val="00570064"/>
    <w:rsid w:val="0057013A"/>
    <w:rsid w:val="005702CC"/>
    <w:rsid w:val="00570439"/>
    <w:rsid w:val="00570636"/>
    <w:rsid w:val="00570A27"/>
    <w:rsid w:val="005710C6"/>
    <w:rsid w:val="00571876"/>
    <w:rsid w:val="00571BB9"/>
    <w:rsid w:val="00572127"/>
    <w:rsid w:val="005725CF"/>
    <w:rsid w:val="00572C33"/>
    <w:rsid w:val="00572F6D"/>
    <w:rsid w:val="00572FAF"/>
    <w:rsid w:val="00573089"/>
    <w:rsid w:val="005730F7"/>
    <w:rsid w:val="00573665"/>
    <w:rsid w:val="005738AD"/>
    <w:rsid w:val="00573A55"/>
    <w:rsid w:val="00574334"/>
    <w:rsid w:val="005745E7"/>
    <w:rsid w:val="00574950"/>
    <w:rsid w:val="00574F17"/>
    <w:rsid w:val="00574F19"/>
    <w:rsid w:val="005754C6"/>
    <w:rsid w:val="00575606"/>
    <w:rsid w:val="00575607"/>
    <w:rsid w:val="00575DAE"/>
    <w:rsid w:val="005766BA"/>
    <w:rsid w:val="00576B1A"/>
    <w:rsid w:val="005771FF"/>
    <w:rsid w:val="00577545"/>
    <w:rsid w:val="00577904"/>
    <w:rsid w:val="00577C28"/>
    <w:rsid w:val="00577D22"/>
    <w:rsid w:val="00577DAA"/>
    <w:rsid w:val="005800EE"/>
    <w:rsid w:val="00580656"/>
    <w:rsid w:val="0058092D"/>
    <w:rsid w:val="00580E6F"/>
    <w:rsid w:val="0058175B"/>
    <w:rsid w:val="005817DF"/>
    <w:rsid w:val="00581954"/>
    <w:rsid w:val="00582026"/>
    <w:rsid w:val="0058385C"/>
    <w:rsid w:val="00583A67"/>
    <w:rsid w:val="00583CF5"/>
    <w:rsid w:val="00584307"/>
    <w:rsid w:val="00584E34"/>
    <w:rsid w:val="00585011"/>
    <w:rsid w:val="00585582"/>
    <w:rsid w:val="00585729"/>
    <w:rsid w:val="00585CD1"/>
    <w:rsid w:val="00585DD3"/>
    <w:rsid w:val="005860E5"/>
    <w:rsid w:val="00586471"/>
    <w:rsid w:val="0058684F"/>
    <w:rsid w:val="005869B2"/>
    <w:rsid w:val="00586B3B"/>
    <w:rsid w:val="00587085"/>
    <w:rsid w:val="00590255"/>
    <w:rsid w:val="0059036F"/>
    <w:rsid w:val="00590DC3"/>
    <w:rsid w:val="00592467"/>
    <w:rsid w:val="00592486"/>
    <w:rsid w:val="005926B4"/>
    <w:rsid w:val="00592811"/>
    <w:rsid w:val="00592F5B"/>
    <w:rsid w:val="00593197"/>
    <w:rsid w:val="00593513"/>
    <w:rsid w:val="00593723"/>
    <w:rsid w:val="005939C7"/>
    <w:rsid w:val="00593B3A"/>
    <w:rsid w:val="00593FD5"/>
    <w:rsid w:val="005941B4"/>
    <w:rsid w:val="00594228"/>
    <w:rsid w:val="005949EA"/>
    <w:rsid w:val="00594CEC"/>
    <w:rsid w:val="00594F61"/>
    <w:rsid w:val="0059515E"/>
    <w:rsid w:val="005951DE"/>
    <w:rsid w:val="0059530F"/>
    <w:rsid w:val="0059557F"/>
    <w:rsid w:val="00595C72"/>
    <w:rsid w:val="00595EE9"/>
    <w:rsid w:val="005960BB"/>
    <w:rsid w:val="005960E5"/>
    <w:rsid w:val="0059632F"/>
    <w:rsid w:val="00596520"/>
    <w:rsid w:val="00596735"/>
    <w:rsid w:val="0059676C"/>
    <w:rsid w:val="005968B8"/>
    <w:rsid w:val="00596BF0"/>
    <w:rsid w:val="00597577"/>
    <w:rsid w:val="00597CD5"/>
    <w:rsid w:val="00597D36"/>
    <w:rsid w:val="00597FB0"/>
    <w:rsid w:val="005A0139"/>
    <w:rsid w:val="005A01C2"/>
    <w:rsid w:val="005A03B4"/>
    <w:rsid w:val="005A044F"/>
    <w:rsid w:val="005A0D5F"/>
    <w:rsid w:val="005A107A"/>
    <w:rsid w:val="005A138B"/>
    <w:rsid w:val="005A13AB"/>
    <w:rsid w:val="005A196E"/>
    <w:rsid w:val="005A1AF8"/>
    <w:rsid w:val="005A1B53"/>
    <w:rsid w:val="005A1CE0"/>
    <w:rsid w:val="005A2027"/>
    <w:rsid w:val="005A28FA"/>
    <w:rsid w:val="005A2A14"/>
    <w:rsid w:val="005A2D2D"/>
    <w:rsid w:val="005A2F6C"/>
    <w:rsid w:val="005A3378"/>
    <w:rsid w:val="005A34EE"/>
    <w:rsid w:val="005A3740"/>
    <w:rsid w:val="005A39A7"/>
    <w:rsid w:val="005A4406"/>
    <w:rsid w:val="005A44BD"/>
    <w:rsid w:val="005A4974"/>
    <w:rsid w:val="005A4EB8"/>
    <w:rsid w:val="005A50FF"/>
    <w:rsid w:val="005A56A5"/>
    <w:rsid w:val="005A5CE5"/>
    <w:rsid w:val="005A5EA7"/>
    <w:rsid w:val="005A62FB"/>
    <w:rsid w:val="005A6AA7"/>
    <w:rsid w:val="005A6AD9"/>
    <w:rsid w:val="005A6BE1"/>
    <w:rsid w:val="005A6C1B"/>
    <w:rsid w:val="005A6CCC"/>
    <w:rsid w:val="005A7145"/>
    <w:rsid w:val="005A717C"/>
    <w:rsid w:val="005A7EA8"/>
    <w:rsid w:val="005B003C"/>
    <w:rsid w:val="005B076E"/>
    <w:rsid w:val="005B1031"/>
    <w:rsid w:val="005B1FA3"/>
    <w:rsid w:val="005B2074"/>
    <w:rsid w:val="005B255C"/>
    <w:rsid w:val="005B2809"/>
    <w:rsid w:val="005B2BA3"/>
    <w:rsid w:val="005B2D42"/>
    <w:rsid w:val="005B33A8"/>
    <w:rsid w:val="005B360D"/>
    <w:rsid w:val="005B3A69"/>
    <w:rsid w:val="005B3CB2"/>
    <w:rsid w:val="005B4418"/>
    <w:rsid w:val="005B4EFD"/>
    <w:rsid w:val="005B4FF2"/>
    <w:rsid w:val="005B5374"/>
    <w:rsid w:val="005B57D0"/>
    <w:rsid w:val="005B60A8"/>
    <w:rsid w:val="005B6199"/>
    <w:rsid w:val="005B6A41"/>
    <w:rsid w:val="005B6BFD"/>
    <w:rsid w:val="005B7540"/>
    <w:rsid w:val="005B7618"/>
    <w:rsid w:val="005B7B03"/>
    <w:rsid w:val="005B7E90"/>
    <w:rsid w:val="005B7F67"/>
    <w:rsid w:val="005C009A"/>
    <w:rsid w:val="005C0701"/>
    <w:rsid w:val="005C08BF"/>
    <w:rsid w:val="005C0990"/>
    <w:rsid w:val="005C09DB"/>
    <w:rsid w:val="005C0B9C"/>
    <w:rsid w:val="005C0D59"/>
    <w:rsid w:val="005C1470"/>
    <w:rsid w:val="005C14A9"/>
    <w:rsid w:val="005C1A3F"/>
    <w:rsid w:val="005C1C71"/>
    <w:rsid w:val="005C1D47"/>
    <w:rsid w:val="005C1E59"/>
    <w:rsid w:val="005C22AD"/>
    <w:rsid w:val="005C23A4"/>
    <w:rsid w:val="005C2496"/>
    <w:rsid w:val="005C2521"/>
    <w:rsid w:val="005C2EF4"/>
    <w:rsid w:val="005C2FF7"/>
    <w:rsid w:val="005C3953"/>
    <w:rsid w:val="005C512B"/>
    <w:rsid w:val="005C5E18"/>
    <w:rsid w:val="005C5E88"/>
    <w:rsid w:val="005C65EF"/>
    <w:rsid w:val="005C669D"/>
    <w:rsid w:val="005C67A7"/>
    <w:rsid w:val="005C6897"/>
    <w:rsid w:val="005C6CEE"/>
    <w:rsid w:val="005C6D12"/>
    <w:rsid w:val="005C7024"/>
    <w:rsid w:val="005C732C"/>
    <w:rsid w:val="005C76C9"/>
    <w:rsid w:val="005C7732"/>
    <w:rsid w:val="005C77FE"/>
    <w:rsid w:val="005D000B"/>
    <w:rsid w:val="005D0045"/>
    <w:rsid w:val="005D03D4"/>
    <w:rsid w:val="005D04C5"/>
    <w:rsid w:val="005D0CC2"/>
    <w:rsid w:val="005D108D"/>
    <w:rsid w:val="005D1DAF"/>
    <w:rsid w:val="005D2499"/>
    <w:rsid w:val="005D2A0F"/>
    <w:rsid w:val="005D2B61"/>
    <w:rsid w:val="005D2F2B"/>
    <w:rsid w:val="005D33D1"/>
    <w:rsid w:val="005D35F5"/>
    <w:rsid w:val="005D3B6D"/>
    <w:rsid w:val="005D3C9C"/>
    <w:rsid w:val="005D47B9"/>
    <w:rsid w:val="005D4A90"/>
    <w:rsid w:val="005D4D9D"/>
    <w:rsid w:val="005D5131"/>
    <w:rsid w:val="005D56CD"/>
    <w:rsid w:val="005D57A5"/>
    <w:rsid w:val="005D5DF2"/>
    <w:rsid w:val="005D625C"/>
    <w:rsid w:val="005D6654"/>
    <w:rsid w:val="005D6891"/>
    <w:rsid w:val="005D69C6"/>
    <w:rsid w:val="005D6C1D"/>
    <w:rsid w:val="005D6F09"/>
    <w:rsid w:val="005D74A0"/>
    <w:rsid w:val="005D75A9"/>
    <w:rsid w:val="005D7703"/>
    <w:rsid w:val="005D7C3E"/>
    <w:rsid w:val="005E0391"/>
    <w:rsid w:val="005E0509"/>
    <w:rsid w:val="005E0A14"/>
    <w:rsid w:val="005E0A16"/>
    <w:rsid w:val="005E10BE"/>
    <w:rsid w:val="005E1164"/>
    <w:rsid w:val="005E120A"/>
    <w:rsid w:val="005E1219"/>
    <w:rsid w:val="005E1418"/>
    <w:rsid w:val="005E141A"/>
    <w:rsid w:val="005E14C2"/>
    <w:rsid w:val="005E18D4"/>
    <w:rsid w:val="005E198B"/>
    <w:rsid w:val="005E221A"/>
    <w:rsid w:val="005E2353"/>
    <w:rsid w:val="005E2462"/>
    <w:rsid w:val="005E2AE2"/>
    <w:rsid w:val="005E3727"/>
    <w:rsid w:val="005E3F9C"/>
    <w:rsid w:val="005E45C4"/>
    <w:rsid w:val="005E4D38"/>
    <w:rsid w:val="005E4DB7"/>
    <w:rsid w:val="005E4E22"/>
    <w:rsid w:val="005E541D"/>
    <w:rsid w:val="005E54CD"/>
    <w:rsid w:val="005E565C"/>
    <w:rsid w:val="005E5C27"/>
    <w:rsid w:val="005E6101"/>
    <w:rsid w:val="005E6140"/>
    <w:rsid w:val="005E6489"/>
    <w:rsid w:val="005E65BA"/>
    <w:rsid w:val="005E6B0A"/>
    <w:rsid w:val="005E73F9"/>
    <w:rsid w:val="005E745C"/>
    <w:rsid w:val="005E770C"/>
    <w:rsid w:val="005E79B0"/>
    <w:rsid w:val="005E7A03"/>
    <w:rsid w:val="005E7B8D"/>
    <w:rsid w:val="005F085F"/>
    <w:rsid w:val="005F09AF"/>
    <w:rsid w:val="005F0A23"/>
    <w:rsid w:val="005F119D"/>
    <w:rsid w:val="005F11D8"/>
    <w:rsid w:val="005F11FD"/>
    <w:rsid w:val="005F171E"/>
    <w:rsid w:val="005F1743"/>
    <w:rsid w:val="005F1756"/>
    <w:rsid w:val="005F1DDF"/>
    <w:rsid w:val="005F2B41"/>
    <w:rsid w:val="005F317A"/>
    <w:rsid w:val="005F35FD"/>
    <w:rsid w:val="005F39AE"/>
    <w:rsid w:val="005F3CE2"/>
    <w:rsid w:val="005F4BFB"/>
    <w:rsid w:val="005F4C14"/>
    <w:rsid w:val="005F4CF7"/>
    <w:rsid w:val="005F530B"/>
    <w:rsid w:val="005F535A"/>
    <w:rsid w:val="005F5818"/>
    <w:rsid w:val="005F5DD4"/>
    <w:rsid w:val="005F5FA7"/>
    <w:rsid w:val="005F63E6"/>
    <w:rsid w:val="005F6873"/>
    <w:rsid w:val="006001A6"/>
    <w:rsid w:val="006006FA"/>
    <w:rsid w:val="00601333"/>
    <w:rsid w:val="006015F0"/>
    <w:rsid w:val="00602E50"/>
    <w:rsid w:val="00602F62"/>
    <w:rsid w:val="00602FD3"/>
    <w:rsid w:val="0060306D"/>
    <w:rsid w:val="00603DDE"/>
    <w:rsid w:val="00603EEA"/>
    <w:rsid w:val="0060461D"/>
    <w:rsid w:val="006047B3"/>
    <w:rsid w:val="00604AC7"/>
    <w:rsid w:val="00604E05"/>
    <w:rsid w:val="00604F52"/>
    <w:rsid w:val="00605018"/>
    <w:rsid w:val="006052FD"/>
    <w:rsid w:val="00605350"/>
    <w:rsid w:val="00605821"/>
    <w:rsid w:val="0060583A"/>
    <w:rsid w:val="00606723"/>
    <w:rsid w:val="00606905"/>
    <w:rsid w:val="00606E45"/>
    <w:rsid w:val="00606E46"/>
    <w:rsid w:val="00607085"/>
    <w:rsid w:val="006072E3"/>
    <w:rsid w:val="00607343"/>
    <w:rsid w:val="006076E6"/>
    <w:rsid w:val="006076E8"/>
    <w:rsid w:val="00607773"/>
    <w:rsid w:val="00607809"/>
    <w:rsid w:val="00607CC0"/>
    <w:rsid w:val="00610753"/>
    <w:rsid w:val="00610DDD"/>
    <w:rsid w:val="00610EDC"/>
    <w:rsid w:val="006112F0"/>
    <w:rsid w:val="00611381"/>
    <w:rsid w:val="00611663"/>
    <w:rsid w:val="00612059"/>
    <w:rsid w:val="00612109"/>
    <w:rsid w:val="0061210D"/>
    <w:rsid w:val="00612539"/>
    <w:rsid w:val="00612A9C"/>
    <w:rsid w:val="00612D95"/>
    <w:rsid w:val="00613168"/>
    <w:rsid w:val="006131F3"/>
    <w:rsid w:val="00613250"/>
    <w:rsid w:val="00613283"/>
    <w:rsid w:val="0061372F"/>
    <w:rsid w:val="00613C61"/>
    <w:rsid w:val="00613D7A"/>
    <w:rsid w:val="00614468"/>
    <w:rsid w:val="0061446C"/>
    <w:rsid w:val="0061463E"/>
    <w:rsid w:val="00614F00"/>
    <w:rsid w:val="006156C7"/>
    <w:rsid w:val="006156ED"/>
    <w:rsid w:val="0061571E"/>
    <w:rsid w:val="00615FA1"/>
    <w:rsid w:val="0061660D"/>
    <w:rsid w:val="0061669D"/>
    <w:rsid w:val="00616D13"/>
    <w:rsid w:val="00616F44"/>
    <w:rsid w:val="006170B8"/>
    <w:rsid w:val="0062048F"/>
    <w:rsid w:val="00620A11"/>
    <w:rsid w:val="00620B11"/>
    <w:rsid w:val="00620E63"/>
    <w:rsid w:val="00621D46"/>
    <w:rsid w:val="00621E70"/>
    <w:rsid w:val="0062230E"/>
    <w:rsid w:val="00622909"/>
    <w:rsid w:val="00622955"/>
    <w:rsid w:val="00622C75"/>
    <w:rsid w:val="00622E14"/>
    <w:rsid w:val="0062346C"/>
    <w:rsid w:val="0062362D"/>
    <w:rsid w:val="006238EC"/>
    <w:rsid w:val="00623C45"/>
    <w:rsid w:val="00624816"/>
    <w:rsid w:val="0062494E"/>
    <w:rsid w:val="00625213"/>
    <w:rsid w:val="00625351"/>
    <w:rsid w:val="00625CEF"/>
    <w:rsid w:val="006260D8"/>
    <w:rsid w:val="006262F0"/>
    <w:rsid w:val="00626762"/>
    <w:rsid w:val="006267DC"/>
    <w:rsid w:val="006268E0"/>
    <w:rsid w:val="00626953"/>
    <w:rsid w:val="006269D0"/>
    <w:rsid w:val="00626D9B"/>
    <w:rsid w:val="00626DC6"/>
    <w:rsid w:val="006270B6"/>
    <w:rsid w:val="00627300"/>
    <w:rsid w:val="00627E9A"/>
    <w:rsid w:val="00627FA2"/>
    <w:rsid w:val="0063004C"/>
    <w:rsid w:val="006300B4"/>
    <w:rsid w:val="006300E8"/>
    <w:rsid w:val="00630634"/>
    <w:rsid w:val="00630676"/>
    <w:rsid w:val="00630764"/>
    <w:rsid w:val="00630C0F"/>
    <w:rsid w:val="00630C43"/>
    <w:rsid w:val="00630E71"/>
    <w:rsid w:val="00630F6E"/>
    <w:rsid w:val="00631232"/>
    <w:rsid w:val="006315A7"/>
    <w:rsid w:val="006315C9"/>
    <w:rsid w:val="0063163E"/>
    <w:rsid w:val="00631761"/>
    <w:rsid w:val="006318B6"/>
    <w:rsid w:val="00631D0D"/>
    <w:rsid w:val="00632218"/>
    <w:rsid w:val="00632431"/>
    <w:rsid w:val="00632F4D"/>
    <w:rsid w:val="00633810"/>
    <w:rsid w:val="00633975"/>
    <w:rsid w:val="00633BAA"/>
    <w:rsid w:val="00633C4C"/>
    <w:rsid w:val="00633D8C"/>
    <w:rsid w:val="00633D8D"/>
    <w:rsid w:val="00633DF3"/>
    <w:rsid w:val="00633EDF"/>
    <w:rsid w:val="00634673"/>
    <w:rsid w:val="00634794"/>
    <w:rsid w:val="0063497D"/>
    <w:rsid w:val="00634B29"/>
    <w:rsid w:val="00634D04"/>
    <w:rsid w:val="006350A2"/>
    <w:rsid w:val="006353F1"/>
    <w:rsid w:val="006356D3"/>
    <w:rsid w:val="00635754"/>
    <w:rsid w:val="00635833"/>
    <w:rsid w:val="00635A15"/>
    <w:rsid w:val="00635B88"/>
    <w:rsid w:val="00635F6E"/>
    <w:rsid w:val="006363A5"/>
    <w:rsid w:val="00636621"/>
    <w:rsid w:val="0063668C"/>
    <w:rsid w:val="00636B42"/>
    <w:rsid w:val="00636C4A"/>
    <w:rsid w:val="00637072"/>
    <w:rsid w:val="00637173"/>
    <w:rsid w:val="006371A9"/>
    <w:rsid w:val="00637564"/>
    <w:rsid w:val="006376DE"/>
    <w:rsid w:val="00637AC5"/>
    <w:rsid w:val="00637DEA"/>
    <w:rsid w:val="00640042"/>
    <w:rsid w:val="00640CF9"/>
    <w:rsid w:val="006411E0"/>
    <w:rsid w:val="00641617"/>
    <w:rsid w:val="00641789"/>
    <w:rsid w:val="006417B8"/>
    <w:rsid w:val="00641936"/>
    <w:rsid w:val="00641A2A"/>
    <w:rsid w:val="00642A0B"/>
    <w:rsid w:val="00642F53"/>
    <w:rsid w:val="006433AC"/>
    <w:rsid w:val="006435DB"/>
    <w:rsid w:val="006437F9"/>
    <w:rsid w:val="00643ADD"/>
    <w:rsid w:val="00643BE7"/>
    <w:rsid w:val="006444AA"/>
    <w:rsid w:val="006444B0"/>
    <w:rsid w:val="0064465C"/>
    <w:rsid w:val="0064474F"/>
    <w:rsid w:val="006447DE"/>
    <w:rsid w:val="00645562"/>
    <w:rsid w:val="006455CF"/>
    <w:rsid w:val="006459B2"/>
    <w:rsid w:val="00645ADC"/>
    <w:rsid w:val="00645B53"/>
    <w:rsid w:val="00646132"/>
    <w:rsid w:val="00647143"/>
    <w:rsid w:val="006476A0"/>
    <w:rsid w:val="006478FC"/>
    <w:rsid w:val="00647BD7"/>
    <w:rsid w:val="0065038D"/>
    <w:rsid w:val="00650633"/>
    <w:rsid w:val="006506DE"/>
    <w:rsid w:val="0065095B"/>
    <w:rsid w:val="00650ADB"/>
    <w:rsid w:val="00650DFF"/>
    <w:rsid w:val="00650FD8"/>
    <w:rsid w:val="0065109B"/>
    <w:rsid w:val="006515D3"/>
    <w:rsid w:val="006517F4"/>
    <w:rsid w:val="00651FF0"/>
    <w:rsid w:val="00652311"/>
    <w:rsid w:val="00652AA6"/>
    <w:rsid w:val="00652CDF"/>
    <w:rsid w:val="00652CE1"/>
    <w:rsid w:val="00653568"/>
    <w:rsid w:val="006535BD"/>
    <w:rsid w:val="0065366F"/>
    <w:rsid w:val="0065384D"/>
    <w:rsid w:val="0065391B"/>
    <w:rsid w:val="0065477E"/>
    <w:rsid w:val="00654C41"/>
    <w:rsid w:val="00654CD8"/>
    <w:rsid w:val="00655036"/>
    <w:rsid w:val="0065507C"/>
    <w:rsid w:val="006553A4"/>
    <w:rsid w:val="00655698"/>
    <w:rsid w:val="00655A71"/>
    <w:rsid w:val="0065604A"/>
    <w:rsid w:val="00656973"/>
    <w:rsid w:val="006569E7"/>
    <w:rsid w:val="00657030"/>
    <w:rsid w:val="006575D1"/>
    <w:rsid w:val="00657CC1"/>
    <w:rsid w:val="00657FF5"/>
    <w:rsid w:val="0066021F"/>
    <w:rsid w:val="0066023A"/>
    <w:rsid w:val="006603B3"/>
    <w:rsid w:val="00660A7D"/>
    <w:rsid w:val="00660F82"/>
    <w:rsid w:val="00661626"/>
    <w:rsid w:val="0066164D"/>
    <w:rsid w:val="006621C2"/>
    <w:rsid w:val="006624BE"/>
    <w:rsid w:val="00662607"/>
    <w:rsid w:val="00662F9E"/>
    <w:rsid w:val="00663274"/>
    <w:rsid w:val="006632A2"/>
    <w:rsid w:val="00663313"/>
    <w:rsid w:val="00663EE2"/>
    <w:rsid w:val="0066442A"/>
    <w:rsid w:val="006644E6"/>
    <w:rsid w:val="0066451C"/>
    <w:rsid w:val="006647BF"/>
    <w:rsid w:val="00664817"/>
    <w:rsid w:val="00664C2C"/>
    <w:rsid w:val="00664F01"/>
    <w:rsid w:val="00665119"/>
    <w:rsid w:val="00665202"/>
    <w:rsid w:val="006654FC"/>
    <w:rsid w:val="0066596D"/>
    <w:rsid w:val="00665A86"/>
    <w:rsid w:val="00665B3D"/>
    <w:rsid w:val="00665BA2"/>
    <w:rsid w:val="006664D4"/>
    <w:rsid w:val="006666FB"/>
    <w:rsid w:val="00666B2D"/>
    <w:rsid w:val="00666C23"/>
    <w:rsid w:val="00666EBD"/>
    <w:rsid w:val="006673B2"/>
    <w:rsid w:val="0066744A"/>
    <w:rsid w:val="0066755F"/>
    <w:rsid w:val="006677BC"/>
    <w:rsid w:val="006677C6"/>
    <w:rsid w:val="006678D5"/>
    <w:rsid w:val="00667B2F"/>
    <w:rsid w:val="00667D8F"/>
    <w:rsid w:val="00667DC2"/>
    <w:rsid w:val="00667EB7"/>
    <w:rsid w:val="00667F05"/>
    <w:rsid w:val="006709A5"/>
    <w:rsid w:val="006719C7"/>
    <w:rsid w:val="00671FA5"/>
    <w:rsid w:val="00671FA9"/>
    <w:rsid w:val="00672114"/>
    <w:rsid w:val="00672144"/>
    <w:rsid w:val="00672B22"/>
    <w:rsid w:val="00672E97"/>
    <w:rsid w:val="00673133"/>
    <w:rsid w:val="00673410"/>
    <w:rsid w:val="0067357B"/>
    <w:rsid w:val="006736EB"/>
    <w:rsid w:val="0067376C"/>
    <w:rsid w:val="00673DFA"/>
    <w:rsid w:val="00673F5E"/>
    <w:rsid w:val="00674071"/>
    <w:rsid w:val="00674C57"/>
    <w:rsid w:val="00674CFF"/>
    <w:rsid w:val="00674D8A"/>
    <w:rsid w:val="0067511F"/>
    <w:rsid w:val="00676049"/>
    <w:rsid w:val="0067627D"/>
    <w:rsid w:val="006769CC"/>
    <w:rsid w:val="006769E6"/>
    <w:rsid w:val="00676CA9"/>
    <w:rsid w:val="00676DC7"/>
    <w:rsid w:val="00676F97"/>
    <w:rsid w:val="0067700F"/>
    <w:rsid w:val="006774B2"/>
    <w:rsid w:val="006775EF"/>
    <w:rsid w:val="0067791C"/>
    <w:rsid w:val="00677F52"/>
    <w:rsid w:val="006801D4"/>
    <w:rsid w:val="00680428"/>
    <w:rsid w:val="006807CD"/>
    <w:rsid w:val="00680953"/>
    <w:rsid w:val="00680A0F"/>
    <w:rsid w:val="00680CC7"/>
    <w:rsid w:val="00680DAB"/>
    <w:rsid w:val="0068103D"/>
    <w:rsid w:val="0068190C"/>
    <w:rsid w:val="00681B0E"/>
    <w:rsid w:val="00682003"/>
    <w:rsid w:val="00682061"/>
    <w:rsid w:val="00682098"/>
    <w:rsid w:val="006821B2"/>
    <w:rsid w:val="00682211"/>
    <w:rsid w:val="006822C8"/>
    <w:rsid w:val="00682975"/>
    <w:rsid w:val="00682CAA"/>
    <w:rsid w:val="00682FE2"/>
    <w:rsid w:val="00683012"/>
    <w:rsid w:val="006830D9"/>
    <w:rsid w:val="006838DF"/>
    <w:rsid w:val="00683939"/>
    <w:rsid w:val="00683C23"/>
    <w:rsid w:val="00683C27"/>
    <w:rsid w:val="00684326"/>
    <w:rsid w:val="00684659"/>
    <w:rsid w:val="006848E4"/>
    <w:rsid w:val="00684BF9"/>
    <w:rsid w:val="00684C2F"/>
    <w:rsid w:val="00684F77"/>
    <w:rsid w:val="00684F93"/>
    <w:rsid w:val="00685237"/>
    <w:rsid w:val="006852D1"/>
    <w:rsid w:val="006858D5"/>
    <w:rsid w:val="00685C3C"/>
    <w:rsid w:val="00685C62"/>
    <w:rsid w:val="00685C99"/>
    <w:rsid w:val="0068607C"/>
    <w:rsid w:val="006864A1"/>
    <w:rsid w:val="006866AF"/>
    <w:rsid w:val="0068686D"/>
    <w:rsid w:val="0068687A"/>
    <w:rsid w:val="006868CF"/>
    <w:rsid w:val="00686B94"/>
    <w:rsid w:val="00686BF6"/>
    <w:rsid w:val="00686EAA"/>
    <w:rsid w:val="00686F3F"/>
    <w:rsid w:val="006873B8"/>
    <w:rsid w:val="00687701"/>
    <w:rsid w:val="00687A95"/>
    <w:rsid w:val="00687AB6"/>
    <w:rsid w:val="00687B87"/>
    <w:rsid w:val="00687E60"/>
    <w:rsid w:val="00690169"/>
    <w:rsid w:val="006901DE"/>
    <w:rsid w:val="00690308"/>
    <w:rsid w:val="006906EE"/>
    <w:rsid w:val="0069077B"/>
    <w:rsid w:val="00690A44"/>
    <w:rsid w:val="0069108E"/>
    <w:rsid w:val="00691364"/>
    <w:rsid w:val="006918C3"/>
    <w:rsid w:val="00692A98"/>
    <w:rsid w:val="00692D20"/>
    <w:rsid w:val="00692D5D"/>
    <w:rsid w:val="00693302"/>
    <w:rsid w:val="0069339B"/>
    <w:rsid w:val="0069411F"/>
    <w:rsid w:val="006945AD"/>
    <w:rsid w:val="00694714"/>
    <w:rsid w:val="006948C5"/>
    <w:rsid w:val="00694BE2"/>
    <w:rsid w:val="00694DF1"/>
    <w:rsid w:val="00694F2F"/>
    <w:rsid w:val="00695263"/>
    <w:rsid w:val="0069526E"/>
    <w:rsid w:val="006953E1"/>
    <w:rsid w:val="00695475"/>
    <w:rsid w:val="006955C5"/>
    <w:rsid w:val="006962C1"/>
    <w:rsid w:val="00696788"/>
    <w:rsid w:val="00696922"/>
    <w:rsid w:val="00696C0C"/>
    <w:rsid w:val="00696C36"/>
    <w:rsid w:val="0069732C"/>
    <w:rsid w:val="00697632"/>
    <w:rsid w:val="0069764D"/>
    <w:rsid w:val="00697A26"/>
    <w:rsid w:val="00697B09"/>
    <w:rsid w:val="00697BEE"/>
    <w:rsid w:val="00697EC5"/>
    <w:rsid w:val="00697F61"/>
    <w:rsid w:val="006A0103"/>
    <w:rsid w:val="006A068B"/>
    <w:rsid w:val="006A0A53"/>
    <w:rsid w:val="006A0C8E"/>
    <w:rsid w:val="006A0DD3"/>
    <w:rsid w:val="006A14B4"/>
    <w:rsid w:val="006A1927"/>
    <w:rsid w:val="006A1D8B"/>
    <w:rsid w:val="006A21CC"/>
    <w:rsid w:val="006A245A"/>
    <w:rsid w:val="006A2EC9"/>
    <w:rsid w:val="006A2EFE"/>
    <w:rsid w:val="006A31E6"/>
    <w:rsid w:val="006A3264"/>
    <w:rsid w:val="006A33BF"/>
    <w:rsid w:val="006A3813"/>
    <w:rsid w:val="006A3C55"/>
    <w:rsid w:val="006A3C6D"/>
    <w:rsid w:val="006A3DE6"/>
    <w:rsid w:val="006A42B7"/>
    <w:rsid w:val="006A42D6"/>
    <w:rsid w:val="006A44F3"/>
    <w:rsid w:val="006A4525"/>
    <w:rsid w:val="006A464E"/>
    <w:rsid w:val="006A4782"/>
    <w:rsid w:val="006A49DE"/>
    <w:rsid w:val="006A52BF"/>
    <w:rsid w:val="006A5528"/>
    <w:rsid w:val="006A567D"/>
    <w:rsid w:val="006A5799"/>
    <w:rsid w:val="006A57EB"/>
    <w:rsid w:val="006A5A85"/>
    <w:rsid w:val="006A6056"/>
    <w:rsid w:val="006A60A5"/>
    <w:rsid w:val="006A6525"/>
    <w:rsid w:val="006A680B"/>
    <w:rsid w:val="006A68B9"/>
    <w:rsid w:val="006A6C79"/>
    <w:rsid w:val="006A6E5C"/>
    <w:rsid w:val="006A740F"/>
    <w:rsid w:val="006A75AD"/>
    <w:rsid w:val="006A7676"/>
    <w:rsid w:val="006A76A1"/>
    <w:rsid w:val="006A7D7D"/>
    <w:rsid w:val="006B0141"/>
    <w:rsid w:val="006B01CD"/>
    <w:rsid w:val="006B0A78"/>
    <w:rsid w:val="006B0A81"/>
    <w:rsid w:val="006B1323"/>
    <w:rsid w:val="006B14DE"/>
    <w:rsid w:val="006B1C3D"/>
    <w:rsid w:val="006B1EF0"/>
    <w:rsid w:val="006B2043"/>
    <w:rsid w:val="006B22CE"/>
    <w:rsid w:val="006B23F5"/>
    <w:rsid w:val="006B241C"/>
    <w:rsid w:val="006B2B3E"/>
    <w:rsid w:val="006B2CCF"/>
    <w:rsid w:val="006B3D4A"/>
    <w:rsid w:val="006B43AE"/>
    <w:rsid w:val="006B493F"/>
    <w:rsid w:val="006B4A6D"/>
    <w:rsid w:val="006B4EA3"/>
    <w:rsid w:val="006B5128"/>
    <w:rsid w:val="006B5814"/>
    <w:rsid w:val="006B582E"/>
    <w:rsid w:val="006B58D0"/>
    <w:rsid w:val="006B599A"/>
    <w:rsid w:val="006B5C6D"/>
    <w:rsid w:val="006B5C7C"/>
    <w:rsid w:val="006B5CA6"/>
    <w:rsid w:val="006B6001"/>
    <w:rsid w:val="006B61CE"/>
    <w:rsid w:val="006B6379"/>
    <w:rsid w:val="006B66D1"/>
    <w:rsid w:val="006B676C"/>
    <w:rsid w:val="006B6A63"/>
    <w:rsid w:val="006B6E40"/>
    <w:rsid w:val="006B6ED7"/>
    <w:rsid w:val="006B7138"/>
    <w:rsid w:val="006B76E9"/>
    <w:rsid w:val="006B7845"/>
    <w:rsid w:val="006B79FC"/>
    <w:rsid w:val="006B7A77"/>
    <w:rsid w:val="006B7C2D"/>
    <w:rsid w:val="006B7D24"/>
    <w:rsid w:val="006B7E4E"/>
    <w:rsid w:val="006C003A"/>
    <w:rsid w:val="006C02A7"/>
    <w:rsid w:val="006C0324"/>
    <w:rsid w:val="006C06AF"/>
    <w:rsid w:val="006C0D17"/>
    <w:rsid w:val="006C129B"/>
    <w:rsid w:val="006C14A9"/>
    <w:rsid w:val="006C14AA"/>
    <w:rsid w:val="006C1A59"/>
    <w:rsid w:val="006C248B"/>
    <w:rsid w:val="006C2584"/>
    <w:rsid w:val="006C26A3"/>
    <w:rsid w:val="006C2CA4"/>
    <w:rsid w:val="006C2DEA"/>
    <w:rsid w:val="006C2EFA"/>
    <w:rsid w:val="006C30C4"/>
    <w:rsid w:val="006C3487"/>
    <w:rsid w:val="006C38CF"/>
    <w:rsid w:val="006C3A1F"/>
    <w:rsid w:val="006C3B2D"/>
    <w:rsid w:val="006C4A0D"/>
    <w:rsid w:val="006C4D46"/>
    <w:rsid w:val="006C5233"/>
    <w:rsid w:val="006C5346"/>
    <w:rsid w:val="006C534D"/>
    <w:rsid w:val="006C546F"/>
    <w:rsid w:val="006C552D"/>
    <w:rsid w:val="006C5C4A"/>
    <w:rsid w:val="006C6FAA"/>
    <w:rsid w:val="006C7822"/>
    <w:rsid w:val="006C798A"/>
    <w:rsid w:val="006C79FD"/>
    <w:rsid w:val="006C7A43"/>
    <w:rsid w:val="006C7AAF"/>
    <w:rsid w:val="006C7B6A"/>
    <w:rsid w:val="006C7CDC"/>
    <w:rsid w:val="006D03C9"/>
    <w:rsid w:val="006D0487"/>
    <w:rsid w:val="006D09FF"/>
    <w:rsid w:val="006D0F8A"/>
    <w:rsid w:val="006D1023"/>
    <w:rsid w:val="006D1239"/>
    <w:rsid w:val="006D165A"/>
    <w:rsid w:val="006D1A00"/>
    <w:rsid w:val="006D20EC"/>
    <w:rsid w:val="006D258F"/>
    <w:rsid w:val="006D25DA"/>
    <w:rsid w:val="006D27CF"/>
    <w:rsid w:val="006D28F0"/>
    <w:rsid w:val="006D2B7C"/>
    <w:rsid w:val="006D3472"/>
    <w:rsid w:val="006D347F"/>
    <w:rsid w:val="006D35E5"/>
    <w:rsid w:val="006D39F5"/>
    <w:rsid w:val="006D3A42"/>
    <w:rsid w:val="006D3A9F"/>
    <w:rsid w:val="006D3EF8"/>
    <w:rsid w:val="006D3F28"/>
    <w:rsid w:val="006D41CF"/>
    <w:rsid w:val="006D445F"/>
    <w:rsid w:val="006D4B45"/>
    <w:rsid w:val="006D4BB3"/>
    <w:rsid w:val="006D512A"/>
    <w:rsid w:val="006D560E"/>
    <w:rsid w:val="006D5949"/>
    <w:rsid w:val="006D59B1"/>
    <w:rsid w:val="006D59C7"/>
    <w:rsid w:val="006D59CB"/>
    <w:rsid w:val="006D5B5D"/>
    <w:rsid w:val="006D654D"/>
    <w:rsid w:val="006D6BC2"/>
    <w:rsid w:val="006D6F66"/>
    <w:rsid w:val="006D6F88"/>
    <w:rsid w:val="006D70BC"/>
    <w:rsid w:val="006E0087"/>
    <w:rsid w:val="006E02C6"/>
    <w:rsid w:val="006E05C5"/>
    <w:rsid w:val="006E0A78"/>
    <w:rsid w:val="006E0A8E"/>
    <w:rsid w:val="006E0B22"/>
    <w:rsid w:val="006E0EDA"/>
    <w:rsid w:val="006E12EB"/>
    <w:rsid w:val="006E1744"/>
    <w:rsid w:val="006E1B3F"/>
    <w:rsid w:val="006E20E4"/>
    <w:rsid w:val="006E2225"/>
    <w:rsid w:val="006E2801"/>
    <w:rsid w:val="006E28E2"/>
    <w:rsid w:val="006E2F97"/>
    <w:rsid w:val="006E330B"/>
    <w:rsid w:val="006E36D6"/>
    <w:rsid w:val="006E3B7B"/>
    <w:rsid w:val="006E3C07"/>
    <w:rsid w:val="006E3CDE"/>
    <w:rsid w:val="006E3D3F"/>
    <w:rsid w:val="006E4388"/>
    <w:rsid w:val="006E4F0A"/>
    <w:rsid w:val="006E4FCB"/>
    <w:rsid w:val="006E540B"/>
    <w:rsid w:val="006E5527"/>
    <w:rsid w:val="006E634A"/>
    <w:rsid w:val="006E6439"/>
    <w:rsid w:val="006E65BC"/>
    <w:rsid w:val="006E6710"/>
    <w:rsid w:val="006E679E"/>
    <w:rsid w:val="006E68FC"/>
    <w:rsid w:val="006E6A10"/>
    <w:rsid w:val="006E6AE4"/>
    <w:rsid w:val="006E728F"/>
    <w:rsid w:val="006E750A"/>
    <w:rsid w:val="006E7D3B"/>
    <w:rsid w:val="006E7D54"/>
    <w:rsid w:val="006F0007"/>
    <w:rsid w:val="006F0052"/>
    <w:rsid w:val="006F0640"/>
    <w:rsid w:val="006F0B8F"/>
    <w:rsid w:val="006F0BF6"/>
    <w:rsid w:val="006F0CCD"/>
    <w:rsid w:val="006F10A7"/>
    <w:rsid w:val="006F16A4"/>
    <w:rsid w:val="006F1AD2"/>
    <w:rsid w:val="006F1F4D"/>
    <w:rsid w:val="006F1FB6"/>
    <w:rsid w:val="006F237E"/>
    <w:rsid w:val="006F24E6"/>
    <w:rsid w:val="006F26A1"/>
    <w:rsid w:val="006F29C0"/>
    <w:rsid w:val="006F2A3E"/>
    <w:rsid w:val="006F2C45"/>
    <w:rsid w:val="006F31E1"/>
    <w:rsid w:val="006F3476"/>
    <w:rsid w:val="006F35CB"/>
    <w:rsid w:val="006F394E"/>
    <w:rsid w:val="006F3DA5"/>
    <w:rsid w:val="006F3E16"/>
    <w:rsid w:val="006F402D"/>
    <w:rsid w:val="006F4A49"/>
    <w:rsid w:val="006F5A3D"/>
    <w:rsid w:val="006F5B7B"/>
    <w:rsid w:val="006F5D01"/>
    <w:rsid w:val="006F60CF"/>
    <w:rsid w:val="006F65A9"/>
    <w:rsid w:val="006F6D64"/>
    <w:rsid w:val="006F6D93"/>
    <w:rsid w:val="006F6F3F"/>
    <w:rsid w:val="006F7237"/>
    <w:rsid w:val="006F7664"/>
    <w:rsid w:val="006F7A54"/>
    <w:rsid w:val="006F7C5C"/>
    <w:rsid w:val="006F7F5C"/>
    <w:rsid w:val="0070142C"/>
    <w:rsid w:val="00701BC0"/>
    <w:rsid w:val="00701CCD"/>
    <w:rsid w:val="00701E37"/>
    <w:rsid w:val="00702B7B"/>
    <w:rsid w:val="00702C52"/>
    <w:rsid w:val="00702CE0"/>
    <w:rsid w:val="00702D3A"/>
    <w:rsid w:val="007036D3"/>
    <w:rsid w:val="00703751"/>
    <w:rsid w:val="007039AE"/>
    <w:rsid w:val="007039E9"/>
    <w:rsid w:val="00703AAB"/>
    <w:rsid w:val="00703E05"/>
    <w:rsid w:val="00703F2C"/>
    <w:rsid w:val="00704E50"/>
    <w:rsid w:val="00704EDB"/>
    <w:rsid w:val="007051CD"/>
    <w:rsid w:val="007059BE"/>
    <w:rsid w:val="007059C9"/>
    <w:rsid w:val="0070639A"/>
    <w:rsid w:val="00706474"/>
    <w:rsid w:val="00706D2D"/>
    <w:rsid w:val="00706F14"/>
    <w:rsid w:val="00707070"/>
    <w:rsid w:val="007071F8"/>
    <w:rsid w:val="007072CB"/>
    <w:rsid w:val="00707304"/>
    <w:rsid w:val="00707517"/>
    <w:rsid w:val="0070778F"/>
    <w:rsid w:val="00707A0B"/>
    <w:rsid w:val="00707F8F"/>
    <w:rsid w:val="00710228"/>
    <w:rsid w:val="007102B4"/>
    <w:rsid w:val="007102E3"/>
    <w:rsid w:val="007102EB"/>
    <w:rsid w:val="00710800"/>
    <w:rsid w:val="0071083D"/>
    <w:rsid w:val="00710B17"/>
    <w:rsid w:val="00710C00"/>
    <w:rsid w:val="00710C4C"/>
    <w:rsid w:val="0071132C"/>
    <w:rsid w:val="00711592"/>
    <w:rsid w:val="00711624"/>
    <w:rsid w:val="0071195F"/>
    <w:rsid w:val="00711E1C"/>
    <w:rsid w:val="007125EA"/>
    <w:rsid w:val="00712CBC"/>
    <w:rsid w:val="00712F02"/>
    <w:rsid w:val="00712F55"/>
    <w:rsid w:val="00713290"/>
    <w:rsid w:val="00714283"/>
    <w:rsid w:val="00714554"/>
    <w:rsid w:val="00714898"/>
    <w:rsid w:val="0071492C"/>
    <w:rsid w:val="007149FD"/>
    <w:rsid w:val="00714EA4"/>
    <w:rsid w:val="00714F37"/>
    <w:rsid w:val="0071505E"/>
    <w:rsid w:val="00715128"/>
    <w:rsid w:val="0071512F"/>
    <w:rsid w:val="00715197"/>
    <w:rsid w:val="007152E3"/>
    <w:rsid w:val="00715801"/>
    <w:rsid w:val="00715C3B"/>
    <w:rsid w:val="00715E33"/>
    <w:rsid w:val="007165FB"/>
    <w:rsid w:val="00716675"/>
    <w:rsid w:val="00716682"/>
    <w:rsid w:val="007169E7"/>
    <w:rsid w:val="00717087"/>
    <w:rsid w:val="00717318"/>
    <w:rsid w:val="0071732A"/>
    <w:rsid w:val="00717934"/>
    <w:rsid w:val="00717A5C"/>
    <w:rsid w:val="00717B0B"/>
    <w:rsid w:val="00717B24"/>
    <w:rsid w:val="00717B86"/>
    <w:rsid w:val="00717E86"/>
    <w:rsid w:val="00717F7C"/>
    <w:rsid w:val="00720789"/>
    <w:rsid w:val="00720A32"/>
    <w:rsid w:val="00720FA9"/>
    <w:rsid w:val="00721012"/>
    <w:rsid w:val="0072150A"/>
    <w:rsid w:val="00721535"/>
    <w:rsid w:val="00721589"/>
    <w:rsid w:val="00721A04"/>
    <w:rsid w:val="00721ECA"/>
    <w:rsid w:val="00722469"/>
    <w:rsid w:val="00722548"/>
    <w:rsid w:val="007229A8"/>
    <w:rsid w:val="00722CC3"/>
    <w:rsid w:val="00722F9A"/>
    <w:rsid w:val="007230D0"/>
    <w:rsid w:val="007232F0"/>
    <w:rsid w:val="0072335F"/>
    <w:rsid w:val="0072337B"/>
    <w:rsid w:val="00723508"/>
    <w:rsid w:val="00723585"/>
    <w:rsid w:val="0072375C"/>
    <w:rsid w:val="00723C5F"/>
    <w:rsid w:val="00723CED"/>
    <w:rsid w:val="00724A8E"/>
    <w:rsid w:val="007252E9"/>
    <w:rsid w:val="00725B5C"/>
    <w:rsid w:val="00725CC0"/>
    <w:rsid w:val="00726958"/>
    <w:rsid w:val="00726C15"/>
    <w:rsid w:val="007278D3"/>
    <w:rsid w:val="00727D38"/>
    <w:rsid w:val="00727FB1"/>
    <w:rsid w:val="0073010E"/>
    <w:rsid w:val="00730291"/>
    <w:rsid w:val="00730C29"/>
    <w:rsid w:val="00730C3A"/>
    <w:rsid w:val="00730C98"/>
    <w:rsid w:val="00730F2E"/>
    <w:rsid w:val="00731366"/>
    <w:rsid w:val="00731A3F"/>
    <w:rsid w:val="0073221A"/>
    <w:rsid w:val="00732671"/>
    <w:rsid w:val="007326BE"/>
    <w:rsid w:val="00732C3F"/>
    <w:rsid w:val="00732D67"/>
    <w:rsid w:val="00732F0B"/>
    <w:rsid w:val="00732F3A"/>
    <w:rsid w:val="00732FE6"/>
    <w:rsid w:val="007331A2"/>
    <w:rsid w:val="0073336E"/>
    <w:rsid w:val="00733565"/>
    <w:rsid w:val="007336EF"/>
    <w:rsid w:val="007338A3"/>
    <w:rsid w:val="00733DA3"/>
    <w:rsid w:val="00733DB4"/>
    <w:rsid w:val="007341FF"/>
    <w:rsid w:val="00734655"/>
    <w:rsid w:val="00734C26"/>
    <w:rsid w:val="00734D34"/>
    <w:rsid w:val="00734E7E"/>
    <w:rsid w:val="00735053"/>
    <w:rsid w:val="00735091"/>
    <w:rsid w:val="00735CF6"/>
    <w:rsid w:val="007367B4"/>
    <w:rsid w:val="00736C8D"/>
    <w:rsid w:val="00737604"/>
    <w:rsid w:val="007377DB"/>
    <w:rsid w:val="00737974"/>
    <w:rsid w:val="00737BEC"/>
    <w:rsid w:val="007400F9"/>
    <w:rsid w:val="007404A5"/>
    <w:rsid w:val="007406D3"/>
    <w:rsid w:val="00740D9D"/>
    <w:rsid w:val="00740F21"/>
    <w:rsid w:val="00741392"/>
    <w:rsid w:val="0074141A"/>
    <w:rsid w:val="0074189B"/>
    <w:rsid w:val="00741916"/>
    <w:rsid w:val="00741A70"/>
    <w:rsid w:val="00741AF2"/>
    <w:rsid w:val="00741FD7"/>
    <w:rsid w:val="00742A95"/>
    <w:rsid w:val="00742AAC"/>
    <w:rsid w:val="00742F1E"/>
    <w:rsid w:val="0074372D"/>
    <w:rsid w:val="0074378C"/>
    <w:rsid w:val="00743809"/>
    <w:rsid w:val="00743831"/>
    <w:rsid w:val="00743D06"/>
    <w:rsid w:val="00743DF0"/>
    <w:rsid w:val="00743F6A"/>
    <w:rsid w:val="00744068"/>
    <w:rsid w:val="0074485B"/>
    <w:rsid w:val="00744993"/>
    <w:rsid w:val="00744CA5"/>
    <w:rsid w:val="00745100"/>
    <w:rsid w:val="00745236"/>
    <w:rsid w:val="00745CD0"/>
    <w:rsid w:val="00745D0C"/>
    <w:rsid w:val="00745EEF"/>
    <w:rsid w:val="00746311"/>
    <w:rsid w:val="00746670"/>
    <w:rsid w:val="00746B29"/>
    <w:rsid w:val="00746B9E"/>
    <w:rsid w:val="00746E13"/>
    <w:rsid w:val="007478AD"/>
    <w:rsid w:val="00747C52"/>
    <w:rsid w:val="0075078A"/>
    <w:rsid w:val="0075090B"/>
    <w:rsid w:val="00750ABA"/>
    <w:rsid w:val="007510DF"/>
    <w:rsid w:val="007511DA"/>
    <w:rsid w:val="0075128E"/>
    <w:rsid w:val="007514E8"/>
    <w:rsid w:val="00751502"/>
    <w:rsid w:val="007519F7"/>
    <w:rsid w:val="00751F0A"/>
    <w:rsid w:val="007524B3"/>
    <w:rsid w:val="0075267D"/>
    <w:rsid w:val="00752A78"/>
    <w:rsid w:val="00752FC5"/>
    <w:rsid w:val="00753224"/>
    <w:rsid w:val="007532E8"/>
    <w:rsid w:val="007532F7"/>
    <w:rsid w:val="00753357"/>
    <w:rsid w:val="007534E2"/>
    <w:rsid w:val="007535BC"/>
    <w:rsid w:val="007536CE"/>
    <w:rsid w:val="007536E6"/>
    <w:rsid w:val="00753B27"/>
    <w:rsid w:val="00753B88"/>
    <w:rsid w:val="00753C8D"/>
    <w:rsid w:val="00754475"/>
    <w:rsid w:val="00754E70"/>
    <w:rsid w:val="00754FD6"/>
    <w:rsid w:val="00755415"/>
    <w:rsid w:val="0075547A"/>
    <w:rsid w:val="00756147"/>
    <w:rsid w:val="00756353"/>
    <w:rsid w:val="007564D0"/>
    <w:rsid w:val="0075733E"/>
    <w:rsid w:val="0075734D"/>
    <w:rsid w:val="007577CA"/>
    <w:rsid w:val="00757A9B"/>
    <w:rsid w:val="00760457"/>
    <w:rsid w:val="00760502"/>
    <w:rsid w:val="007609A5"/>
    <w:rsid w:val="00760A83"/>
    <w:rsid w:val="00760BA8"/>
    <w:rsid w:val="007610BC"/>
    <w:rsid w:val="007613AE"/>
    <w:rsid w:val="007615CC"/>
    <w:rsid w:val="00761C40"/>
    <w:rsid w:val="00761E3B"/>
    <w:rsid w:val="00761EB5"/>
    <w:rsid w:val="00761EDC"/>
    <w:rsid w:val="007620F7"/>
    <w:rsid w:val="007623A0"/>
    <w:rsid w:val="00762489"/>
    <w:rsid w:val="00762553"/>
    <w:rsid w:val="0076258E"/>
    <w:rsid w:val="00762623"/>
    <w:rsid w:val="007626C8"/>
    <w:rsid w:val="00762A4C"/>
    <w:rsid w:val="00762C50"/>
    <w:rsid w:val="00762D5D"/>
    <w:rsid w:val="00763349"/>
    <w:rsid w:val="007633C6"/>
    <w:rsid w:val="007636B2"/>
    <w:rsid w:val="007637A0"/>
    <w:rsid w:val="0076396C"/>
    <w:rsid w:val="0076398B"/>
    <w:rsid w:val="00763E8E"/>
    <w:rsid w:val="007640E5"/>
    <w:rsid w:val="0076480C"/>
    <w:rsid w:val="00764B89"/>
    <w:rsid w:val="00764C67"/>
    <w:rsid w:val="007650E1"/>
    <w:rsid w:val="0076515D"/>
    <w:rsid w:val="0076576A"/>
    <w:rsid w:val="00765951"/>
    <w:rsid w:val="00765A73"/>
    <w:rsid w:val="00765CF8"/>
    <w:rsid w:val="00765D7B"/>
    <w:rsid w:val="00765DA6"/>
    <w:rsid w:val="007663B7"/>
    <w:rsid w:val="00766B55"/>
    <w:rsid w:val="00767155"/>
    <w:rsid w:val="00767597"/>
    <w:rsid w:val="00767998"/>
    <w:rsid w:val="00767E76"/>
    <w:rsid w:val="00770043"/>
    <w:rsid w:val="0077037A"/>
    <w:rsid w:val="0077038A"/>
    <w:rsid w:val="00770A92"/>
    <w:rsid w:val="00770ACD"/>
    <w:rsid w:val="0077120A"/>
    <w:rsid w:val="00771FFD"/>
    <w:rsid w:val="00772B35"/>
    <w:rsid w:val="00772B91"/>
    <w:rsid w:val="00773347"/>
    <w:rsid w:val="00773571"/>
    <w:rsid w:val="00773F33"/>
    <w:rsid w:val="007742B5"/>
    <w:rsid w:val="00774B57"/>
    <w:rsid w:val="00774B97"/>
    <w:rsid w:val="007753CC"/>
    <w:rsid w:val="00775514"/>
    <w:rsid w:val="007755B2"/>
    <w:rsid w:val="00775678"/>
    <w:rsid w:val="007756FD"/>
    <w:rsid w:val="00775925"/>
    <w:rsid w:val="00775D2F"/>
    <w:rsid w:val="00775D60"/>
    <w:rsid w:val="00775F8A"/>
    <w:rsid w:val="007760E9"/>
    <w:rsid w:val="007767B2"/>
    <w:rsid w:val="00776924"/>
    <w:rsid w:val="00776962"/>
    <w:rsid w:val="00776F0D"/>
    <w:rsid w:val="00777249"/>
    <w:rsid w:val="0077737A"/>
    <w:rsid w:val="00777B55"/>
    <w:rsid w:val="00777F01"/>
    <w:rsid w:val="007803D1"/>
    <w:rsid w:val="00780690"/>
    <w:rsid w:val="007806D4"/>
    <w:rsid w:val="0078071B"/>
    <w:rsid w:val="00780733"/>
    <w:rsid w:val="00780AB3"/>
    <w:rsid w:val="00780EA9"/>
    <w:rsid w:val="00780FDA"/>
    <w:rsid w:val="00781148"/>
    <w:rsid w:val="00781247"/>
    <w:rsid w:val="007817C0"/>
    <w:rsid w:val="00781D08"/>
    <w:rsid w:val="007820BB"/>
    <w:rsid w:val="00782802"/>
    <w:rsid w:val="00782FBF"/>
    <w:rsid w:val="00783618"/>
    <w:rsid w:val="00783AF5"/>
    <w:rsid w:val="00784018"/>
    <w:rsid w:val="00784036"/>
    <w:rsid w:val="00784049"/>
    <w:rsid w:val="00784679"/>
    <w:rsid w:val="00784759"/>
    <w:rsid w:val="007848C7"/>
    <w:rsid w:val="0078547C"/>
    <w:rsid w:val="007860C4"/>
    <w:rsid w:val="00786112"/>
    <w:rsid w:val="00786120"/>
    <w:rsid w:val="00786238"/>
    <w:rsid w:val="007862AA"/>
    <w:rsid w:val="007865A8"/>
    <w:rsid w:val="00786658"/>
    <w:rsid w:val="00786B29"/>
    <w:rsid w:val="00786D59"/>
    <w:rsid w:val="00786E31"/>
    <w:rsid w:val="00786F54"/>
    <w:rsid w:val="00786FA2"/>
    <w:rsid w:val="00787141"/>
    <w:rsid w:val="00787155"/>
    <w:rsid w:val="0078717D"/>
    <w:rsid w:val="0078723A"/>
    <w:rsid w:val="0078758F"/>
    <w:rsid w:val="00787CD6"/>
    <w:rsid w:val="007901A1"/>
    <w:rsid w:val="007901C3"/>
    <w:rsid w:val="007902DA"/>
    <w:rsid w:val="007917A7"/>
    <w:rsid w:val="00791FCF"/>
    <w:rsid w:val="00792044"/>
    <w:rsid w:val="00792186"/>
    <w:rsid w:val="0079281F"/>
    <w:rsid w:val="00792A5A"/>
    <w:rsid w:val="00792DFF"/>
    <w:rsid w:val="007931DF"/>
    <w:rsid w:val="007932A9"/>
    <w:rsid w:val="00793BE9"/>
    <w:rsid w:val="00793CB0"/>
    <w:rsid w:val="00793F0F"/>
    <w:rsid w:val="00793F4B"/>
    <w:rsid w:val="00794173"/>
    <w:rsid w:val="007943E0"/>
    <w:rsid w:val="00794860"/>
    <w:rsid w:val="00794898"/>
    <w:rsid w:val="0079515B"/>
    <w:rsid w:val="007957A3"/>
    <w:rsid w:val="00795923"/>
    <w:rsid w:val="00796B1C"/>
    <w:rsid w:val="00796D8C"/>
    <w:rsid w:val="00796E14"/>
    <w:rsid w:val="00796E31"/>
    <w:rsid w:val="0079707D"/>
    <w:rsid w:val="00797307"/>
    <w:rsid w:val="00797966"/>
    <w:rsid w:val="007979B4"/>
    <w:rsid w:val="00797DB6"/>
    <w:rsid w:val="007A0351"/>
    <w:rsid w:val="007A03C7"/>
    <w:rsid w:val="007A03E8"/>
    <w:rsid w:val="007A0D60"/>
    <w:rsid w:val="007A106C"/>
    <w:rsid w:val="007A1269"/>
    <w:rsid w:val="007A13E9"/>
    <w:rsid w:val="007A1D0B"/>
    <w:rsid w:val="007A1D78"/>
    <w:rsid w:val="007A1EED"/>
    <w:rsid w:val="007A2AE7"/>
    <w:rsid w:val="007A2BF3"/>
    <w:rsid w:val="007A328A"/>
    <w:rsid w:val="007A32F1"/>
    <w:rsid w:val="007A3598"/>
    <w:rsid w:val="007A395C"/>
    <w:rsid w:val="007A3A1E"/>
    <w:rsid w:val="007A3B35"/>
    <w:rsid w:val="007A3E19"/>
    <w:rsid w:val="007A3E7D"/>
    <w:rsid w:val="007A4119"/>
    <w:rsid w:val="007A4602"/>
    <w:rsid w:val="007A46CB"/>
    <w:rsid w:val="007A4B15"/>
    <w:rsid w:val="007A4D54"/>
    <w:rsid w:val="007A4FC4"/>
    <w:rsid w:val="007A5136"/>
    <w:rsid w:val="007A5205"/>
    <w:rsid w:val="007A52BE"/>
    <w:rsid w:val="007A5668"/>
    <w:rsid w:val="007A673C"/>
    <w:rsid w:val="007A674B"/>
    <w:rsid w:val="007A6961"/>
    <w:rsid w:val="007A6DE9"/>
    <w:rsid w:val="007A6DF9"/>
    <w:rsid w:val="007A7131"/>
    <w:rsid w:val="007A72FA"/>
    <w:rsid w:val="007B0027"/>
    <w:rsid w:val="007B048A"/>
    <w:rsid w:val="007B04CB"/>
    <w:rsid w:val="007B0813"/>
    <w:rsid w:val="007B09D2"/>
    <w:rsid w:val="007B0BD0"/>
    <w:rsid w:val="007B1217"/>
    <w:rsid w:val="007B12E7"/>
    <w:rsid w:val="007B138D"/>
    <w:rsid w:val="007B1A0E"/>
    <w:rsid w:val="007B1B4C"/>
    <w:rsid w:val="007B1DE2"/>
    <w:rsid w:val="007B1EE3"/>
    <w:rsid w:val="007B2226"/>
    <w:rsid w:val="007B2B34"/>
    <w:rsid w:val="007B2D1A"/>
    <w:rsid w:val="007B304C"/>
    <w:rsid w:val="007B3220"/>
    <w:rsid w:val="007B3843"/>
    <w:rsid w:val="007B38BA"/>
    <w:rsid w:val="007B38CB"/>
    <w:rsid w:val="007B3D25"/>
    <w:rsid w:val="007B3F8D"/>
    <w:rsid w:val="007B4154"/>
    <w:rsid w:val="007B4753"/>
    <w:rsid w:val="007B47A3"/>
    <w:rsid w:val="007B4998"/>
    <w:rsid w:val="007B4BA1"/>
    <w:rsid w:val="007B4DF4"/>
    <w:rsid w:val="007B5720"/>
    <w:rsid w:val="007B5DEC"/>
    <w:rsid w:val="007B63AB"/>
    <w:rsid w:val="007B67C3"/>
    <w:rsid w:val="007B6DB5"/>
    <w:rsid w:val="007B6EEF"/>
    <w:rsid w:val="007B7022"/>
    <w:rsid w:val="007B7330"/>
    <w:rsid w:val="007B78F9"/>
    <w:rsid w:val="007B7B12"/>
    <w:rsid w:val="007B7B4B"/>
    <w:rsid w:val="007B7EEA"/>
    <w:rsid w:val="007C071C"/>
    <w:rsid w:val="007C101B"/>
    <w:rsid w:val="007C1B75"/>
    <w:rsid w:val="007C1C59"/>
    <w:rsid w:val="007C1FA4"/>
    <w:rsid w:val="007C238F"/>
    <w:rsid w:val="007C2AAB"/>
    <w:rsid w:val="007C2B91"/>
    <w:rsid w:val="007C34DA"/>
    <w:rsid w:val="007C3D7A"/>
    <w:rsid w:val="007C3F26"/>
    <w:rsid w:val="007C41E0"/>
    <w:rsid w:val="007C459A"/>
    <w:rsid w:val="007C4986"/>
    <w:rsid w:val="007C4CBC"/>
    <w:rsid w:val="007C4D62"/>
    <w:rsid w:val="007C4FBC"/>
    <w:rsid w:val="007C530D"/>
    <w:rsid w:val="007C5757"/>
    <w:rsid w:val="007C6033"/>
    <w:rsid w:val="007C64C1"/>
    <w:rsid w:val="007C6703"/>
    <w:rsid w:val="007C6E7D"/>
    <w:rsid w:val="007C701C"/>
    <w:rsid w:val="007C7082"/>
    <w:rsid w:val="007C7372"/>
    <w:rsid w:val="007C7607"/>
    <w:rsid w:val="007C7642"/>
    <w:rsid w:val="007C7871"/>
    <w:rsid w:val="007C78C2"/>
    <w:rsid w:val="007C7BC5"/>
    <w:rsid w:val="007C7EF4"/>
    <w:rsid w:val="007D007E"/>
    <w:rsid w:val="007D0093"/>
    <w:rsid w:val="007D00D5"/>
    <w:rsid w:val="007D0701"/>
    <w:rsid w:val="007D0BDB"/>
    <w:rsid w:val="007D0CB7"/>
    <w:rsid w:val="007D0D31"/>
    <w:rsid w:val="007D0FBA"/>
    <w:rsid w:val="007D0FFC"/>
    <w:rsid w:val="007D110B"/>
    <w:rsid w:val="007D16DF"/>
    <w:rsid w:val="007D1B93"/>
    <w:rsid w:val="007D1E2D"/>
    <w:rsid w:val="007D1F43"/>
    <w:rsid w:val="007D2193"/>
    <w:rsid w:val="007D259A"/>
    <w:rsid w:val="007D2ACF"/>
    <w:rsid w:val="007D2B13"/>
    <w:rsid w:val="007D2C56"/>
    <w:rsid w:val="007D2F53"/>
    <w:rsid w:val="007D303A"/>
    <w:rsid w:val="007D32D9"/>
    <w:rsid w:val="007D3347"/>
    <w:rsid w:val="007D3775"/>
    <w:rsid w:val="007D41BD"/>
    <w:rsid w:val="007D440C"/>
    <w:rsid w:val="007D4619"/>
    <w:rsid w:val="007D543B"/>
    <w:rsid w:val="007D5496"/>
    <w:rsid w:val="007D6428"/>
    <w:rsid w:val="007D69AE"/>
    <w:rsid w:val="007D760D"/>
    <w:rsid w:val="007E023B"/>
    <w:rsid w:val="007E0857"/>
    <w:rsid w:val="007E0861"/>
    <w:rsid w:val="007E097A"/>
    <w:rsid w:val="007E0C9D"/>
    <w:rsid w:val="007E0DB1"/>
    <w:rsid w:val="007E11FC"/>
    <w:rsid w:val="007E123B"/>
    <w:rsid w:val="007E134B"/>
    <w:rsid w:val="007E19FD"/>
    <w:rsid w:val="007E1ABF"/>
    <w:rsid w:val="007E1B54"/>
    <w:rsid w:val="007E2177"/>
    <w:rsid w:val="007E217B"/>
    <w:rsid w:val="007E266A"/>
    <w:rsid w:val="007E269A"/>
    <w:rsid w:val="007E3818"/>
    <w:rsid w:val="007E3C33"/>
    <w:rsid w:val="007E3CAA"/>
    <w:rsid w:val="007E432D"/>
    <w:rsid w:val="007E4462"/>
    <w:rsid w:val="007E451F"/>
    <w:rsid w:val="007E45DF"/>
    <w:rsid w:val="007E49AA"/>
    <w:rsid w:val="007E49CE"/>
    <w:rsid w:val="007E4C6A"/>
    <w:rsid w:val="007E5274"/>
    <w:rsid w:val="007E5E01"/>
    <w:rsid w:val="007E5E46"/>
    <w:rsid w:val="007E5F2C"/>
    <w:rsid w:val="007E60AE"/>
    <w:rsid w:val="007E623C"/>
    <w:rsid w:val="007E642C"/>
    <w:rsid w:val="007E670A"/>
    <w:rsid w:val="007E6921"/>
    <w:rsid w:val="007E6962"/>
    <w:rsid w:val="007E6AE7"/>
    <w:rsid w:val="007E6AEC"/>
    <w:rsid w:val="007E6B65"/>
    <w:rsid w:val="007E6CEE"/>
    <w:rsid w:val="007E752C"/>
    <w:rsid w:val="007E756E"/>
    <w:rsid w:val="007E769E"/>
    <w:rsid w:val="007E7906"/>
    <w:rsid w:val="007E7A4E"/>
    <w:rsid w:val="007E7CC3"/>
    <w:rsid w:val="007E7FA2"/>
    <w:rsid w:val="007F0213"/>
    <w:rsid w:val="007F0B12"/>
    <w:rsid w:val="007F0D35"/>
    <w:rsid w:val="007F0EC4"/>
    <w:rsid w:val="007F106B"/>
    <w:rsid w:val="007F10C1"/>
    <w:rsid w:val="007F1130"/>
    <w:rsid w:val="007F1701"/>
    <w:rsid w:val="007F1933"/>
    <w:rsid w:val="007F1A28"/>
    <w:rsid w:val="007F1DBF"/>
    <w:rsid w:val="007F24D8"/>
    <w:rsid w:val="007F28B7"/>
    <w:rsid w:val="007F2A25"/>
    <w:rsid w:val="007F2E5C"/>
    <w:rsid w:val="007F30F2"/>
    <w:rsid w:val="007F3279"/>
    <w:rsid w:val="007F3BE2"/>
    <w:rsid w:val="007F451F"/>
    <w:rsid w:val="007F4A2B"/>
    <w:rsid w:val="007F4AF8"/>
    <w:rsid w:val="007F51D8"/>
    <w:rsid w:val="007F51EE"/>
    <w:rsid w:val="007F54DA"/>
    <w:rsid w:val="007F5752"/>
    <w:rsid w:val="007F5A94"/>
    <w:rsid w:val="007F5C68"/>
    <w:rsid w:val="007F5CF5"/>
    <w:rsid w:val="007F5DFB"/>
    <w:rsid w:val="007F5E86"/>
    <w:rsid w:val="007F6153"/>
    <w:rsid w:val="007F61DE"/>
    <w:rsid w:val="007F64F0"/>
    <w:rsid w:val="007F684F"/>
    <w:rsid w:val="007F6C61"/>
    <w:rsid w:val="007F73A0"/>
    <w:rsid w:val="007F7AB0"/>
    <w:rsid w:val="007F7D84"/>
    <w:rsid w:val="00800344"/>
    <w:rsid w:val="00800414"/>
    <w:rsid w:val="0080083D"/>
    <w:rsid w:val="00800998"/>
    <w:rsid w:val="00800FA5"/>
    <w:rsid w:val="00801045"/>
    <w:rsid w:val="0080122A"/>
    <w:rsid w:val="00801322"/>
    <w:rsid w:val="008013D3"/>
    <w:rsid w:val="00801509"/>
    <w:rsid w:val="0080208A"/>
    <w:rsid w:val="00802106"/>
    <w:rsid w:val="0080235A"/>
    <w:rsid w:val="008024C6"/>
    <w:rsid w:val="00802B1C"/>
    <w:rsid w:val="0080306E"/>
    <w:rsid w:val="00803397"/>
    <w:rsid w:val="00803415"/>
    <w:rsid w:val="008034F6"/>
    <w:rsid w:val="00803735"/>
    <w:rsid w:val="00803960"/>
    <w:rsid w:val="00803CFA"/>
    <w:rsid w:val="00803EC3"/>
    <w:rsid w:val="00803EDC"/>
    <w:rsid w:val="008043B7"/>
    <w:rsid w:val="00804558"/>
    <w:rsid w:val="00805432"/>
    <w:rsid w:val="0080548A"/>
    <w:rsid w:val="008054E9"/>
    <w:rsid w:val="00805576"/>
    <w:rsid w:val="008058A6"/>
    <w:rsid w:val="00805C98"/>
    <w:rsid w:val="00806468"/>
    <w:rsid w:val="00806529"/>
    <w:rsid w:val="00806BB9"/>
    <w:rsid w:val="00806C77"/>
    <w:rsid w:val="00806D53"/>
    <w:rsid w:val="00806E80"/>
    <w:rsid w:val="0080765B"/>
    <w:rsid w:val="00807FA7"/>
    <w:rsid w:val="00810288"/>
    <w:rsid w:val="008103A4"/>
    <w:rsid w:val="008111A6"/>
    <w:rsid w:val="00811C10"/>
    <w:rsid w:val="00811CF5"/>
    <w:rsid w:val="00812089"/>
    <w:rsid w:val="00812853"/>
    <w:rsid w:val="00812D34"/>
    <w:rsid w:val="00813432"/>
    <w:rsid w:val="0081346C"/>
    <w:rsid w:val="00813572"/>
    <w:rsid w:val="008135FF"/>
    <w:rsid w:val="0081372E"/>
    <w:rsid w:val="00813DF1"/>
    <w:rsid w:val="00813F39"/>
    <w:rsid w:val="00814AC7"/>
    <w:rsid w:val="00814D5B"/>
    <w:rsid w:val="00814E1F"/>
    <w:rsid w:val="00814F09"/>
    <w:rsid w:val="008159AA"/>
    <w:rsid w:val="008164AA"/>
    <w:rsid w:val="008164EB"/>
    <w:rsid w:val="00816548"/>
    <w:rsid w:val="008165CC"/>
    <w:rsid w:val="00816732"/>
    <w:rsid w:val="0081676B"/>
    <w:rsid w:val="00816B0C"/>
    <w:rsid w:val="00816F6A"/>
    <w:rsid w:val="00817124"/>
    <w:rsid w:val="008177DC"/>
    <w:rsid w:val="008177E2"/>
    <w:rsid w:val="008201DF"/>
    <w:rsid w:val="008202B8"/>
    <w:rsid w:val="00820AE5"/>
    <w:rsid w:val="00820E92"/>
    <w:rsid w:val="00821175"/>
    <w:rsid w:val="008212D2"/>
    <w:rsid w:val="008213B7"/>
    <w:rsid w:val="00821598"/>
    <w:rsid w:val="00821632"/>
    <w:rsid w:val="00822025"/>
    <w:rsid w:val="008224ED"/>
    <w:rsid w:val="0082270D"/>
    <w:rsid w:val="00822DA7"/>
    <w:rsid w:val="00822DF1"/>
    <w:rsid w:val="008233D3"/>
    <w:rsid w:val="00823794"/>
    <w:rsid w:val="008240CE"/>
    <w:rsid w:val="00824109"/>
    <w:rsid w:val="008243DE"/>
    <w:rsid w:val="00824FFF"/>
    <w:rsid w:val="00825175"/>
    <w:rsid w:val="00825326"/>
    <w:rsid w:val="008253D3"/>
    <w:rsid w:val="008253F4"/>
    <w:rsid w:val="0082543F"/>
    <w:rsid w:val="00825450"/>
    <w:rsid w:val="00825A27"/>
    <w:rsid w:val="008265DA"/>
    <w:rsid w:val="0082673F"/>
    <w:rsid w:val="00826A53"/>
    <w:rsid w:val="00827585"/>
    <w:rsid w:val="008276AD"/>
    <w:rsid w:val="008279C2"/>
    <w:rsid w:val="00827D45"/>
    <w:rsid w:val="008304B6"/>
    <w:rsid w:val="008306E5"/>
    <w:rsid w:val="00830748"/>
    <w:rsid w:val="00830C14"/>
    <w:rsid w:val="00830D3A"/>
    <w:rsid w:val="00830F16"/>
    <w:rsid w:val="00830F84"/>
    <w:rsid w:val="00831159"/>
    <w:rsid w:val="0083128E"/>
    <w:rsid w:val="008321D8"/>
    <w:rsid w:val="00832253"/>
    <w:rsid w:val="00832255"/>
    <w:rsid w:val="00832288"/>
    <w:rsid w:val="008325D2"/>
    <w:rsid w:val="00832A15"/>
    <w:rsid w:val="0083341A"/>
    <w:rsid w:val="008338F8"/>
    <w:rsid w:val="00833AD2"/>
    <w:rsid w:val="00833B3C"/>
    <w:rsid w:val="00833F5C"/>
    <w:rsid w:val="0083435B"/>
    <w:rsid w:val="008343D1"/>
    <w:rsid w:val="0083479B"/>
    <w:rsid w:val="008348BF"/>
    <w:rsid w:val="008349CF"/>
    <w:rsid w:val="00834C24"/>
    <w:rsid w:val="008352AD"/>
    <w:rsid w:val="00835400"/>
    <w:rsid w:val="00835767"/>
    <w:rsid w:val="00835CD2"/>
    <w:rsid w:val="00836247"/>
    <w:rsid w:val="00836326"/>
    <w:rsid w:val="0083641C"/>
    <w:rsid w:val="00836421"/>
    <w:rsid w:val="008364AC"/>
    <w:rsid w:val="00836507"/>
    <w:rsid w:val="00836F31"/>
    <w:rsid w:val="00837031"/>
    <w:rsid w:val="008378EE"/>
    <w:rsid w:val="00837922"/>
    <w:rsid w:val="008400C3"/>
    <w:rsid w:val="00840425"/>
    <w:rsid w:val="0084042F"/>
    <w:rsid w:val="008408BF"/>
    <w:rsid w:val="00840973"/>
    <w:rsid w:val="00840CDB"/>
    <w:rsid w:val="00840DC0"/>
    <w:rsid w:val="00840E1A"/>
    <w:rsid w:val="00841520"/>
    <w:rsid w:val="00841A0C"/>
    <w:rsid w:val="00841CAD"/>
    <w:rsid w:val="00841D06"/>
    <w:rsid w:val="00842079"/>
    <w:rsid w:val="00842973"/>
    <w:rsid w:val="008429AD"/>
    <w:rsid w:val="00842C4F"/>
    <w:rsid w:val="008431C5"/>
    <w:rsid w:val="00843704"/>
    <w:rsid w:val="00843B9A"/>
    <w:rsid w:val="008444A7"/>
    <w:rsid w:val="008445EF"/>
    <w:rsid w:val="00844885"/>
    <w:rsid w:val="008451C7"/>
    <w:rsid w:val="00845C16"/>
    <w:rsid w:val="00845E54"/>
    <w:rsid w:val="008462C3"/>
    <w:rsid w:val="00846625"/>
    <w:rsid w:val="008466E6"/>
    <w:rsid w:val="00846757"/>
    <w:rsid w:val="0084676E"/>
    <w:rsid w:val="0084693F"/>
    <w:rsid w:val="00846B5F"/>
    <w:rsid w:val="008470E5"/>
    <w:rsid w:val="00847298"/>
    <w:rsid w:val="00847BEF"/>
    <w:rsid w:val="00847D97"/>
    <w:rsid w:val="00847DE7"/>
    <w:rsid w:val="00850A27"/>
    <w:rsid w:val="008510F7"/>
    <w:rsid w:val="00851771"/>
    <w:rsid w:val="008517BE"/>
    <w:rsid w:val="00851927"/>
    <w:rsid w:val="00851AAE"/>
    <w:rsid w:val="00852035"/>
    <w:rsid w:val="00852426"/>
    <w:rsid w:val="00852626"/>
    <w:rsid w:val="008526C4"/>
    <w:rsid w:val="00852A77"/>
    <w:rsid w:val="00852A91"/>
    <w:rsid w:val="00852B46"/>
    <w:rsid w:val="00852B9A"/>
    <w:rsid w:val="00853555"/>
    <w:rsid w:val="0085362E"/>
    <w:rsid w:val="00853B36"/>
    <w:rsid w:val="00853C3A"/>
    <w:rsid w:val="00853E0B"/>
    <w:rsid w:val="00853F3D"/>
    <w:rsid w:val="00854069"/>
    <w:rsid w:val="00854894"/>
    <w:rsid w:val="00854BF7"/>
    <w:rsid w:val="00854D3F"/>
    <w:rsid w:val="00854EFF"/>
    <w:rsid w:val="00855321"/>
    <w:rsid w:val="00855708"/>
    <w:rsid w:val="008557D7"/>
    <w:rsid w:val="008557F4"/>
    <w:rsid w:val="00855B01"/>
    <w:rsid w:val="00856187"/>
    <w:rsid w:val="008562D7"/>
    <w:rsid w:val="00856698"/>
    <w:rsid w:val="00856978"/>
    <w:rsid w:val="00856DEA"/>
    <w:rsid w:val="008577AD"/>
    <w:rsid w:val="0085799A"/>
    <w:rsid w:val="00857CF7"/>
    <w:rsid w:val="00860410"/>
    <w:rsid w:val="00860445"/>
    <w:rsid w:val="008604F0"/>
    <w:rsid w:val="00860868"/>
    <w:rsid w:val="00860A86"/>
    <w:rsid w:val="00860B2C"/>
    <w:rsid w:val="00862452"/>
    <w:rsid w:val="00862FF8"/>
    <w:rsid w:val="00863400"/>
    <w:rsid w:val="00863B77"/>
    <w:rsid w:val="00863E7C"/>
    <w:rsid w:val="00863FF7"/>
    <w:rsid w:val="00864572"/>
    <w:rsid w:val="008645E3"/>
    <w:rsid w:val="00864B87"/>
    <w:rsid w:val="00864F72"/>
    <w:rsid w:val="008655C7"/>
    <w:rsid w:val="008655DB"/>
    <w:rsid w:val="008659CE"/>
    <w:rsid w:val="00865A10"/>
    <w:rsid w:val="00865D56"/>
    <w:rsid w:val="008664E0"/>
    <w:rsid w:val="00866850"/>
    <w:rsid w:val="00866D49"/>
    <w:rsid w:val="00866E77"/>
    <w:rsid w:val="00866EA7"/>
    <w:rsid w:val="00866EDB"/>
    <w:rsid w:val="00866FA5"/>
    <w:rsid w:val="008672BB"/>
    <w:rsid w:val="00867424"/>
    <w:rsid w:val="00867BF4"/>
    <w:rsid w:val="00870164"/>
    <w:rsid w:val="00870354"/>
    <w:rsid w:val="00870AD8"/>
    <w:rsid w:val="00871A85"/>
    <w:rsid w:val="00871D54"/>
    <w:rsid w:val="008722D1"/>
    <w:rsid w:val="00872462"/>
    <w:rsid w:val="00872D14"/>
    <w:rsid w:val="00872DF2"/>
    <w:rsid w:val="0087334E"/>
    <w:rsid w:val="00873480"/>
    <w:rsid w:val="00873A08"/>
    <w:rsid w:val="00873BE8"/>
    <w:rsid w:val="00873CBE"/>
    <w:rsid w:val="00873E94"/>
    <w:rsid w:val="00874535"/>
    <w:rsid w:val="0087465F"/>
    <w:rsid w:val="0087519A"/>
    <w:rsid w:val="00875F4D"/>
    <w:rsid w:val="008762FC"/>
    <w:rsid w:val="0087642C"/>
    <w:rsid w:val="00876591"/>
    <w:rsid w:val="00876A53"/>
    <w:rsid w:val="00876BBB"/>
    <w:rsid w:val="00877C19"/>
    <w:rsid w:val="00877C9E"/>
    <w:rsid w:val="00877CB8"/>
    <w:rsid w:val="00877FC4"/>
    <w:rsid w:val="0088002F"/>
    <w:rsid w:val="00880378"/>
    <w:rsid w:val="00880E6C"/>
    <w:rsid w:val="00881B76"/>
    <w:rsid w:val="00881D8A"/>
    <w:rsid w:val="00881DFB"/>
    <w:rsid w:val="00882005"/>
    <w:rsid w:val="0088250C"/>
    <w:rsid w:val="008825FA"/>
    <w:rsid w:val="008827CA"/>
    <w:rsid w:val="00883103"/>
    <w:rsid w:val="008834A4"/>
    <w:rsid w:val="00883557"/>
    <w:rsid w:val="00883EE2"/>
    <w:rsid w:val="00884A51"/>
    <w:rsid w:val="00884ABE"/>
    <w:rsid w:val="00884B21"/>
    <w:rsid w:val="00884B36"/>
    <w:rsid w:val="00884BB7"/>
    <w:rsid w:val="00884BE8"/>
    <w:rsid w:val="00884FDC"/>
    <w:rsid w:val="00885006"/>
    <w:rsid w:val="008851A8"/>
    <w:rsid w:val="008854B3"/>
    <w:rsid w:val="00885564"/>
    <w:rsid w:val="0088581F"/>
    <w:rsid w:val="00885FB2"/>
    <w:rsid w:val="008866C8"/>
    <w:rsid w:val="00887463"/>
    <w:rsid w:val="008879CD"/>
    <w:rsid w:val="00887B52"/>
    <w:rsid w:val="00887F28"/>
    <w:rsid w:val="0089014A"/>
    <w:rsid w:val="00891402"/>
    <w:rsid w:val="0089156E"/>
    <w:rsid w:val="00891C70"/>
    <w:rsid w:val="00891D71"/>
    <w:rsid w:val="00891E19"/>
    <w:rsid w:val="008926C9"/>
    <w:rsid w:val="008929BA"/>
    <w:rsid w:val="00893C51"/>
    <w:rsid w:val="00894430"/>
    <w:rsid w:val="00894436"/>
    <w:rsid w:val="008945E1"/>
    <w:rsid w:val="00894BCE"/>
    <w:rsid w:val="00895073"/>
    <w:rsid w:val="008956B2"/>
    <w:rsid w:val="0089587D"/>
    <w:rsid w:val="0089639E"/>
    <w:rsid w:val="008968F4"/>
    <w:rsid w:val="00896C4A"/>
    <w:rsid w:val="00896C7B"/>
    <w:rsid w:val="008972FB"/>
    <w:rsid w:val="00897690"/>
    <w:rsid w:val="00897D7B"/>
    <w:rsid w:val="008A002D"/>
    <w:rsid w:val="008A0053"/>
    <w:rsid w:val="008A065C"/>
    <w:rsid w:val="008A0857"/>
    <w:rsid w:val="008A0D87"/>
    <w:rsid w:val="008A1050"/>
    <w:rsid w:val="008A1B9A"/>
    <w:rsid w:val="008A1D03"/>
    <w:rsid w:val="008A1D4B"/>
    <w:rsid w:val="008A26E8"/>
    <w:rsid w:val="008A2B2E"/>
    <w:rsid w:val="008A2D34"/>
    <w:rsid w:val="008A3364"/>
    <w:rsid w:val="008A35DE"/>
    <w:rsid w:val="008A37B1"/>
    <w:rsid w:val="008A388B"/>
    <w:rsid w:val="008A3B3F"/>
    <w:rsid w:val="008A405F"/>
    <w:rsid w:val="008A413B"/>
    <w:rsid w:val="008A480D"/>
    <w:rsid w:val="008A4A6E"/>
    <w:rsid w:val="008A4B15"/>
    <w:rsid w:val="008A506A"/>
    <w:rsid w:val="008A5427"/>
    <w:rsid w:val="008A54D1"/>
    <w:rsid w:val="008A5A3A"/>
    <w:rsid w:val="008A5B17"/>
    <w:rsid w:val="008A5E89"/>
    <w:rsid w:val="008A610C"/>
    <w:rsid w:val="008A68B6"/>
    <w:rsid w:val="008A6972"/>
    <w:rsid w:val="008A6C53"/>
    <w:rsid w:val="008A6D6B"/>
    <w:rsid w:val="008A749A"/>
    <w:rsid w:val="008A74ED"/>
    <w:rsid w:val="008A7B43"/>
    <w:rsid w:val="008A7DE7"/>
    <w:rsid w:val="008A7F0E"/>
    <w:rsid w:val="008A7FD0"/>
    <w:rsid w:val="008B0115"/>
    <w:rsid w:val="008B0128"/>
    <w:rsid w:val="008B0770"/>
    <w:rsid w:val="008B0C6A"/>
    <w:rsid w:val="008B0CD0"/>
    <w:rsid w:val="008B0D04"/>
    <w:rsid w:val="008B0D7F"/>
    <w:rsid w:val="008B0F31"/>
    <w:rsid w:val="008B10AC"/>
    <w:rsid w:val="008B15D2"/>
    <w:rsid w:val="008B17FC"/>
    <w:rsid w:val="008B1A47"/>
    <w:rsid w:val="008B1A78"/>
    <w:rsid w:val="008B1A8D"/>
    <w:rsid w:val="008B1C3F"/>
    <w:rsid w:val="008B20A7"/>
    <w:rsid w:val="008B21D3"/>
    <w:rsid w:val="008B252D"/>
    <w:rsid w:val="008B2733"/>
    <w:rsid w:val="008B2E85"/>
    <w:rsid w:val="008B30C9"/>
    <w:rsid w:val="008B30D5"/>
    <w:rsid w:val="008B3129"/>
    <w:rsid w:val="008B3167"/>
    <w:rsid w:val="008B3430"/>
    <w:rsid w:val="008B3507"/>
    <w:rsid w:val="008B371F"/>
    <w:rsid w:val="008B37F7"/>
    <w:rsid w:val="008B40A7"/>
    <w:rsid w:val="008B44B8"/>
    <w:rsid w:val="008B49D9"/>
    <w:rsid w:val="008B4CD0"/>
    <w:rsid w:val="008B4D22"/>
    <w:rsid w:val="008B4D43"/>
    <w:rsid w:val="008B4DF0"/>
    <w:rsid w:val="008B5341"/>
    <w:rsid w:val="008B5941"/>
    <w:rsid w:val="008B5A0B"/>
    <w:rsid w:val="008B5B58"/>
    <w:rsid w:val="008B5C26"/>
    <w:rsid w:val="008B5E50"/>
    <w:rsid w:val="008B6100"/>
    <w:rsid w:val="008B643B"/>
    <w:rsid w:val="008B64F7"/>
    <w:rsid w:val="008B6523"/>
    <w:rsid w:val="008B6A14"/>
    <w:rsid w:val="008B6A48"/>
    <w:rsid w:val="008B6AB4"/>
    <w:rsid w:val="008B6B5C"/>
    <w:rsid w:val="008B6CF7"/>
    <w:rsid w:val="008B6D39"/>
    <w:rsid w:val="008B7557"/>
    <w:rsid w:val="008B7655"/>
    <w:rsid w:val="008B76D0"/>
    <w:rsid w:val="008B7A1E"/>
    <w:rsid w:val="008C0314"/>
    <w:rsid w:val="008C0480"/>
    <w:rsid w:val="008C04F4"/>
    <w:rsid w:val="008C0765"/>
    <w:rsid w:val="008C0CAC"/>
    <w:rsid w:val="008C0D51"/>
    <w:rsid w:val="008C0FEA"/>
    <w:rsid w:val="008C0FF0"/>
    <w:rsid w:val="008C1A7E"/>
    <w:rsid w:val="008C1C33"/>
    <w:rsid w:val="008C1D28"/>
    <w:rsid w:val="008C23E3"/>
    <w:rsid w:val="008C2B2C"/>
    <w:rsid w:val="008C2B84"/>
    <w:rsid w:val="008C32F7"/>
    <w:rsid w:val="008C3720"/>
    <w:rsid w:val="008C3753"/>
    <w:rsid w:val="008C3A04"/>
    <w:rsid w:val="008C3B31"/>
    <w:rsid w:val="008C3CDC"/>
    <w:rsid w:val="008C4416"/>
    <w:rsid w:val="008C4502"/>
    <w:rsid w:val="008C473F"/>
    <w:rsid w:val="008C480A"/>
    <w:rsid w:val="008C4C93"/>
    <w:rsid w:val="008C4FD1"/>
    <w:rsid w:val="008C50DA"/>
    <w:rsid w:val="008C50EB"/>
    <w:rsid w:val="008C515E"/>
    <w:rsid w:val="008C5412"/>
    <w:rsid w:val="008C57D6"/>
    <w:rsid w:val="008C5A65"/>
    <w:rsid w:val="008C5CB0"/>
    <w:rsid w:val="008C5CF6"/>
    <w:rsid w:val="008C6160"/>
    <w:rsid w:val="008C6492"/>
    <w:rsid w:val="008C653B"/>
    <w:rsid w:val="008C669F"/>
    <w:rsid w:val="008C6736"/>
    <w:rsid w:val="008C6AAF"/>
    <w:rsid w:val="008C73C9"/>
    <w:rsid w:val="008C73DF"/>
    <w:rsid w:val="008C7F93"/>
    <w:rsid w:val="008D02F7"/>
    <w:rsid w:val="008D07DF"/>
    <w:rsid w:val="008D0952"/>
    <w:rsid w:val="008D0EE5"/>
    <w:rsid w:val="008D0FF2"/>
    <w:rsid w:val="008D10C4"/>
    <w:rsid w:val="008D1168"/>
    <w:rsid w:val="008D145E"/>
    <w:rsid w:val="008D1547"/>
    <w:rsid w:val="008D1A0D"/>
    <w:rsid w:val="008D1AE9"/>
    <w:rsid w:val="008D1F6A"/>
    <w:rsid w:val="008D21AA"/>
    <w:rsid w:val="008D26F1"/>
    <w:rsid w:val="008D2A48"/>
    <w:rsid w:val="008D2BAA"/>
    <w:rsid w:val="008D2D0B"/>
    <w:rsid w:val="008D3026"/>
    <w:rsid w:val="008D3073"/>
    <w:rsid w:val="008D3310"/>
    <w:rsid w:val="008D336B"/>
    <w:rsid w:val="008D375F"/>
    <w:rsid w:val="008D38DB"/>
    <w:rsid w:val="008D3B91"/>
    <w:rsid w:val="008D3BEA"/>
    <w:rsid w:val="008D3C3A"/>
    <w:rsid w:val="008D3F83"/>
    <w:rsid w:val="008D444A"/>
    <w:rsid w:val="008D4742"/>
    <w:rsid w:val="008D4E82"/>
    <w:rsid w:val="008D4ED7"/>
    <w:rsid w:val="008D565F"/>
    <w:rsid w:val="008D567D"/>
    <w:rsid w:val="008D56FD"/>
    <w:rsid w:val="008D582D"/>
    <w:rsid w:val="008D5B2E"/>
    <w:rsid w:val="008D5D5D"/>
    <w:rsid w:val="008D5DC7"/>
    <w:rsid w:val="008D68A9"/>
    <w:rsid w:val="008D7024"/>
    <w:rsid w:val="008D719D"/>
    <w:rsid w:val="008D7DC9"/>
    <w:rsid w:val="008D7E3E"/>
    <w:rsid w:val="008E003E"/>
    <w:rsid w:val="008E01A8"/>
    <w:rsid w:val="008E0571"/>
    <w:rsid w:val="008E0762"/>
    <w:rsid w:val="008E0954"/>
    <w:rsid w:val="008E11CA"/>
    <w:rsid w:val="008E1218"/>
    <w:rsid w:val="008E1985"/>
    <w:rsid w:val="008E29BC"/>
    <w:rsid w:val="008E2D0A"/>
    <w:rsid w:val="008E32DE"/>
    <w:rsid w:val="008E41E7"/>
    <w:rsid w:val="008E4569"/>
    <w:rsid w:val="008E462E"/>
    <w:rsid w:val="008E4D4E"/>
    <w:rsid w:val="008E4F5C"/>
    <w:rsid w:val="008E5077"/>
    <w:rsid w:val="008E513B"/>
    <w:rsid w:val="008E52EC"/>
    <w:rsid w:val="008E5319"/>
    <w:rsid w:val="008E6BC1"/>
    <w:rsid w:val="008E716D"/>
    <w:rsid w:val="008F0591"/>
    <w:rsid w:val="008F0B9B"/>
    <w:rsid w:val="008F1535"/>
    <w:rsid w:val="008F1790"/>
    <w:rsid w:val="008F18CD"/>
    <w:rsid w:val="008F1906"/>
    <w:rsid w:val="008F1ABA"/>
    <w:rsid w:val="008F1E4E"/>
    <w:rsid w:val="008F206F"/>
    <w:rsid w:val="008F2143"/>
    <w:rsid w:val="008F272A"/>
    <w:rsid w:val="008F2899"/>
    <w:rsid w:val="008F2AB5"/>
    <w:rsid w:val="008F2E87"/>
    <w:rsid w:val="008F353A"/>
    <w:rsid w:val="008F3DBA"/>
    <w:rsid w:val="008F3DC6"/>
    <w:rsid w:val="008F3F83"/>
    <w:rsid w:val="008F40FB"/>
    <w:rsid w:val="008F4678"/>
    <w:rsid w:val="008F48E9"/>
    <w:rsid w:val="008F4C98"/>
    <w:rsid w:val="008F5617"/>
    <w:rsid w:val="008F5B90"/>
    <w:rsid w:val="008F5D9A"/>
    <w:rsid w:val="008F5E8D"/>
    <w:rsid w:val="008F6E3B"/>
    <w:rsid w:val="008F6EF5"/>
    <w:rsid w:val="008F6F2D"/>
    <w:rsid w:val="008F75C9"/>
    <w:rsid w:val="008F7734"/>
    <w:rsid w:val="008F78FC"/>
    <w:rsid w:val="008F7980"/>
    <w:rsid w:val="0090030B"/>
    <w:rsid w:val="00900744"/>
    <w:rsid w:val="0090078E"/>
    <w:rsid w:val="009009A1"/>
    <w:rsid w:val="00900A42"/>
    <w:rsid w:val="00900BC7"/>
    <w:rsid w:val="00900D8E"/>
    <w:rsid w:val="00900E1D"/>
    <w:rsid w:val="009010FB"/>
    <w:rsid w:val="00901477"/>
    <w:rsid w:val="00901C0D"/>
    <w:rsid w:val="0090254F"/>
    <w:rsid w:val="00902575"/>
    <w:rsid w:val="00902951"/>
    <w:rsid w:val="00902D08"/>
    <w:rsid w:val="00903099"/>
    <w:rsid w:val="0090369B"/>
    <w:rsid w:val="0090383C"/>
    <w:rsid w:val="00903BF6"/>
    <w:rsid w:val="0090461B"/>
    <w:rsid w:val="00904D61"/>
    <w:rsid w:val="00905094"/>
    <w:rsid w:val="00905552"/>
    <w:rsid w:val="0090558B"/>
    <w:rsid w:val="00905650"/>
    <w:rsid w:val="009057A8"/>
    <w:rsid w:val="00905B69"/>
    <w:rsid w:val="00906090"/>
    <w:rsid w:val="00906205"/>
    <w:rsid w:val="0090631F"/>
    <w:rsid w:val="009068E9"/>
    <w:rsid w:val="00906C8D"/>
    <w:rsid w:val="00906D57"/>
    <w:rsid w:val="00906FC1"/>
    <w:rsid w:val="009073FB"/>
    <w:rsid w:val="009075EB"/>
    <w:rsid w:val="0090765E"/>
    <w:rsid w:val="0090772B"/>
    <w:rsid w:val="009079A1"/>
    <w:rsid w:val="00907D98"/>
    <w:rsid w:val="009101E3"/>
    <w:rsid w:val="00910406"/>
    <w:rsid w:val="00910583"/>
    <w:rsid w:val="0091076B"/>
    <w:rsid w:val="00911B05"/>
    <w:rsid w:val="00912F9D"/>
    <w:rsid w:val="0091300B"/>
    <w:rsid w:val="009132BA"/>
    <w:rsid w:val="00913319"/>
    <w:rsid w:val="00913D74"/>
    <w:rsid w:val="00914D04"/>
    <w:rsid w:val="00915877"/>
    <w:rsid w:val="00915A4E"/>
    <w:rsid w:val="00915BC6"/>
    <w:rsid w:val="00915E22"/>
    <w:rsid w:val="00916316"/>
    <w:rsid w:val="009163C4"/>
    <w:rsid w:val="009168AC"/>
    <w:rsid w:val="009169D0"/>
    <w:rsid w:val="00916A78"/>
    <w:rsid w:val="00916E99"/>
    <w:rsid w:val="0091721D"/>
    <w:rsid w:val="00917CF5"/>
    <w:rsid w:val="00917DE7"/>
    <w:rsid w:val="0092016D"/>
    <w:rsid w:val="0092044E"/>
    <w:rsid w:val="00920777"/>
    <w:rsid w:val="00920A57"/>
    <w:rsid w:val="00920AA7"/>
    <w:rsid w:val="0092114F"/>
    <w:rsid w:val="00921189"/>
    <w:rsid w:val="00921221"/>
    <w:rsid w:val="00921425"/>
    <w:rsid w:val="0092197D"/>
    <w:rsid w:val="00921ADF"/>
    <w:rsid w:val="00921B2D"/>
    <w:rsid w:val="00921B77"/>
    <w:rsid w:val="00921E00"/>
    <w:rsid w:val="00921E4B"/>
    <w:rsid w:val="009220B4"/>
    <w:rsid w:val="009222FB"/>
    <w:rsid w:val="0092263E"/>
    <w:rsid w:val="009227A1"/>
    <w:rsid w:val="0092284C"/>
    <w:rsid w:val="009228C3"/>
    <w:rsid w:val="00922C29"/>
    <w:rsid w:val="00922DA8"/>
    <w:rsid w:val="00922E4F"/>
    <w:rsid w:val="00923626"/>
    <w:rsid w:val="0092363B"/>
    <w:rsid w:val="00924202"/>
    <w:rsid w:val="0092444C"/>
    <w:rsid w:val="009245B2"/>
    <w:rsid w:val="00924675"/>
    <w:rsid w:val="0092476F"/>
    <w:rsid w:val="009250A1"/>
    <w:rsid w:val="009256C1"/>
    <w:rsid w:val="009259F6"/>
    <w:rsid w:val="009265A8"/>
    <w:rsid w:val="00926A4B"/>
    <w:rsid w:val="00926B73"/>
    <w:rsid w:val="00926C0B"/>
    <w:rsid w:val="00926D62"/>
    <w:rsid w:val="00926DFE"/>
    <w:rsid w:val="00926FF3"/>
    <w:rsid w:val="00930713"/>
    <w:rsid w:val="00930E96"/>
    <w:rsid w:val="00930F5D"/>
    <w:rsid w:val="00931252"/>
    <w:rsid w:val="00931431"/>
    <w:rsid w:val="00931DC8"/>
    <w:rsid w:val="009320D0"/>
    <w:rsid w:val="00932D38"/>
    <w:rsid w:val="00932F2D"/>
    <w:rsid w:val="00933B74"/>
    <w:rsid w:val="00933C54"/>
    <w:rsid w:val="00933EBA"/>
    <w:rsid w:val="0093443E"/>
    <w:rsid w:val="0093452B"/>
    <w:rsid w:val="00934864"/>
    <w:rsid w:val="00934AF9"/>
    <w:rsid w:val="00934BEA"/>
    <w:rsid w:val="00935074"/>
    <w:rsid w:val="009350D7"/>
    <w:rsid w:val="009356D6"/>
    <w:rsid w:val="00935952"/>
    <w:rsid w:val="00935B2A"/>
    <w:rsid w:val="00935BB9"/>
    <w:rsid w:val="0093614E"/>
    <w:rsid w:val="00936230"/>
    <w:rsid w:val="00936584"/>
    <w:rsid w:val="009366BD"/>
    <w:rsid w:val="00936933"/>
    <w:rsid w:val="00936FCD"/>
    <w:rsid w:val="00937104"/>
    <w:rsid w:val="00937555"/>
    <w:rsid w:val="00937751"/>
    <w:rsid w:val="009379DA"/>
    <w:rsid w:val="00937FBA"/>
    <w:rsid w:val="00940888"/>
    <w:rsid w:val="00940A17"/>
    <w:rsid w:val="00940DA4"/>
    <w:rsid w:val="00941123"/>
    <w:rsid w:val="009417D6"/>
    <w:rsid w:val="00941D99"/>
    <w:rsid w:val="00941DE5"/>
    <w:rsid w:val="0094217A"/>
    <w:rsid w:val="0094247E"/>
    <w:rsid w:val="009426A6"/>
    <w:rsid w:val="00942D6C"/>
    <w:rsid w:val="009433CA"/>
    <w:rsid w:val="009437F9"/>
    <w:rsid w:val="00943E33"/>
    <w:rsid w:val="00944180"/>
    <w:rsid w:val="00944248"/>
    <w:rsid w:val="0094471A"/>
    <w:rsid w:val="009449FD"/>
    <w:rsid w:val="0094515F"/>
    <w:rsid w:val="0094520C"/>
    <w:rsid w:val="0094557C"/>
    <w:rsid w:val="00945867"/>
    <w:rsid w:val="009459F9"/>
    <w:rsid w:val="00945D30"/>
    <w:rsid w:val="00945D6E"/>
    <w:rsid w:val="00946288"/>
    <w:rsid w:val="00946E75"/>
    <w:rsid w:val="009471D4"/>
    <w:rsid w:val="00947916"/>
    <w:rsid w:val="00947D45"/>
    <w:rsid w:val="00947E17"/>
    <w:rsid w:val="00950195"/>
    <w:rsid w:val="00950403"/>
    <w:rsid w:val="009507F8"/>
    <w:rsid w:val="00950E4A"/>
    <w:rsid w:val="009519F3"/>
    <w:rsid w:val="00952059"/>
    <w:rsid w:val="009523C4"/>
    <w:rsid w:val="00952924"/>
    <w:rsid w:val="00952B2B"/>
    <w:rsid w:val="00952B2C"/>
    <w:rsid w:val="00952BC4"/>
    <w:rsid w:val="00952CCE"/>
    <w:rsid w:val="00952D91"/>
    <w:rsid w:val="00952DC1"/>
    <w:rsid w:val="0095305E"/>
    <w:rsid w:val="009531E8"/>
    <w:rsid w:val="00953951"/>
    <w:rsid w:val="00953957"/>
    <w:rsid w:val="009539E3"/>
    <w:rsid w:val="00954324"/>
    <w:rsid w:val="00954423"/>
    <w:rsid w:val="00954453"/>
    <w:rsid w:val="0095448E"/>
    <w:rsid w:val="00954929"/>
    <w:rsid w:val="009549DE"/>
    <w:rsid w:val="00954DDE"/>
    <w:rsid w:val="009552A9"/>
    <w:rsid w:val="009554F7"/>
    <w:rsid w:val="00955CBD"/>
    <w:rsid w:val="00955F32"/>
    <w:rsid w:val="00956122"/>
    <w:rsid w:val="00956394"/>
    <w:rsid w:val="00956479"/>
    <w:rsid w:val="0095665D"/>
    <w:rsid w:val="0095678A"/>
    <w:rsid w:val="00956E38"/>
    <w:rsid w:val="00956FE4"/>
    <w:rsid w:val="00957034"/>
    <w:rsid w:val="00957043"/>
    <w:rsid w:val="00957412"/>
    <w:rsid w:val="009576A3"/>
    <w:rsid w:val="00957826"/>
    <w:rsid w:val="00957899"/>
    <w:rsid w:val="00957983"/>
    <w:rsid w:val="00957E2D"/>
    <w:rsid w:val="009603F3"/>
    <w:rsid w:val="00960543"/>
    <w:rsid w:val="0096098D"/>
    <w:rsid w:val="0096098F"/>
    <w:rsid w:val="00962293"/>
    <w:rsid w:val="00962317"/>
    <w:rsid w:val="00962442"/>
    <w:rsid w:val="00962453"/>
    <w:rsid w:val="009630EC"/>
    <w:rsid w:val="00963BC8"/>
    <w:rsid w:val="00964110"/>
    <w:rsid w:val="00964351"/>
    <w:rsid w:val="00964670"/>
    <w:rsid w:val="009647DC"/>
    <w:rsid w:val="00964822"/>
    <w:rsid w:val="00964C97"/>
    <w:rsid w:val="00965315"/>
    <w:rsid w:val="00965A3F"/>
    <w:rsid w:val="0096610F"/>
    <w:rsid w:val="009669AA"/>
    <w:rsid w:val="00966C05"/>
    <w:rsid w:val="00966EDE"/>
    <w:rsid w:val="0096736D"/>
    <w:rsid w:val="0096760F"/>
    <w:rsid w:val="009677DF"/>
    <w:rsid w:val="00967BDC"/>
    <w:rsid w:val="0097057C"/>
    <w:rsid w:val="009709C7"/>
    <w:rsid w:val="00970B34"/>
    <w:rsid w:val="00971548"/>
    <w:rsid w:val="00971672"/>
    <w:rsid w:val="009717E4"/>
    <w:rsid w:val="00971FA6"/>
    <w:rsid w:val="00971FDD"/>
    <w:rsid w:val="009722F4"/>
    <w:rsid w:val="00972569"/>
    <w:rsid w:val="009729B2"/>
    <w:rsid w:val="00972AC1"/>
    <w:rsid w:val="009733BC"/>
    <w:rsid w:val="0097375F"/>
    <w:rsid w:val="00973915"/>
    <w:rsid w:val="00973985"/>
    <w:rsid w:val="009739B3"/>
    <w:rsid w:val="00973C7A"/>
    <w:rsid w:val="00973E86"/>
    <w:rsid w:val="00974604"/>
    <w:rsid w:val="00974EBC"/>
    <w:rsid w:val="00975053"/>
    <w:rsid w:val="009750B4"/>
    <w:rsid w:val="00975229"/>
    <w:rsid w:val="009753D2"/>
    <w:rsid w:val="009755DB"/>
    <w:rsid w:val="00975920"/>
    <w:rsid w:val="00975BD9"/>
    <w:rsid w:val="00975E75"/>
    <w:rsid w:val="00975FF1"/>
    <w:rsid w:val="00976041"/>
    <w:rsid w:val="00976A5B"/>
    <w:rsid w:val="00976DCE"/>
    <w:rsid w:val="00976DDA"/>
    <w:rsid w:val="009772A2"/>
    <w:rsid w:val="0098009E"/>
    <w:rsid w:val="009800EA"/>
    <w:rsid w:val="00980162"/>
    <w:rsid w:val="0098028A"/>
    <w:rsid w:val="009807E9"/>
    <w:rsid w:val="00980974"/>
    <w:rsid w:val="00980990"/>
    <w:rsid w:val="00980A6C"/>
    <w:rsid w:val="00980C44"/>
    <w:rsid w:val="00980DA0"/>
    <w:rsid w:val="00981256"/>
    <w:rsid w:val="009812F5"/>
    <w:rsid w:val="009816A7"/>
    <w:rsid w:val="009819E0"/>
    <w:rsid w:val="00981A2F"/>
    <w:rsid w:val="00981D74"/>
    <w:rsid w:val="00981EC5"/>
    <w:rsid w:val="00981FBD"/>
    <w:rsid w:val="00982119"/>
    <w:rsid w:val="00982C86"/>
    <w:rsid w:val="00982F9B"/>
    <w:rsid w:val="0098312B"/>
    <w:rsid w:val="0098348A"/>
    <w:rsid w:val="00983705"/>
    <w:rsid w:val="009837AB"/>
    <w:rsid w:val="00983CEC"/>
    <w:rsid w:val="00983D14"/>
    <w:rsid w:val="00983D16"/>
    <w:rsid w:val="00983E30"/>
    <w:rsid w:val="009841AA"/>
    <w:rsid w:val="0098433B"/>
    <w:rsid w:val="00984413"/>
    <w:rsid w:val="00984696"/>
    <w:rsid w:val="00984A0B"/>
    <w:rsid w:val="00984B82"/>
    <w:rsid w:val="00985730"/>
    <w:rsid w:val="00985A60"/>
    <w:rsid w:val="0098616A"/>
    <w:rsid w:val="00986335"/>
    <w:rsid w:val="0098658F"/>
    <w:rsid w:val="00986BE8"/>
    <w:rsid w:val="00986E6C"/>
    <w:rsid w:val="00986FA4"/>
    <w:rsid w:val="0098731D"/>
    <w:rsid w:val="00987744"/>
    <w:rsid w:val="00987756"/>
    <w:rsid w:val="00987CB5"/>
    <w:rsid w:val="00990028"/>
    <w:rsid w:val="00990125"/>
    <w:rsid w:val="0099056F"/>
    <w:rsid w:val="00990682"/>
    <w:rsid w:val="00990816"/>
    <w:rsid w:val="00990965"/>
    <w:rsid w:val="00990B34"/>
    <w:rsid w:val="00990D4E"/>
    <w:rsid w:val="0099140F"/>
    <w:rsid w:val="00991FC1"/>
    <w:rsid w:val="00992225"/>
    <w:rsid w:val="009922BA"/>
    <w:rsid w:val="00992309"/>
    <w:rsid w:val="009924AD"/>
    <w:rsid w:val="00992B42"/>
    <w:rsid w:val="00993288"/>
    <w:rsid w:val="009934EE"/>
    <w:rsid w:val="00993C9F"/>
    <w:rsid w:val="00994A71"/>
    <w:rsid w:val="00994B32"/>
    <w:rsid w:val="00994CEF"/>
    <w:rsid w:val="00994D29"/>
    <w:rsid w:val="00995426"/>
    <w:rsid w:val="00995529"/>
    <w:rsid w:val="009956D7"/>
    <w:rsid w:val="0099586C"/>
    <w:rsid w:val="00996137"/>
    <w:rsid w:val="0099654F"/>
    <w:rsid w:val="009968DE"/>
    <w:rsid w:val="00996B06"/>
    <w:rsid w:val="00997435"/>
    <w:rsid w:val="00997A48"/>
    <w:rsid w:val="00997DF3"/>
    <w:rsid w:val="009A0438"/>
    <w:rsid w:val="009A06D2"/>
    <w:rsid w:val="009A0FD1"/>
    <w:rsid w:val="009A10AB"/>
    <w:rsid w:val="009A14A1"/>
    <w:rsid w:val="009A1658"/>
    <w:rsid w:val="009A1B51"/>
    <w:rsid w:val="009A1D23"/>
    <w:rsid w:val="009A1FD0"/>
    <w:rsid w:val="009A21E4"/>
    <w:rsid w:val="009A2726"/>
    <w:rsid w:val="009A2E17"/>
    <w:rsid w:val="009A3408"/>
    <w:rsid w:val="009A3911"/>
    <w:rsid w:val="009A3973"/>
    <w:rsid w:val="009A39D8"/>
    <w:rsid w:val="009A3A8E"/>
    <w:rsid w:val="009A3AA9"/>
    <w:rsid w:val="009A3B40"/>
    <w:rsid w:val="009A40C0"/>
    <w:rsid w:val="009A40DD"/>
    <w:rsid w:val="009A42D2"/>
    <w:rsid w:val="009A461C"/>
    <w:rsid w:val="009A4B1F"/>
    <w:rsid w:val="009A4C13"/>
    <w:rsid w:val="009A4D48"/>
    <w:rsid w:val="009A4E9D"/>
    <w:rsid w:val="009A4EF4"/>
    <w:rsid w:val="009A537B"/>
    <w:rsid w:val="009A554E"/>
    <w:rsid w:val="009A58B7"/>
    <w:rsid w:val="009A59E0"/>
    <w:rsid w:val="009A5D5B"/>
    <w:rsid w:val="009A62A6"/>
    <w:rsid w:val="009A644E"/>
    <w:rsid w:val="009A680F"/>
    <w:rsid w:val="009A703A"/>
    <w:rsid w:val="009A7199"/>
    <w:rsid w:val="009A7ADE"/>
    <w:rsid w:val="009A7E69"/>
    <w:rsid w:val="009B027A"/>
    <w:rsid w:val="009B0370"/>
    <w:rsid w:val="009B0373"/>
    <w:rsid w:val="009B092D"/>
    <w:rsid w:val="009B12EB"/>
    <w:rsid w:val="009B134C"/>
    <w:rsid w:val="009B1A1C"/>
    <w:rsid w:val="009B1E1A"/>
    <w:rsid w:val="009B2586"/>
    <w:rsid w:val="009B25F7"/>
    <w:rsid w:val="009B2665"/>
    <w:rsid w:val="009B26E3"/>
    <w:rsid w:val="009B26EC"/>
    <w:rsid w:val="009B275B"/>
    <w:rsid w:val="009B275C"/>
    <w:rsid w:val="009B29DA"/>
    <w:rsid w:val="009B2F0B"/>
    <w:rsid w:val="009B2F61"/>
    <w:rsid w:val="009B2F69"/>
    <w:rsid w:val="009B3569"/>
    <w:rsid w:val="009B3832"/>
    <w:rsid w:val="009B3BDB"/>
    <w:rsid w:val="009B3CDD"/>
    <w:rsid w:val="009B3D25"/>
    <w:rsid w:val="009B40BD"/>
    <w:rsid w:val="009B40EF"/>
    <w:rsid w:val="009B4316"/>
    <w:rsid w:val="009B4BAB"/>
    <w:rsid w:val="009B4D4A"/>
    <w:rsid w:val="009B52DB"/>
    <w:rsid w:val="009B545B"/>
    <w:rsid w:val="009B5E93"/>
    <w:rsid w:val="009B5ED0"/>
    <w:rsid w:val="009B5EF3"/>
    <w:rsid w:val="009B60FF"/>
    <w:rsid w:val="009B637D"/>
    <w:rsid w:val="009B657E"/>
    <w:rsid w:val="009B65AC"/>
    <w:rsid w:val="009B6B6F"/>
    <w:rsid w:val="009B6FAB"/>
    <w:rsid w:val="009B7168"/>
    <w:rsid w:val="009B7238"/>
    <w:rsid w:val="009B77C6"/>
    <w:rsid w:val="009B7D16"/>
    <w:rsid w:val="009C0438"/>
    <w:rsid w:val="009C07D2"/>
    <w:rsid w:val="009C0862"/>
    <w:rsid w:val="009C0C65"/>
    <w:rsid w:val="009C0D80"/>
    <w:rsid w:val="009C0EB2"/>
    <w:rsid w:val="009C1DB4"/>
    <w:rsid w:val="009C20FC"/>
    <w:rsid w:val="009C235C"/>
    <w:rsid w:val="009C31F1"/>
    <w:rsid w:val="009C3225"/>
    <w:rsid w:val="009C33A6"/>
    <w:rsid w:val="009C35A6"/>
    <w:rsid w:val="009C3753"/>
    <w:rsid w:val="009C3A58"/>
    <w:rsid w:val="009C3C32"/>
    <w:rsid w:val="009C3F35"/>
    <w:rsid w:val="009C3F7E"/>
    <w:rsid w:val="009C3FD8"/>
    <w:rsid w:val="009C4C13"/>
    <w:rsid w:val="009C4FC6"/>
    <w:rsid w:val="009C5037"/>
    <w:rsid w:val="009C56CB"/>
    <w:rsid w:val="009C6F78"/>
    <w:rsid w:val="009C702F"/>
    <w:rsid w:val="009C70D0"/>
    <w:rsid w:val="009C71E1"/>
    <w:rsid w:val="009C72BC"/>
    <w:rsid w:val="009C74C4"/>
    <w:rsid w:val="009C7555"/>
    <w:rsid w:val="009C7BFE"/>
    <w:rsid w:val="009C7D72"/>
    <w:rsid w:val="009C7F0C"/>
    <w:rsid w:val="009C7F76"/>
    <w:rsid w:val="009D036D"/>
    <w:rsid w:val="009D07B6"/>
    <w:rsid w:val="009D08C0"/>
    <w:rsid w:val="009D0D69"/>
    <w:rsid w:val="009D0F52"/>
    <w:rsid w:val="009D111D"/>
    <w:rsid w:val="009D112F"/>
    <w:rsid w:val="009D134E"/>
    <w:rsid w:val="009D1830"/>
    <w:rsid w:val="009D1CDC"/>
    <w:rsid w:val="009D1E25"/>
    <w:rsid w:val="009D22A8"/>
    <w:rsid w:val="009D2396"/>
    <w:rsid w:val="009D2676"/>
    <w:rsid w:val="009D2C17"/>
    <w:rsid w:val="009D36DC"/>
    <w:rsid w:val="009D3CF1"/>
    <w:rsid w:val="009D424A"/>
    <w:rsid w:val="009D5372"/>
    <w:rsid w:val="009D5409"/>
    <w:rsid w:val="009D5800"/>
    <w:rsid w:val="009D5818"/>
    <w:rsid w:val="009D5C77"/>
    <w:rsid w:val="009D5D0E"/>
    <w:rsid w:val="009D5D54"/>
    <w:rsid w:val="009D66F4"/>
    <w:rsid w:val="009D6F35"/>
    <w:rsid w:val="009D746F"/>
    <w:rsid w:val="009D7CFD"/>
    <w:rsid w:val="009D7FCA"/>
    <w:rsid w:val="009E0049"/>
    <w:rsid w:val="009E03F9"/>
    <w:rsid w:val="009E0C12"/>
    <w:rsid w:val="009E126A"/>
    <w:rsid w:val="009E14D4"/>
    <w:rsid w:val="009E1648"/>
    <w:rsid w:val="009E1DB2"/>
    <w:rsid w:val="009E1E7F"/>
    <w:rsid w:val="009E208E"/>
    <w:rsid w:val="009E24CB"/>
    <w:rsid w:val="009E24D5"/>
    <w:rsid w:val="009E25C4"/>
    <w:rsid w:val="009E27F7"/>
    <w:rsid w:val="009E2CBB"/>
    <w:rsid w:val="009E3024"/>
    <w:rsid w:val="009E34B0"/>
    <w:rsid w:val="009E3E7C"/>
    <w:rsid w:val="009E4762"/>
    <w:rsid w:val="009E4835"/>
    <w:rsid w:val="009E4912"/>
    <w:rsid w:val="009E4B56"/>
    <w:rsid w:val="009E547A"/>
    <w:rsid w:val="009E57FB"/>
    <w:rsid w:val="009E5F91"/>
    <w:rsid w:val="009E6225"/>
    <w:rsid w:val="009E6504"/>
    <w:rsid w:val="009E6BC6"/>
    <w:rsid w:val="009E6FCC"/>
    <w:rsid w:val="009E72C2"/>
    <w:rsid w:val="009E733B"/>
    <w:rsid w:val="009E76E6"/>
    <w:rsid w:val="009E7987"/>
    <w:rsid w:val="009E7CAD"/>
    <w:rsid w:val="009E7D13"/>
    <w:rsid w:val="009E7EBB"/>
    <w:rsid w:val="009F00C3"/>
    <w:rsid w:val="009F02BF"/>
    <w:rsid w:val="009F054F"/>
    <w:rsid w:val="009F05E8"/>
    <w:rsid w:val="009F099A"/>
    <w:rsid w:val="009F0A48"/>
    <w:rsid w:val="009F0B9D"/>
    <w:rsid w:val="009F0E0F"/>
    <w:rsid w:val="009F1451"/>
    <w:rsid w:val="009F1E31"/>
    <w:rsid w:val="009F21B6"/>
    <w:rsid w:val="009F227C"/>
    <w:rsid w:val="009F23CF"/>
    <w:rsid w:val="009F26AC"/>
    <w:rsid w:val="009F27A4"/>
    <w:rsid w:val="009F2C7C"/>
    <w:rsid w:val="009F2EC2"/>
    <w:rsid w:val="009F38BA"/>
    <w:rsid w:val="009F3FEC"/>
    <w:rsid w:val="009F4142"/>
    <w:rsid w:val="009F4180"/>
    <w:rsid w:val="009F4395"/>
    <w:rsid w:val="009F4713"/>
    <w:rsid w:val="009F4A45"/>
    <w:rsid w:val="009F4DB6"/>
    <w:rsid w:val="009F4EE1"/>
    <w:rsid w:val="009F570D"/>
    <w:rsid w:val="009F596B"/>
    <w:rsid w:val="009F5A56"/>
    <w:rsid w:val="009F5D1C"/>
    <w:rsid w:val="009F61F4"/>
    <w:rsid w:val="009F62C2"/>
    <w:rsid w:val="009F63B6"/>
    <w:rsid w:val="009F64DA"/>
    <w:rsid w:val="009F6863"/>
    <w:rsid w:val="009F6BCA"/>
    <w:rsid w:val="009F6C25"/>
    <w:rsid w:val="009F6E07"/>
    <w:rsid w:val="009F6F9B"/>
    <w:rsid w:val="009F72DA"/>
    <w:rsid w:val="009F753A"/>
    <w:rsid w:val="00A00565"/>
    <w:rsid w:val="00A0061D"/>
    <w:rsid w:val="00A00889"/>
    <w:rsid w:val="00A00991"/>
    <w:rsid w:val="00A01486"/>
    <w:rsid w:val="00A01530"/>
    <w:rsid w:val="00A0158E"/>
    <w:rsid w:val="00A015B7"/>
    <w:rsid w:val="00A01DAF"/>
    <w:rsid w:val="00A0203F"/>
    <w:rsid w:val="00A02520"/>
    <w:rsid w:val="00A027D6"/>
    <w:rsid w:val="00A02D3E"/>
    <w:rsid w:val="00A02F42"/>
    <w:rsid w:val="00A031F0"/>
    <w:rsid w:val="00A03FF9"/>
    <w:rsid w:val="00A0448C"/>
    <w:rsid w:val="00A04722"/>
    <w:rsid w:val="00A04D44"/>
    <w:rsid w:val="00A0523B"/>
    <w:rsid w:val="00A05286"/>
    <w:rsid w:val="00A0540E"/>
    <w:rsid w:val="00A05972"/>
    <w:rsid w:val="00A05DE6"/>
    <w:rsid w:val="00A05EC8"/>
    <w:rsid w:val="00A0607D"/>
    <w:rsid w:val="00A065C6"/>
    <w:rsid w:val="00A06703"/>
    <w:rsid w:val="00A06876"/>
    <w:rsid w:val="00A06BA8"/>
    <w:rsid w:val="00A06BBD"/>
    <w:rsid w:val="00A06E0C"/>
    <w:rsid w:val="00A06FBE"/>
    <w:rsid w:val="00A0703B"/>
    <w:rsid w:val="00A07E73"/>
    <w:rsid w:val="00A07EDD"/>
    <w:rsid w:val="00A07F1B"/>
    <w:rsid w:val="00A07F84"/>
    <w:rsid w:val="00A07FFC"/>
    <w:rsid w:val="00A10295"/>
    <w:rsid w:val="00A10369"/>
    <w:rsid w:val="00A11395"/>
    <w:rsid w:val="00A116BB"/>
    <w:rsid w:val="00A116C2"/>
    <w:rsid w:val="00A118C5"/>
    <w:rsid w:val="00A11C54"/>
    <w:rsid w:val="00A126AE"/>
    <w:rsid w:val="00A12A85"/>
    <w:rsid w:val="00A12D02"/>
    <w:rsid w:val="00A13118"/>
    <w:rsid w:val="00A1314F"/>
    <w:rsid w:val="00A13259"/>
    <w:rsid w:val="00A13451"/>
    <w:rsid w:val="00A139EB"/>
    <w:rsid w:val="00A13B62"/>
    <w:rsid w:val="00A13E7F"/>
    <w:rsid w:val="00A147BB"/>
    <w:rsid w:val="00A147E5"/>
    <w:rsid w:val="00A14C3A"/>
    <w:rsid w:val="00A14D3A"/>
    <w:rsid w:val="00A15469"/>
    <w:rsid w:val="00A155EB"/>
    <w:rsid w:val="00A1617C"/>
    <w:rsid w:val="00A161F4"/>
    <w:rsid w:val="00A16481"/>
    <w:rsid w:val="00A16492"/>
    <w:rsid w:val="00A165F3"/>
    <w:rsid w:val="00A1666D"/>
    <w:rsid w:val="00A16797"/>
    <w:rsid w:val="00A16B04"/>
    <w:rsid w:val="00A16F80"/>
    <w:rsid w:val="00A170CB"/>
    <w:rsid w:val="00A171D0"/>
    <w:rsid w:val="00A179C6"/>
    <w:rsid w:val="00A17DF8"/>
    <w:rsid w:val="00A17E02"/>
    <w:rsid w:val="00A17EC6"/>
    <w:rsid w:val="00A20415"/>
    <w:rsid w:val="00A20AB5"/>
    <w:rsid w:val="00A20D17"/>
    <w:rsid w:val="00A20D93"/>
    <w:rsid w:val="00A20F91"/>
    <w:rsid w:val="00A21CF8"/>
    <w:rsid w:val="00A22037"/>
    <w:rsid w:val="00A228F3"/>
    <w:rsid w:val="00A229AA"/>
    <w:rsid w:val="00A23075"/>
    <w:rsid w:val="00A2307D"/>
    <w:rsid w:val="00A2314D"/>
    <w:rsid w:val="00A23352"/>
    <w:rsid w:val="00A2340D"/>
    <w:rsid w:val="00A2341D"/>
    <w:rsid w:val="00A234C5"/>
    <w:rsid w:val="00A23878"/>
    <w:rsid w:val="00A23C39"/>
    <w:rsid w:val="00A23C95"/>
    <w:rsid w:val="00A2403A"/>
    <w:rsid w:val="00A2406A"/>
    <w:rsid w:val="00A24546"/>
    <w:rsid w:val="00A24594"/>
    <w:rsid w:val="00A2484E"/>
    <w:rsid w:val="00A24A0C"/>
    <w:rsid w:val="00A24BE7"/>
    <w:rsid w:val="00A24D01"/>
    <w:rsid w:val="00A24FC3"/>
    <w:rsid w:val="00A259EA"/>
    <w:rsid w:val="00A2660C"/>
    <w:rsid w:val="00A26A79"/>
    <w:rsid w:val="00A26D4D"/>
    <w:rsid w:val="00A273F8"/>
    <w:rsid w:val="00A27435"/>
    <w:rsid w:val="00A2764C"/>
    <w:rsid w:val="00A27DC5"/>
    <w:rsid w:val="00A27EB0"/>
    <w:rsid w:val="00A27F48"/>
    <w:rsid w:val="00A301BD"/>
    <w:rsid w:val="00A30325"/>
    <w:rsid w:val="00A309CE"/>
    <w:rsid w:val="00A30B3C"/>
    <w:rsid w:val="00A30CC8"/>
    <w:rsid w:val="00A314CD"/>
    <w:rsid w:val="00A31571"/>
    <w:rsid w:val="00A319A1"/>
    <w:rsid w:val="00A31A2D"/>
    <w:rsid w:val="00A31A5A"/>
    <w:rsid w:val="00A327A2"/>
    <w:rsid w:val="00A329B2"/>
    <w:rsid w:val="00A329B7"/>
    <w:rsid w:val="00A32BC2"/>
    <w:rsid w:val="00A32E27"/>
    <w:rsid w:val="00A32EBE"/>
    <w:rsid w:val="00A32F34"/>
    <w:rsid w:val="00A330D2"/>
    <w:rsid w:val="00A3310B"/>
    <w:rsid w:val="00A3321A"/>
    <w:rsid w:val="00A33749"/>
    <w:rsid w:val="00A33DC2"/>
    <w:rsid w:val="00A34823"/>
    <w:rsid w:val="00A34917"/>
    <w:rsid w:val="00A34929"/>
    <w:rsid w:val="00A34B5B"/>
    <w:rsid w:val="00A357F4"/>
    <w:rsid w:val="00A35892"/>
    <w:rsid w:val="00A35BE2"/>
    <w:rsid w:val="00A35F2D"/>
    <w:rsid w:val="00A361FC"/>
    <w:rsid w:val="00A3623A"/>
    <w:rsid w:val="00A366A5"/>
    <w:rsid w:val="00A36A37"/>
    <w:rsid w:val="00A36F92"/>
    <w:rsid w:val="00A37076"/>
    <w:rsid w:val="00A377A0"/>
    <w:rsid w:val="00A40259"/>
    <w:rsid w:val="00A40DBF"/>
    <w:rsid w:val="00A40F0D"/>
    <w:rsid w:val="00A41379"/>
    <w:rsid w:val="00A414B2"/>
    <w:rsid w:val="00A41699"/>
    <w:rsid w:val="00A41867"/>
    <w:rsid w:val="00A41CCD"/>
    <w:rsid w:val="00A4203B"/>
    <w:rsid w:val="00A4258F"/>
    <w:rsid w:val="00A42776"/>
    <w:rsid w:val="00A42DCB"/>
    <w:rsid w:val="00A430DF"/>
    <w:rsid w:val="00A431F5"/>
    <w:rsid w:val="00A4336F"/>
    <w:rsid w:val="00A43870"/>
    <w:rsid w:val="00A439C5"/>
    <w:rsid w:val="00A43AD4"/>
    <w:rsid w:val="00A43EB1"/>
    <w:rsid w:val="00A440A4"/>
    <w:rsid w:val="00A44366"/>
    <w:rsid w:val="00A44774"/>
    <w:rsid w:val="00A45361"/>
    <w:rsid w:val="00A45567"/>
    <w:rsid w:val="00A4564A"/>
    <w:rsid w:val="00A459B7"/>
    <w:rsid w:val="00A45A5C"/>
    <w:rsid w:val="00A45ACF"/>
    <w:rsid w:val="00A45D98"/>
    <w:rsid w:val="00A45EB7"/>
    <w:rsid w:val="00A46CA0"/>
    <w:rsid w:val="00A474E9"/>
    <w:rsid w:val="00A47E2C"/>
    <w:rsid w:val="00A5038F"/>
    <w:rsid w:val="00A507CA"/>
    <w:rsid w:val="00A508D2"/>
    <w:rsid w:val="00A50E03"/>
    <w:rsid w:val="00A51AC2"/>
    <w:rsid w:val="00A52372"/>
    <w:rsid w:val="00A5237C"/>
    <w:rsid w:val="00A52462"/>
    <w:rsid w:val="00A5260A"/>
    <w:rsid w:val="00A5270D"/>
    <w:rsid w:val="00A527E7"/>
    <w:rsid w:val="00A52904"/>
    <w:rsid w:val="00A52A29"/>
    <w:rsid w:val="00A52AE6"/>
    <w:rsid w:val="00A5307D"/>
    <w:rsid w:val="00A532C3"/>
    <w:rsid w:val="00A535C2"/>
    <w:rsid w:val="00A535D4"/>
    <w:rsid w:val="00A53C25"/>
    <w:rsid w:val="00A54A17"/>
    <w:rsid w:val="00A54B80"/>
    <w:rsid w:val="00A54E4C"/>
    <w:rsid w:val="00A555D5"/>
    <w:rsid w:val="00A559FA"/>
    <w:rsid w:val="00A55A6C"/>
    <w:rsid w:val="00A55DB9"/>
    <w:rsid w:val="00A55F80"/>
    <w:rsid w:val="00A56070"/>
    <w:rsid w:val="00A561E0"/>
    <w:rsid w:val="00A563B0"/>
    <w:rsid w:val="00A563EC"/>
    <w:rsid w:val="00A5652B"/>
    <w:rsid w:val="00A5652C"/>
    <w:rsid w:val="00A5696B"/>
    <w:rsid w:val="00A56DC7"/>
    <w:rsid w:val="00A575EB"/>
    <w:rsid w:val="00A576D1"/>
    <w:rsid w:val="00A57A0E"/>
    <w:rsid w:val="00A57B19"/>
    <w:rsid w:val="00A57D95"/>
    <w:rsid w:val="00A60736"/>
    <w:rsid w:val="00A611F4"/>
    <w:rsid w:val="00A614A4"/>
    <w:rsid w:val="00A615F9"/>
    <w:rsid w:val="00A6181F"/>
    <w:rsid w:val="00A618AD"/>
    <w:rsid w:val="00A619C9"/>
    <w:rsid w:val="00A61F7F"/>
    <w:rsid w:val="00A6220C"/>
    <w:rsid w:val="00A6242B"/>
    <w:rsid w:val="00A62807"/>
    <w:rsid w:val="00A62A39"/>
    <w:rsid w:val="00A62C1B"/>
    <w:rsid w:val="00A62D65"/>
    <w:rsid w:val="00A62F80"/>
    <w:rsid w:val="00A6370D"/>
    <w:rsid w:val="00A63DEE"/>
    <w:rsid w:val="00A63DF9"/>
    <w:rsid w:val="00A63DFB"/>
    <w:rsid w:val="00A63E6D"/>
    <w:rsid w:val="00A6419D"/>
    <w:rsid w:val="00A64245"/>
    <w:rsid w:val="00A643C2"/>
    <w:rsid w:val="00A64842"/>
    <w:rsid w:val="00A64EC5"/>
    <w:rsid w:val="00A65055"/>
    <w:rsid w:val="00A65246"/>
    <w:rsid w:val="00A65292"/>
    <w:rsid w:val="00A653DB"/>
    <w:rsid w:val="00A653E7"/>
    <w:rsid w:val="00A6587A"/>
    <w:rsid w:val="00A6627C"/>
    <w:rsid w:val="00A667EC"/>
    <w:rsid w:val="00A66846"/>
    <w:rsid w:val="00A66861"/>
    <w:rsid w:val="00A66A2B"/>
    <w:rsid w:val="00A66BE2"/>
    <w:rsid w:val="00A66D92"/>
    <w:rsid w:val="00A67077"/>
    <w:rsid w:val="00A67088"/>
    <w:rsid w:val="00A675CF"/>
    <w:rsid w:val="00A677BA"/>
    <w:rsid w:val="00A67843"/>
    <w:rsid w:val="00A708C3"/>
    <w:rsid w:val="00A70C07"/>
    <w:rsid w:val="00A710B4"/>
    <w:rsid w:val="00A7122B"/>
    <w:rsid w:val="00A714A4"/>
    <w:rsid w:val="00A71532"/>
    <w:rsid w:val="00A7163A"/>
    <w:rsid w:val="00A718A8"/>
    <w:rsid w:val="00A71B23"/>
    <w:rsid w:val="00A71B97"/>
    <w:rsid w:val="00A71FA2"/>
    <w:rsid w:val="00A724DE"/>
    <w:rsid w:val="00A72840"/>
    <w:rsid w:val="00A72F12"/>
    <w:rsid w:val="00A7315C"/>
    <w:rsid w:val="00A731C9"/>
    <w:rsid w:val="00A733E2"/>
    <w:rsid w:val="00A738C0"/>
    <w:rsid w:val="00A73A36"/>
    <w:rsid w:val="00A73AA0"/>
    <w:rsid w:val="00A73B12"/>
    <w:rsid w:val="00A73B2A"/>
    <w:rsid w:val="00A73CD2"/>
    <w:rsid w:val="00A73E85"/>
    <w:rsid w:val="00A742D4"/>
    <w:rsid w:val="00A744AD"/>
    <w:rsid w:val="00A744BC"/>
    <w:rsid w:val="00A74B9B"/>
    <w:rsid w:val="00A74D01"/>
    <w:rsid w:val="00A752F3"/>
    <w:rsid w:val="00A7599A"/>
    <w:rsid w:val="00A76451"/>
    <w:rsid w:val="00A765AB"/>
    <w:rsid w:val="00A766F1"/>
    <w:rsid w:val="00A7692B"/>
    <w:rsid w:val="00A775EA"/>
    <w:rsid w:val="00A80816"/>
    <w:rsid w:val="00A80F36"/>
    <w:rsid w:val="00A813DC"/>
    <w:rsid w:val="00A8143C"/>
    <w:rsid w:val="00A816F1"/>
    <w:rsid w:val="00A8195A"/>
    <w:rsid w:val="00A824CF"/>
    <w:rsid w:val="00A82FD6"/>
    <w:rsid w:val="00A837FC"/>
    <w:rsid w:val="00A838F5"/>
    <w:rsid w:val="00A83A26"/>
    <w:rsid w:val="00A8415E"/>
    <w:rsid w:val="00A846C7"/>
    <w:rsid w:val="00A848CB"/>
    <w:rsid w:val="00A84A25"/>
    <w:rsid w:val="00A84AD6"/>
    <w:rsid w:val="00A84E71"/>
    <w:rsid w:val="00A853DD"/>
    <w:rsid w:val="00A859CA"/>
    <w:rsid w:val="00A85FA7"/>
    <w:rsid w:val="00A8603E"/>
    <w:rsid w:val="00A86204"/>
    <w:rsid w:val="00A86EB0"/>
    <w:rsid w:val="00A877E6"/>
    <w:rsid w:val="00A906B9"/>
    <w:rsid w:val="00A906BC"/>
    <w:rsid w:val="00A90916"/>
    <w:rsid w:val="00A90F7F"/>
    <w:rsid w:val="00A918E3"/>
    <w:rsid w:val="00A91A34"/>
    <w:rsid w:val="00A925A4"/>
    <w:rsid w:val="00A92714"/>
    <w:rsid w:val="00A92863"/>
    <w:rsid w:val="00A92E27"/>
    <w:rsid w:val="00A930FB"/>
    <w:rsid w:val="00A933CF"/>
    <w:rsid w:val="00A9344C"/>
    <w:rsid w:val="00A93B1A"/>
    <w:rsid w:val="00A941C2"/>
    <w:rsid w:val="00A94398"/>
    <w:rsid w:val="00A945C1"/>
    <w:rsid w:val="00A946BC"/>
    <w:rsid w:val="00A94977"/>
    <w:rsid w:val="00A94B98"/>
    <w:rsid w:val="00A94FA8"/>
    <w:rsid w:val="00A95084"/>
    <w:rsid w:val="00A95176"/>
    <w:rsid w:val="00A95277"/>
    <w:rsid w:val="00A955D5"/>
    <w:rsid w:val="00A96354"/>
    <w:rsid w:val="00A9699F"/>
    <w:rsid w:val="00A96A62"/>
    <w:rsid w:val="00A973C1"/>
    <w:rsid w:val="00A978E9"/>
    <w:rsid w:val="00AA0095"/>
    <w:rsid w:val="00AA0B43"/>
    <w:rsid w:val="00AA0CD3"/>
    <w:rsid w:val="00AA0DC2"/>
    <w:rsid w:val="00AA1064"/>
    <w:rsid w:val="00AA11C9"/>
    <w:rsid w:val="00AA15F7"/>
    <w:rsid w:val="00AA1843"/>
    <w:rsid w:val="00AA1BC2"/>
    <w:rsid w:val="00AA241F"/>
    <w:rsid w:val="00AA2B65"/>
    <w:rsid w:val="00AA3392"/>
    <w:rsid w:val="00AA3883"/>
    <w:rsid w:val="00AA3AF6"/>
    <w:rsid w:val="00AA3B2A"/>
    <w:rsid w:val="00AA3BB0"/>
    <w:rsid w:val="00AA3D31"/>
    <w:rsid w:val="00AA4212"/>
    <w:rsid w:val="00AA429C"/>
    <w:rsid w:val="00AA4350"/>
    <w:rsid w:val="00AA453C"/>
    <w:rsid w:val="00AA4646"/>
    <w:rsid w:val="00AA4B18"/>
    <w:rsid w:val="00AA4C9F"/>
    <w:rsid w:val="00AA4D03"/>
    <w:rsid w:val="00AA4DEB"/>
    <w:rsid w:val="00AA4F1A"/>
    <w:rsid w:val="00AA51CC"/>
    <w:rsid w:val="00AA5458"/>
    <w:rsid w:val="00AA58AF"/>
    <w:rsid w:val="00AA5BAB"/>
    <w:rsid w:val="00AA61DE"/>
    <w:rsid w:val="00AA624A"/>
    <w:rsid w:val="00AA650B"/>
    <w:rsid w:val="00AA667F"/>
    <w:rsid w:val="00AA67E2"/>
    <w:rsid w:val="00AA6BBA"/>
    <w:rsid w:val="00AA6DC2"/>
    <w:rsid w:val="00AA7601"/>
    <w:rsid w:val="00AA7A7E"/>
    <w:rsid w:val="00AB0373"/>
    <w:rsid w:val="00AB0897"/>
    <w:rsid w:val="00AB0925"/>
    <w:rsid w:val="00AB0AFA"/>
    <w:rsid w:val="00AB0C2A"/>
    <w:rsid w:val="00AB0D5B"/>
    <w:rsid w:val="00AB0E0B"/>
    <w:rsid w:val="00AB0F2B"/>
    <w:rsid w:val="00AB11EB"/>
    <w:rsid w:val="00AB1441"/>
    <w:rsid w:val="00AB17ED"/>
    <w:rsid w:val="00AB1BCF"/>
    <w:rsid w:val="00AB20B2"/>
    <w:rsid w:val="00AB20FE"/>
    <w:rsid w:val="00AB2A70"/>
    <w:rsid w:val="00AB2D01"/>
    <w:rsid w:val="00AB3203"/>
    <w:rsid w:val="00AB3928"/>
    <w:rsid w:val="00AB4468"/>
    <w:rsid w:val="00AB490A"/>
    <w:rsid w:val="00AB49B9"/>
    <w:rsid w:val="00AB4A5A"/>
    <w:rsid w:val="00AB4AE5"/>
    <w:rsid w:val="00AB4B4A"/>
    <w:rsid w:val="00AB4FF2"/>
    <w:rsid w:val="00AB5637"/>
    <w:rsid w:val="00AB57B9"/>
    <w:rsid w:val="00AB596C"/>
    <w:rsid w:val="00AB5CFA"/>
    <w:rsid w:val="00AB5F94"/>
    <w:rsid w:val="00AB615A"/>
    <w:rsid w:val="00AB61FD"/>
    <w:rsid w:val="00AB63A8"/>
    <w:rsid w:val="00AB64AB"/>
    <w:rsid w:val="00AB66B2"/>
    <w:rsid w:val="00AB706D"/>
    <w:rsid w:val="00AB74A3"/>
    <w:rsid w:val="00AB7ADF"/>
    <w:rsid w:val="00AB7CCE"/>
    <w:rsid w:val="00AC022A"/>
    <w:rsid w:val="00AC09B8"/>
    <w:rsid w:val="00AC0D6E"/>
    <w:rsid w:val="00AC172F"/>
    <w:rsid w:val="00AC17C9"/>
    <w:rsid w:val="00AC1876"/>
    <w:rsid w:val="00AC18D3"/>
    <w:rsid w:val="00AC1DFF"/>
    <w:rsid w:val="00AC202F"/>
    <w:rsid w:val="00AC2144"/>
    <w:rsid w:val="00AC233D"/>
    <w:rsid w:val="00AC23E9"/>
    <w:rsid w:val="00AC299C"/>
    <w:rsid w:val="00AC2D59"/>
    <w:rsid w:val="00AC33F8"/>
    <w:rsid w:val="00AC363F"/>
    <w:rsid w:val="00AC37A4"/>
    <w:rsid w:val="00AC37E2"/>
    <w:rsid w:val="00AC3A3F"/>
    <w:rsid w:val="00AC3E22"/>
    <w:rsid w:val="00AC3F46"/>
    <w:rsid w:val="00AC4283"/>
    <w:rsid w:val="00AC44D9"/>
    <w:rsid w:val="00AC484B"/>
    <w:rsid w:val="00AC48CF"/>
    <w:rsid w:val="00AC4B2E"/>
    <w:rsid w:val="00AC4C18"/>
    <w:rsid w:val="00AC599A"/>
    <w:rsid w:val="00AC5CD1"/>
    <w:rsid w:val="00AC5DC3"/>
    <w:rsid w:val="00AC5F3C"/>
    <w:rsid w:val="00AC63EF"/>
    <w:rsid w:val="00AC65D9"/>
    <w:rsid w:val="00AC67DB"/>
    <w:rsid w:val="00AC7083"/>
    <w:rsid w:val="00AC7094"/>
    <w:rsid w:val="00AC74E2"/>
    <w:rsid w:val="00AC7818"/>
    <w:rsid w:val="00AC786B"/>
    <w:rsid w:val="00AC7A75"/>
    <w:rsid w:val="00AC7BA9"/>
    <w:rsid w:val="00AD0598"/>
    <w:rsid w:val="00AD06A3"/>
    <w:rsid w:val="00AD0EF8"/>
    <w:rsid w:val="00AD11C3"/>
    <w:rsid w:val="00AD152C"/>
    <w:rsid w:val="00AD1581"/>
    <w:rsid w:val="00AD16A4"/>
    <w:rsid w:val="00AD1792"/>
    <w:rsid w:val="00AD2303"/>
    <w:rsid w:val="00AD2382"/>
    <w:rsid w:val="00AD2394"/>
    <w:rsid w:val="00AD2548"/>
    <w:rsid w:val="00AD2831"/>
    <w:rsid w:val="00AD2856"/>
    <w:rsid w:val="00AD2F69"/>
    <w:rsid w:val="00AD3036"/>
    <w:rsid w:val="00AD348F"/>
    <w:rsid w:val="00AD354D"/>
    <w:rsid w:val="00AD365F"/>
    <w:rsid w:val="00AD37B7"/>
    <w:rsid w:val="00AD4498"/>
    <w:rsid w:val="00AD4745"/>
    <w:rsid w:val="00AD485B"/>
    <w:rsid w:val="00AD5555"/>
    <w:rsid w:val="00AD59D3"/>
    <w:rsid w:val="00AD6312"/>
    <w:rsid w:val="00AD637F"/>
    <w:rsid w:val="00AD6488"/>
    <w:rsid w:val="00AD65E1"/>
    <w:rsid w:val="00AD660B"/>
    <w:rsid w:val="00AD6844"/>
    <w:rsid w:val="00AD6CE0"/>
    <w:rsid w:val="00AD6D56"/>
    <w:rsid w:val="00AD7060"/>
    <w:rsid w:val="00AD7232"/>
    <w:rsid w:val="00AD75C0"/>
    <w:rsid w:val="00AD7C37"/>
    <w:rsid w:val="00AE0019"/>
    <w:rsid w:val="00AE015F"/>
    <w:rsid w:val="00AE0B87"/>
    <w:rsid w:val="00AE0F35"/>
    <w:rsid w:val="00AE13AD"/>
    <w:rsid w:val="00AE13F0"/>
    <w:rsid w:val="00AE1928"/>
    <w:rsid w:val="00AE1A2B"/>
    <w:rsid w:val="00AE1F60"/>
    <w:rsid w:val="00AE2381"/>
    <w:rsid w:val="00AE24F5"/>
    <w:rsid w:val="00AE2891"/>
    <w:rsid w:val="00AE2C38"/>
    <w:rsid w:val="00AE2C3C"/>
    <w:rsid w:val="00AE2E87"/>
    <w:rsid w:val="00AE40AA"/>
    <w:rsid w:val="00AE45C0"/>
    <w:rsid w:val="00AE4754"/>
    <w:rsid w:val="00AE4E43"/>
    <w:rsid w:val="00AE609F"/>
    <w:rsid w:val="00AE60CD"/>
    <w:rsid w:val="00AE6192"/>
    <w:rsid w:val="00AE6332"/>
    <w:rsid w:val="00AE63BD"/>
    <w:rsid w:val="00AE6590"/>
    <w:rsid w:val="00AE6625"/>
    <w:rsid w:val="00AE6FC0"/>
    <w:rsid w:val="00AE73AA"/>
    <w:rsid w:val="00AE7434"/>
    <w:rsid w:val="00AE7488"/>
    <w:rsid w:val="00AE780B"/>
    <w:rsid w:val="00AE7905"/>
    <w:rsid w:val="00AE7B5A"/>
    <w:rsid w:val="00AE7EE3"/>
    <w:rsid w:val="00AF065F"/>
    <w:rsid w:val="00AF0B4F"/>
    <w:rsid w:val="00AF194F"/>
    <w:rsid w:val="00AF1C35"/>
    <w:rsid w:val="00AF1DB1"/>
    <w:rsid w:val="00AF1F06"/>
    <w:rsid w:val="00AF2082"/>
    <w:rsid w:val="00AF237E"/>
    <w:rsid w:val="00AF2795"/>
    <w:rsid w:val="00AF284A"/>
    <w:rsid w:val="00AF2B05"/>
    <w:rsid w:val="00AF32BE"/>
    <w:rsid w:val="00AF3634"/>
    <w:rsid w:val="00AF3F46"/>
    <w:rsid w:val="00AF4C82"/>
    <w:rsid w:val="00AF4D97"/>
    <w:rsid w:val="00AF5086"/>
    <w:rsid w:val="00AF5EBF"/>
    <w:rsid w:val="00AF5F41"/>
    <w:rsid w:val="00AF60B2"/>
    <w:rsid w:val="00AF628D"/>
    <w:rsid w:val="00AF62CF"/>
    <w:rsid w:val="00AF66C5"/>
    <w:rsid w:val="00AF6A32"/>
    <w:rsid w:val="00AF6FA5"/>
    <w:rsid w:val="00AF7951"/>
    <w:rsid w:val="00AF7AE5"/>
    <w:rsid w:val="00AF7E6E"/>
    <w:rsid w:val="00B00301"/>
    <w:rsid w:val="00B0036C"/>
    <w:rsid w:val="00B0092C"/>
    <w:rsid w:val="00B00E44"/>
    <w:rsid w:val="00B01079"/>
    <w:rsid w:val="00B010E2"/>
    <w:rsid w:val="00B01196"/>
    <w:rsid w:val="00B017DF"/>
    <w:rsid w:val="00B01817"/>
    <w:rsid w:val="00B01F7E"/>
    <w:rsid w:val="00B02146"/>
    <w:rsid w:val="00B025A4"/>
    <w:rsid w:val="00B02EF9"/>
    <w:rsid w:val="00B035C5"/>
    <w:rsid w:val="00B0368B"/>
    <w:rsid w:val="00B037E4"/>
    <w:rsid w:val="00B0420C"/>
    <w:rsid w:val="00B04565"/>
    <w:rsid w:val="00B0458C"/>
    <w:rsid w:val="00B045D3"/>
    <w:rsid w:val="00B047EE"/>
    <w:rsid w:val="00B04A04"/>
    <w:rsid w:val="00B04B1E"/>
    <w:rsid w:val="00B04DF9"/>
    <w:rsid w:val="00B04F49"/>
    <w:rsid w:val="00B05728"/>
    <w:rsid w:val="00B05EDE"/>
    <w:rsid w:val="00B06450"/>
    <w:rsid w:val="00B06958"/>
    <w:rsid w:val="00B069B9"/>
    <w:rsid w:val="00B0716D"/>
    <w:rsid w:val="00B0739E"/>
    <w:rsid w:val="00B07565"/>
    <w:rsid w:val="00B077D5"/>
    <w:rsid w:val="00B078AF"/>
    <w:rsid w:val="00B07C6B"/>
    <w:rsid w:val="00B07E98"/>
    <w:rsid w:val="00B07EC0"/>
    <w:rsid w:val="00B07F47"/>
    <w:rsid w:val="00B1047C"/>
    <w:rsid w:val="00B105CA"/>
    <w:rsid w:val="00B1072A"/>
    <w:rsid w:val="00B10B30"/>
    <w:rsid w:val="00B111E1"/>
    <w:rsid w:val="00B11743"/>
    <w:rsid w:val="00B11948"/>
    <w:rsid w:val="00B1201F"/>
    <w:rsid w:val="00B1219D"/>
    <w:rsid w:val="00B1221F"/>
    <w:rsid w:val="00B131BA"/>
    <w:rsid w:val="00B131D4"/>
    <w:rsid w:val="00B13576"/>
    <w:rsid w:val="00B13830"/>
    <w:rsid w:val="00B14086"/>
    <w:rsid w:val="00B147A0"/>
    <w:rsid w:val="00B14B74"/>
    <w:rsid w:val="00B14D0B"/>
    <w:rsid w:val="00B14F78"/>
    <w:rsid w:val="00B14FCB"/>
    <w:rsid w:val="00B153B5"/>
    <w:rsid w:val="00B154AE"/>
    <w:rsid w:val="00B15642"/>
    <w:rsid w:val="00B15CB5"/>
    <w:rsid w:val="00B15ECB"/>
    <w:rsid w:val="00B15F91"/>
    <w:rsid w:val="00B1653A"/>
    <w:rsid w:val="00B1680D"/>
    <w:rsid w:val="00B16848"/>
    <w:rsid w:val="00B168AC"/>
    <w:rsid w:val="00B16F43"/>
    <w:rsid w:val="00B172F6"/>
    <w:rsid w:val="00B17AB5"/>
    <w:rsid w:val="00B17E3B"/>
    <w:rsid w:val="00B2031E"/>
    <w:rsid w:val="00B20392"/>
    <w:rsid w:val="00B205B6"/>
    <w:rsid w:val="00B20D7A"/>
    <w:rsid w:val="00B20D7E"/>
    <w:rsid w:val="00B20E27"/>
    <w:rsid w:val="00B20F4D"/>
    <w:rsid w:val="00B21B14"/>
    <w:rsid w:val="00B21C6C"/>
    <w:rsid w:val="00B22258"/>
    <w:rsid w:val="00B22455"/>
    <w:rsid w:val="00B22C5A"/>
    <w:rsid w:val="00B22D14"/>
    <w:rsid w:val="00B23AF2"/>
    <w:rsid w:val="00B23BE4"/>
    <w:rsid w:val="00B23D66"/>
    <w:rsid w:val="00B23EED"/>
    <w:rsid w:val="00B23FEE"/>
    <w:rsid w:val="00B24D92"/>
    <w:rsid w:val="00B2512B"/>
    <w:rsid w:val="00B2525C"/>
    <w:rsid w:val="00B254E7"/>
    <w:rsid w:val="00B25568"/>
    <w:rsid w:val="00B257F6"/>
    <w:rsid w:val="00B25813"/>
    <w:rsid w:val="00B25856"/>
    <w:rsid w:val="00B25ACF"/>
    <w:rsid w:val="00B25F8F"/>
    <w:rsid w:val="00B2647C"/>
    <w:rsid w:val="00B26D1E"/>
    <w:rsid w:val="00B26DBA"/>
    <w:rsid w:val="00B27B10"/>
    <w:rsid w:val="00B27FE4"/>
    <w:rsid w:val="00B30894"/>
    <w:rsid w:val="00B308EA"/>
    <w:rsid w:val="00B30DE3"/>
    <w:rsid w:val="00B31022"/>
    <w:rsid w:val="00B316E8"/>
    <w:rsid w:val="00B3189F"/>
    <w:rsid w:val="00B31969"/>
    <w:rsid w:val="00B31BFB"/>
    <w:rsid w:val="00B31C3B"/>
    <w:rsid w:val="00B31D53"/>
    <w:rsid w:val="00B31F01"/>
    <w:rsid w:val="00B32118"/>
    <w:rsid w:val="00B32197"/>
    <w:rsid w:val="00B32217"/>
    <w:rsid w:val="00B323AC"/>
    <w:rsid w:val="00B32617"/>
    <w:rsid w:val="00B32708"/>
    <w:rsid w:val="00B327FC"/>
    <w:rsid w:val="00B328A3"/>
    <w:rsid w:val="00B32BCF"/>
    <w:rsid w:val="00B32F31"/>
    <w:rsid w:val="00B334C7"/>
    <w:rsid w:val="00B335E4"/>
    <w:rsid w:val="00B33633"/>
    <w:rsid w:val="00B33A87"/>
    <w:rsid w:val="00B33E97"/>
    <w:rsid w:val="00B3422F"/>
    <w:rsid w:val="00B342B2"/>
    <w:rsid w:val="00B3457C"/>
    <w:rsid w:val="00B34689"/>
    <w:rsid w:val="00B34CB4"/>
    <w:rsid w:val="00B34E7E"/>
    <w:rsid w:val="00B35068"/>
    <w:rsid w:val="00B351BB"/>
    <w:rsid w:val="00B36288"/>
    <w:rsid w:val="00B36356"/>
    <w:rsid w:val="00B36729"/>
    <w:rsid w:val="00B3695C"/>
    <w:rsid w:val="00B36DB0"/>
    <w:rsid w:val="00B379E2"/>
    <w:rsid w:val="00B4035D"/>
    <w:rsid w:val="00B40520"/>
    <w:rsid w:val="00B4089F"/>
    <w:rsid w:val="00B40DA6"/>
    <w:rsid w:val="00B41491"/>
    <w:rsid w:val="00B41653"/>
    <w:rsid w:val="00B41812"/>
    <w:rsid w:val="00B41A95"/>
    <w:rsid w:val="00B41D6D"/>
    <w:rsid w:val="00B420EC"/>
    <w:rsid w:val="00B42456"/>
    <w:rsid w:val="00B42523"/>
    <w:rsid w:val="00B426D9"/>
    <w:rsid w:val="00B42A45"/>
    <w:rsid w:val="00B42F91"/>
    <w:rsid w:val="00B430DB"/>
    <w:rsid w:val="00B4344B"/>
    <w:rsid w:val="00B437A4"/>
    <w:rsid w:val="00B44866"/>
    <w:rsid w:val="00B45072"/>
    <w:rsid w:val="00B456AB"/>
    <w:rsid w:val="00B4579F"/>
    <w:rsid w:val="00B45A43"/>
    <w:rsid w:val="00B4627B"/>
    <w:rsid w:val="00B46543"/>
    <w:rsid w:val="00B4686E"/>
    <w:rsid w:val="00B4695E"/>
    <w:rsid w:val="00B46991"/>
    <w:rsid w:val="00B46A88"/>
    <w:rsid w:val="00B46C62"/>
    <w:rsid w:val="00B46EC6"/>
    <w:rsid w:val="00B47115"/>
    <w:rsid w:val="00B4743B"/>
    <w:rsid w:val="00B47832"/>
    <w:rsid w:val="00B47923"/>
    <w:rsid w:val="00B500E6"/>
    <w:rsid w:val="00B50214"/>
    <w:rsid w:val="00B508FF"/>
    <w:rsid w:val="00B50A52"/>
    <w:rsid w:val="00B50AC2"/>
    <w:rsid w:val="00B50E21"/>
    <w:rsid w:val="00B51800"/>
    <w:rsid w:val="00B51D20"/>
    <w:rsid w:val="00B51DD2"/>
    <w:rsid w:val="00B51F9A"/>
    <w:rsid w:val="00B520E5"/>
    <w:rsid w:val="00B523C2"/>
    <w:rsid w:val="00B525C2"/>
    <w:rsid w:val="00B52658"/>
    <w:rsid w:val="00B52850"/>
    <w:rsid w:val="00B52F4E"/>
    <w:rsid w:val="00B531E9"/>
    <w:rsid w:val="00B53415"/>
    <w:rsid w:val="00B53D82"/>
    <w:rsid w:val="00B53FD1"/>
    <w:rsid w:val="00B54C32"/>
    <w:rsid w:val="00B55006"/>
    <w:rsid w:val="00B5501E"/>
    <w:rsid w:val="00B55141"/>
    <w:rsid w:val="00B55177"/>
    <w:rsid w:val="00B55AFC"/>
    <w:rsid w:val="00B55B2E"/>
    <w:rsid w:val="00B55B83"/>
    <w:rsid w:val="00B55E38"/>
    <w:rsid w:val="00B56094"/>
    <w:rsid w:val="00B560B1"/>
    <w:rsid w:val="00B56103"/>
    <w:rsid w:val="00B563BF"/>
    <w:rsid w:val="00B5694B"/>
    <w:rsid w:val="00B56BF6"/>
    <w:rsid w:val="00B57190"/>
    <w:rsid w:val="00B576BE"/>
    <w:rsid w:val="00B57749"/>
    <w:rsid w:val="00B578F5"/>
    <w:rsid w:val="00B6018C"/>
    <w:rsid w:val="00B60506"/>
    <w:rsid w:val="00B6140E"/>
    <w:rsid w:val="00B616FC"/>
    <w:rsid w:val="00B61E7C"/>
    <w:rsid w:val="00B61EF0"/>
    <w:rsid w:val="00B62057"/>
    <w:rsid w:val="00B62281"/>
    <w:rsid w:val="00B62816"/>
    <w:rsid w:val="00B62A95"/>
    <w:rsid w:val="00B635C5"/>
    <w:rsid w:val="00B63D2E"/>
    <w:rsid w:val="00B640DD"/>
    <w:rsid w:val="00B64641"/>
    <w:rsid w:val="00B64744"/>
    <w:rsid w:val="00B649F2"/>
    <w:rsid w:val="00B649F5"/>
    <w:rsid w:val="00B64B63"/>
    <w:rsid w:val="00B64C30"/>
    <w:rsid w:val="00B65332"/>
    <w:rsid w:val="00B655E0"/>
    <w:rsid w:val="00B65B85"/>
    <w:rsid w:val="00B65C77"/>
    <w:rsid w:val="00B6628C"/>
    <w:rsid w:val="00B6678F"/>
    <w:rsid w:val="00B668AC"/>
    <w:rsid w:val="00B66CC7"/>
    <w:rsid w:val="00B670EC"/>
    <w:rsid w:val="00B67283"/>
    <w:rsid w:val="00B67787"/>
    <w:rsid w:val="00B67C87"/>
    <w:rsid w:val="00B67FDD"/>
    <w:rsid w:val="00B709CF"/>
    <w:rsid w:val="00B70B11"/>
    <w:rsid w:val="00B70C63"/>
    <w:rsid w:val="00B70CA4"/>
    <w:rsid w:val="00B70FFC"/>
    <w:rsid w:val="00B710E6"/>
    <w:rsid w:val="00B712BC"/>
    <w:rsid w:val="00B7139F"/>
    <w:rsid w:val="00B71452"/>
    <w:rsid w:val="00B71D34"/>
    <w:rsid w:val="00B71E20"/>
    <w:rsid w:val="00B71F20"/>
    <w:rsid w:val="00B7263B"/>
    <w:rsid w:val="00B729BA"/>
    <w:rsid w:val="00B72A05"/>
    <w:rsid w:val="00B7303C"/>
    <w:rsid w:val="00B7321B"/>
    <w:rsid w:val="00B73277"/>
    <w:rsid w:val="00B73C4C"/>
    <w:rsid w:val="00B73E07"/>
    <w:rsid w:val="00B73F66"/>
    <w:rsid w:val="00B7457D"/>
    <w:rsid w:val="00B746C8"/>
    <w:rsid w:val="00B74773"/>
    <w:rsid w:val="00B74783"/>
    <w:rsid w:val="00B75072"/>
    <w:rsid w:val="00B750F8"/>
    <w:rsid w:val="00B751DC"/>
    <w:rsid w:val="00B75520"/>
    <w:rsid w:val="00B758F9"/>
    <w:rsid w:val="00B75AEC"/>
    <w:rsid w:val="00B75D89"/>
    <w:rsid w:val="00B766BC"/>
    <w:rsid w:val="00B769F2"/>
    <w:rsid w:val="00B76E6C"/>
    <w:rsid w:val="00B76F60"/>
    <w:rsid w:val="00B770C1"/>
    <w:rsid w:val="00B775E8"/>
    <w:rsid w:val="00B77BBE"/>
    <w:rsid w:val="00B77CCE"/>
    <w:rsid w:val="00B77E67"/>
    <w:rsid w:val="00B808B4"/>
    <w:rsid w:val="00B808FE"/>
    <w:rsid w:val="00B80901"/>
    <w:rsid w:val="00B80D3B"/>
    <w:rsid w:val="00B80E08"/>
    <w:rsid w:val="00B80ECE"/>
    <w:rsid w:val="00B815E3"/>
    <w:rsid w:val="00B816D0"/>
    <w:rsid w:val="00B816D2"/>
    <w:rsid w:val="00B817A5"/>
    <w:rsid w:val="00B817EE"/>
    <w:rsid w:val="00B819CD"/>
    <w:rsid w:val="00B82532"/>
    <w:rsid w:val="00B82640"/>
    <w:rsid w:val="00B82A7A"/>
    <w:rsid w:val="00B8312B"/>
    <w:rsid w:val="00B83236"/>
    <w:rsid w:val="00B83467"/>
    <w:rsid w:val="00B83702"/>
    <w:rsid w:val="00B838AD"/>
    <w:rsid w:val="00B8395B"/>
    <w:rsid w:val="00B83EF1"/>
    <w:rsid w:val="00B840FC"/>
    <w:rsid w:val="00B84575"/>
    <w:rsid w:val="00B8472B"/>
    <w:rsid w:val="00B84BD9"/>
    <w:rsid w:val="00B85107"/>
    <w:rsid w:val="00B851C6"/>
    <w:rsid w:val="00B856BD"/>
    <w:rsid w:val="00B8575F"/>
    <w:rsid w:val="00B85832"/>
    <w:rsid w:val="00B85AFB"/>
    <w:rsid w:val="00B866B0"/>
    <w:rsid w:val="00B86B06"/>
    <w:rsid w:val="00B86B19"/>
    <w:rsid w:val="00B86B50"/>
    <w:rsid w:val="00B86FE2"/>
    <w:rsid w:val="00B8776A"/>
    <w:rsid w:val="00B900B0"/>
    <w:rsid w:val="00B9029B"/>
    <w:rsid w:val="00B902C5"/>
    <w:rsid w:val="00B904F1"/>
    <w:rsid w:val="00B90974"/>
    <w:rsid w:val="00B90D70"/>
    <w:rsid w:val="00B90D78"/>
    <w:rsid w:val="00B9126F"/>
    <w:rsid w:val="00B91919"/>
    <w:rsid w:val="00B91BF3"/>
    <w:rsid w:val="00B924D9"/>
    <w:rsid w:val="00B9255B"/>
    <w:rsid w:val="00B92A7F"/>
    <w:rsid w:val="00B92B92"/>
    <w:rsid w:val="00B92E70"/>
    <w:rsid w:val="00B92F12"/>
    <w:rsid w:val="00B9303A"/>
    <w:rsid w:val="00B93067"/>
    <w:rsid w:val="00B93551"/>
    <w:rsid w:val="00B93F25"/>
    <w:rsid w:val="00B9418A"/>
    <w:rsid w:val="00B9473D"/>
    <w:rsid w:val="00B948E2"/>
    <w:rsid w:val="00B95D62"/>
    <w:rsid w:val="00B95DC3"/>
    <w:rsid w:val="00B95DED"/>
    <w:rsid w:val="00B96855"/>
    <w:rsid w:val="00B96CA1"/>
    <w:rsid w:val="00B96E25"/>
    <w:rsid w:val="00B97671"/>
    <w:rsid w:val="00B97965"/>
    <w:rsid w:val="00B97A35"/>
    <w:rsid w:val="00B97BD3"/>
    <w:rsid w:val="00B97D15"/>
    <w:rsid w:val="00B97EF3"/>
    <w:rsid w:val="00B97FB9"/>
    <w:rsid w:val="00BA01FA"/>
    <w:rsid w:val="00BA043C"/>
    <w:rsid w:val="00BA08A3"/>
    <w:rsid w:val="00BA08A5"/>
    <w:rsid w:val="00BA1073"/>
    <w:rsid w:val="00BA1EA8"/>
    <w:rsid w:val="00BA27CE"/>
    <w:rsid w:val="00BA2816"/>
    <w:rsid w:val="00BA2C2E"/>
    <w:rsid w:val="00BA2F31"/>
    <w:rsid w:val="00BA32BE"/>
    <w:rsid w:val="00BA33A6"/>
    <w:rsid w:val="00BA3A71"/>
    <w:rsid w:val="00BA3BBF"/>
    <w:rsid w:val="00BA3D9C"/>
    <w:rsid w:val="00BA3DC6"/>
    <w:rsid w:val="00BA3EA9"/>
    <w:rsid w:val="00BA402D"/>
    <w:rsid w:val="00BA43AE"/>
    <w:rsid w:val="00BA4432"/>
    <w:rsid w:val="00BA4862"/>
    <w:rsid w:val="00BA4A6C"/>
    <w:rsid w:val="00BA4BA7"/>
    <w:rsid w:val="00BA4BC1"/>
    <w:rsid w:val="00BA4DF9"/>
    <w:rsid w:val="00BA4EE9"/>
    <w:rsid w:val="00BA4EF4"/>
    <w:rsid w:val="00BA4FD3"/>
    <w:rsid w:val="00BA53FA"/>
    <w:rsid w:val="00BA5475"/>
    <w:rsid w:val="00BA5806"/>
    <w:rsid w:val="00BA5BD0"/>
    <w:rsid w:val="00BA6075"/>
    <w:rsid w:val="00BA6765"/>
    <w:rsid w:val="00BA6AEB"/>
    <w:rsid w:val="00BA72B5"/>
    <w:rsid w:val="00BA787D"/>
    <w:rsid w:val="00BA7D26"/>
    <w:rsid w:val="00BB0010"/>
    <w:rsid w:val="00BB00E1"/>
    <w:rsid w:val="00BB0538"/>
    <w:rsid w:val="00BB0836"/>
    <w:rsid w:val="00BB0B44"/>
    <w:rsid w:val="00BB1052"/>
    <w:rsid w:val="00BB1072"/>
    <w:rsid w:val="00BB1909"/>
    <w:rsid w:val="00BB1DF6"/>
    <w:rsid w:val="00BB2213"/>
    <w:rsid w:val="00BB22B3"/>
    <w:rsid w:val="00BB29CD"/>
    <w:rsid w:val="00BB2B2E"/>
    <w:rsid w:val="00BB2DF7"/>
    <w:rsid w:val="00BB35AD"/>
    <w:rsid w:val="00BB398C"/>
    <w:rsid w:val="00BB3D62"/>
    <w:rsid w:val="00BB4036"/>
    <w:rsid w:val="00BB413C"/>
    <w:rsid w:val="00BB438D"/>
    <w:rsid w:val="00BB4417"/>
    <w:rsid w:val="00BB490B"/>
    <w:rsid w:val="00BB4A68"/>
    <w:rsid w:val="00BB4AC6"/>
    <w:rsid w:val="00BB4B68"/>
    <w:rsid w:val="00BB4C85"/>
    <w:rsid w:val="00BB5347"/>
    <w:rsid w:val="00BB53C0"/>
    <w:rsid w:val="00BB5A4B"/>
    <w:rsid w:val="00BB5AD9"/>
    <w:rsid w:val="00BB5CD6"/>
    <w:rsid w:val="00BB6198"/>
    <w:rsid w:val="00BB62CC"/>
    <w:rsid w:val="00BB67CF"/>
    <w:rsid w:val="00BB6B3C"/>
    <w:rsid w:val="00BB6B6D"/>
    <w:rsid w:val="00BB6E17"/>
    <w:rsid w:val="00BB6F67"/>
    <w:rsid w:val="00BB6FC8"/>
    <w:rsid w:val="00BB7380"/>
    <w:rsid w:val="00BB73FA"/>
    <w:rsid w:val="00BB79C2"/>
    <w:rsid w:val="00BB7B30"/>
    <w:rsid w:val="00BB7E1C"/>
    <w:rsid w:val="00BB7EE3"/>
    <w:rsid w:val="00BB7F90"/>
    <w:rsid w:val="00BC0425"/>
    <w:rsid w:val="00BC06F1"/>
    <w:rsid w:val="00BC0A58"/>
    <w:rsid w:val="00BC0A7E"/>
    <w:rsid w:val="00BC12D1"/>
    <w:rsid w:val="00BC171E"/>
    <w:rsid w:val="00BC1F5F"/>
    <w:rsid w:val="00BC25C1"/>
    <w:rsid w:val="00BC2DCF"/>
    <w:rsid w:val="00BC2DE2"/>
    <w:rsid w:val="00BC30FF"/>
    <w:rsid w:val="00BC32B4"/>
    <w:rsid w:val="00BC3311"/>
    <w:rsid w:val="00BC34B6"/>
    <w:rsid w:val="00BC36BD"/>
    <w:rsid w:val="00BC42EB"/>
    <w:rsid w:val="00BC42FA"/>
    <w:rsid w:val="00BC48FC"/>
    <w:rsid w:val="00BC4970"/>
    <w:rsid w:val="00BC4C06"/>
    <w:rsid w:val="00BC4E32"/>
    <w:rsid w:val="00BC516B"/>
    <w:rsid w:val="00BC580B"/>
    <w:rsid w:val="00BC5A16"/>
    <w:rsid w:val="00BC5DA7"/>
    <w:rsid w:val="00BC60A8"/>
    <w:rsid w:val="00BC6381"/>
    <w:rsid w:val="00BC6989"/>
    <w:rsid w:val="00BC6A36"/>
    <w:rsid w:val="00BC6AD3"/>
    <w:rsid w:val="00BC6C34"/>
    <w:rsid w:val="00BC7419"/>
    <w:rsid w:val="00BC7C04"/>
    <w:rsid w:val="00BD001E"/>
    <w:rsid w:val="00BD035E"/>
    <w:rsid w:val="00BD0854"/>
    <w:rsid w:val="00BD0B7B"/>
    <w:rsid w:val="00BD10A3"/>
    <w:rsid w:val="00BD13C3"/>
    <w:rsid w:val="00BD17B8"/>
    <w:rsid w:val="00BD1C67"/>
    <w:rsid w:val="00BD2951"/>
    <w:rsid w:val="00BD341F"/>
    <w:rsid w:val="00BD3AB2"/>
    <w:rsid w:val="00BD42E3"/>
    <w:rsid w:val="00BD4337"/>
    <w:rsid w:val="00BD48B4"/>
    <w:rsid w:val="00BD4B40"/>
    <w:rsid w:val="00BD4D80"/>
    <w:rsid w:val="00BD4D84"/>
    <w:rsid w:val="00BD51A2"/>
    <w:rsid w:val="00BD52D6"/>
    <w:rsid w:val="00BD5375"/>
    <w:rsid w:val="00BD5511"/>
    <w:rsid w:val="00BD577B"/>
    <w:rsid w:val="00BD5A3B"/>
    <w:rsid w:val="00BD5B71"/>
    <w:rsid w:val="00BD69EB"/>
    <w:rsid w:val="00BD7392"/>
    <w:rsid w:val="00BD74ED"/>
    <w:rsid w:val="00BD76BE"/>
    <w:rsid w:val="00BD7AD8"/>
    <w:rsid w:val="00BD7D5B"/>
    <w:rsid w:val="00BD7F86"/>
    <w:rsid w:val="00BE0057"/>
    <w:rsid w:val="00BE05F7"/>
    <w:rsid w:val="00BE0D31"/>
    <w:rsid w:val="00BE0D35"/>
    <w:rsid w:val="00BE0EA2"/>
    <w:rsid w:val="00BE14B4"/>
    <w:rsid w:val="00BE1A5F"/>
    <w:rsid w:val="00BE1C46"/>
    <w:rsid w:val="00BE26FE"/>
    <w:rsid w:val="00BE273C"/>
    <w:rsid w:val="00BE2864"/>
    <w:rsid w:val="00BE2969"/>
    <w:rsid w:val="00BE2B6F"/>
    <w:rsid w:val="00BE2D3A"/>
    <w:rsid w:val="00BE2D66"/>
    <w:rsid w:val="00BE3F59"/>
    <w:rsid w:val="00BE3FBD"/>
    <w:rsid w:val="00BE41FF"/>
    <w:rsid w:val="00BE491E"/>
    <w:rsid w:val="00BE4926"/>
    <w:rsid w:val="00BE4E8C"/>
    <w:rsid w:val="00BE4F8F"/>
    <w:rsid w:val="00BE5426"/>
    <w:rsid w:val="00BE5C73"/>
    <w:rsid w:val="00BE6264"/>
    <w:rsid w:val="00BE685F"/>
    <w:rsid w:val="00BE6B02"/>
    <w:rsid w:val="00BE6C78"/>
    <w:rsid w:val="00BE6CB2"/>
    <w:rsid w:val="00BE70EC"/>
    <w:rsid w:val="00BE73A8"/>
    <w:rsid w:val="00BE740C"/>
    <w:rsid w:val="00BE77A5"/>
    <w:rsid w:val="00BE78D5"/>
    <w:rsid w:val="00BE791C"/>
    <w:rsid w:val="00BE7DDE"/>
    <w:rsid w:val="00BF012D"/>
    <w:rsid w:val="00BF04EA"/>
    <w:rsid w:val="00BF0577"/>
    <w:rsid w:val="00BF05D1"/>
    <w:rsid w:val="00BF081B"/>
    <w:rsid w:val="00BF0E4A"/>
    <w:rsid w:val="00BF171E"/>
    <w:rsid w:val="00BF1D09"/>
    <w:rsid w:val="00BF26FA"/>
    <w:rsid w:val="00BF2B01"/>
    <w:rsid w:val="00BF2F34"/>
    <w:rsid w:val="00BF30D7"/>
    <w:rsid w:val="00BF358B"/>
    <w:rsid w:val="00BF3E99"/>
    <w:rsid w:val="00BF41A9"/>
    <w:rsid w:val="00BF43A2"/>
    <w:rsid w:val="00BF43BB"/>
    <w:rsid w:val="00BF4661"/>
    <w:rsid w:val="00BF493A"/>
    <w:rsid w:val="00BF4E5D"/>
    <w:rsid w:val="00BF5875"/>
    <w:rsid w:val="00BF5D67"/>
    <w:rsid w:val="00BF5D91"/>
    <w:rsid w:val="00BF5FAC"/>
    <w:rsid w:val="00BF6F13"/>
    <w:rsid w:val="00BF6F5B"/>
    <w:rsid w:val="00BF73B7"/>
    <w:rsid w:val="00BF74E6"/>
    <w:rsid w:val="00BF75E8"/>
    <w:rsid w:val="00BF79B2"/>
    <w:rsid w:val="00BF7CB0"/>
    <w:rsid w:val="00BF7CC1"/>
    <w:rsid w:val="00C0057B"/>
    <w:rsid w:val="00C008B1"/>
    <w:rsid w:val="00C00BD3"/>
    <w:rsid w:val="00C00BDF"/>
    <w:rsid w:val="00C00C5F"/>
    <w:rsid w:val="00C00EEA"/>
    <w:rsid w:val="00C011C7"/>
    <w:rsid w:val="00C0152D"/>
    <w:rsid w:val="00C01942"/>
    <w:rsid w:val="00C01E1D"/>
    <w:rsid w:val="00C01EB8"/>
    <w:rsid w:val="00C02288"/>
    <w:rsid w:val="00C0258B"/>
    <w:rsid w:val="00C02DD1"/>
    <w:rsid w:val="00C02F4A"/>
    <w:rsid w:val="00C0349F"/>
    <w:rsid w:val="00C036CA"/>
    <w:rsid w:val="00C037E9"/>
    <w:rsid w:val="00C0397D"/>
    <w:rsid w:val="00C03A9E"/>
    <w:rsid w:val="00C03F64"/>
    <w:rsid w:val="00C04450"/>
    <w:rsid w:val="00C045D5"/>
    <w:rsid w:val="00C04986"/>
    <w:rsid w:val="00C04B36"/>
    <w:rsid w:val="00C04B70"/>
    <w:rsid w:val="00C04CA1"/>
    <w:rsid w:val="00C04D6D"/>
    <w:rsid w:val="00C0559B"/>
    <w:rsid w:val="00C0575C"/>
    <w:rsid w:val="00C0586B"/>
    <w:rsid w:val="00C05FFA"/>
    <w:rsid w:val="00C06671"/>
    <w:rsid w:val="00C067E0"/>
    <w:rsid w:val="00C06896"/>
    <w:rsid w:val="00C06C28"/>
    <w:rsid w:val="00C074F1"/>
    <w:rsid w:val="00C07618"/>
    <w:rsid w:val="00C0791F"/>
    <w:rsid w:val="00C079F7"/>
    <w:rsid w:val="00C07BBC"/>
    <w:rsid w:val="00C07D24"/>
    <w:rsid w:val="00C1057E"/>
    <w:rsid w:val="00C10D1E"/>
    <w:rsid w:val="00C10DDC"/>
    <w:rsid w:val="00C11174"/>
    <w:rsid w:val="00C1182E"/>
    <w:rsid w:val="00C1183B"/>
    <w:rsid w:val="00C118A4"/>
    <w:rsid w:val="00C11ABF"/>
    <w:rsid w:val="00C11C3D"/>
    <w:rsid w:val="00C12243"/>
    <w:rsid w:val="00C12E4E"/>
    <w:rsid w:val="00C13332"/>
    <w:rsid w:val="00C1343B"/>
    <w:rsid w:val="00C1371B"/>
    <w:rsid w:val="00C139C6"/>
    <w:rsid w:val="00C143FC"/>
    <w:rsid w:val="00C145C7"/>
    <w:rsid w:val="00C155EA"/>
    <w:rsid w:val="00C15645"/>
    <w:rsid w:val="00C15889"/>
    <w:rsid w:val="00C15A2B"/>
    <w:rsid w:val="00C15E49"/>
    <w:rsid w:val="00C15F38"/>
    <w:rsid w:val="00C1609B"/>
    <w:rsid w:val="00C160D2"/>
    <w:rsid w:val="00C16A45"/>
    <w:rsid w:val="00C16A72"/>
    <w:rsid w:val="00C16E80"/>
    <w:rsid w:val="00C16FD3"/>
    <w:rsid w:val="00C1702F"/>
    <w:rsid w:val="00C1724E"/>
    <w:rsid w:val="00C1778D"/>
    <w:rsid w:val="00C17817"/>
    <w:rsid w:val="00C17A85"/>
    <w:rsid w:val="00C17C70"/>
    <w:rsid w:val="00C17C77"/>
    <w:rsid w:val="00C17D94"/>
    <w:rsid w:val="00C20152"/>
    <w:rsid w:val="00C202E6"/>
    <w:rsid w:val="00C202ED"/>
    <w:rsid w:val="00C204C7"/>
    <w:rsid w:val="00C205AD"/>
    <w:rsid w:val="00C20CC3"/>
    <w:rsid w:val="00C20CDA"/>
    <w:rsid w:val="00C20D2D"/>
    <w:rsid w:val="00C21481"/>
    <w:rsid w:val="00C214E8"/>
    <w:rsid w:val="00C2169C"/>
    <w:rsid w:val="00C21764"/>
    <w:rsid w:val="00C21B62"/>
    <w:rsid w:val="00C21C69"/>
    <w:rsid w:val="00C220BF"/>
    <w:rsid w:val="00C22498"/>
    <w:rsid w:val="00C229DE"/>
    <w:rsid w:val="00C22A22"/>
    <w:rsid w:val="00C22B6B"/>
    <w:rsid w:val="00C22D4B"/>
    <w:rsid w:val="00C22E8C"/>
    <w:rsid w:val="00C231A2"/>
    <w:rsid w:val="00C23972"/>
    <w:rsid w:val="00C23CE3"/>
    <w:rsid w:val="00C241F1"/>
    <w:rsid w:val="00C24468"/>
    <w:rsid w:val="00C24610"/>
    <w:rsid w:val="00C246D3"/>
    <w:rsid w:val="00C24873"/>
    <w:rsid w:val="00C24B33"/>
    <w:rsid w:val="00C25720"/>
    <w:rsid w:val="00C25AB6"/>
    <w:rsid w:val="00C25C5C"/>
    <w:rsid w:val="00C261E9"/>
    <w:rsid w:val="00C26231"/>
    <w:rsid w:val="00C267D5"/>
    <w:rsid w:val="00C2683D"/>
    <w:rsid w:val="00C26A6C"/>
    <w:rsid w:val="00C26F92"/>
    <w:rsid w:val="00C27208"/>
    <w:rsid w:val="00C27B21"/>
    <w:rsid w:val="00C27FAA"/>
    <w:rsid w:val="00C301F8"/>
    <w:rsid w:val="00C303C4"/>
    <w:rsid w:val="00C30410"/>
    <w:rsid w:val="00C3062A"/>
    <w:rsid w:val="00C3118A"/>
    <w:rsid w:val="00C312DB"/>
    <w:rsid w:val="00C31AA3"/>
    <w:rsid w:val="00C31AD7"/>
    <w:rsid w:val="00C31BAA"/>
    <w:rsid w:val="00C31C09"/>
    <w:rsid w:val="00C31DC7"/>
    <w:rsid w:val="00C31E68"/>
    <w:rsid w:val="00C32009"/>
    <w:rsid w:val="00C32408"/>
    <w:rsid w:val="00C32493"/>
    <w:rsid w:val="00C32543"/>
    <w:rsid w:val="00C32646"/>
    <w:rsid w:val="00C327D9"/>
    <w:rsid w:val="00C32AF9"/>
    <w:rsid w:val="00C32F48"/>
    <w:rsid w:val="00C32F52"/>
    <w:rsid w:val="00C331DF"/>
    <w:rsid w:val="00C33A4B"/>
    <w:rsid w:val="00C33BE6"/>
    <w:rsid w:val="00C33DDC"/>
    <w:rsid w:val="00C340A0"/>
    <w:rsid w:val="00C347E9"/>
    <w:rsid w:val="00C34992"/>
    <w:rsid w:val="00C34D21"/>
    <w:rsid w:val="00C34D72"/>
    <w:rsid w:val="00C35D5F"/>
    <w:rsid w:val="00C35D99"/>
    <w:rsid w:val="00C37430"/>
    <w:rsid w:val="00C37891"/>
    <w:rsid w:val="00C40112"/>
    <w:rsid w:val="00C406D3"/>
    <w:rsid w:val="00C40812"/>
    <w:rsid w:val="00C417E8"/>
    <w:rsid w:val="00C41B10"/>
    <w:rsid w:val="00C420E0"/>
    <w:rsid w:val="00C426E2"/>
    <w:rsid w:val="00C4295E"/>
    <w:rsid w:val="00C42BE1"/>
    <w:rsid w:val="00C431D8"/>
    <w:rsid w:val="00C434BF"/>
    <w:rsid w:val="00C436A4"/>
    <w:rsid w:val="00C43717"/>
    <w:rsid w:val="00C439A9"/>
    <w:rsid w:val="00C440B7"/>
    <w:rsid w:val="00C4427A"/>
    <w:rsid w:val="00C44CCC"/>
    <w:rsid w:val="00C44D34"/>
    <w:rsid w:val="00C44D89"/>
    <w:rsid w:val="00C44F3B"/>
    <w:rsid w:val="00C457E6"/>
    <w:rsid w:val="00C45902"/>
    <w:rsid w:val="00C45B67"/>
    <w:rsid w:val="00C45CE3"/>
    <w:rsid w:val="00C45DDE"/>
    <w:rsid w:val="00C45E1E"/>
    <w:rsid w:val="00C46CCB"/>
    <w:rsid w:val="00C470C5"/>
    <w:rsid w:val="00C4710F"/>
    <w:rsid w:val="00C47625"/>
    <w:rsid w:val="00C47E41"/>
    <w:rsid w:val="00C47FED"/>
    <w:rsid w:val="00C50281"/>
    <w:rsid w:val="00C5034A"/>
    <w:rsid w:val="00C503EF"/>
    <w:rsid w:val="00C5047F"/>
    <w:rsid w:val="00C50832"/>
    <w:rsid w:val="00C508BA"/>
    <w:rsid w:val="00C5105F"/>
    <w:rsid w:val="00C5108D"/>
    <w:rsid w:val="00C5119F"/>
    <w:rsid w:val="00C5127C"/>
    <w:rsid w:val="00C512E3"/>
    <w:rsid w:val="00C51A45"/>
    <w:rsid w:val="00C51BDA"/>
    <w:rsid w:val="00C51D46"/>
    <w:rsid w:val="00C52104"/>
    <w:rsid w:val="00C52CB5"/>
    <w:rsid w:val="00C52EB4"/>
    <w:rsid w:val="00C52F78"/>
    <w:rsid w:val="00C5364E"/>
    <w:rsid w:val="00C53846"/>
    <w:rsid w:val="00C53DE8"/>
    <w:rsid w:val="00C540DF"/>
    <w:rsid w:val="00C54107"/>
    <w:rsid w:val="00C544F5"/>
    <w:rsid w:val="00C5474A"/>
    <w:rsid w:val="00C54975"/>
    <w:rsid w:val="00C54BBD"/>
    <w:rsid w:val="00C54EE5"/>
    <w:rsid w:val="00C5555A"/>
    <w:rsid w:val="00C55A2F"/>
    <w:rsid w:val="00C55A67"/>
    <w:rsid w:val="00C55E55"/>
    <w:rsid w:val="00C55FF3"/>
    <w:rsid w:val="00C56187"/>
    <w:rsid w:val="00C56339"/>
    <w:rsid w:val="00C57299"/>
    <w:rsid w:val="00C572B8"/>
    <w:rsid w:val="00C5753E"/>
    <w:rsid w:val="00C57BA3"/>
    <w:rsid w:val="00C6000B"/>
    <w:rsid w:val="00C6033A"/>
    <w:rsid w:val="00C605F0"/>
    <w:rsid w:val="00C60CFD"/>
    <w:rsid w:val="00C6127F"/>
    <w:rsid w:val="00C6150E"/>
    <w:rsid w:val="00C623AC"/>
    <w:rsid w:val="00C62472"/>
    <w:rsid w:val="00C6266B"/>
    <w:rsid w:val="00C62ED6"/>
    <w:rsid w:val="00C63014"/>
    <w:rsid w:val="00C630CF"/>
    <w:rsid w:val="00C63217"/>
    <w:rsid w:val="00C63350"/>
    <w:rsid w:val="00C6384F"/>
    <w:rsid w:val="00C63A22"/>
    <w:rsid w:val="00C63B22"/>
    <w:rsid w:val="00C64677"/>
    <w:rsid w:val="00C6477F"/>
    <w:rsid w:val="00C64A47"/>
    <w:rsid w:val="00C64DC3"/>
    <w:rsid w:val="00C65300"/>
    <w:rsid w:val="00C6565B"/>
    <w:rsid w:val="00C6571C"/>
    <w:rsid w:val="00C65AE3"/>
    <w:rsid w:val="00C662EF"/>
    <w:rsid w:val="00C6665E"/>
    <w:rsid w:val="00C666AF"/>
    <w:rsid w:val="00C667BC"/>
    <w:rsid w:val="00C6683E"/>
    <w:rsid w:val="00C66CC4"/>
    <w:rsid w:val="00C67273"/>
    <w:rsid w:val="00C6741A"/>
    <w:rsid w:val="00C675D5"/>
    <w:rsid w:val="00C67BEE"/>
    <w:rsid w:val="00C67E1D"/>
    <w:rsid w:val="00C705CD"/>
    <w:rsid w:val="00C706BE"/>
    <w:rsid w:val="00C70804"/>
    <w:rsid w:val="00C70AEE"/>
    <w:rsid w:val="00C70E56"/>
    <w:rsid w:val="00C712CB"/>
    <w:rsid w:val="00C715B8"/>
    <w:rsid w:val="00C71896"/>
    <w:rsid w:val="00C7196C"/>
    <w:rsid w:val="00C71AD0"/>
    <w:rsid w:val="00C71C52"/>
    <w:rsid w:val="00C723C8"/>
    <w:rsid w:val="00C731D3"/>
    <w:rsid w:val="00C73298"/>
    <w:rsid w:val="00C7333D"/>
    <w:rsid w:val="00C736D8"/>
    <w:rsid w:val="00C73906"/>
    <w:rsid w:val="00C739D5"/>
    <w:rsid w:val="00C74591"/>
    <w:rsid w:val="00C74811"/>
    <w:rsid w:val="00C74BE0"/>
    <w:rsid w:val="00C74C8D"/>
    <w:rsid w:val="00C74D53"/>
    <w:rsid w:val="00C75674"/>
    <w:rsid w:val="00C759FD"/>
    <w:rsid w:val="00C75C20"/>
    <w:rsid w:val="00C75D71"/>
    <w:rsid w:val="00C75ED3"/>
    <w:rsid w:val="00C765A2"/>
    <w:rsid w:val="00C767D8"/>
    <w:rsid w:val="00C7689A"/>
    <w:rsid w:val="00C76E51"/>
    <w:rsid w:val="00C771DC"/>
    <w:rsid w:val="00C77250"/>
    <w:rsid w:val="00C7782F"/>
    <w:rsid w:val="00C8006D"/>
    <w:rsid w:val="00C80449"/>
    <w:rsid w:val="00C8060C"/>
    <w:rsid w:val="00C809E9"/>
    <w:rsid w:val="00C80D64"/>
    <w:rsid w:val="00C80DE7"/>
    <w:rsid w:val="00C80F2E"/>
    <w:rsid w:val="00C81A7C"/>
    <w:rsid w:val="00C81C50"/>
    <w:rsid w:val="00C82199"/>
    <w:rsid w:val="00C82569"/>
    <w:rsid w:val="00C82D74"/>
    <w:rsid w:val="00C8331D"/>
    <w:rsid w:val="00C83396"/>
    <w:rsid w:val="00C83691"/>
    <w:rsid w:val="00C8438D"/>
    <w:rsid w:val="00C84467"/>
    <w:rsid w:val="00C8463E"/>
    <w:rsid w:val="00C84BC6"/>
    <w:rsid w:val="00C84E2C"/>
    <w:rsid w:val="00C84E94"/>
    <w:rsid w:val="00C85145"/>
    <w:rsid w:val="00C85172"/>
    <w:rsid w:val="00C85551"/>
    <w:rsid w:val="00C8576E"/>
    <w:rsid w:val="00C85D7E"/>
    <w:rsid w:val="00C85F3A"/>
    <w:rsid w:val="00C86485"/>
    <w:rsid w:val="00C8656C"/>
    <w:rsid w:val="00C86F76"/>
    <w:rsid w:val="00C87481"/>
    <w:rsid w:val="00C8778C"/>
    <w:rsid w:val="00C87A56"/>
    <w:rsid w:val="00C901EC"/>
    <w:rsid w:val="00C90374"/>
    <w:rsid w:val="00C91A5C"/>
    <w:rsid w:val="00C92068"/>
    <w:rsid w:val="00C9271D"/>
    <w:rsid w:val="00C92FC3"/>
    <w:rsid w:val="00C93063"/>
    <w:rsid w:val="00C9317A"/>
    <w:rsid w:val="00C9317E"/>
    <w:rsid w:val="00C9343A"/>
    <w:rsid w:val="00C939E5"/>
    <w:rsid w:val="00C93BF8"/>
    <w:rsid w:val="00C93C98"/>
    <w:rsid w:val="00C9449D"/>
    <w:rsid w:val="00C94BB7"/>
    <w:rsid w:val="00C94D25"/>
    <w:rsid w:val="00C94DA1"/>
    <w:rsid w:val="00C95B25"/>
    <w:rsid w:val="00C95F16"/>
    <w:rsid w:val="00C964E1"/>
    <w:rsid w:val="00C9666B"/>
    <w:rsid w:val="00C96B24"/>
    <w:rsid w:val="00C96FA5"/>
    <w:rsid w:val="00C97356"/>
    <w:rsid w:val="00C9743C"/>
    <w:rsid w:val="00C9744D"/>
    <w:rsid w:val="00C974E5"/>
    <w:rsid w:val="00C97FCF"/>
    <w:rsid w:val="00CA00E4"/>
    <w:rsid w:val="00CA074B"/>
    <w:rsid w:val="00CA08CE"/>
    <w:rsid w:val="00CA0BB4"/>
    <w:rsid w:val="00CA1042"/>
    <w:rsid w:val="00CA1413"/>
    <w:rsid w:val="00CA19D7"/>
    <w:rsid w:val="00CA1AE1"/>
    <w:rsid w:val="00CA1B3D"/>
    <w:rsid w:val="00CA1C24"/>
    <w:rsid w:val="00CA1E3E"/>
    <w:rsid w:val="00CA2003"/>
    <w:rsid w:val="00CA2297"/>
    <w:rsid w:val="00CA22E8"/>
    <w:rsid w:val="00CA27EA"/>
    <w:rsid w:val="00CA2BCD"/>
    <w:rsid w:val="00CA3654"/>
    <w:rsid w:val="00CA3B3A"/>
    <w:rsid w:val="00CA41B3"/>
    <w:rsid w:val="00CA4728"/>
    <w:rsid w:val="00CA4776"/>
    <w:rsid w:val="00CA4ABD"/>
    <w:rsid w:val="00CA4DAE"/>
    <w:rsid w:val="00CA5150"/>
    <w:rsid w:val="00CA5177"/>
    <w:rsid w:val="00CA5310"/>
    <w:rsid w:val="00CA5450"/>
    <w:rsid w:val="00CA5E14"/>
    <w:rsid w:val="00CA60F6"/>
    <w:rsid w:val="00CA6322"/>
    <w:rsid w:val="00CA638A"/>
    <w:rsid w:val="00CA63D8"/>
    <w:rsid w:val="00CA670A"/>
    <w:rsid w:val="00CA6CCB"/>
    <w:rsid w:val="00CA70E9"/>
    <w:rsid w:val="00CB0554"/>
    <w:rsid w:val="00CB0671"/>
    <w:rsid w:val="00CB067A"/>
    <w:rsid w:val="00CB0A78"/>
    <w:rsid w:val="00CB0C0D"/>
    <w:rsid w:val="00CB116C"/>
    <w:rsid w:val="00CB12CB"/>
    <w:rsid w:val="00CB158E"/>
    <w:rsid w:val="00CB15E9"/>
    <w:rsid w:val="00CB1740"/>
    <w:rsid w:val="00CB1BCC"/>
    <w:rsid w:val="00CB1F09"/>
    <w:rsid w:val="00CB1FE6"/>
    <w:rsid w:val="00CB2B3E"/>
    <w:rsid w:val="00CB2C26"/>
    <w:rsid w:val="00CB2E44"/>
    <w:rsid w:val="00CB2FF8"/>
    <w:rsid w:val="00CB3281"/>
    <w:rsid w:val="00CB3297"/>
    <w:rsid w:val="00CB33EA"/>
    <w:rsid w:val="00CB36CD"/>
    <w:rsid w:val="00CB36EA"/>
    <w:rsid w:val="00CB3A2E"/>
    <w:rsid w:val="00CB3DEF"/>
    <w:rsid w:val="00CB43C7"/>
    <w:rsid w:val="00CB4508"/>
    <w:rsid w:val="00CB50CE"/>
    <w:rsid w:val="00CB53C1"/>
    <w:rsid w:val="00CB55C6"/>
    <w:rsid w:val="00CB5A2B"/>
    <w:rsid w:val="00CB5B0C"/>
    <w:rsid w:val="00CB5D41"/>
    <w:rsid w:val="00CB6F88"/>
    <w:rsid w:val="00CB6FA4"/>
    <w:rsid w:val="00CB71AA"/>
    <w:rsid w:val="00CB73C8"/>
    <w:rsid w:val="00CB7AC2"/>
    <w:rsid w:val="00CC033B"/>
    <w:rsid w:val="00CC0523"/>
    <w:rsid w:val="00CC070D"/>
    <w:rsid w:val="00CC0A72"/>
    <w:rsid w:val="00CC107B"/>
    <w:rsid w:val="00CC14A0"/>
    <w:rsid w:val="00CC1557"/>
    <w:rsid w:val="00CC1755"/>
    <w:rsid w:val="00CC1DE6"/>
    <w:rsid w:val="00CC2153"/>
    <w:rsid w:val="00CC2538"/>
    <w:rsid w:val="00CC25F3"/>
    <w:rsid w:val="00CC2D82"/>
    <w:rsid w:val="00CC2E38"/>
    <w:rsid w:val="00CC321E"/>
    <w:rsid w:val="00CC34F6"/>
    <w:rsid w:val="00CC3AB8"/>
    <w:rsid w:val="00CC3DFB"/>
    <w:rsid w:val="00CC46EB"/>
    <w:rsid w:val="00CC4717"/>
    <w:rsid w:val="00CC4814"/>
    <w:rsid w:val="00CC4A56"/>
    <w:rsid w:val="00CC4DBE"/>
    <w:rsid w:val="00CC5127"/>
    <w:rsid w:val="00CC53DC"/>
    <w:rsid w:val="00CC58CB"/>
    <w:rsid w:val="00CC59FE"/>
    <w:rsid w:val="00CC5FFC"/>
    <w:rsid w:val="00CC63E5"/>
    <w:rsid w:val="00CC670A"/>
    <w:rsid w:val="00CC6714"/>
    <w:rsid w:val="00CC69DE"/>
    <w:rsid w:val="00CC73DE"/>
    <w:rsid w:val="00CC792B"/>
    <w:rsid w:val="00CC79D8"/>
    <w:rsid w:val="00CC7C34"/>
    <w:rsid w:val="00CD01E9"/>
    <w:rsid w:val="00CD053E"/>
    <w:rsid w:val="00CD0AF1"/>
    <w:rsid w:val="00CD0BD9"/>
    <w:rsid w:val="00CD0C5C"/>
    <w:rsid w:val="00CD0DB3"/>
    <w:rsid w:val="00CD0EB6"/>
    <w:rsid w:val="00CD117A"/>
    <w:rsid w:val="00CD188B"/>
    <w:rsid w:val="00CD18F4"/>
    <w:rsid w:val="00CD1913"/>
    <w:rsid w:val="00CD228B"/>
    <w:rsid w:val="00CD24A6"/>
    <w:rsid w:val="00CD27ED"/>
    <w:rsid w:val="00CD289B"/>
    <w:rsid w:val="00CD2A95"/>
    <w:rsid w:val="00CD30D7"/>
    <w:rsid w:val="00CD3731"/>
    <w:rsid w:val="00CD3A7A"/>
    <w:rsid w:val="00CD3E92"/>
    <w:rsid w:val="00CD3F94"/>
    <w:rsid w:val="00CD42DF"/>
    <w:rsid w:val="00CD44BC"/>
    <w:rsid w:val="00CD472A"/>
    <w:rsid w:val="00CD4E36"/>
    <w:rsid w:val="00CD544A"/>
    <w:rsid w:val="00CD5579"/>
    <w:rsid w:val="00CD5EFD"/>
    <w:rsid w:val="00CD609C"/>
    <w:rsid w:val="00CD6ABD"/>
    <w:rsid w:val="00CD6C89"/>
    <w:rsid w:val="00CD6CA6"/>
    <w:rsid w:val="00CD730C"/>
    <w:rsid w:val="00CD78FB"/>
    <w:rsid w:val="00CD7D1E"/>
    <w:rsid w:val="00CD7DB9"/>
    <w:rsid w:val="00CE0132"/>
    <w:rsid w:val="00CE013D"/>
    <w:rsid w:val="00CE0310"/>
    <w:rsid w:val="00CE0977"/>
    <w:rsid w:val="00CE0F2A"/>
    <w:rsid w:val="00CE0F8B"/>
    <w:rsid w:val="00CE1A8A"/>
    <w:rsid w:val="00CE1D90"/>
    <w:rsid w:val="00CE1F4D"/>
    <w:rsid w:val="00CE221E"/>
    <w:rsid w:val="00CE2AD8"/>
    <w:rsid w:val="00CE2CAD"/>
    <w:rsid w:val="00CE2E58"/>
    <w:rsid w:val="00CE344D"/>
    <w:rsid w:val="00CE38EF"/>
    <w:rsid w:val="00CE3B73"/>
    <w:rsid w:val="00CE3CB2"/>
    <w:rsid w:val="00CE420A"/>
    <w:rsid w:val="00CE45A3"/>
    <w:rsid w:val="00CE4753"/>
    <w:rsid w:val="00CE47C5"/>
    <w:rsid w:val="00CE4DED"/>
    <w:rsid w:val="00CE51D3"/>
    <w:rsid w:val="00CE54FB"/>
    <w:rsid w:val="00CE5C4C"/>
    <w:rsid w:val="00CE5D9C"/>
    <w:rsid w:val="00CE5FEE"/>
    <w:rsid w:val="00CE6124"/>
    <w:rsid w:val="00CE6B48"/>
    <w:rsid w:val="00CE6D90"/>
    <w:rsid w:val="00CE6F92"/>
    <w:rsid w:val="00CE762E"/>
    <w:rsid w:val="00CE7998"/>
    <w:rsid w:val="00CF00F1"/>
    <w:rsid w:val="00CF018E"/>
    <w:rsid w:val="00CF02F5"/>
    <w:rsid w:val="00CF0563"/>
    <w:rsid w:val="00CF09B7"/>
    <w:rsid w:val="00CF0A82"/>
    <w:rsid w:val="00CF0B53"/>
    <w:rsid w:val="00CF0CCB"/>
    <w:rsid w:val="00CF0D61"/>
    <w:rsid w:val="00CF0DAE"/>
    <w:rsid w:val="00CF1777"/>
    <w:rsid w:val="00CF1A5A"/>
    <w:rsid w:val="00CF1C54"/>
    <w:rsid w:val="00CF1F1F"/>
    <w:rsid w:val="00CF271D"/>
    <w:rsid w:val="00CF287F"/>
    <w:rsid w:val="00CF2CB5"/>
    <w:rsid w:val="00CF31ED"/>
    <w:rsid w:val="00CF37B4"/>
    <w:rsid w:val="00CF3C0E"/>
    <w:rsid w:val="00CF3CDA"/>
    <w:rsid w:val="00CF4337"/>
    <w:rsid w:val="00CF44D9"/>
    <w:rsid w:val="00CF471D"/>
    <w:rsid w:val="00CF48D8"/>
    <w:rsid w:val="00CF49C1"/>
    <w:rsid w:val="00CF4B62"/>
    <w:rsid w:val="00CF4BEB"/>
    <w:rsid w:val="00CF4CA6"/>
    <w:rsid w:val="00CF4DB5"/>
    <w:rsid w:val="00CF500B"/>
    <w:rsid w:val="00CF5A5D"/>
    <w:rsid w:val="00CF5D29"/>
    <w:rsid w:val="00CF5DAC"/>
    <w:rsid w:val="00CF60FF"/>
    <w:rsid w:val="00CF62A0"/>
    <w:rsid w:val="00CF6811"/>
    <w:rsid w:val="00CF70CC"/>
    <w:rsid w:val="00CF733D"/>
    <w:rsid w:val="00D00318"/>
    <w:rsid w:val="00D00658"/>
    <w:rsid w:val="00D00A1E"/>
    <w:rsid w:val="00D00C31"/>
    <w:rsid w:val="00D00F4C"/>
    <w:rsid w:val="00D016B8"/>
    <w:rsid w:val="00D01793"/>
    <w:rsid w:val="00D01C65"/>
    <w:rsid w:val="00D01CFB"/>
    <w:rsid w:val="00D01D06"/>
    <w:rsid w:val="00D02190"/>
    <w:rsid w:val="00D021F8"/>
    <w:rsid w:val="00D02BB1"/>
    <w:rsid w:val="00D02D2F"/>
    <w:rsid w:val="00D030B0"/>
    <w:rsid w:val="00D03445"/>
    <w:rsid w:val="00D03D29"/>
    <w:rsid w:val="00D04046"/>
    <w:rsid w:val="00D04E4D"/>
    <w:rsid w:val="00D05628"/>
    <w:rsid w:val="00D0579A"/>
    <w:rsid w:val="00D05F84"/>
    <w:rsid w:val="00D0697B"/>
    <w:rsid w:val="00D06DE5"/>
    <w:rsid w:val="00D071A9"/>
    <w:rsid w:val="00D0756D"/>
    <w:rsid w:val="00D07699"/>
    <w:rsid w:val="00D07748"/>
    <w:rsid w:val="00D078DF"/>
    <w:rsid w:val="00D07B5E"/>
    <w:rsid w:val="00D10041"/>
    <w:rsid w:val="00D101FB"/>
    <w:rsid w:val="00D1065B"/>
    <w:rsid w:val="00D1068A"/>
    <w:rsid w:val="00D10D03"/>
    <w:rsid w:val="00D10EBD"/>
    <w:rsid w:val="00D1100C"/>
    <w:rsid w:val="00D1124C"/>
    <w:rsid w:val="00D11381"/>
    <w:rsid w:val="00D114C6"/>
    <w:rsid w:val="00D1188F"/>
    <w:rsid w:val="00D12267"/>
    <w:rsid w:val="00D12585"/>
    <w:rsid w:val="00D1276A"/>
    <w:rsid w:val="00D12B7E"/>
    <w:rsid w:val="00D12D26"/>
    <w:rsid w:val="00D136E5"/>
    <w:rsid w:val="00D13A74"/>
    <w:rsid w:val="00D13ABE"/>
    <w:rsid w:val="00D143B1"/>
    <w:rsid w:val="00D14564"/>
    <w:rsid w:val="00D14C03"/>
    <w:rsid w:val="00D14D17"/>
    <w:rsid w:val="00D14F55"/>
    <w:rsid w:val="00D15578"/>
    <w:rsid w:val="00D15817"/>
    <w:rsid w:val="00D15F9F"/>
    <w:rsid w:val="00D15FF6"/>
    <w:rsid w:val="00D16582"/>
    <w:rsid w:val="00D16665"/>
    <w:rsid w:val="00D16682"/>
    <w:rsid w:val="00D1689D"/>
    <w:rsid w:val="00D168D8"/>
    <w:rsid w:val="00D16C44"/>
    <w:rsid w:val="00D1706E"/>
    <w:rsid w:val="00D1773F"/>
    <w:rsid w:val="00D20170"/>
    <w:rsid w:val="00D20435"/>
    <w:rsid w:val="00D2072C"/>
    <w:rsid w:val="00D20B4E"/>
    <w:rsid w:val="00D20ECD"/>
    <w:rsid w:val="00D21B6F"/>
    <w:rsid w:val="00D21DBC"/>
    <w:rsid w:val="00D22087"/>
    <w:rsid w:val="00D22170"/>
    <w:rsid w:val="00D224DA"/>
    <w:rsid w:val="00D22A13"/>
    <w:rsid w:val="00D2350C"/>
    <w:rsid w:val="00D23D40"/>
    <w:rsid w:val="00D2404F"/>
    <w:rsid w:val="00D2459D"/>
    <w:rsid w:val="00D24667"/>
    <w:rsid w:val="00D24BD5"/>
    <w:rsid w:val="00D24C19"/>
    <w:rsid w:val="00D24CD4"/>
    <w:rsid w:val="00D24E76"/>
    <w:rsid w:val="00D2503F"/>
    <w:rsid w:val="00D2513B"/>
    <w:rsid w:val="00D251DE"/>
    <w:rsid w:val="00D25318"/>
    <w:rsid w:val="00D253A7"/>
    <w:rsid w:val="00D258EF"/>
    <w:rsid w:val="00D25CF6"/>
    <w:rsid w:val="00D25F49"/>
    <w:rsid w:val="00D26699"/>
    <w:rsid w:val="00D266E2"/>
    <w:rsid w:val="00D2699B"/>
    <w:rsid w:val="00D26EE9"/>
    <w:rsid w:val="00D26F29"/>
    <w:rsid w:val="00D27184"/>
    <w:rsid w:val="00D27270"/>
    <w:rsid w:val="00D276D6"/>
    <w:rsid w:val="00D278B2"/>
    <w:rsid w:val="00D27A21"/>
    <w:rsid w:val="00D27EEF"/>
    <w:rsid w:val="00D30220"/>
    <w:rsid w:val="00D304A3"/>
    <w:rsid w:val="00D304D7"/>
    <w:rsid w:val="00D30C5D"/>
    <w:rsid w:val="00D30EFB"/>
    <w:rsid w:val="00D31155"/>
    <w:rsid w:val="00D313DD"/>
    <w:rsid w:val="00D31787"/>
    <w:rsid w:val="00D317C5"/>
    <w:rsid w:val="00D317CE"/>
    <w:rsid w:val="00D31942"/>
    <w:rsid w:val="00D31BCC"/>
    <w:rsid w:val="00D31EE6"/>
    <w:rsid w:val="00D322A9"/>
    <w:rsid w:val="00D324ED"/>
    <w:rsid w:val="00D325A4"/>
    <w:rsid w:val="00D3308B"/>
    <w:rsid w:val="00D333B8"/>
    <w:rsid w:val="00D33545"/>
    <w:rsid w:val="00D3359D"/>
    <w:rsid w:val="00D33690"/>
    <w:rsid w:val="00D33FA2"/>
    <w:rsid w:val="00D33FBA"/>
    <w:rsid w:val="00D3427F"/>
    <w:rsid w:val="00D342D3"/>
    <w:rsid w:val="00D343E2"/>
    <w:rsid w:val="00D34427"/>
    <w:rsid w:val="00D3464C"/>
    <w:rsid w:val="00D35125"/>
    <w:rsid w:val="00D3663A"/>
    <w:rsid w:val="00D3664E"/>
    <w:rsid w:val="00D3672C"/>
    <w:rsid w:val="00D36F18"/>
    <w:rsid w:val="00D37239"/>
    <w:rsid w:val="00D37920"/>
    <w:rsid w:val="00D37BCD"/>
    <w:rsid w:val="00D40515"/>
    <w:rsid w:val="00D4080F"/>
    <w:rsid w:val="00D4096E"/>
    <w:rsid w:val="00D40E2C"/>
    <w:rsid w:val="00D4113B"/>
    <w:rsid w:val="00D4114A"/>
    <w:rsid w:val="00D4145F"/>
    <w:rsid w:val="00D42223"/>
    <w:rsid w:val="00D42403"/>
    <w:rsid w:val="00D428DC"/>
    <w:rsid w:val="00D42AD2"/>
    <w:rsid w:val="00D42D63"/>
    <w:rsid w:val="00D43283"/>
    <w:rsid w:val="00D4342B"/>
    <w:rsid w:val="00D43538"/>
    <w:rsid w:val="00D43795"/>
    <w:rsid w:val="00D43C51"/>
    <w:rsid w:val="00D43FE8"/>
    <w:rsid w:val="00D448FF"/>
    <w:rsid w:val="00D449DF"/>
    <w:rsid w:val="00D44F24"/>
    <w:rsid w:val="00D453BD"/>
    <w:rsid w:val="00D45503"/>
    <w:rsid w:val="00D45678"/>
    <w:rsid w:val="00D45B11"/>
    <w:rsid w:val="00D4635F"/>
    <w:rsid w:val="00D46757"/>
    <w:rsid w:val="00D46897"/>
    <w:rsid w:val="00D46916"/>
    <w:rsid w:val="00D46ACC"/>
    <w:rsid w:val="00D46ED7"/>
    <w:rsid w:val="00D47665"/>
    <w:rsid w:val="00D47E13"/>
    <w:rsid w:val="00D47F04"/>
    <w:rsid w:val="00D47FA1"/>
    <w:rsid w:val="00D50280"/>
    <w:rsid w:val="00D5069F"/>
    <w:rsid w:val="00D506A6"/>
    <w:rsid w:val="00D50957"/>
    <w:rsid w:val="00D50ACD"/>
    <w:rsid w:val="00D50AE3"/>
    <w:rsid w:val="00D51272"/>
    <w:rsid w:val="00D519F0"/>
    <w:rsid w:val="00D51B1F"/>
    <w:rsid w:val="00D51BC4"/>
    <w:rsid w:val="00D52199"/>
    <w:rsid w:val="00D52693"/>
    <w:rsid w:val="00D52E6F"/>
    <w:rsid w:val="00D52F24"/>
    <w:rsid w:val="00D535EE"/>
    <w:rsid w:val="00D53846"/>
    <w:rsid w:val="00D53892"/>
    <w:rsid w:val="00D53922"/>
    <w:rsid w:val="00D53FCB"/>
    <w:rsid w:val="00D54A5E"/>
    <w:rsid w:val="00D5686B"/>
    <w:rsid w:val="00D56B25"/>
    <w:rsid w:val="00D56B8A"/>
    <w:rsid w:val="00D56CEE"/>
    <w:rsid w:val="00D56EA4"/>
    <w:rsid w:val="00D56F99"/>
    <w:rsid w:val="00D570E3"/>
    <w:rsid w:val="00D578BE"/>
    <w:rsid w:val="00D57A41"/>
    <w:rsid w:val="00D57E49"/>
    <w:rsid w:val="00D60166"/>
    <w:rsid w:val="00D601B9"/>
    <w:rsid w:val="00D603B9"/>
    <w:rsid w:val="00D608FF"/>
    <w:rsid w:val="00D609AD"/>
    <w:rsid w:val="00D610DC"/>
    <w:rsid w:val="00D614E7"/>
    <w:rsid w:val="00D61621"/>
    <w:rsid w:val="00D61B66"/>
    <w:rsid w:val="00D621BD"/>
    <w:rsid w:val="00D62901"/>
    <w:rsid w:val="00D6295E"/>
    <w:rsid w:val="00D62967"/>
    <w:rsid w:val="00D629BB"/>
    <w:rsid w:val="00D62B1D"/>
    <w:rsid w:val="00D63204"/>
    <w:rsid w:val="00D63378"/>
    <w:rsid w:val="00D63AF0"/>
    <w:rsid w:val="00D64D7B"/>
    <w:rsid w:val="00D64EC2"/>
    <w:rsid w:val="00D6501F"/>
    <w:rsid w:val="00D651E3"/>
    <w:rsid w:val="00D65563"/>
    <w:rsid w:val="00D65624"/>
    <w:rsid w:val="00D65A38"/>
    <w:rsid w:val="00D6656B"/>
    <w:rsid w:val="00D665DE"/>
    <w:rsid w:val="00D67333"/>
    <w:rsid w:val="00D674E4"/>
    <w:rsid w:val="00D6790F"/>
    <w:rsid w:val="00D67A95"/>
    <w:rsid w:val="00D67E57"/>
    <w:rsid w:val="00D7069D"/>
    <w:rsid w:val="00D70990"/>
    <w:rsid w:val="00D70D13"/>
    <w:rsid w:val="00D711B7"/>
    <w:rsid w:val="00D720E1"/>
    <w:rsid w:val="00D72583"/>
    <w:rsid w:val="00D726A7"/>
    <w:rsid w:val="00D72B76"/>
    <w:rsid w:val="00D72D6A"/>
    <w:rsid w:val="00D73203"/>
    <w:rsid w:val="00D733E7"/>
    <w:rsid w:val="00D7342E"/>
    <w:rsid w:val="00D7352D"/>
    <w:rsid w:val="00D73557"/>
    <w:rsid w:val="00D73600"/>
    <w:rsid w:val="00D74385"/>
    <w:rsid w:val="00D7468F"/>
    <w:rsid w:val="00D74756"/>
    <w:rsid w:val="00D7476E"/>
    <w:rsid w:val="00D7527A"/>
    <w:rsid w:val="00D75548"/>
    <w:rsid w:val="00D756B2"/>
    <w:rsid w:val="00D756FA"/>
    <w:rsid w:val="00D75804"/>
    <w:rsid w:val="00D75BB3"/>
    <w:rsid w:val="00D75E00"/>
    <w:rsid w:val="00D7602A"/>
    <w:rsid w:val="00D7634C"/>
    <w:rsid w:val="00D765DD"/>
    <w:rsid w:val="00D76D28"/>
    <w:rsid w:val="00D771E5"/>
    <w:rsid w:val="00D775FE"/>
    <w:rsid w:val="00D77732"/>
    <w:rsid w:val="00D77A07"/>
    <w:rsid w:val="00D77B20"/>
    <w:rsid w:val="00D77D0A"/>
    <w:rsid w:val="00D77D95"/>
    <w:rsid w:val="00D80105"/>
    <w:rsid w:val="00D802DB"/>
    <w:rsid w:val="00D80C6B"/>
    <w:rsid w:val="00D80F8E"/>
    <w:rsid w:val="00D811A5"/>
    <w:rsid w:val="00D8128A"/>
    <w:rsid w:val="00D8137E"/>
    <w:rsid w:val="00D815E0"/>
    <w:rsid w:val="00D81FF8"/>
    <w:rsid w:val="00D820CC"/>
    <w:rsid w:val="00D8288E"/>
    <w:rsid w:val="00D82F04"/>
    <w:rsid w:val="00D831AE"/>
    <w:rsid w:val="00D83314"/>
    <w:rsid w:val="00D83582"/>
    <w:rsid w:val="00D83B1C"/>
    <w:rsid w:val="00D83C79"/>
    <w:rsid w:val="00D84336"/>
    <w:rsid w:val="00D84466"/>
    <w:rsid w:val="00D844CB"/>
    <w:rsid w:val="00D84544"/>
    <w:rsid w:val="00D84992"/>
    <w:rsid w:val="00D84B6A"/>
    <w:rsid w:val="00D84C39"/>
    <w:rsid w:val="00D84C3B"/>
    <w:rsid w:val="00D84E7D"/>
    <w:rsid w:val="00D85405"/>
    <w:rsid w:val="00D85508"/>
    <w:rsid w:val="00D8573F"/>
    <w:rsid w:val="00D858E7"/>
    <w:rsid w:val="00D860FA"/>
    <w:rsid w:val="00D8652C"/>
    <w:rsid w:val="00D86709"/>
    <w:rsid w:val="00D86942"/>
    <w:rsid w:val="00D86D76"/>
    <w:rsid w:val="00D872A9"/>
    <w:rsid w:val="00D8757F"/>
    <w:rsid w:val="00D876A2"/>
    <w:rsid w:val="00D906D9"/>
    <w:rsid w:val="00D90836"/>
    <w:rsid w:val="00D90ABF"/>
    <w:rsid w:val="00D90EA5"/>
    <w:rsid w:val="00D91378"/>
    <w:rsid w:val="00D91B4A"/>
    <w:rsid w:val="00D920F1"/>
    <w:rsid w:val="00D9269B"/>
    <w:rsid w:val="00D926C2"/>
    <w:rsid w:val="00D929C9"/>
    <w:rsid w:val="00D92CEB"/>
    <w:rsid w:val="00D92D78"/>
    <w:rsid w:val="00D93127"/>
    <w:rsid w:val="00D93161"/>
    <w:rsid w:val="00D93324"/>
    <w:rsid w:val="00D93565"/>
    <w:rsid w:val="00D9377E"/>
    <w:rsid w:val="00D9467A"/>
    <w:rsid w:val="00D94B38"/>
    <w:rsid w:val="00D9504A"/>
    <w:rsid w:val="00D95D30"/>
    <w:rsid w:val="00D95F7E"/>
    <w:rsid w:val="00D95F9D"/>
    <w:rsid w:val="00D96244"/>
    <w:rsid w:val="00D9629A"/>
    <w:rsid w:val="00D9657B"/>
    <w:rsid w:val="00D96C2E"/>
    <w:rsid w:val="00D96CC2"/>
    <w:rsid w:val="00D970B7"/>
    <w:rsid w:val="00D975E5"/>
    <w:rsid w:val="00D976A9"/>
    <w:rsid w:val="00D97A76"/>
    <w:rsid w:val="00D97B8D"/>
    <w:rsid w:val="00DA016A"/>
    <w:rsid w:val="00DA03BD"/>
    <w:rsid w:val="00DA050D"/>
    <w:rsid w:val="00DA0BD5"/>
    <w:rsid w:val="00DA10C5"/>
    <w:rsid w:val="00DA1686"/>
    <w:rsid w:val="00DA1C79"/>
    <w:rsid w:val="00DA1CF2"/>
    <w:rsid w:val="00DA1EA6"/>
    <w:rsid w:val="00DA260A"/>
    <w:rsid w:val="00DA2662"/>
    <w:rsid w:val="00DA2DE7"/>
    <w:rsid w:val="00DA3275"/>
    <w:rsid w:val="00DA382F"/>
    <w:rsid w:val="00DA3A3F"/>
    <w:rsid w:val="00DA3B33"/>
    <w:rsid w:val="00DA3DA6"/>
    <w:rsid w:val="00DA461E"/>
    <w:rsid w:val="00DA47EA"/>
    <w:rsid w:val="00DA49CB"/>
    <w:rsid w:val="00DA4A48"/>
    <w:rsid w:val="00DA4BA2"/>
    <w:rsid w:val="00DA4C33"/>
    <w:rsid w:val="00DA4DB2"/>
    <w:rsid w:val="00DA54B7"/>
    <w:rsid w:val="00DA54F0"/>
    <w:rsid w:val="00DA555D"/>
    <w:rsid w:val="00DA5D0A"/>
    <w:rsid w:val="00DA5F0E"/>
    <w:rsid w:val="00DA5F11"/>
    <w:rsid w:val="00DA6661"/>
    <w:rsid w:val="00DA6847"/>
    <w:rsid w:val="00DA68D1"/>
    <w:rsid w:val="00DA6908"/>
    <w:rsid w:val="00DA6A0F"/>
    <w:rsid w:val="00DA6AF1"/>
    <w:rsid w:val="00DA6FC5"/>
    <w:rsid w:val="00DA6FD9"/>
    <w:rsid w:val="00DA7267"/>
    <w:rsid w:val="00DA74A0"/>
    <w:rsid w:val="00DA76A5"/>
    <w:rsid w:val="00DA7B43"/>
    <w:rsid w:val="00DA7E46"/>
    <w:rsid w:val="00DB009C"/>
    <w:rsid w:val="00DB025A"/>
    <w:rsid w:val="00DB0616"/>
    <w:rsid w:val="00DB0641"/>
    <w:rsid w:val="00DB0747"/>
    <w:rsid w:val="00DB08A5"/>
    <w:rsid w:val="00DB099C"/>
    <w:rsid w:val="00DB0BEC"/>
    <w:rsid w:val="00DB0C41"/>
    <w:rsid w:val="00DB0DF7"/>
    <w:rsid w:val="00DB0F26"/>
    <w:rsid w:val="00DB1057"/>
    <w:rsid w:val="00DB1EAD"/>
    <w:rsid w:val="00DB24C2"/>
    <w:rsid w:val="00DB2541"/>
    <w:rsid w:val="00DB2649"/>
    <w:rsid w:val="00DB2B1C"/>
    <w:rsid w:val="00DB30EA"/>
    <w:rsid w:val="00DB321F"/>
    <w:rsid w:val="00DB3323"/>
    <w:rsid w:val="00DB36AA"/>
    <w:rsid w:val="00DB3791"/>
    <w:rsid w:val="00DB37E1"/>
    <w:rsid w:val="00DB3B6B"/>
    <w:rsid w:val="00DB3CAE"/>
    <w:rsid w:val="00DB4311"/>
    <w:rsid w:val="00DB434C"/>
    <w:rsid w:val="00DB448C"/>
    <w:rsid w:val="00DB45C9"/>
    <w:rsid w:val="00DB4A83"/>
    <w:rsid w:val="00DB4B73"/>
    <w:rsid w:val="00DB4DAB"/>
    <w:rsid w:val="00DB4FCA"/>
    <w:rsid w:val="00DB4FF9"/>
    <w:rsid w:val="00DB53B3"/>
    <w:rsid w:val="00DB5503"/>
    <w:rsid w:val="00DB564E"/>
    <w:rsid w:val="00DB57C4"/>
    <w:rsid w:val="00DB5807"/>
    <w:rsid w:val="00DB5CEC"/>
    <w:rsid w:val="00DB613C"/>
    <w:rsid w:val="00DB615E"/>
    <w:rsid w:val="00DB6210"/>
    <w:rsid w:val="00DB64CE"/>
    <w:rsid w:val="00DB6CEF"/>
    <w:rsid w:val="00DB6F30"/>
    <w:rsid w:val="00DB710A"/>
    <w:rsid w:val="00DB7461"/>
    <w:rsid w:val="00DB752E"/>
    <w:rsid w:val="00DB7955"/>
    <w:rsid w:val="00DB7DC5"/>
    <w:rsid w:val="00DB7F65"/>
    <w:rsid w:val="00DC0301"/>
    <w:rsid w:val="00DC07B7"/>
    <w:rsid w:val="00DC08D5"/>
    <w:rsid w:val="00DC09BC"/>
    <w:rsid w:val="00DC0AFE"/>
    <w:rsid w:val="00DC0CD6"/>
    <w:rsid w:val="00DC1AE1"/>
    <w:rsid w:val="00DC1E08"/>
    <w:rsid w:val="00DC1EF4"/>
    <w:rsid w:val="00DC2276"/>
    <w:rsid w:val="00DC2652"/>
    <w:rsid w:val="00DC26BE"/>
    <w:rsid w:val="00DC2A38"/>
    <w:rsid w:val="00DC2D3E"/>
    <w:rsid w:val="00DC30D2"/>
    <w:rsid w:val="00DC3228"/>
    <w:rsid w:val="00DC370B"/>
    <w:rsid w:val="00DC3D16"/>
    <w:rsid w:val="00DC3EC9"/>
    <w:rsid w:val="00DC4153"/>
    <w:rsid w:val="00DC440B"/>
    <w:rsid w:val="00DC4736"/>
    <w:rsid w:val="00DC4A8F"/>
    <w:rsid w:val="00DC4EEA"/>
    <w:rsid w:val="00DC5153"/>
    <w:rsid w:val="00DC5351"/>
    <w:rsid w:val="00DC5C31"/>
    <w:rsid w:val="00DC5D56"/>
    <w:rsid w:val="00DC5ECB"/>
    <w:rsid w:val="00DC62B3"/>
    <w:rsid w:val="00DC69B9"/>
    <w:rsid w:val="00DC6C0D"/>
    <w:rsid w:val="00DC6F62"/>
    <w:rsid w:val="00DC702B"/>
    <w:rsid w:val="00DC7141"/>
    <w:rsid w:val="00DC72A5"/>
    <w:rsid w:val="00DC74E1"/>
    <w:rsid w:val="00DC77A0"/>
    <w:rsid w:val="00DC789E"/>
    <w:rsid w:val="00DC7F75"/>
    <w:rsid w:val="00DD0A26"/>
    <w:rsid w:val="00DD0BA0"/>
    <w:rsid w:val="00DD0D73"/>
    <w:rsid w:val="00DD0EE8"/>
    <w:rsid w:val="00DD124A"/>
    <w:rsid w:val="00DD1384"/>
    <w:rsid w:val="00DD13C4"/>
    <w:rsid w:val="00DD1B96"/>
    <w:rsid w:val="00DD205B"/>
    <w:rsid w:val="00DD2100"/>
    <w:rsid w:val="00DD217B"/>
    <w:rsid w:val="00DD21DA"/>
    <w:rsid w:val="00DD24DF"/>
    <w:rsid w:val="00DD285A"/>
    <w:rsid w:val="00DD2996"/>
    <w:rsid w:val="00DD35E9"/>
    <w:rsid w:val="00DD3D03"/>
    <w:rsid w:val="00DD3E24"/>
    <w:rsid w:val="00DD4478"/>
    <w:rsid w:val="00DD4758"/>
    <w:rsid w:val="00DD47BA"/>
    <w:rsid w:val="00DD5062"/>
    <w:rsid w:val="00DD50EB"/>
    <w:rsid w:val="00DD51BC"/>
    <w:rsid w:val="00DD52DE"/>
    <w:rsid w:val="00DD569E"/>
    <w:rsid w:val="00DD5F75"/>
    <w:rsid w:val="00DD60DB"/>
    <w:rsid w:val="00DD6172"/>
    <w:rsid w:val="00DD6746"/>
    <w:rsid w:val="00DD6B7E"/>
    <w:rsid w:val="00DD6E4B"/>
    <w:rsid w:val="00DD7049"/>
    <w:rsid w:val="00DD710A"/>
    <w:rsid w:val="00DD7350"/>
    <w:rsid w:val="00DD7589"/>
    <w:rsid w:val="00DD77E8"/>
    <w:rsid w:val="00DE0326"/>
    <w:rsid w:val="00DE0E58"/>
    <w:rsid w:val="00DE1193"/>
    <w:rsid w:val="00DE1A2D"/>
    <w:rsid w:val="00DE1A78"/>
    <w:rsid w:val="00DE1C12"/>
    <w:rsid w:val="00DE1C95"/>
    <w:rsid w:val="00DE246F"/>
    <w:rsid w:val="00DE2546"/>
    <w:rsid w:val="00DE258E"/>
    <w:rsid w:val="00DE2718"/>
    <w:rsid w:val="00DE28BB"/>
    <w:rsid w:val="00DE3299"/>
    <w:rsid w:val="00DE372B"/>
    <w:rsid w:val="00DE3D0E"/>
    <w:rsid w:val="00DE4210"/>
    <w:rsid w:val="00DE43A3"/>
    <w:rsid w:val="00DE45D1"/>
    <w:rsid w:val="00DE45F4"/>
    <w:rsid w:val="00DE474A"/>
    <w:rsid w:val="00DE4947"/>
    <w:rsid w:val="00DE4BCD"/>
    <w:rsid w:val="00DE4F9F"/>
    <w:rsid w:val="00DE5351"/>
    <w:rsid w:val="00DE5718"/>
    <w:rsid w:val="00DE572F"/>
    <w:rsid w:val="00DE5AA5"/>
    <w:rsid w:val="00DE5D7A"/>
    <w:rsid w:val="00DE64B5"/>
    <w:rsid w:val="00DE6862"/>
    <w:rsid w:val="00DE6B26"/>
    <w:rsid w:val="00DE7340"/>
    <w:rsid w:val="00DE7614"/>
    <w:rsid w:val="00DE7664"/>
    <w:rsid w:val="00DE7A2C"/>
    <w:rsid w:val="00DE7A3E"/>
    <w:rsid w:val="00DF010C"/>
    <w:rsid w:val="00DF026B"/>
    <w:rsid w:val="00DF0D75"/>
    <w:rsid w:val="00DF0E6D"/>
    <w:rsid w:val="00DF1303"/>
    <w:rsid w:val="00DF199E"/>
    <w:rsid w:val="00DF1A82"/>
    <w:rsid w:val="00DF1BA7"/>
    <w:rsid w:val="00DF1DF7"/>
    <w:rsid w:val="00DF27FD"/>
    <w:rsid w:val="00DF2CD4"/>
    <w:rsid w:val="00DF3526"/>
    <w:rsid w:val="00DF386F"/>
    <w:rsid w:val="00DF39DD"/>
    <w:rsid w:val="00DF3E5F"/>
    <w:rsid w:val="00DF43DB"/>
    <w:rsid w:val="00DF450A"/>
    <w:rsid w:val="00DF464C"/>
    <w:rsid w:val="00DF4884"/>
    <w:rsid w:val="00DF49E8"/>
    <w:rsid w:val="00DF4E66"/>
    <w:rsid w:val="00DF5558"/>
    <w:rsid w:val="00DF5965"/>
    <w:rsid w:val="00DF5BBD"/>
    <w:rsid w:val="00DF5D4B"/>
    <w:rsid w:val="00DF5E40"/>
    <w:rsid w:val="00DF619F"/>
    <w:rsid w:val="00DF62BD"/>
    <w:rsid w:val="00DF6569"/>
    <w:rsid w:val="00DF675A"/>
    <w:rsid w:val="00DF6883"/>
    <w:rsid w:val="00DF721C"/>
    <w:rsid w:val="00DF7F14"/>
    <w:rsid w:val="00E00211"/>
    <w:rsid w:val="00E0074C"/>
    <w:rsid w:val="00E012FD"/>
    <w:rsid w:val="00E01658"/>
    <w:rsid w:val="00E01777"/>
    <w:rsid w:val="00E01AFC"/>
    <w:rsid w:val="00E0229E"/>
    <w:rsid w:val="00E02D47"/>
    <w:rsid w:val="00E02D5C"/>
    <w:rsid w:val="00E02D95"/>
    <w:rsid w:val="00E02EE5"/>
    <w:rsid w:val="00E033EC"/>
    <w:rsid w:val="00E03C66"/>
    <w:rsid w:val="00E03FED"/>
    <w:rsid w:val="00E042B3"/>
    <w:rsid w:val="00E042D5"/>
    <w:rsid w:val="00E043E6"/>
    <w:rsid w:val="00E0447F"/>
    <w:rsid w:val="00E04656"/>
    <w:rsid w:val="00E04E64"/>
    <w:rsid w:val="00E0500F"/>
    <w:rsid w:val="00E056F8"/>
    <w:rsid w:val="00E059A4"/>
    <w:rsid w:val="00E05BC7"/>
    <w:rsid w:val="00E05E30"/>
    <w:rsid w:val="00E05FDE"/>
    <w:rsid w:val="00E06233"/>
    <w:rsid w:val="00E0673E"/>
    <w:rsid w:val="00E0704B"/>
    <w:rsid w:val="00E073A9"/>
    <w:rsid w:val="00E0776D"/>
    <w:rsid w:val="00E103AC"/>
    <w:rsid w:val="00E103DB"/>
    <w:rsid w:val="00E10794"/>
    <w:rsid w:val="00E10FF0"/>
    <w:rsid w:val="00E110F9"/>
    <w:rsid w:val="00E11275"/>
    <w:rsid w:val="00E11A4A"/>
    <w:rsid w:val="00E11C64"/>
    <w:rsid w:val="00E1287A"/>
    <w:rsid w:val="00E1291F"/>
    <w:rsid w:val="00E12D02"/>
    <w:rsid w:val="00E12EB0"/>
    <w:rsid w:val="00E12FF6"/>
    <w:rsid w:val="00E1310A"/>
    <w:rsid w:val="00E132FD"/>
    <w:rsid w:val="00E13473"/>
    <w:rsid w:val="00E1356E"/>
    <w:rsid w:val="00E137F7"/>
    <w:rsid w:val="00E1392F"/>
    <w:rsid w:val="00E13C3D"/>
    <w:rsid w:val="00E142CC"/>
    <w:rsid w:val="00E14772"/>
    <w:rsid w:val="00E14AE9"/>
    <w:rsid w:val="00E14D1A"/>
    <w:rsid w:val="00E14F88"/>
    <w:rsid w:val="00E155E5"/>
    <w:rsid w:val="00E158E6"/>
    <w:rsid w:val="00E15E86"/>
    <w:rsid w:val="00E15FFB"/>
    <w:rsid w:val="00E16220"/>
    <w:rsid w:val="00E162B4"/>
    <w:rsid w:val="00E16BDF"/>
    <w:rsid w:val="00E16F1D"/>
    <w:rsid w:val="00E1702A"/>
    <w:rsid w:val="00E170EA"/>
    <w:rsid w:val="00E17164"/>
    <w:rsid w:val="00E17273"/>
    <w:rsid w:val="00E174FF"/>
    <w:rsid w:val="00E1754A"/>
    <w:rsid w:val="00E175A3"/>
    <w:rsid w:val="00E1796F"/>
    <w:rsid w:val="00E17A58"/>
    <w:rsid w:val="00E17E67"/>
    <w:rsid w:val="00E17EE7"/>
    <w:rsid w:val="00E20031"/>
    <w:rsid w:val="00E2058F"/>
    <w:rsid w:val="00E2069F"/>
    <w:rsid w:val="00E20A58"/>
    <w:rsid w:val="00E20B62"/>
    <w:rsid w:val="00E20DED"/>
    <w:rsid w:val="00E213D7"/>
    <w:rsid w:val="00E218C3"/>
    <w:rsid w:val="00E2218F"/>
    <w:rsid w:val="00E223C6"/>
    <w:rsid w:val="00E22DE3"/>
    <w:rsid w:val="00E236B5"/>
    <w:rsid w:val="00E236D3"/>
    <w:rsid w:val="00E23827"/>
    <w:rsid w:val="00E2396B"/>
    <w:rsid w:val="00E23A2A"/>
    <w:rsid w:val="00E23A31"/>
    <w:rsid w:val="00E2458B"/>
    <w:rsid w:val="00E2466B"/>
    <w:rsid w:val="00E248C9"/>
    <w:rsid w:val="00E24D00"/>
    <w:rsid w:val="00E25057"/>
    <w:rsid w:val="00E2514A"/>
    <w:rsid w:val="00E2566E"/>
    <w:rsid w:val="00E256C4"/>
    <w:rsid w:val="00E256F8"/>
    <w:rsid w:val="00E25A6F"/>
    <w:rsid w:val="00E267B2"/>
    <w:rsid w:val="00E267F4"/>
    <w:rsid w:val="00E272D6"/>
    <w:rsid w:val="00E273ED"/>
    <w:rsid w:val="00E2743C"/>
    <w:rsid w:val="00E2759F"/>
    <w:rsid w:val="00E27AA3"/>
    <w:rsid w:val="00E27EB4"/>
    <w:rsid w:val="00E30446"/>
    <w:rsid w:val="00E304E9"/>
    <w:rsid w:val="00E308D2"/>
    <w:rsid w:val="00E3092D"/>
    <w:rsid w:val="00E309D3"/>
    <w:rsid w:val="00E315EE"/>
    <w:rsid w:val="00E31B7A"/>
    <w:rsid w:val="00E31E93"/>
    <w:rsid w:val="00E320C3"/>
    <w:rsid w:val="00E32695"/>
    <w:rsid w:val="00E32D28"/>
    <w:rsid w:val="00E33049"/>
    <w:rsid w:val="00E336E5"/>
    <w:rsid w:val="00E339A0"/>
    <w:rsid w:val="00E33C39"/>
    <w:rsid w:val="00E342BA"/>
    <w:rsid w:val="00E3453A"/>
    <w:rsid w:val="00E345C4"/>
    <w:rsid w:val="00E34630"/>
    <w:rsid w:val="00E34913"/>
    <w:rsid w:val="00E34E02"/>
    <w:rsid w:val="00E34EB6"/>
    <w:rsid w:val="00E35390"/>
    <w:rsid w:val="00E3547D"/>
    <w:rsid w:val="00E358AD"/>
    <w:rsid w:val="00E35BBA"/>
    <w:rsid w:val="00E35CAF"/>
    <w:rsid w:val="00E35D18"/>
    <w:rsid w:val="00E35E84"/>
    <w:rsid w:val="00E361DF"/>
    <w:rsid w:val="00E36308"/>
    <w:rsid w:val="00E3639D"/>
    <w:rsid w:val="00E3685A"/>
    <w:rsid w:val="00E36A6F"/>
    <w:rsid w:val="00E36C83"/>
    <w:rsid w:val="00E36E20"/>
    <w:rsid w:val="00E372C1"/>
    <w:rsid w:val="00E373B7"/>
    <w:rsid w:val="00E37432"/>
    <w:rsid w:val="00E37545"/>
    <w:rsid w:val="00E37764"/>
    <w:rsid w:val="00E379B3"/>
    <w:rsid w:val="00E40187"/>
    <w:rsid w:val="00E41155"/>
    <w:rsid w:val="00E41922"/>
    <w:rsid w:val="00E41A6C"/>
    <w:rsid w:val="00E41B57"/>
    <w:rsid w:val="00E41C05"/>
    <w:rsid w:val="00E425B9"/>
    <w:rsid w:val="00E42A07"/>
    <w:rsid w:val="00E42C1B"/>
    <w:rsid w:val="00E42C45"/>
    <w:rsid w:val="00E43159"/>
    <w:rsid w:val="00E43307"/>
    <w:rsid w:val="00E43554"/>
    <w:rsid w:val="00E436EC"/>
    <w:rsid w:val="00E439D2"/>
    <w:rsid w:val="00E43B21"/>
    <w:rsid w:val="00E43D72"/>
    <w:rsid w:val="00E441E6"/>
    <w:rsid w:val="00E443DC"/>
    <w:rsid w:val="00E44D97"/>
    <w:rsid w:val="00E45747"/>
    <w:rsid w:val="00E45CB5"/>
    <w:rsid w:val="00E460CD"/>
    <w:rsid w:val="00E461A1"/>
    <w:rsid w:val="00E46C38"/>
    <w:rsid w:val="00E46E01"/>
    <w:rsid w:val="00E46E8D"/>
    <w:rsid w:val="00E47161"/>
    <w:rsid w:val="00E4717E"/>
    <w:rsid w:val="00E4726A"/>
    <w:rsid w:val="00E47661"/>
    <w:rsid w:val="00E4776B"/>
    <w:rsid w:val="00E47BCB"/>
    <w:rsid w:val="00E47CF4"/>
    <w:rsid w:val="00E47E84"/>
    <w:rsid w:val="00E501DF"/>
    <w:rsid w:val="00E50633"/>
    <w:rsid w:val="00E507E5"/>
    <w:rsid w:val="00E50BC8"/>
    <w:rsid w:val="00E50C45"/>
    <w:rsid w:val="00E50C4F"/>
    <w:rsid w:val="00E50F9C"/>
    <w:rsid w:val="00E5163C"/>
    <w:rsid w:val="00E5192A"/>
    <w:rsid w:val="00E522E5"/>
    <w:rsid w:val="00E525C8"/>
    <w:rsid w:val="00E528BB"/>
    <w:rsid w:val="00E52A32"/>
    <w:rsid w:val="00E52A9D"/>
    <w:rsid w:val="00E530BB"/>
    <w:rsid w:val="00E533F2"/>
    <w:rsid w:val="00E53B7A"/>
    <w:rsid w:val="00E53BD3"/>
    <w:rsid w:val="00E53DA7"/>
    <w:rsid w:val="00E53F31"/>
    <w:rsid w:val="00E547A8"/>
    <w:rsid w:val="00E54F0E"/>
    <w:rsid w:val="00E554A8"/>
    <w:rsid w:val="00E55547"/>
    <w:rsid w:val="00E559E2"/>
    <w:rsid w:val="00E559FC"/>
    <w:rsid w:val="00E55C29"/>
    <w:rsid w:val="00E55C43"/>
    <w:rsid w:val="00E55C71"/>
    <w:rsid w:val="00E55DB0"/>
    <w:rsid w:val="00E55F2C"/>
    <w:rsid w:val="00E56439"/>
    <w:rsid w:val="00E56659"/>
    <w:rsid w:val="00E56731"/>
    <w:rsid w:val="00E5683A"/>
    <w:rsid w:val="00E56DEF"/>
    <w:rsid w:val="00E57637"/>
    <w:rsid w:val="00E576CC"/>
    <w:rsid w:val="00E57D63"/>
    <w:rsid w:val="00E57ED9"/>
    <w:rsid w:val="00E60A58"/>
    <w:rsid w:val="00E6115B"/>
    <w:rsid w:val="00E61218"/>
    <w:rsid w:val="00E61220"/>
    <w:rsid w:val="00E61675"/>
    <w:rsid w:val="00E619E3"/>
    <w:rsid w:val="00E61BCD"/>
    <w:rsid w:val="00E622F0"/>
    <w:rsid w:val="00E62657"/>
    <w:rsid w:val="00E626FC"/>
    <w:rsid w:val="00E6279D"/>
    <w:rsid w:val="00E62CE6"/>
    <w:rsid w:val="00E632AB"/>
    <w:rsid w:val="00E633A4"/>
    <w:rsid w:val="00E634D3"/>
    <w:rsid w:val="00E636FB"/>
    <w:rsid w:val="00E63855"/>
    <w:rsid w:val="00E64040"/>
    <w:rsid w:val="00E6419F"/>
    <w:rsid w:val="00E641D0"/>
    <w:rsid w:val="00E64484"/>
    <w:rsid w:val="00E64625"/>
    <w:rsid w:val="00E64B1C"/>
    <w:rsid w:val="00E64B2E"/>
    <w:rsid w:val="00E65169"/>
    <w:rsid w:val="00E65216"/>
    <w:rsid w:val="00E653F3"/>
    <w:rsid w:val="00E6540D"/>
    <w:rsid w:val="00E657A4"/>
    <w:rsid w:val="00E65BC0"/>
    <w:rsid w:val="00E65BDF"/>
    <w:rsid w:val="00E6698F"/>
    <w:rsid w:val="00E66D3C"/>
    <w:rsid w:val="00E676C8"/>
    <w:rsid w:val="00E67967"/>
    <w:rsid w:val="00E67DE9"/>
    <w:rsid w:val="00E67E74"/>
    <w:rsid w:val="00E67ECD"/>
    <w:rsid w:val="00E7024A"/>
    <w:rsid w:val="00E704F5"/>
    <w:rsid w:val="00E70C75"/>
    <w:rsid w:val="00E70FE0"/>
    <w:rsid w:val="00E7158B"/>
    <w:rsid w:val="00E71848"/>
    <w:rsid w:val="00E7193B"/>
    <w:rsid w:val="00E71B6E"/>
    <w:rsid w:val="00E71D39"/>
    <w:rsid w:val="00E722C1"/>
    <w:rsid w:val="00E7243F"/>
    <w:rsid w:val="00E72664"/>
    <w:rsid w:val="00E72C47"/>
    <w:rsid w:val="00E730FC"/>
    <w:rsid w:val="00E731E1"/>
    <w:rsid w:val="00E7361C"/>
    <w:rsid w:val="00E736EB"/>
    <w:rsid w:val="00E739D4"/>
    <w:rsid w:val="00E73A87"/>
    <w:rsid w:val="00E73B59"/>
    <w:rsid w:val="00E73B74"/>
    <w:rsid w:val="00E73CC6"/>
    <w:rsid w:val="00E73E97"/>
    <w:rsid w:val="00E7439E"/>
    <w:rsid w:val="00E7445D"/>
    <w:rsid w:val="00E747AE"/>
    <w:rsid w:val="00E7486E"/>
    <w:rsid w:val="00E74C7E"/>
    <w:rsid w:val="00E74DCB"/>
    <w:rsid w:val="00E74ED1"/>
    <w:rsid w:val="00E75188"/>
    <w:rsid w:val="00E75C56"/>
    <w:rsid w:val="00E75CEF"/>
    <w:rsid w:val="00E75EBD"/>
    <w:rsid w:val="00E760D6"/>
    <w:rsid w:val="00E7620D"/>
    <w:rsid w:val="00E7644D"/>
    <w:rsid w:val="00E7692E"/>
    <w:rsid w:val="00E76A10"/>
    <w:rsid w:val="00E76F7F"/>
    <w:rsid w:val="00E77AE1"/>
    <w:rsid w:val="00E80081"/>
    <w:rsid w:val="00E805BC"/>
    <w:rsid w:val="00E8065C"/>
    <w:rsid w:val="00E807E3"/>
    <w:rsid w:val="00E8090F"/>
    <w:rsid w:val="00E80A63"/>
    <w:rsid w:val="00E810FA"/>
    <w:rsid w:val="00E8112A"/>
    <w:rsid w:val="00E81901"/>
    <w:rsid w:val="00E82D5A"/>
    <w:rsid w:val="00E8304A"/>
    <w:rsid w:val="00E83122"/>
    <w:rsid w:val="00E8350A"/>
    <w:rsid w:val="00E835B8"/>
    <w:rsid w:val="00E836EE"/>
    <w:rsid w:val="00E83881"/>
    <w:rsid w:val="00E83C72"/>
    <w:rsid w:val="00E84107"/>
    <w:rsid w:val="00E84263"/>
    <w:rsid w:val="00E84473"/>
    <w:rsid w:val="00E8496D"/>
    <w:rsid w:val="00E85409"/>
    <w:rsid w:val="00E857D3"/>
    <w:rsid w:val="00E857DA"/>
    <w:rsid w:val="00E86093"/>
    <w:rsid w:val="00E8613B"/>
    <w:rsid w:val="00E865FD"/>
    <w:rsid w:val="00E86C0C"/>
    <w:rsid w:val="00E86E6A"/>
    <w:rsid w:val="00E872FD"/>
    <w:rsid w:val="00E87AB1"/>
    <w:rsid w:val="00E87C74"/>
    <w:rsid w:val="00E87D22"/>
    <w:rsid w:val="00E87D52"/>
    <w:rsid w:val="00E87EF3"/>
    <w:rsid w:val="00E90644"/>
    <w:rsid w:val="00E9064D"/>
    <w:rsid w:val="00E9081F"/>
    <w:rsid w:val="00E90876"/>
    <w:rsid w:val="00E910AD"/>
    <w:rsid w:val="00E9142E"/>
    <w:rsid w:val="00E919FE"/>
    <w:rsid w:val="00E91FBC"/>
    <w:rsid w:val="00E92B16"/>
    <w:rsid w:val="00E92D9D"/>
    <w:rsid w:val="00E92F70"/>
    <w:rsid w:val="00E93045"/>
    <w:rsid w:val="00E9307E"/>
    <w:rsid w:val="00E930D4"/>
    <w:rsid w:val="00E9329B"/>
    <w:rsid w:val="00E9355C"/>
    <w:rsid w:val="00E93E3C"/>
    <w:rsid w:val="00E94098"/>
    <w:rsid w:val="00E94099"/>
    <w:rsid w:val="00E94529"/>
    <w:rsid w:val="00E945CB"/>
    <w:rsid w:val="00E95289"/>
    <w:rsid w:val="00E9597A"/>
    <w:rsid w:val="00E961AF"/>
    <w:rsid w:val="00E964D1"/>
    <w:rsid w:val="00E9655D"/>
    <w:rsid w:val="00E9668E"/>
    <w:rsid w:val="00E96BDB"/>
    <w:rsid w:val="00E972D0"/>
    <w:rsid w:val="00E973DC"/>
    <w:rsid w:val="00E97870"/>
    <w:rsid w:val="00E97873"/>
    <w:rsid w:val="00E97A3B"/>
    <w:rsid w:val="00E97BAD"/>
    <w:rsid w:val="00E97F88"/>
    <w:rsid w:val="00EA02D2"/>
    <w:rsid w:val="00EA0755"/>
    <w:rsid w:val="00EA0EF3"/>
    <w:rsid w:val="00EA1061"/>
    <w:rsid w:val="00EA17EF"/>
    <w:rsid w:val="00EA18B5"/>
    <w:rsid w:val="00EA199F"/>
    <w:rsid w:val="00EA1A83"/>
    <w:rsid w:val="00EA1B41"/>
    <w:rsid w:val="00EA1D6A"/>
    <w:rsid w:val="00EA1DB4"/>
    <w:rsid w:val="00EA1E1D"/>
    <w:rsid w:val="00EA1F5C"/>
    <w:rsid w:val="00EA21F2"/>
    <w:rsid w:val="00EA2739"/>
    <w:rsid w:val="00EA2A49"/>
    <w:rsid w:val="00EA3611"/>
    <w:rsid w:val="00EA38B1"/>
    <w:rsid w:val="00EA4191"/>
    <w:rsid w:val="00EA4717"/>
    <w:rsid w:val="00EA4937"/>
    <w:rsid w:val="00EA4C9E"/>
    <w:rsid w:val="00EA4FD1"/>
    <w:rsid w:val="00EA556C"/>
    <w:rsid w:val="00EA5576"/>
    <w:rsid w:val="00EA58C9"/>
    <w:rsid w:val="00EA5D7C"/>
    <w:rsid w:val="00EA5FDF"/>
    <w:rsid w:val="00EA600E"/>
    <w:rsid w:val="00EA6070"/>
    <w:rsid w:val="00EA611E"/>
    <w:rsid w:val="00EA68D5"/>
    <w:rsid w:val="00EA69FC"/>
    <w:rsid w:val="00EA6A1E"/>
    <w:rsid w:val="00EA6A43"/>
    <w:rsid w:val="00EA772C"/>
    <w:rsid w:val="00EA78E8"/>
    <w:rsid w:val="00EA7D18"/>
    <w:rsid w:val="00EA7E2E"/>
    <w:rsid w:val="00EA7FB0"/>
    <w:rsid w:val="00EB066A"/>
    <w:rsid w:val="00EB07EB"/>
    <w:rsid w:val="00EB07F9"/>
    <w:rsid w:val="00EB1081"/>
    <w:rsid w:val="00EB1201"/>
    <w:rsid w:val="00EB18EF"/>
    <w:rsid w:val="00EB1A80"/>
    <w:rsid w:val="00EB1F22"/>
    <w:rsid w:val="00EB2F50"/>
    <w:rsid w:val="00EB3746"/>
    <w:rsid w:val="00EB3A05"/>
    <w:rsid w:val="00EB3EF9"/>
    <w:rsid w:val="00EB5319"/>
    <w:rsid w:val="00EB5408"/>
    <w:rsid w:val="00EB54DF"/>
    <w:rsid w:val="00EB55A3"/>
    <w:rsid w:val="00EB579A"/>
    <w:rsid w:val="00EB5B4C"/>
    <w:rsid w:val="00EB603C"/>
    <w:rsid w:val="00EB6115"/>
    <w:rsid w:val="00EB6236"/>
    <w:rsid w:val="00EB65B8"/>
    <w:rsid w:val="00EB6812"/>
    <w:rsid w:val="00EB6B62"/>
    <w:rsid w:val="00EB6E28"/>
    <w:rsid w:val="00EB6E52"/>
    <w:rsid w:val="00EB713D"/>
    <w:rsid w:val="00EB74AC"/>
    <w:rsid w:val="00EB7727"/>
    <w:rsid w:val="00EB7904"/>
    <w:rsid w:val="00EB79CB"/>
    <w:rsid w:val="00EC0231"/>
    <w:rsid w:val="00EC03BF"/>
    <w:rsid w:val="00EC051F"/>
    <w:rsid w:val="00EC0621"/>
    <w:rsid w:val="00EC0A01"/>
    <w:rsid w:val="00EC0FFF"/>
    <w:rsid w:val="00EC14CE"/>
    <w:rsid w:val="00EC19F1"/>
    <w:rsid w:val="00EC1BAE"/>
    <w:rsid w:val="00EC1EE3"/>
    <w:rsid w:val="00EC20CA"/>
    <w:rsid w:val="00EC2227"/>
    <w:rsid w:val="00EC23D5"/>
    <w:rsid w:val="00EC2433"/>
    <w:rsid w:val="00EC2571"/>
    <w:rsid w:val="00EC275E"/>
    <w:rsid w:val="00EC2943"/>
    <w:rsid w:val="00EC2E89"/>
    <w:rsid w:val="00EC3356"/>
    <w:rsid w:val="00EC355D"/>
    <w:rsid w:val="00EC39CF"/>
    <w:rsid w:val="00EC3A15"/>
    <w:rsid w:val="00EC3BBD"/>
    <w:rsid w:val="00EC3D5C"/>
    <w:rsid w:val="00EC3FEE"/>
    <w:rsid w:val="00EC5170"/>
    <w:rsid w:val="00EC539B"/>
    <w:rsid w:val="00EC55BD"/>
    <w:rsid w:val="00EC5D1F"/>
    <w:rsid w:val="00EC5FE0"/>
    <w:rsid w:val="00EC5FE7"/>
    <w:rsid w:val="00EC6609"/>
    <w:rsid w:val="00EC73A2"/>
    <w:rsid w:val="00EC76C4"/>
    <w:rsid w:val="00EC7806"/>
    <w:rsid w:val="00EC7E92"/>
    <w:rsid w:val="00EC7EC8"/>
    <w:rsid w:val="00ED020B"/>
    <w:rsid w:val="00ED053F"/>
    <w:rsid w:val="00ED0623"/>
    <w:rsid w:val="00ED07F8"/>
    <w:rsid w:val="00ED0927"/>
    <w:rsid w:val="00ED0C4B"/>
    <w:rsid w:val="00ED0DDB"/>
    <w:rsid w:val="00ED10BD"/>
    <w:rsid w:val="00ED1444"/>
    <w:rsid w:val="00ED15B5"/>
    <w:rsid w:val="00ED1864"/>
    <w:rsid w:val="00ED1997"/>
    <w:rsid w:val="00ED2195"/>
    <w:rsid w:val="00ED2678"/>
    <w:rsid w:val="00ED28DC"/>
    <w:rsid w:val="00ED302F"/>
    <w:rsid w:val="00ED308F"/>
    <w:rsid w:val="00ED31C1"/>
    <w:rsid w:val="00ED345C"/>
    <w:rsid w:val="00ED3553"/>
    <w:rsid w:val="00ED3914"/>
    <w:rsid w:val="00ED3D4E"/>
    <w:rsid w:val="00ED3EE9"/>
    <w:rsid w:val="00ED4112"/>
    <w:rsid w:val="00ED43A1"/>
    <w:rsid w:val="00ED4561"/>
    <w:rsid w:val="00ED4677"/>
    <w:rsid w:val="00ED4DBE"/>
    <w:rsid w:val="00ED4F39"/>
    <w:rsid w:val="00ED516A"/>
    <w:rsid w:val="00ED5185"/>
    <w:rsid w:val="00ED5567"/>
    <w:rsid w:val="00ED6048"/>
    <w:rsid w:val="00ED6855"/>
    <w:rsid w:val="00ED6936"/>
    <w:rsid w:val="00ED6D7D"/>
    <w:rsid w:val="00ED6DC5"/>
    <w:rsid w:val="00ED6F8F"/>
    <w:rsid w:val="00ED753C"/>
    <w:rsid w:val="00ED7634"/>
    <w:rsid w:val="00ED79B4"/>
    <w:rsid w:val="00EE005F"/>
    <w:rsid w:val="00EE0381"/>
    <w:rsid w:val="00EE0725"/>
    <w:rsid w:val="00EE0814"/>
    <w:rsid w:val="00EE0A9A"/>
    <w:rsid w:val="00EE106E"/>
    <w:rsid w:val="00EE1206"/>
    <w:rsid w:val="00EE12F2"/>
    <w:rsid w:val="00EE1FC1"/>
    <w:rsid w:val="00EE21ED"/>
    <w:rsid w:val="00EE2803"/>
    <w:rsid w:val="00EE2B9F"/>
    <w:rsid w:val="00EE2C67"/>
    <w:rsid w:val="00EE2DB6"/>
    <w:rsid w:val="00EE2E44"/>
    <w:rsid w:val="00EE3494"/>
    <w:rsid w:val="00EE38A6"/>
    <w:rsid w:val="00EE38F3"/>
    <w:rsid w:val="00EE3B52"/>
    <w:rsid w:val="00EE4117"/>
    <w:rsid w:val="00EE42C3"/>
    <w:rsid w:val="00EE4A50"/>
    <w:rsid w:val="00EE4E47"/>
    <w:rsid w:val="00EE4EB8"/>
    <w:rsid w:val="00EE519E"/>
    <w:rsid w:val="00EE53B5"/>
    <w:rsid w:val="00EE5F76"/>
    <w:rsid w:val="00EE6A33"/>
    <w:rsid w:val="00EE6EB6"/>
    <w:rsid w:val="00EE7105"/>
    <w:rsid w:val="00EE724A"/>
    <w:rsid w:val="00EE7303"/>
    <w:rsid w:val="00EE7371"/>
    <w:rsid w:val="00EE74C5"/>
    <w:rsid w:val="00EE7CE6"/>
    <w:rsid w:val="00EE7FE2"/>
    <w:rsid w:val="00EF00C1"/>
    <w:rsid w:val="00EF1020"/>
    <w:rsid w:val="00EF1462"/>
    <w:rsid w:val="00EF18D5"/>
    <w:rsid w:val="00EF23B0"/>
    <w:rsid w:val="00EF34E4"/>
    <w:rsid w:val="00EF37FF"/>
    <w:rsid w:val="00EF39C7"/>
    <w:rsid w:val="00EF3C0C"/>
    <w:rsid w:val="00EF3C3C"/>
    <w:rsid w:val="00EF4352"/>
    <w:rsid w:val="00EF4B83"/>
    <w:rsid w:val="00EF4DB5"/>
    <w:rsid w:val="00EF571B"/>
    <w:rsid w:val="00EF5888"/>
    <w:rsid w:val="00EF5EE4"/>
    <w:rsid w:val="00EF5FAC"/>
    <w:rsid w:val="00EF63DD"/>
    <w:rsid w:val="00EF6403"/>
    <w:rsid w:val="00EF65B4"/>
    <w:rsid w:val="00EF6E74"/>
    <w:rsid w:val="00EF7753"/>
    <w:rsid w:val="00EF7829"/>
    <w:rsid w:val="00EF7916"/>
    <w:rsid w:val="00EF7CDE"/>
    <w:rsid w:val="00F004D6"/>
    <w:rsid w:val="00F00610"/>
    <w:rsid w:val="00F00E36"/>
    <w:rsid w:val="00F00EA2"/>
    <w:rsid w:val="00F01125"/>
    <w:rsid w:val="00F0129B"/>
    <w:rsid w:val="00F012B1"/>
    <w:rsid w:val="00F01421"/>
    <w:rsid w:val="00F01522"/>
    <w:rsid w:val="00F01827"/>
    <w:rsid w:val="00F01896"/>
    <w:rsid w:val="00F02840"/>
    <w:rsid w:val="00F028CA"/>
    <w:rsid w:val="00F02D2C"/>
    <w:rsid w:val="00F0305D"/>
    <w:rsid w:val="00F0310E"/>
    <w:rsid w:val="00F03211"/>
    <w:rsid w:val="00F0333F"/>
    <w:rsid w:val="00F0387C"/>
    <w:rsid w:val="00F04791"/>
    <w:rsid w:val="00F0503C"/>
    <w:rsid w:val="00F0582D"/>
    <w:rsid w:val="00F05966"/>
    <w:rsid w:val="00F05B95"/>
    <w:rsid w:val="00F05F4E"/>
    <w:rsid w:val="00F060E7"/>
    <w:rsid w:val="00F06353"/>
    <w:rsid w:val="00F06A57"/>
    <w:rsid w:val="00F072AC"/>
    <w:rsid w:val="00F074B3"/>
    <w:rsid w:val="00F07654"/>
    <w:rsid w:val="00F101CE"/>
    <w:rsid w:val="00F10877"/>
    <w:rsid w:val="00F10A6C"/>
    <w:rsid w:val="00F10B8D"/>
    <w:rsid w:val="00F10DBF"/>
    <w:rsid w:val="00F10DFA"/>
    <w:rsid w:val="00F10E8D"/>
    <w:rsid w:val="00F11320"/>
    <w:rsid w:val="00F11633"/>
    <w:rsid w:val="00F11666"/>
    <w:rsid w:val="00F116D5"/>
    <w:rsid w:val="00F1171D"/>
    <w:rsid w:val="00F1202B"/>
    <w:rsid w:val="00F123C2"/>
    <w:rsid w:val="00F12533"/>
    <w:rsid w:val="00F127DE"/>
    <w:rsid w:val="00F134ED"/>
    <w:rsid w:val="00F145A6"/>
    <w:rsid w:val="00F1478B"/>
    <w:rsid w:val="00F14DF4"/>
    <w:rsid w:val="00F150EF"/>
    <w:rsid w:val="00F152E3"/>
    <w:rsid w:val="00F15348"/>
    <w:rsid w:val="00F15369"/>
    <w:rsid w:val="00F1538F"/>
    <w:rsid w:val="00F15544"/>
    <w:rsid w:val="00F1580F"/>
    <w:rsid w:val="00F15889"/>
    <w:rsid w:val="00F16003"/>
    <w:rsid w:val="00F1602F"/>
    <w:rsid w:val="00F163C3"/>
    <w:rsid w:val="00F16627"/>
    <w:rsid w:val="00F168D7"/>
    <w:rsid w:val="00F17657"/>
    <w:rsid w:val="00F177D8"/>
    <w:rsid w:val="00F179DF"/>
    <w:rsid w:val="00F17F7D"/>
    <w:rsid w:val="00F2035A"/>
    <w:rsid w:val="00F20512"/>
    <w:rsid w:val="00F20C07"/>
    <w:rsid w:val="00F20D52"/>
    <w:rsid w:val="00F21053"/>
    <w:rsid w:val="00F210A4"/>
    <w:rsid w:val="00F210AC"/>
    <w:rsid w:val="00F21905"/>
    <w:rsid w:val="00F21B57"/>
    <w:rsid w:val="00F22450"/>
    <w:rsid w:val="00F2248A"/>
    <w:rsid w:val="00F22631"/>
    <w:rsid w:val="00F22D6E"/>
    <w:rsid w:val="00F23883"/>
    <w:rsid w:val="00F23BFE"/>
    <w:rsid w:val="00F23C57"/>
    <w:rsid w:val="00F23ED5"/>
    <w:rsid w:val="00F23EE4"/>
    <w:rsid w:val="00F24055"/>
    <w:rsid w:val="00F2416A"/>
    <w:rsid w:val="00F24329"/>
    <w:rsid w:val="00F24BE2"/>
    <w:rsid w:val="00F24C8C"/>
    <w:rsid w:val="00F24F15"/>
    <w:rsid w:val="00F24FF5"/>
    <w:rsid w:val="00F25279"/>
    <w:rsid w:val="00F254DB"/>
    <w:rsid w:val="00F255B6"/>
    <w:rsid w:val="00F25669"/>
    <w:rsid w:val="00F25FBE"/>
    <w:rsid w:val="00F261E8"/>
    <w:rsid w:val="00F2691A"/>
    <w:rsid w:val="00F26980"/>
    <w:rsid w:val="00F26F77"/>
    <w:rsid w:val="00F27A99"/>
    <w:rsid w:val="00F27AD8"/>
    <w:rsid w:val="00F27CC4"/>
    <w:rsid w:val="00F30013"/>
    <w:rsid w:val="00F301D0"/>
    <w:rsid w:val="00F3059E"/>
    <w:rsid w:val="00F306DE"/>
    <w:rsid w:val="00F309BF"/>
    <w:rsid w:val="00F30AAD"/>
    <w:rsid w:val="00F30AE2"/>
    <w:rsid w:val="00F30B92"/>
    <w:rsid w:val="00F30C14"/>
    <w:rsid w:val="00F30EB0"/>
    <w:rsid w:val="00F31316"/>
    <w:rsid w:val="00F31448"/>
    <w:rsid w:val="00F3150B"/>
    <w:rsid w:val="00F3168C"/>
    <w:rsid w:val="00F318CA"/>
    <w:rsid w:val="00F31DDB"/>
    <w:rsid w:val="00F32070"/>
    <w:rsid w:val="00F322D8"/>
    <w:rsid w:val="00F32790"/>
    <w:rsid w:val="00F32AA3"/>
    <w:rsid w:val="00F32B25"/>
    <w:rsid w:val="00F32CAF"/>
    <w:rsid w:val="00F33283"/>
    <w:rsid w:val="00F33344"/>
    <w:rsid w:val="00F3351B"/>
    <w:rsid w:val="00F33949"/>
    <w:rsid w:val="00F33B1D"/>
    <w:rsid w:val="00F3543F"/>
    <w:rsid w:val="00F35495"/>
    <w:rsid w:val="00F354E0"/>
    <w:rsid w:val="00F3576D"/>
    <w:rsid w:val="00F35799"/>
    <w:rsid w:val="00F3589D"/>
    <w:rsid w:val="00F35927"/>
    <w:rsid w:val="00F3596A"/>
    <w:rsid w:val="00F35D56"/>
    <w:rsid w:val="00F35FF7"/>
    <w:rsid w:val="00F365D4"/>
    <w:rsid w:val="00F36C3E"/>
    <w:rsid w:val="00F36CF8"/>
    <w:rsid w:val="00F36D87"/>
    <w:rsid w:val="00F36F35"/>
    <w:rsid w:val="00F36F6D"/>
    <w:rsid w:val="00F37297"/>
    <w:rsid w:val="00F37BB2"/>
    <w:rsid w:val="00F37D23"/>
    <w:rsid w:val="00F4028C"/>
    <w:rsid w:val="00F403C1"/>
    <w:rsid w:val="00F40D18"/>
    <w:rsid w:val="00F40D2D"/>
    <w:rsid w:val="00F41155"/>
    <w:rsid w:val="00F41328"/>
    <w:rsid w:val="00F41330"/>
    <w:rsid w:val="00F41A46"/>
    <w:rsid w:val="00F42C55"/>
    <w:rsid w:val="00F42C6C"/>
    <w:rsid w:val="00F42D18"/>
    <w:rsid w:val="00F42F0C"/>
    <w:rsid w:val="00F43011"/>
    <w:rsid w:val="00F43127"/>
    <w:rsid w:val="00F43342"/>
    <w:rsid w:val="00F436A7"/>
    <w:rsid w:val="00F4394C"/>
    <w:rsid w:val="00F43E52"/>
    <w:rsid w:val="00F43F31"/>
    <w:rsid w:val="00F44063"/>
    <w:rsid w:val="00F44552"/>
    <w:rsid w:val="00F44A54"/>
    <w:rsid w:val="00F44CB4"/>
    <w:rsid w:val="00F44F20"/>
    <w:rsid w:val="00F45187"/>
    <w:rsid w:val="00F4548D"/>
    <w:rsid w:val="00F45CAF"/>
    <w:rsid w:val="00F45D60"/>
    <w:rsid w:val="00F45EA5"/>
    <w:rsid w:val="00F46402"/>
    <w:rsid w:val="00F471E2"/>
    <w:rsid w:val="00F472E7"/>
    <w:rsid w:val="00F479F5"/>
    <w:rsid w:val="00F47EB0"/>
    <w:rsid w:val="00F50AA3"/>
    <w:rsid w:val="00F51153"/>
    <w:rsid w:val="00F51230"/>
    <w:rsid w:val="00F5137D"/>
    <w:rsid w:val="00F51CF3"/>
    <w:rsid w:val="00F52122"/>
    <w:rsid w:val="00F52518"/>
    <w:rsid w:val="00F52DFD"/>
    <w:rsid w:val="00F53156"/>
    <w:rsid w:val="00F53592"/>
    <w:rsid w:val="00F53B53"/>
    <w:rsid w:val="00F544F5"/>
    <w:rsid w:val="00F54C84"/>
    <w:rsid w:val="00F55585"/>
    <w:rsid w:val="00F5584D"/>
    <w:rsid w:val="00F55E3D"/>
    <w:rsid w:val="00F57115"/>
    <w:rsid w:val="00F57227"/>
    <w:rsid w:val="00F575C6"/>
    <w:rsid w:val="00F57730"/>
    <w:rsid w:val="00F57CC7"/>
    <w:rsid w:val="00F57EBE"/>
    <w:rsid w:val="00F57F4D"/>
    <w:rsid w:val="00F6038C"/>
    <w:rsid w:val="00F6072A"/>
    <w:rsid w:val="00F60CD5"/>
    <w:rsid w:val="00F60DFC"/>
    <w:rsid w:val="00F61385"/>
    <w:rsid w:val="00F618BB"/>
    <w:rsid w:val="00F61E2D"/>
    <w:rsid w:val="00F61F30"/>
    <w:rsid w:val="00F61F45"/>
    <w:rsid w:val="00F62034"/>
    <w:rsid w:val="00F6262A"/>
    <w:rsid w:val="00F62913"/>
    <w:rsid w:val="00F62B67"/>
    <w:rsid w:val="00F62CA1"/>
    <w:rsid w:val="00F6356B"/>
    <w:rsid w:val="00F6368B"/>
    <w:rsid w:val="00F636DA"/>
    <w:rsid w:val="00F63880"/>
    <w:rsid w:val="00F63AD1"/>
    <w:rsid w:val="00F63BCE"/>
    <w:rsid w:val="00F63CBA"/>
    <w:rsid w:val="00F63E79"/>
    <w:rsid w:val="00F644A5"/>
    <w:rsid w:val="00F64A2D"/>
    <w:rsid w:val="00F64AD9"/>
    <w:rsid w:val="00F653C2"/>
    <w:rsid w:val="00F65788"/>
    <w:rsid w:val="00F65A66"/>
    <w:rsid w:val="00F65D37"/>
    <w:rsid w:val="00F65DEA"/>
    <w:rsid w:val="00F65E4D"/>
    <w:rsid w:val="00F66517"/>
    <w:rsid w:val="00F668C2"/>
    <w:rsid w:val="00F66B2D"/>
    <w:rsid w:val="00F66C0B"/>
    <w:rsid w:val="00F66D6A"/>
    <w:rsid w:val="00F66DAA"/>
    <w:rsid w:val="00F66F2C"/>
    <w:rsid w:val="00F66FD0"/>
    <w:rsid w:val="00F67478"/>
    <w:rsid w:val="00F67E11"/>
    <w:rsid w:val="00F67F4C"/>
    <w:rsid w:val="00F67F5A"/>
    <w:rsid w:val="00F70025"/>
    <w:rsid w:val="00F700C1"/>
    <w:rsid w:val="00F70144"/>
    <w:rsid w:val="00F7018C"/>
    <w:rsid w:val="00F706E2"/>
    <w:rsid w:val="00F70957"/>
    <w:rsid w:val="00F70E1E"/>
    <w:rsid w:val="00F711F2"/>
    <w:rsid w:val="00F71518"/>
    <w:rsid w:val="00F7151C"/>
    <w:rsid w:val="00F7151F"/>
    <w:rsid w:val="00F71B10"/>
    <w:rsid w:val="00F71FC2"/>
    <w:rsid w:val="00F72216"/>
    <w:rsid w:val="00F7228B"/>
    <w:rsid w:val="00F724DB"/>
    <w:rsid w:val="00F72E41"/>
    <w:rsid w:val="00F72F14"/>
    <w:rsid w:val="00F73101"/>
    <w:rsid w:val="00F73A44"/>
    <w:rsid w:val="00F73B38"/>
    <w:rsid w:val="00F745DE"/>
    <w:rsid w:val="00F7499A"/>
    <w:rsid w:val="00F74A72"/>
    <w:rsid w:val="00F75CCA"/>
    <w:rsid w:val="00F75D7B"/>
    <w:rsid w:val="00F75E75"/>
    <w:rsid w:val="00F760A6"/>
    <w:rsid w:val="00F7614B"/>
    <w:rsid w:val="00F76533"/>
    <w:rsid w:val="00F766DF"/>
    <w:rsid w:val="00F76870"/>
    <w:rsid w:val="00F768CB"/>
    <w:rsid w:val="00F76D10"/>
    <w:rsid w:val="00F77496"/>
    <w:rsid w:val="00F77C90"/>
    <w:rsid w:val="00F77D10"/>
    <w:rsid w:val="00F77F96"/>
    <w:rsid w:val="00F80411"/>
    <w:rsid w:val="00F80ABD"/>
    <w:rsid w:val="00F811B8"/>
    <w:rsid w:val="00F812C7"/>
    <w:rsid w:val="00F8160D"/>
    <w:rsid w:val="00F821B0"/>
    <w:rsid w:val="00F82526"/>
    <w:rsid w:val="00F82C58"/>
    <w:rsid w:val="00F8359E"/>
    <w:rsid w:val="00F83705"/>
    <w:rsid w:val="00F837C1"/>
    <w:rsid w:val="00F83BF7"/>
    <w:rsid w:val="00F83C12"/>
    <w:rsid w:val="00F83CB6"/>
    <w:rsid w:val="00F83D72"/>
    <w:rsid w:val="00F83ECA"/>
    <w:rsid w:val="00F844C8"/>
    <w:rsid w:val="00F84798"/>
    <w:rsid w:val="00F847BA"/>
    <w:rsid w:val="00F84824"/>
    <w:rsid w:val="00F84937"/>
    <w:rsid w:val="00F84978"/>
    <w:rsid w:val="00F84995"/>
    <w:rsid w:val="00F84C70"/>
    <w:rsid w:val="00F85380"/>
    <w:rsid w:val="00F8539F"/>
    <w:rsid w:val="00F85C4D"/>
    <w:rsid w:val="00F85C5A"/>
    <w:rsid w:val="00F8658A"/>
    <w:rsid w:val="00F86C23"/>
    <w:rsid w:val="00F86CE8"/>
    <w:rsid w:val="00F87214"/>
    <w:rsid w:val="00F876CD"/>
    <w:rsid w:val="00F87CA1"/>
    <w:rsid w:val="00F87E41"/>
    <w:rsid w:val="00F90245"/>
    <w:rsid w:val="00F9091F"/>
    <w:rsid w:val="00F90D8A"/>
    <w:rsid w:val="00F91898"/>
    <w:rsid w:val="00F9232B"/>
    <w:rsid w:val="00F92C3E"/>
    <w:rsid w:val="00F92EA0"/>
    <w:rsid w:val="00F93538"/>
    <w:rsid w:val="00F93630"/>
    <w:rsid w:val="00F93C30"/>
    <w:rsid w:val="00F93E53"/>
    <w:rsid w:val="00F9433D"/>
    <w:rsid w:val="00F951A2"/>
    <w:rsid w:val="00F95301"/>
    <w:rsid w:val="00F95414"/>
    <w:rsid w:val="00F95508"/>
    <w:rsid w:val="00F95BE0"/>
    <w:rsid w:val="00F96371"/>
    <w:rsid w:val="00F968C7"/>
    <w:rsid w:val="00F969CA"/>
    <w:rsid w:val="00F96A39"/>
    <w:rsid w:val="00F96A61"/>
    <w:rsid w:val="00F96B4E"/>
    <w:rsid w:val="00F96DE5"/>
    <w:rsid w:val="00F96E7E"/>
    <w:rsid w:val="00F9704F"/>
    <w:rsid w:val="00F97628"/>
    <w:rsid w:val="00F9792C"/>
    <w:rsid w:val="00F97AB3"/>
    <w:rsid w:val="00F97E97"/>
    <w:rsid w:val="00F97EF9"/>
    <w:rsid w:val="00FA0B38"/>
    <w:rsid w:val="00FA0E37"/>
    <w:rsid w:val="00FA110D"/>
    <w:rsid w:val="00FA136A"/>
    <w:rsid w:val="00FA1721"/>
    <w:rsid w:val="00FA1B46"/>
    <w:rsid w:val="00FA22D5"/>
    <w:rsid w:val="00FA26DE"/>
    <w:rsid w:val="00FA26E8"/>
    <w:rsid w:val="00FA26FB"/>
    <w:rsid w:val="00FA276E"/>
    <w:rsid w:val="00FA27D2"/>
    <w:rsid w:val="00FA2D21"/>
    <w:rsid w:val="00FA2F09"/>
    <w:rsid w:val="00FA2F8E"/>
    <w:rsid w:val="00FA2FB9"/>
    <w:rsid w:val="00FA3138"/>
    <w:rsid w:val="00FA32C1"/>
    <w:rsid w:val="00FA32CC"/>
    <w:rsid w:val="00FA3375"/>
    <w:rsid w:val="00FA3584"/>
    <w:rsid w:val="00FA3660"/>
    <w:rsid w:val="00FA375C"/>
    <w:rsid w:val="00FA3E78"/>
    <w:rsid w:val="00FA40EA"/>
    <w:rsid w:val="00FA41EC"/>
    <w:rsid w:val="00FA524B"/>
    <w:rsid w:val="00FA5894"/>
    <w:rsid w:val="00FA5B6A"/>
    <w:rsid w:val="00FA5BAB"/>
    <w:rsid w:val="00FA6326"/>
    <w:rsid w:val="00FA6785"/>
    <w:rsid w:val="00FA68A8"/>
    <w:rsid w:val="00FA6B2B"/>
    <w:rsid w:val="00FA6B49"/>
    <w:rsid w:val="00FA6E95"/>
    <w:rsid w:val="00FA6FA8"/>
    <w:rsid w:val="00FA70E8"/>
    <w:rsid w:val="00FA73BD"/>
    <w:rsid w:val="00FA73D4"/>
    <w:rsid w:val="00FA74B9"/>
    <w:rsid w:val="00FA78E0"/>
    <w:rsid w:val="00FA7AAD"/>
    <w:rsid w:val="00FA7E46"/>
    <w:rsid w:val="00FB0043"/>
    <w:rsid w:val="00FB03F7"/>
    <w:rsid w:val="00FB044E"/>
    <w:rsid w:val="00FB066F"/>
    <w:rsid w:val="00FB0E4C"/>
    <w:rsid w:val="00FB0E64"/>
    <w:rsid w:val="00FB0EF7"/>
    <w:rsid w:val="00FB16C6"/>
    <w:rsid w:val="00FB1703"/>
    <w:rsid w:val="00FB1962"/>
    <w:rsid w:val="00FB1CAE"/>
    <w:rsid w:val="00FB1D2F"/>
    <w:rsid w:val="00FB2027"/>
    <w:rsid w:val="00FB21A6"/>
    <w:rsid w:val="00FB2734"/>
    <w:rsid w:val="00FB2912"/>
    <w:rsid w:val="00FB2C87"/>
    <w:rsid w:val="00FB2C9C"/>
    <w:rsid w:val="00FB2D97"/>
    <w:rsid w:val="00FB2DDF"/>
    <w:rsid w:val="00FB3291"/>
    <w:rsid w:val="00FB354F"/>
    <w:rsid w:val="00FB39F7"/>
    <w:rsid w:val="00FB3CFC"/>
    <w:rsid w:val="00FB3DB6"/>
    <w:rsid w:val="00FB4328"/>
    <w:rsid w:val="00FB435A"/>
    <w:rsid w:val="00FB4A6E"/>
    <w:rsid w:val="00FB4A9B"/>
    <w:rsid w:val="00FB4B3B"/>
    <w:rsid w:val="00FB4E0D"/>
    <w:rsid w:val="00FB53DA"/>
    <w:rsid w:val="00FB5EFF"/>
    <w:rsid w:val="00FB6063"/>
    <w:rsid w:val="00FB60DF"/>
    <w:rsid w:val="00FB62FF"/>
    <w:rsid w:val="00FB6F81"/>
    <w:rsid w:val="00FB6FA7"/>
    <w:rsid w:val="00FB706A"/>
    <w:rsid w:val="00FB70CB"/>
    <w:rsid w:val="00FB76DD"/>
    <w:rsid w:val="00FB7A04"/>
    <w:rsid w:val="00FB7AB4"/>
    <w:rsid w:val="00FB7F20"/>
    <w:rsid w:val="00FC09AD"/>
    <w:rsid w:val="00FC09CF"/>
    <w:rsid w:val="00FC0D15"/>
    <w:rsid w:val="00FC0D7A"/>
    <w:rsid w:val="00FC11BA"/>
    <w:rsid w:val="00FC12FF"/>
    <w:rsid w:val="00FC1372"/>
    <w:rsid w:val="00FC1B27"/>
    <w:rsid w:val="00FC1CB4"/>
    <w:rsid w:val="00FC1EB0"/>
    <w:rsid w:val="00FC21F8"/>
    <w:rsid w:val="00FC259E"/>
    <w:rsid w:val="00FC2659"/>
    <w:rsid w:val="00FC27EA"/>
    <w:rsid w:val="00FC289B"/>
    <w:rsid w:val="00FC2BA0"/>
    <w:rsid w:val="00FC2D55"/>
    <w:rsid w:val="00FC30A7"/>
    <w:rsid w:val="00FC317F"/>
    <w:rsid w:val="00FC3390"/>
    <w:rsid w:val="00FC3638"/>
    <w:rsid w:val="00FC377C"/>
    <w:rsid w:val="00FC39B3"/>
    <w:rsid w:val="00FC3D05"/>
    <w:rsid w:val="00FC4149"/>
    <w:rsid w:val="00FC4339"/>
    <w:rsid w:val="00FC440C"/>
    <w:rsid w:val="00FC4B22"/>
    <w:rsid w:val="00FC4C90"/>
    <w:rsid w:val="00FC537D"/>
    <w:rsid w:val="00FC545B"/>
    <w:rsid w:val="00FC5840"/>
    <w:rsid w:val="00FC58B6"/>
    <w:rsid w:val="00FC5E38"/>
    <w:rsid w:val="00FC5F98"/>
    <w:rsid w:val="00FC6C5E"/>
    <w:rsid w:val="00FC6D46"/>
    <w:rsid w:val="00FC6D5E"/>
    <w:rsid w:val="00FC6FDC"/>
    <w:rsid w:val="00FC7B77"/>
    <w:rsid w:val="00FC7D50"/>
    <w:rsid w:val="00FC7E9C"/>
    <w:rsid w:val="00FD007E"/>
    <w:rsid w:val="00FD00D9"/>
    <w:rsid w:val="00FD025F"/>
    <w:rsid w:val="00FD0766"/>
    <w:rsid w:val="00FD0950"/>
    <w:rsid w:val="00FD1860"/>
    <w:rsid w:val="00FD19A3"/>
    <w:rsid w:val="00FD2222"/>
    <w:rsid w:val="00FD2E32"/>
    <w:rsid w:val="00FD32FB"/>
    <w:rsid w:val="00FD3340"/>
    <w:rsid w:val="00FD3537"/>
    <w:rsid w:val="00FD35E3"/>
    <w:rsid w:val="00FD3828"/>
    <w:rsid w:val="00FD387A"/>
    <w:rsid w:val="00FD38A5"/>
    <w:rsid w:val="00FD3DB4"/>
    <w:rsid w:val="00FD4056"/>
    <w:rsid w:val="00FD4062"/>
    <w:rsid w:val="00FD4885"/>
    <w:rsid w:val="00FD4AA8"/>
    <w:rsid w:val="00FD4AD2"/>
    <w:rsid w:val="00FD4E06"/>
    <w:rsid w:val="00FD4F2B"/>
    <w:rsid w:val="00FD4FF9"/>
    <w:rsid w:val="00FD50C6"/>
    <w:rsid w:val="00FD5298"/>
    <w:rsid w:val="00FD5633"/>
    <w:rsid w:val="00FD5F65"/>
    <w:rsid w:val="00FD619B"/>
    <w:rsid w:val="00FD628E"/>
    <w:rsid w:val="00FD64EF"/>
    <w:rsid w:val="00FD65C1"/>
    <w:rsid w:val="00FD69E9"/>
    <w:rsid w:val="00FD6EA0"/>
    <w:rsid w:val="00FD71D8"/>
    <w:rsid w:val="00FD75E2"/>
    <w:rsid w:val="00FD779F"/>
    <w:rsid w:val="00FD7B52"/>
    <w:rsid w:val="00FD7B77"/>
    <w:rsid w:val="00FD7C31"/>
    <w:rsid w:val="00FE058A"/>
    <w:rsid w:val="00FE0E39"/>
    <w:rsid w:val="00FE132E"/>
    <w:rsid w:val="00FE1365"/>
    <w:rsid w:val="00FE1614"/>
    <w:rsid w:val="00FE1757"/>
    <w:rsid w:val="00FE180E"/>
    <w:rsid w:val="00FE1B9F"/>
    <w:rsid w:val="00FE1E63"/>
    <w:rsid w:val="00FE2023"/>
    <w:rsid w:val="00FE2072"/>
    <w:rsid w:val="00FE2094"/>
    <w:rsid w:val="00FE28D5"/>
    <w:rsid w:val="00FE2DA6"/>
    <w:rsid w:val="00FE30E6"/>
    <w:rsid w:val="00FE315A"/>
    <w:rsid w:val="00FE350A"/>
    <w:rsid w:val="00FE36AF"/>
    <w:rsid w:val="00FE3FF9"/>
    <w:rsid w:val="00FE4431"/>
    <w:rsid w:val="00FE448B"/>
    <w:rsid w:val="00FE4888"/>
    <w:rsid w:val="00FE4F38"/>
    <w:rsid w:val="00FE5160"/>
    <w:rsid w:val="00FE5719"/>
    <w:rsid w:val="00FE5F3C"/>
    <w:rsid w:val="00FE6FB8"/>
    <w:rsid w:val="00FE7029"/>
    <w:rsid w:val="00FE710E"/>
    <w:rsid w:val="00FE7216"/>
    <w:rsid w:val="00FE72CF"/>
    <w:rsid w:val="00FE74BE"/>
    <w:rsid w:val="00FE75B6"/>
    <w:rsid w:val="00FE77CF"/>
    <w:rsid w:val="00FE7ABB"/>
    <w:rsid w:val="00FE7B9C"/>
    <w:rsid w:val="00FE7F5E"/>
    <w:rsid w:val="00FF02F2"/>
    <w:rsid w:val="00FF0459"/>
    <w:rsid w:val="00FF05C3"/>
    <w:rsid w:val="00FF06D2"/>
    <w:rsid w:val="00FF07E2"/>
    <w:rsid w:val="00FF09D5"/>
    <w:rsid w:val="00FF0E2E"/>
    <w:rsid w:val="00FF0F2D"/>
    <w:rsid w:val="00FF100D"/>
    <w:rsid w:val="00FF112B"/>
    <w:rsid w:val="00FF15DC"/>
    <w:rsid w:val="00FF1E31"/>
    <w:rsid w:val="00FF1EAC"/>
    <w:rsid w:val="00FF1ED1"/>
    <w:rsid w:val="00FF22C0"/>
    <w:rsid w:val="00FF2449"/>
    <w:rsid w:val="00FF2819"/>
    <w:rsid w:val="00FF2C91"/>
    <w:rsid w:val="00FF2D54"/>
    <w:rsid w:val="00FF3846"/>
    <w:rsid w:val="00FF418B"/>
    <w:rsid w:val="00FF43FB"/>
    <w:rsid w:val="00FF45C2"/>
    <w:rsid w:val="00FF52FB"/>
    <w:rsid w:val="00FF53DF"/>
    <w:rsid w:val="00FF5B36"/>
    <w:rsid w:val="00FF5D9F"/>
    <w:rsid w:val="00FF5E8C"/>
    <w:rsid w:val="00FF63B7"/>
    <w:rsid w:val="00FF6437"/>
    <w:rsid w:val="00FF64B4"/>
    <w:rsid w:val="00FF64FA"/>
    <w:rsid w:val="00FF650A"/>
    <w:rsid w:val="00FF66ED"/>
    <w:rsid w:val="00FF6F1A"/>
    <w:rsid w:val="01A8761F"/>
    <w:rsid w:val="02046D84"/>
    <w:rsid w:val="0246754D"/>
    <w:rsid w:val="026B02E2"/>
    <w:rsid w:val="037134EC"/>
    <w:rsid w:val="037E20A6"/>
    <w:rsid w:val="039D2284"/>
    <w:rsid w:val="03B007CF"/>
    <w:rsid w:val="03B31324"/>
    <w:rsid w:val="03C35758"/>
    <w:rsid w:val="04135D6C"/>
    <w:rsid w:val="052C2D6C"/>
    <w:rsid w:val="05395355"/>
    <w:rsid w:val="055D0682"/>
    <w:rsid w:val="05901373"/>
    <w:rsid w:val="060E19C3"/>
    <w:rsid w:val="06747256"/>
    <w:rsid w:val="06D4083C"/>
    <w:rsid w:val="08490261"/>
    <w:rsid w:val="08BA17CC"/>
    <w:rsid w:val="09287BB1"/>
    <w:rsid w:val="09312B3D"/>
    <w:rsid w:val="09396C4C"/>
    <w:rsid w:val="09502765"/>
    <w:rsid w:val="09540E2A"/>
    <w:rsid w:val="0A4045FD"/>
    <w:rsid w:val="0A727341"/>
    <w:rsid w:val="0B051E17"/>
    <w:rsid w:val="0B296A0A"/>
    <w:rsid w:val="0B3C038E"/>
    <w:rsid w:val="0B510A94"/>
    <w:rsid w:val="0BA137D5"/>
    <w:rsid w:val="0BBF4183"/>
    <w:rsid w:val="0BC40E9F"/>
    <w:rsid w:val="0C220577"/>
    <w:rsid w:val="0C4206DB"/>
    <w:rsid w:val="0C482101"/>
    <w:rsid w:val="0CFF444A"/>
    <w:rsid w:val="0DE37A91"/>
    <w:rsid w:val="0DFB1351"/>
    <w:rsid w:val="0E0A7F09"/>
    <w:rsid w:val="0E634231"/>
    <w:rsid w:val="0F0D5314"/>
    <w:rsid w:val="0F274308"/>
    <w:rsid w:val="0F926F45"/>
    <w:rsid w:val="0FAE5A76"/>
    <w:rsid w:val="10075C5F"/>
    <w:rsid w:val="115D76B1"/>
    <w:rsid w:val="1180716E"/>
    <w:rsid w:val="11FD004D"/>
    <w:rsid w:val="12347A27"/>
    <w:rsid w:val="1275566A"/>
    <w:rsid w:val="12DF44E3"/>
    <w:rsid w:val="131D0E49"/>
    <w:rsid w:val="133B1D5F"/>
    <w:rsid w:val="13824FF5"/>
    <w:rsid w:val="142B2337"/>
    <w:rsid w:val="145402C1"/>
    <w:rsid w:val="14796035"/>
    <w:rsid w:val="147A2280"/>
    <w:rsid w:val="157C4BF3"/>
    <w:rsid w:val="15A4067F"/>
    <w:rsid w:val="161137B0"/>
    <w:rsid w:val="16BC463E"/>
    <w:rsid w:val="16F51160"/>
    <w:rsid w:val="17330023"/>
    <w:rsid w:val="178964C3"/>
    <w:rsid w:val="17B3563B"/>
    <w:rsid w:val="180575E4"/>
    <w:rsid w:val="18534AA3"/>
    <w:rsid w:val="18910CDA"/>
    <w:rsid w:val="193F7FC3"/>
    <w:rsid w:val="199B121A"/>
    <w:rsid w:val="1A236212"/>
    <w:rsid w:val="1AAB486C"/>
    <w:rsid w:val="1AF0492F"/>
    <w:rsid w:val="1BFC6E0B"/>
    <w:rsid w:val="1C6A23FC"/>
    <w:rsid w:val="1C8A0706"/>
    <w:rsid w:val="1CB25BC3"/>
    <w:rsid w:val="1CE16364"/>
    <w:rsid w:val="1CFF17F0"/>
    <w:rsid w:val="1D5265DD"/>
    <w:rsid w:val="1D80776F"/>
    <w:rsid w:val="1DC1614E"/>
    <w:rsid w:val="1DD33B7F"/>
    <w:rsid w:val="1E375B16"/>
    <w:rsid w:val="1E496CC4"/>
    <w:rsid w:val="1E563947"/>
    <w:rsid w:val="1EBC1698"/>
    <w:rsid w:val="1EE36DE2"/>
    <w:rsid w:val="1F141384"/>
    <w:rsid w:val="1F1975FD"/>
    <w:rsid w:val="1F8B6051"/>
    <w:rsid w:val="1FCE441E"/>
    <w:rsid w:val="20135CCC"/>
    <w:rsid w:val="206571CC"/>
    <w:rsid w:val="20847881"/>
    <w:rsid w:val="20946FD3"/>
    <w:rsid w:val="214227F4"/>
    <w:rsid w:val="216215DE"/>
    <w:rsid w:val="216B5A65"/>
    <w:rsid w:val="22000909"/>
    <w:rsid w:val="22254DF5"/>
    <w:rsid w:val="22FA1BDE"/>
    <w:rsid w:val="232153F8"/>
    <w:rsid w:val="23234BBF"/>
    <w:rsid w:val="23591232"/>
    <w:rsid w:val="23826A49"/>
    <w:rsid w:val="240D6754"/>
    <w:rsid w:val="243A350A"/>
    <w:rsid w:val="24B6325A"/>
    <w:rsid w:val="24E22356"/>
    <w:rsid w:val="25300364"/>
    <w:rsid w:val="26364BAA"/>
    <w:rsid w:val="27BE6011"/>
    <w:rsid w:val="289446B4"/>
    <w:rsid w:val="289F68DF"/>
    <w:rsid w:val="28A019BE"/>
    <w:rsid w:val="2A237C3A"/>
    <w:rsid w:val="2A556D68"/>
    <w:rsid w:val="2A8547C0"/>
    <w:rsid w:val="2AC64137"/>
    <w:rsid w:val="2AC74C18"/>
    <w:rsid w:val="2B5458DC"/>
    <w:rsid w:val="2B7A0DEB"/>
    <w:rsid w:val="2B924591"/>
    <w:rsid w:val="2BFE18F9"/>
    <w:rsid w:val="2C885D2B"/>
    <w:rsid w:val="2CB2272C"/>
    <w:rsid w:val="2CE55438"/>
    <w:rsid w:val="2CE57E26"/>
    <w:rsid w:val="2D884DC2"/>
    <w:rsid w:val="2DD712D0"/>
    <w:rsid w:val="2E2141F6"/>
    <w:rsid w:val="2E62459C"/>
    <w:rsid w:val="2ECB4EDE"/>
    <w:rsid w:val="2F960CFA"/>
    <w:rsid w:val="30031B85"/>
    <w:rsid w:val="30143DE2"/>
    <w:rsid w:val="302503A0"/>
    <w:rsid w:val="306F44EF"/>
    <w:rsid w:val="30D41BD4"/>
    <w:rsid w:val="3131378E"/>
    <w:rsid w:val="316D0EBC"/>
    <w:rsid w:val="318C3AB3"/>
    <w:rsid w:val="32642880"/>
    <w:rsid w:val="330847A7"/>
    <w:rsid w:val="33B6419A"/>
    <w:rsid w:val="33DF0C31"/>
    <w:rsid w:val="34661D3B"/>
    <w:rsid w:val="347424B5"/>
    <w:rsid w:val="356542C1"/>
    <w:rsid w:val="358053E0"/>
    <w:rsid w:val="35BA4F5E"/>
    <w:rsid w:val="35C50C1A"/>
    <w:rsid w:val="35EB4FFD"/>
    <w:rsid w:val="360663A1"/>
    <w:rsid w:val="36D50C6A"/>
    <w:rsid w:val="36D83411"/>
    <w:rsid w:val="3726116B"/>
    <w:rsid w:val="37D46126"/>
    <w:rsid w:val="37DC3102"/>
    <w:rsid w:val="37F52622"/>
    <w:rsid w:val="38B91A66"/>
    <w:rsid w:val="38BC1496"/>
    <w:rsid w:val="39070437"/>
    <w:rsid w:val="390725E5"/>
    <w:rsid w:val="39266D21"/>
    <w:rsid w:val="39625353"/>
    <w:rsid w:val="39910394"/>
    <w:rsid w:val="3A370EDF"/>
    <w:rsid w:val="3B925708"/>
    <w:rsid w:val="3B933346"/>
    <w:rsid w:val="3BE15A1C"/>
    <w:rsid w:val="3C1560A9"/>
    <w:rsid w:val="3C376CF3"/>
    <w:rsid w:val="3C727F3F"/>
    <w:rsid w:val="3C9D6F84"/>
    <w:rsid w:val="3D5007D1"/>
    <w:rsid w:val="3D6B394A"/>
    <w:rsid w:val="3DC42331"/>
    <w:rsid w:val="3DD23CB7"/>
    <w:rsid w:val="3E1C2E36"/>
    <w:rsid w:val="3E594D47"/>
    <w:rsid w:val="3E931607"/>
    <w:rsid w:val="3E9807FB"/>
    <w:rsid w:val="3EBF1CFA"/>
    <w:rsid w:val="3F405A91"/>
    <w:rsid w:val="3F4F7AD1"/>
    <w:rsid w:val="3F6E1E2D"/>
    <w:rsid w:val="3FB0212B"/>
    <w:rsid w:val="40D61B0C"/>
    <w:rsid w:val="411C62C1"/>
    <w:rsid w:val="41F36CEF"/>
    <w:rsid w:val="420556FE"/>
    <w:rsid w:val="421B45DC"/>
    <w:rsid w:val="42271D50"/>
    <w:rsid w:val="42354787"/>
    <w:rsid w:val="426D6103"/>
    <w:rsid w:val="4282781C"/>
    <w:rsid w:val="42872EBE"/>
    <w:rsid w:val="42BE0DC2"/>
    <w:rsid w:val="43470F48"/>
    <w:rsid w:val="4369652E"/>
    <w:rsid w:val="437F1F4E"/>
    <w:rsid w:val="43812E09"/>
    <w:rsid w:val="43B5344B"/>
    <w:rsid w:val="43E679DA"/>
    <w:rsid w:val="442C0F24"/>
    <w:rsid w:val="44B92CB6"/>
    <w:rsid w:val="45344889"/>
    <w:rsid w:val="454A12F3"/>
    <w:rsid w:val="455B36D6"/>
    <w:rsid w:val="45C70D08"/>
    <w:rsid w:val="465877A1"/>
    <w:rsid w:val="468151EB"/>
    <w:rsid w:val="46B764FF"/>
    <w:rsid w:val="46EB4EDE"/>
    <w:rsid w:val="474E0505"/>
    <w:rsid w:val="4783698C"/>
    <w:rsid w:val="478909DC"/>
    <w:rsid w:val="47B86297"/>
    <w:rsid w:val="4817522A"/>
    <w:rsid w:val="481E092C"/>
    <w:rsid w:val="48B53F46"/>
    <w:rsid w:val="48DA01BC"/>
    <w:rsid w:val="49266188"/>
    <w:rsid w:val="49C74837"/>
    <w:rsid w:val="49EE1EF6"/>
    <w:rsid w:val="4B246118"/>
    <w:rsid w:val="4B9D4B5B"/>
    <w:rsid w:val="4BCD0CD5"/>
    <w:rsid w:val="4C122DBB"/>
    <w:rsid w:val="4C3A3234"/>
    <w:rsid w:val="4C7554A4"/>
    <w:rsid w:val="4CC80CC0"/>
    <w:rsid w:val="4D565246"/>
    <w:rsid w:val="4DEC5C95"/>
    <w:rsid w:val="4E6621C3"/>
    <w:rsid w:val="4EAA3040"/>
    <w:rsid w:val="4F254B70"/>
    <w:rsid w:val="4F444070"/>
    <w:rsid w:val="4FF971D0"/>
    <w:rsid w:val="50107BB4"/>
    <w:rsid w:val="504D1D99"/>
    <w:rsid w:val="508027C8"/>
    <w:rsid w:val="50CB6550"/>
    <w:rsid w:val="50E17A6F"/>
    <w:rsid w:val="50E201E2"/>
    <w:rsid w:val="51542397"/>
    <w:rsid w:val="519E2DDA"/>
    <w:rsid w:val="51FD63A0"/>
    <w:rsid w:val="523117E4"/>
    <w:rsid w:val="524178CA"/>
    <w:rsid w:val="53086B95"/>
    <w:rsid w:val="5397034D"/>
    <w:rsid w:val="54F17646"/>
    <w:rsid w:val="55045E11"/>
    <w:rsid w:val="550B1B68"/>
    <w:rsid w:val="55454FBB"/>
    <w:rsid w:val="5556227A"/>
    <w:rsid w:val="55F5093F"/>
    <w:rsid w:val="562176AB"/>
    <w:rsid w:val="563D764E"/>
    <w:rsid w:val="563E33F5"/>
    <w:rsid w:val="5660462A"/>
    <w:rsid w:val="568D771B"/>
    <w:rsid w:val="570D1350"/>
    <w:rsid w:val="57743537"/>
    <w:rsid w:val="578304A7"/>
    <w:rsid w:val="57964381"/>
    <w:rsid w:val="58202E88"/>
    <w:rsid w:val="58CF117E"/>
    <w:rsid w:val="58EA7451"/>
    <w:rsid w:val="5955750F"/>
    <w:rsid w:val="5AC558C5"/>
    <w:rsid w:val="5B211234"/>
    <w:rsid w:val="5B2152A7"/>
    <w:rsid w:val="5B254422"/>
    <w:rsid w:val="5BCA75EA"/>
    <w:rsid w:val="5BF57E88"/>
    <w:rsid w:val="5C1F4B69"/>
    <w:rsid w:val="5C313C18"/>
    <w:rsid w:val="5C3E5DF6"/>
    <w:rsid w:val="5C687D27"/>
    <w:rsid w:val="5CCA0C63"/>
    <w:rsid w:val="5CDF1A2B"/>
    <w:rsid w:val="5D1936C0"/>
    <w:rsid w:val="5DC51314"/>
    <w:rsid w:val="5E38339E"/>
    <w:rsid w:val="5E8A6AE1"/>
    <w:rsid w:val="5ECC2742"/>
    <w:rsid w:val="5EDC48A3"/>
    <w:rsid w:val="5F025208"/>
    <w:rsid w:val="605D1931"/>
    <w:rsid w:val="60F5490D"/>
    <w:rsid w:val="60F62F1C"/>
    <w:rsid w:val="6192499F"/>
    <w:rsid w:val="61C92C09"/>
    <w:rsid w:val="622B3B8D"/>
    <w:rsid w:val="629D2432"/>
    <w:rsid w:val="62E87356"/>
    <w:rsid w:val="6335150B"/>
    <w:rsid w:val="642C23BF"/>
    <w:rsid w:val="64873BD8"/>
    <w:rsid w:val="64893108"/>
    <w:rsid w:val="64D356E1"/>
    <w:rsid w:val="65785DAD"/>
    <w:rsid w:val="65E638DC"/>
    <w:rsid w:val="66F25C28"/>
    <w:rsid w:val="67EC4351"/>
    <w:rsid w:val="68BB4255"/>
    <w:rsid w:val="68D20D88"/>
    <w:rsid w:val="69740E25"/>
    <w:rsid w:val="69864788"/>
    <w:rsid w:val="69DB452E"/>
    <w:rsid w:val="69E244EB"/>
    <w:rsid w:val="69F22401"/>
    <w:rsid w:val="6A1B2825"/>
    <w:rsid w:val="6A5272BC"/>
    <w:rsid w:val="6AE4745B"/>
    <w:rsid w:val="6B256524"/>
    <w:rsid w:val="6B521003"/>
    <w:rsid w:val="6B574B2A"/>
    <w:rsid w:val="6B7828CE"/>
    <w:rsid w:val="6BAA72A2"/>
    <w:rsid w:val="6BC57771"/>
    <w:rsid w:val="6BFB6A46"/>
    <w:rsid w:val="6C6338D0"/>
    <w:rsid w:val="6D206773"/>
    <w:rsid w:val="6DB93CBD"/>
    <w:rsid w:val="6E1C5D8F"/>
    <w:rsid w:val="6E363530"/>
    <w:rsid w:val="6F7A3D5E"/>
    <w:rsid w:val="7037703B"/>
    <w:rsid w:val="70F6579C"/>
    <w:rsid w:val="710D55C7"/>
    <w:rsid w:val="71C65C57"/>
    <w:rsid w:val="720A212D"/>
    <w:rsid w:val="72D535EC"/>
    <w:rsid w:val="72DD05E5"/>
    <w:rsid w:val="730F06E1"/>
    <w:rsid w:val="741E13F2"/>
    <w:rsid w:val="75300AD5"/>
    <w:rsid w:val="755704FD"/>
    <w:rsid w:val="75682067"/>
    <w:rsid w:val="757E6288"/>
    <w:rsid w:val="75BC5AD6"/>
    <w:rsid w:val="764C2852"/>
    <w:rsid w:val="767F2986"/>
    <w:rsid w:val="76AF7180"/>
    <w:rsid w:val="77282F60"/>
    <w:rsid w:val="77B30BFB"/>
    <w:rsid w:val="7807151C"/>
    <w:rsid w:val="78443ED1"/>
    <w:rsid w:val="78480C92"/>
    <w:rsid w:val="784E6D92"/>
    <w:rsid w:val="784E7762"/>
    <w:rsid w:val="78F71877"/>
    <w:rsid w:val="79AA3AEA"/>
    <w:rsid w:val="79B74531"/>
    <w:rsid w:val="7AA17D6C"/>
    <w:rsid w:val="7AC65B96"/>
    <w:rsid w:val="7B4E6276"/>
    <w:rsid w:val="7B523E50"/>
    <w:rsid w:val="7B550CAE"/>
    <w:rsid w:val="7BB4178B"/>
    <w:rsid w:val="7BC15A53"/>
    <w:rsid w:val="7D58416E"/>
    <w:rsid w:val="7DAA34F0"/>
    <w:rsid w:val="7DC01579"/>
    <w:rsid w:val="7E58605D"/>
    <w:rsid w:val="7E8923B7"/>
    <w:rsid w:val="7E901FCC"/>
    <w:rsid w:val="7F1D54FC"/>
    <w:rsid w:val="7F89209F"/>
    <w:rsid w:val="7F912BD0"/>
    <w:rsid w:val="7F9519F7"/>
    <w:rsid w:val="7FC33B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uiPriority="99" w:unhideWhenUsed="1"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E134B"/>
    <w:pPr>
      <w:widowControl w:val="0"/>
      <w:jc w:val="both"/>
    </w:pPr>
    <w:rPr>
      <w:kern w:val="2"/>
      <w:sz w:val="21"/>
    </w:rPr>
  </w:style>
  <w:style w:type="paragraph" w:styleId="1">
    <w:name w:val="heading 1"/>
    <w:basedOn w:val="a"/>
    <w:next w:val="a"/>
    <w:qFormat/>
    <w:rsid w:val="007E134B"/>
    <w:pPr>
      <w:keepNext/>
      <w:ind w:firstLineChars="1050" w:firstLine="2100"/>
      <w:jc w:val="center"/>
      <w:outlineLvl w:val="0"/>
    </w:pPr>
    <w:rPr>
      <w:rFonts w:ascii="仿宋_GB2312" w:eastAsia="仿宋_GB2312"/>
      <w:sz w:val="28"/>
    </w:rPr>
  </w:style>
  <w:style w:type="paragraph" w:styleId="20">
    <w:name w:val="heading 2"/>
    <w:basedOn w:val="a"/>
    <w:next w:val="a"/>
    <w:link w:val="2Char"/>
    <w:qFormat/>
    <w:rsid w:val="007E134B"/>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7E134B"/>
    <w:pPr>
      <w:keepNext/>
      <w:keepLines/>
      <w:spacing w:before="260" w:after="260" w:line="413" w:lineRule="auto"/>
      <w:outlineLvl w:val="2"/>
    </w:pPr>
    <w:rPr>
      <w:b/>
      <w:bCs/>
      <w:sz w:val="32"/>
      <w:szCs w:val="32"/>
    </w:rPr>
  </w:style>
  <w:style w:type="paragraph" w:styleId="4">
    <w:name w:val="heading 4"/>
    <w:basedOn w:val="a"/>
    <w:next w:val="a"/>
    <w:link w:val="4Char"/>
    <w:qFormat/>
    <w:rsid w:val="007E134B"/>
    <w:pPr>
      <w:keepNext/>
      <w:keepLines/>
      <w:tabs>
        <w:tab w:val="left" w:pos="864"/>
      </w:tabs>
      <w:spacing w:before="280" w:after="290" w:line="376" w:lineRule="auto"/>
      <w:outlineLvl w:val="3"/>
    </w:pPr>
    <w:rPr>
      <w:rFonts w:ascii="Arial" w:eastAsia="黑体" w:hAnsi="Arial"/>
      <w:b/>
      <w:bCs/>
      <w:color w:val="000000"/>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7E134B"/>
    <w:pPr>
      <w:spacing w:line="360" w:lineRule="auto"/>
      <w:ind w:leftChars="200" w:left="420" w:firstLineChars="200" w:firstLine="270"/>
    </w:pPr>
    <w:rPr>
      <w:sz w:val="24"/>
    </w:rPr>
  </w:style>
  <w:style w:type="paragraph" w:styleId="a3">
    <w:name w:val="Body Text Indent"/>
    <w:basedOn w:val="a"/>
    <w:qFormat/>
    <w:rsid w:val="007E134B"/>
    <w:pPr>
      <w:spacing w:line="500" w:lineRule="exact"/>
      <w:ind w:firstLine="480"/>
    </w:pPr>
    <w:rPr>
      <w:rFonts w:ascii="仿宋_GB2312" w:eastAsia="仿宋_GB2312"/>
      <w:sz w:val="28"/>
    </w:rPr>
  </w:style>
  <w:style w:type="paragraph" w:styleId="a4">
    <w:name w:val="Note Heading"/>
    <w:basedOn w:val="a"/>
    <w:next w:val="a"/>
    <w:link w:val="Char"/>
    <w:uiPriority w:val="99"/>
    <w:unhideWhenUsed/>
    <w:qFormat/>
    <w:rsid w:val="007E134B"/>
    <w:pPr>
      <w:jc w:val="center"/>
    </w:pPr>
    <w:rPr>
      <w:rFonts w:ascii="黑体" w:eastAsia="黑体" w:hAnsi="黑体"/>
      <w:szCs w:val="21"/>
    </w:rPr>
  </w:style>
  <w:style w:type="paragraph" w:styleId="a5">
    <w:name w:val="Normal Indent"/>
    <w:basedOn w:val="a"/>
    <w:link w:val="Char0"/>
    <w:qFormat/>
    <w:rsid w:val="007E134B"/>
    <w:pPr>
      <w:spacing w:line="360" w:lineRule="auto"/>
      <w:ind w:firstLineChars="200" w:firstLine="420"/>
    </w:pPr>
    <w:rPr>
      <w:rFonts w:ascii="仿宋_GB2312" w:eastAsia="仿宋_GB2312" w:hAnsi="Arial Black"/>
      <w:sz w:val="28"/>
    </w:rPr>
  </w:style>
  <w:style w:type="paragraph" w:styleId="a6">
    <w:name w:val="caption"/>
    <w:basedOn w:val="a"/>
    <w:next w:val="a"/>
    <w:qFormat/>
    <w:rsid w:val="007E134B"/>
    <w:rPr>
      <w:rFonts w:ascii="Cambria" w:eastAsia="黑体" w:hAnsi="Cambria"/>
      <w:sz w:val="20"/>
    </w:rPr>
  </w:style>
  <w:style w:type="paragraph" w:styleId="a7">
    <w:name w:val="Document Map"/>
    <w:basedOn w:val="a"/>
    <w:link w:val="Char1"/>
    <w:qFormat/>
    <w:rsid w:val="007E134B"/>
    <w:pPr>
      <w:shd w:val="clear" w:color="auto" w:fill="000080"/>
    </w:pPr>
    <w:rPr>
      <w:rFonts w:ascii="宋体" w:hAnsi="宋体"/>
      <w:color w:val="000000"/>
      <w:spacing w:val="-20"/>
      <w:kern w:val="0"/>
      <w:szCs w:val="21"/>
    </w:rPr>
  </w:style>
  <w:style w:type="paragraph" w:styleId="a8">
    <w:name w:val="annotation text"/>
    <w:basedOn w:val="a"/>
    <w:qFormat/>
    <w:rsid w:val="007E134B"/>
    <w:pPr>
      <w:jc w:val="left"/>
    </w:pPr>
  </w:style>
  <w:style w:type="paragraph" w:styleId="a9">
    <w:name w:val="Salutation"/>
    <w:basedOn w:val="a"/>
    <w:next w:val="a"/>
    <w:link w:val="Char2"/>
    <w:qFormat/>
    <w:rsid w:val="007E134B"/>
    <w:pPr>
      <w:widowControl/>
      <w:jc w:val="left"/>
    </w:pPr>
    <w:rPr>
      <w:spacing w:val="-20"/>
      <w:kern w:val="0"/>
      <w:sz w:val="24"/>
      <w:szCs w:val="21"/>
    </w:rPr>
  </w:style>
  <w:style w:type="paragraph" w:styleId="30">
    <w:name w:val="Body Text 3"/>
    <w:basedOn w:val="a"/>
    <w:qFormat/>
    <w:rsid w:val="007E134B"/>
    <w:pPr>
      <w:spacing w:after="120"/>
    </w:pPr>
    <w:rPr>
      <w:sz w:val="16"/>
    </w:rPr>
  </w:style>
  <w:style w:type="paragraph" w:styleId="aa">
    <w:name w:val="Body Text"/>
    <w:basedOn w:val="a"/>
    <w:next w:val="a"/>
    <w:link w:val="Char3"/>
    <w:qFormat/>
    <w:rsid w:val="007E134B"/>
    <w:pPr>
      <w:spacing w:line="500" w:lineRule="exact"/>
    </w:pPr>
    <w:rPr>
      <w:rFonts w:ascii="仿宋_GB2312" w:eastAsia="仿宋_GB2312"/>
      <w:b/>
      <w:sz w:val="28"/>
    </w:rPr>
  </w:style>
  <w:style w:type="paragraph" w:styleId="21">
    <w:name w:val="List 2"/>
    <w:basedOn w:val="a"/>
    <w:qFormat/>
    <w:rsid w:val="007E134B"/>
    <w:pPr>
      <w:ind w:leftChars="200" w:left="100" w:hangingChars="200" w:hanging="200"/>
    </w:pPr>
    <w:rPr>
      <w:sz w:val="24"/>
      <w:szCs w:val="24"/>
    </w:rPr>
  </w:style>
  <w:style w:type="paragraph" w:styleId="ab">
    <w:name w:val="Block Text"/>
    <w:basedOn w:val="a"/>
    <w:link w:val="Char4"/>
    <w:qFormat/>
    <w:rsid w:val="007E134B"/>
    <w:pPr>
      <w:ind w:left="113" w:right="113" w:firstLine="555"/>
    </w:pPr>
    <w:rPr>
      <w:rFonts w:ascii="宋体" w:hAnsi="宋体"/>
      <w:color w:val="000000"/>
      <w:spacing w:val="-20"/>
      <w:kern w:val="0"/>
      <w:szCs w:val="21"/>
    </w:rPr>
  </w:style>
  <w:style w:type="paragraph" w:styleId="ac">
    <w:name w:val="Plain Text"/>
    <w:basedOn w:val="a"/>
    <w:qFormat/>
    <w:rsid w:val="007E134B"/>
    <w:rPr>
      <w:rFonts w:ascii="宋体" w:hAnsi="Courier New"/>
      <w:sz w:val="28"/>
    </w:rPr>
  </w:style>
  <w:style w:type="paragraph" w:styleId="ad">
    <w:name w:val="Date"/>
    <w:basedOn w:val="a"/>
    <w:next w:val="a"/>
    <w:qFormat/>
    <w:rsid w:val="007E134B"/>
    <w:rPr>
      <w:sz w:val="28"/>
    </w:rPr>
  </w:style>
  <w:style w:type="paragraph" w:styleId="22">
    <w:name w:val="Body Text Indent 2"/>
    <w:basedOn w:val="a"/>
    <w:qFormat/>
    <w:rsid w:val="007E134B"/>
    <w:pPr>
      <w:tabs>
        <w:tab w:val="left" w:pos="6855"/>
      </w:tabs>
      <w:ind w:firstLineChars="200" w:firstLine="560"/>
    </w:pPr>
    <w:rPr>
      <w:rFonts w:eastAsia="仿宋_GB2312"/>
      <w:sz w:val="28"/>
    </w:rPr>
  </w:style>
  <w:style w:type="paragraph" w:styleId="ae">
    <w:name w:val="endnote text"/>
    <w:basedOn w:val="a"/>
    <w:link w:val="Char5"/>
    <w:qFormat/>
    <w:rsid w:val="007E134B"/>
    <w:pPr>
      <w:snapToGrid w:val="0"/>
      <w:jc w:val="left"/>
    </w:pPr>
  </w:style>
  <w:style w:type="paragraph" w:styleId="af">
    <w:name w:val="Balloon Text"/>
    <w:basedOn w:val="a"/>
    <w:qFormat/>
    <w:rsid w:val="007E134B"/>
    <w:rPr>
      <w:sz w:val="18"/>
      <w:szCs w:val="18"/>
    </w:rPr>
  </w:style>
  <w:style w:type="paragraph" w:styleId="af0">
    <w:name w:val="footer"/>
    <w:basedOn w:val="a"/>
    <w:link w:val="Char6"/>
    <w:uiPriority w:val="99"/>
    <w:qFormat/>
    <w:rsid w:val="007E134B"/>
    <w:pPr>
      <w:tabs>
        <w:tab w:val="center" w:pos="4153"/>
        <w:tab w:val="right" w:pos="8306"/>
      </w:tabs>
      <w:snapToGrid w:val="0"/>
      <w:jc w:val="left"/>
    </w:pPr>
    <w:rPr>
      <w:sz w:val="18"/>
    </w:rPr>
  </w:style>
  <w:style w:type="paragraph" w:styleId="af1">
    <w:name w:val="header"/>
    <w:basedOn w:val="a"/>
    <w:qFormat/>
    <w:rsid w:val="007E134B"/>
    <w:pPr>
      <w:pBdr>
        <w:bottom w:val="single" w:sz="6" w:space="1" w:color="auto"/>
      </w:pBdr>
      <w:tabs>
        <w:tab w:val="center" w:pos="4153"/>
        <w:tab w:val="right" w:pos="8306"/>
      </w:tabs>
      <w:snapToGrid w:val="0"/>
      <w:jc w:val="center"/>
    </w:pPr>
    <w:rPr>
      <w:sz w:val="18"/>
    </w:rPr>
  </w:style>
  <w:style w:type="paragraph" w:styleId="af2">
    <w:name w:val="List"/>
    <w:basedOn w:val="a"/>
    <w:link w:val="Char7"/>
    <w:qFormat/>
    <w:rsid w:val="007E134B"/>
    <w:pPr>
      <w:ind w:left="200" w:hangingChars="200" w:hanging="200"/>
    </w:pPr>
    <w:rPr>
      <w:rFonts w:ascii="宋体" w:hAnsi="宋体"/>
      <w:color w:val="000000"/>
      <w:spacing w:val="-20"/>
      <w:kern w:val="0"/>
      <w:szCs w:val="21"/>
    </w:rPr>
  </w:style>
  <w:style w:type="paragraph" w:styleId="31">
    <w:name w:val="Body Text Indent 3"/>
    <w:basedOn w:val="a"/>
    <w:qFormat/>
    <w:rsid w:val="007E134B"/>
    <w:pPr>
      <w:spacing w:line="460" w:lineRule="exact"/>
      <w:ind w:leftChars="50" w:left="105" w:firstLineChars="100" w:firstLine="280"/>
    </w:pPr>
    <w:rPr>
      <w:rFonts w:ascii="仿宋_GB2312" w:eastAsia="仿宋_GB2312"/>
      <w:sz w:val="28"/>
    </w:rPr>
  </w:style>
  <w:style w:type="paragraph" w:styleId="23">
    <w:name w:val="Body Text 2"/>
    <w:basedOn w:val="a"/>
    <w:link w:val="2Char0"/>
    <w:qFormat/>
    <w:rsid w:val="007E134B"/>
    <w:rPr>
      <w:rFonts w:eastAsia="仿宋_GB2312"/>
      <w:sz w:val="24"/>
    </w:rPr>
  </w:style>
  <w:style w:type="paragraph" w:styleId="HTML">
    <w:name w:val="HTML Preformatted"/>
    <w:basedOn w:val="a"/>
    <w:qFormat/>
    <w:rsid w:val="007E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f3">
    <w:name w:val="Normal (Web)"/>
    <w:basedOn w:val="a"/>
    <w:uiPriority w:val="99"/>
    <w:rsid w:val="007E134B"/>
    <w:pPr>
      <w:widowControl/>
      <w:spacing w:before="100" w:beforeAutospacing="1" w:after="100" w:afterAutospacing="1"/>
      <w:jc w:val="left"/>
    </w:pPr>
    <w:rPr>
      <w:rFonts w:ascii="宋体" w:hAnsi="宋体"/>
      <w:kern w:val="0"/>
      <w:sz w:val="24"/>
      <w:szCs w:val="24"/>
    </w:rPr>
  </w:style>
  <w:style w:type="paragraph" w:styleId="af4">
    <w:name w:val="Title"/>
    <w:basedOn w:val="a"/>
    <w:next w:val="a"/>
    <w:link w:val="Char8"/>
    <w:qFormat/>
    <w:rsid w:val="007E134B"/>
    <w:pPr>
      <w:spacing w:before="240" w:after="60"/>
      <w:jc w:val="center"/>
      <w:outlineLvl w:val="0"/>
    </w:pPr>
    <w:rPr>
      <w:rFonts w:ascii="Cambria" w:hAnsi="Cambria"/>
      <w:b/>
      <w:bCs/>
      <w:sz w:val="32"/>
      <w:szCs w:val="32"/>
    </w:rPr>
  </w:style>
  <w:style w:type="paragraph" w:styleId="af5">
    <w:name w:val="annotation subject"/>
    <w:basedOn w:val="a8"/>
    <w:next w:val="a8"/>
    <w:qFormat/>
    <w:rsid w:val="007E134B"/>
    <w:rPr>
      <w:b/>
      <w:bCs/>
    </w:rPr>
  </w:style>
  <w:style w:type="paragraph" w:styleId="af6">
    <w:name w:val="Body Text First Indent"/>
    <w:basedOn w:val="a"/>
    <w:link w:val="Char9"/>
    <w:qFormat/>
    <w:rsid w:val="007E134B"/>
    <w:pPr>
      <w:spacing w:line="480" w:lineRule="exact"/>
      <w:ind w:firstLine="567"/>
    </w:pPr>
    <w:rPr>
      <w:rFonts w:ascii="宋体" w:eastAsia="仿宋_GB2312" w:hAnsi="宋体"/>
      <w:color w:val="000000"/>
      <w:spacing w:val="-20"/>
      <w:sz w:val="28"/>
      <w:szCs w:val="21"/>
    </w:rPr>
  </w:style>
  <w:style w:type="table" w:styleId="af7">
    <w:name w:val="Table Grid"/>
    <w:basedOn w:val="a1"/>
    <w:qFormat/>
    <w:rsid w:val="007E13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E134B"/>
    <w:rPr>
      <w:b/>
      <w:bCs/>
    </w:rPr>
  </w:style>
  <w:style w:type="character" w:styleId="af9">
    <w:name w:val="endnote reference"/>
    <w:qFormat/>
    <w:rsid w:val="007E134B"/>
    <w:rPr>
      <w:vertAlign w:val="superscript"/>
    </w:rPr>
  </w:style>
  <w:style w:type="character" w:styleId="afa">
    <w:name w:val="page number"/>
    <w:basedOn w:val="a0"/>
    <w:qFormat/>
    <w:rsid w:val="007E134B"/>
  </w:style>
  <w:style w:type="character" w:styleId="afb">
    <w:name w:val="Emphasis"/>
    <w:qFormat/>
    <w:rsid w:val="007E134B"/>
    <w:rPr>
      <w:color w:val="CC0033"/>
    </w:rPr>
  </w:style>
  <w:style w:type="character" w:styleId="afc">
    <w:name w:val="Hyperlink"/>
    <w:qFormat/>
    <w:rsid w:val="007E134B"/>
    <w:rPr>
      <w:color w:val="0000FF"/>
      <w:u w:val="single"/>
    </w:rPr>
  </w:style>
  <w:style w:type="character" w:styleId="afd">
    <w:name w:val="annotation reference"/>
    <w:rsid w:val="007E134B"/>
    <w:rPr>
      <w:sz w:val="21"/>
      <w:szCs w:val="21"/>
    </w:rPr>
  </w:style>
  <w:style w:type="character" w:customStyle="1" w:styleId="Chara">
    <w:name w:val="表格文字 Char"/>
    <w:link w:val="afe"/>
    <w:qFormat/>
    <w:rsid w:val="007E134B"/>
    <w:rPr>
      <w:kern w:val="2"/>
      <w:sz w:val="24"/>
      <w:szCs w:val="24"/>
    </w:rPr>
  </w:style>
  <w:style w:type="paragraph" w:customStyle="1" w:styleId="afe">
    <w:name w:val="表格文字"/>
    <w:basedOn w:val="a"/>
    <w:link w:val="Chara"/>
    <w:qFormat/>
    <w:rsid w:val="007E134B"/>
    <w:pPr>
      <w:spacing w:before="60" w:after="60" w:line="240" w:lineRule="atLeast"/>
      <w:jc w:val="center"/>
    </w:pPr>
    <w:rPr>
      <w:sz w:val="24"/>
      <w:szCs w:val="24"/>
    </w:rPr>
  </w:style>
  <w:style w:type="character" w:customStyle="1" w:styleId="Char8">
    <w:name w:val="标题 Char"/>
    <w:link w:val="af4"/>
    <w:qFormat/>
    <w:rsid w:val="007E134B"/>
    <w:rPr>
      <w:rFonts w:ascii="Cambria" w:hAnsi="Cambria" w:cs="Times New Roman"/>
      <w:b/>
      <w:bCs/>
      <w:kern w:val="2"/>
      <w:sz w:val="32"/>
      <w:szCs w:val="32"/>
    </w:rPr>
  </w:style>
  <w:style w:type="character" w:customStyle="1" w:styleId="Char1">
    <w:name w:val="文档结构图 Char"/>
    <w:link w:val="a7"/>
    <w:qFormat/>
    <w:rsid w:val="007E134B"/>
    <w:rPr>
      <w:rFonts w:ascii="宋体" w:hAnsi="宋体"/>
      <w:color w:val="000000"/>
      <w:spacing w:val="-20"/>
      <w:sz w:val="21"/>
      <w:szCs w:val="21"/>
      <w:shd w:val="clear" w:color="auto" w:fill="000080"/>
    </w:rPr>
  </w:style>
  <w:style w:type="character" w:customStyle="1" w:styleId="Charb">
    <w:name w:val="项目正文，无格式 Char"/>
    <w:link w:val="aff"/>
    <w:qFormat/>
    <w:rsid w:val="007E134B"/>
    <w:rPr>
      <w:kern w:val="2"/>
      <w:sz w:val="21"/>
      <w:szCs w:val="18"/>
    </w:rPr>
  </w:style>
  <w:style w:type="paragraph" w:customStyle="1" w:styleId="aff">
    <w:name w:val="项目正文，无格式"/>
    <w:basedOn w:val="a"/>
    <w:link w:val="Charb"/>
    <w:qFormat/>
    <w:rsid w:val="007E134B"/>
    <w:pPr>
      <w:jc w:val="center"/>
    </w:pPr>
    <w:rPr>
      <w:szCs w:val="18"/>
    </w:rPr>
  </w:style>
  <w:style w:type="character" w:customStyle="1" w:styleId="2Char0">
    <w:name w:val="正文文本 2 Char"/>
    <w:link w:val="23"/>
    <w:rsid w:val="007E134B"/>
    <w:rPr>
      <w:rFonts w:eastAsia="仿宋_GB2312"/>
      <w:kern w:val="2"/>
      <w:sz w:val="24"/>
    </w:rPr>
  </w:style>
  <w:style w:type="character" w:customStyle="1" w:styleId="Char9">
    <w:name w:val="正文首行缩进 Char"/>
    <w:link w:val="af6"/>
    <w:qFormat/>
    <w:rsid w:val="007E134B"/>
    <w:rPr>
      <w:rFonts w:ascii="宋体" w:eastAsia="仿宋_GB2312" w:hAnsi="宋体"/>
      <w:color w:val="000000"/>
      <w:spacing w:val="-20"/>
      <w:kern w:val="2"/>
      <w:sz w:val="28"/>
      <w:szCs w:val="21"/>
    </w:rPr>
  </w:style>
  <w:style w:type="character" w:customStyle="1" w:styleId="4CharChar">
    <w:name w:val="4正文 Char Char"/>
    <w:link w:val="40"/>
    <w:qFormat/>
    <w:rsid w:val="007E134B"/>
    <w:rPr>
      <w:rFonts w:ascii="宋体" w:hAnsi="宋体" w:cs="宋体"/>
      <w:color w:val="000000"/>
      <w:spacing w:val="-20"/>
      <w:kern w:val="2"/>
      <w:sz w:val="21"/>
      <w:szCs w:val="21"/>
    </w:rPr>
  </w:style>
  <w:style w:type="paragraph" w:customStyle="1" w:styleId="40">
    <w:name w:val="4正文"/>
    <w:basedOn w:val="a"/>
    <w:link w:val="4CharChar"/>
    <w:qFormat/>
    <w:rsid w:val="007E134B"/>
    <w:pPr>
      <w:ind w:firstLine="480"/>
    </w:pPr>
    <w:rPr>
      <w:rFonts w:ascii="宋体" w:hAnsi="宋体"/>
      <w:color w:val="000000"/>
      <w:spacing w:val="-20"/>
      <w:szCs w:val="21"/>
    </w:rPr>
  </w:style>
  <w:style w:type="character" w:customStyle="1" w:styleId="1Char">
    <w:name w:val="表格1 Char"/>
    <w:link w:val="10"/>
    <w:qFormat/>
    <w:rsid w:val="007E134B"/>
    <w:rPr>
      <w:rFonts w:ascii="宋体"/>
      <w:sz w:val="24"/>
      <w:szCs w:val="24"/>
    </w:rPr>
  </w:style>
  <w:style w:type="paragraph" w:customStyle="1" w:styleId="10">
    <w:name w:val="表格1"/>
    <w:basedOn w:val="a"/>
    <w:link w:val="1Char"/>
    <w:qFormat/>
    <w:rsid w:val="007E134B"/>
    <w:pPr>
      <w:adjustRightInd w:val="0"/>
      <w:jc w:val="center"/>
    </w:pPr>
    <w:rPr>
      <w:rFonts w:ascii="宋体"/>
      <w:kern w:val="0"/>
      <w:sz w:val="24"/>
      <w:szCs w:val="24"/>
    </w:rPr>
  </w:style>
  <w:style w:type="character" w:customStyle="1" w:styleId="apple-style-span">
    <w:name w:val="apple-style-span"/>
    <w:basedOn w:val="a0"/>
    <w:rsid w:val="007E134B"/>
  </w:style>
  <w:style w:type="character" w:customStyle="1" w:styleId="tpccontent1">
    <w:name w:val="tpc_content1"/>
    <w:qFormat/>
    <w:rsid w:val="007E134B"/>
    <w:rPr>
      <w:sz w:val="18"/>
    </w:rPr>
  </w:style>
  <w:style w:type="character" w:customStyle="1" w:styleId="Char5">
    <w:name w:val="尾注文本 Char"/>
    <w:link w:val="ae"/>
    <w:qFormat/>
    <w:rsid w:val="007E134B"/>
    <w:rPr>
      <w:kern w:val="2"/>
      <w:sz w:val="21"/>
    </w:rPr>
  </w:style>
  <w:style w:type="character" w:customStyle="1" w:styleId="apple-converted-space">
    <w:name w:val="apple-converted-space"/>
    <w:qFormat/>
    <w:rsid w:val="007E134B"/>
  </w:style>
  <w:style w:type="character" w:customStyle="1" w:styleId="font01">
    <w:name w:val="font01"/>
    <w:qFormat/>
    <w:rsid w:val="007E134B"/>
    <w:rPr>
      <w:rFonts w:ascii="Times New Roman" w:hAnsi="Times New Roman" w:cs="Times New Roman" w:hint="default"/>
      <w:color w:val="000000"/>
      <w:sz w:val="21"/>
      <w:szCs w:val="21"/>
      <w:u w:val="none"/>
    </w:rPr>
  </w:style>
  <w:style w:type="character" w:customStyle="1" w:styleId="Char7">
    <w:name w:val="列表 Char"/>
    <w:link w:val="af2"/>
    <w:qFormat/>
    <w:rsid w:val="007E134B"/>
    <w:rPr>
      <w:rFonts w:ascii="宋体" w:hAnsi="宋体"/>
      <w:color w:val="000000"/>
      <w:spacing w:val="-20"/>
      <w:sz w:val="21"/>
      <w:szCs w:val="21"/>
    </w:rPr>
  </w:style>
  <w:style w:type="character" w:customStyle="1" w:styleId="style121">
    <w:name w:val="style121"/>
    <w:qFormat/>
    <w:rsid w:val="007E134B"/>
    <w:rPr>
      <w:rFonts w:ascii="宋体" w:eastAsia="宋体" w:hAnsi="宋体" w:hint="eastAsia"/>
      <w:color w:val="000000"/>
      <w:sz w:val="18"/>
      <w:szCs w:val="18"/>
    </w:rPr>
  </w:style>
  <w:style w:type="character" w:customStyle="1" w:styleId="Charc">
    <w:name w:val="表 Char"/>
    <w:link w:val="aff0"/>
    <w:qFormat/>
    <w:rsid w:val="007E134B"/>
    <w:rPr>
      <w:bCs/>
      <w:kern w:val="2"/>
      <w:sz w:val="21"/>
      <w:szCs w:val="32"/>
    </w:rPr>
  </w:style>
  <w:style w:type="paragraph" w:customStyle="1" w:styleId="aff0">
    <w:name w:val="表"/>
    <w:basedOn w:val="af4"/>
    <w:link w:val="Charc"/>
    <w:qFormat/>
    <w:rsid w:val="007E134B"/>
    <w:pPr>
      <w:spacing w:before="0" w:after="0" w:line="300" w:lineRule="exact"/>
      <w:jc w:val="both"/>
    </w:pPr>
    <w:rPr>
      <w:rFonts w:ascii="Times New Roman" w:hAnsi="Times New Roman"/>
      <w:b w:val="0"/>
      <w:sz w:val="21"/>
    </w:rPr>
  </w:style>
  <w:style w:type="character" w:customStyle="1" w:styleId="Char3">
    <w:name w:val="正文文本 Char"/>
    <w:link w:val="aa"/>
    <w:qFormat/>
    <w:rsid w:val="007E134B"/>
    <w:rPr>
      <w:rFonts w:ascii="仿宋_GB2312" w:eastAsia="仿宋_GB2312"/>
      <w:b/>
      <w:kern w:val="2"/>
      <w:sz w:val="28"/>
    </w:rPr>
  </w:style>
  <w:style w:type="character" w:customStyle="1" w:styleId="highlight1">
    <w:name w:val="highlight1"/>
    <w:qFormat/>
    <w:rsid w:val="007E134B"/>
    <w:rPr>
      <w:sz w:val="18"/>
      <w:szCs w:val="18"/>
    </w:rPr>
  </w:style>
  <w:style w:type="character" w:customStyle="1" w:styleId="11">
    <w:name w:val="注释标题 字符1"/>
    <w:qFormat/>
    <w:rsid w:val="007E134B"/>
    <w:rPr>
      <w:kern w:val="2"/>
      <w:sz w:val="21"/>
    </w:rPr>
  </w:style>
  <w:style w:type="character" w:customStyle="1" w:styleId="aff1">
    <w:name w:val="未处理的提及"/>
    <w:uiPriority w:val="99"/>
    <w:unhideWhenUsed/>
    <w:qFormat/>
    <w:rsid w:val="007E134B"/>
    <w:rPr>
      <w:color w:val="808080"/>
      <w:shd w:val="clear" w:color="auto" w:fill="E6E6E6"/>
    </w:rPr>
  </w:style>
  <w:style w:type="character" w:customStyle="1" w:styleId="2Char">
    <w:name w:val="标题 2 Char"/>
    <w:link w:val="20"/>
    <w:qFormat/>
    <w:rsid w:val="007E134B"/>
    <w:rPr>
      <w:rFonts w:ascii="Arial" w:eastAsia="黑体" w:hAnsi="Arial"/>
      <w:b/>
      <w:bCs/>
      <w:kern w:val="2"/>
      <w:sz w:val="32"/>
      <w:szCs w:val="32"/>
      <w:lang w:val="en-US" w:eastAsia="zh-CN" w:bidi="ar-SA"/>
    </w:rPr>
  </w:style>
  <w:style w:type="character" w:customStyle="1" w:styleId="Chard">
    <w:name w:val="表头 Char"/>
    <w:qFormat/>
    <w:rsid w:val="007E134B"/>
    <w:rPr>
      <w:b/>
      <w:kern w:val="2"/>
      <w:sz w:val="21"/>
      <w:szCs w:val="24"/>
    </w:rPr>
  </w:style>
  <w:style w:type="character" w:customStyle="1" w:styleId="4Char">
    <w:name w:val="标题 4 Char"/>
    <w:link w:val="4"/>
    <w:qFormat/>
    <w:rsid w:val="007E134B"/>
    <w:rPr>
      <w:rFonts w:ascii="Arial" w:eastAsia="黑体" w:hAnsi="Arial"/>
      <w:b/>
      <w:bCs/>
      <w:color w:val="000000"/>
      <w:spacing w:val="-20"/>
      <w:kern w:val="2"/>
      <w:sz w:val="28"/>
      <w:szCs w:val="28"/>
    </w:rPr>
  </w:style>
  <w:style w:type="character" w:customStyle="1" w:styleId="Char2">
    <w:name w:val="称呼 Char"/>
    <w:link w:val="a9"/>
    <w:qFormat/>
    <w:rsid w:val="007E134B"/>
    <w:rPr>
      <w:spacing w:val="-20"/>
      <w:sz w:val="24"/>
      <w:szCs w:val="21"/>
    </w:rPr>
  </w:style>
  <w:style w:type="character" w:customStyle="1" w:styleId="style11">
    <w:name w:val="style11"/>
    <w:qFormat/>
    <w:rsid w:val="007E134B"/>
    <w:rPr>
      <w:color w:val="993300"/>
    </w:rPr>
  </w:style>
  <w:style w:type="character" w:customStyle="1" w:styleId="Chare">
    <w:name w:val="表格居中 Char"/>
    <w:link w:val="aff2"/>
    <w:qFormat/>
    <w:rsid w:val="007E134B"/>
    <w:rPr>
      <w:rFonts w:ascii="宋体" w:hAnsi="宋体" w:cs="宋体"/>
      <w:snapToGrid/>
      <w:color w:val="000000"/>
      <w:spacing w:val="-4"/>
      <w:w w:val="90"/>
      <w:sz w:val="24"/>
      <w:szCs w:val="24"/>
    </w:rPr>
  </w:style>
  <w:style w:type="paragraph" w:customStyle="1" w:styleId="aff2">
    <w:name w:val="表格居中"/>
    <w:basedOn w:val="a"/>
    <w:link w:val="Chare"/>
    <w:qFormat/>
    <w:rsid w:val="007E134B"/>
    <w:pPr>
      <w:jc w:val="center"/>
    </w:pPr>
    <w:rPr>
      <w:rFonts w:ascii="宋体" w:hAnsi="宋体"/>
      <w:color w:val="000000"/>
      <w:spacing w:val="-4"/>
      <w:w w:val="90"/>
      <w:kern w:val="0"/>
      <w:sz w:val="24"/>
      <w:szCs w:val="24"/>
    </w:rPr>
  </w:style>
  <w:style w:type="character" w:customStyle="1" w:styleId="table-xiayou">
    <w:name w:val="table-xiayou"/>
    <w:basedOn w:val="a0"/>
    <w:qFormat/>
    <w:rsid w:val="007E134B"/>
  </w:style>
  <w:style w:type="character" w:customStyle="1" w:styleId="unnamed11">
    <w:name w:val="unnamed11"/>
    <w:qFormat/>
    <w:rsid w:val="007E134B"/>
    <w:rPr>
      <w:sz w:val="21"/>
    </w:rPr>
  </w:style>
  <w:style w:type="character" w:customStyle="1" w:styleId="3Char">
    <w:name w:val="标题 3 Char"/>
    <w:link w:val="3"/>
    <w:qFormat/>
    <w:rsid w:val="007E134B"/>
    <w:rPr>
      <w:rFonts w:eastAsia="宋体"/>
      <w:b/>
      <w:bCs/>
      <w:kern w:val="2"/>
      <w:sz w:val="32"/>
      <w:szCs w:val="32"/>
      <w:lang w:val="en-US" w:eastAsia="zh-CN" w:bidi="ar-SA"/>
    </w:rPr>
  </w:style>
  <w:style w:type="character" w:customStyle="1" w:styleId="font11">
    <w:name w:val="font11"/>
    <w:qFormat/>
    <w:rsid w:val="007E134B"/>
    <w:rPr>
      <w:rFonts w:ascii="宋体" w:eastAsia="宋体" w:hAnsi="宋体" w:cs="宋体" w:hint="eastAsia"/>
      <w:color w:val="000000"/>
      <w:sz w:val="21"/>
      <w:szCs w:val="21"/>
      <w:u w:val="none"/>
    </w:rPr>
  </w:style>
  <w:style w:type="character" w:customStyle="1" w:styleId="NormalChar">
    <w:name w:val="Normal Char"/>
    <w:link w:val="12"/>
    <w:qFormat/>
    <w:rsid w:val="007E134B"/>
    <w:rPr>
      <w:rFonts w:ascii="宋体"/>
      <w:kern w:val="2"/>
      <w:sz w:val="24"/>
      <w:szCs w:val="24"/>
      <w:lang w:val="en-US" w:eastAsia="zh-CN" w:bidi="ar-SA"/>
    </w:rPr>
  </w:style>
  <w:style w:type="paragraph" w:customStyle="1" w:styleId="12">
    <w:name w:val="正文1"/>
    <w:link w:val="NormalChar"/>
    <w:qFormat/>
    <w:rsid w:val="007E134B"/>
    <w:pPr>
      <w:widowControl w:val="0"/>
      <w:adjustRightInd w:val="0"/>
      <w:spacing w:line="315" w:lineRule="atLeast"/>
      <w:textAlignment w:val="baseline"/>
    </w:pPr>
    <w:rPr>
      <w:rFonts w:ascii="宋体"/>
      <w:kern w:val="2"/>
      <w:sz w:val="24"/>
      <w:szCs w:val="24"/>
    </w:rPr>
  </w:style>
  <w:style w:type="character" w:customStyle="1" w:styleId="Char4">
    <w:name w:val="文本块 Char"/>
    <w:link w:val="ab"/>
    <w:qFormat/>
    <w:locked/>
    <w:rsid w:val="007E134B"/>
    <w:rPr>
      <w:rFonts w:ascii="宋体" w:hAnsi="宋体"/>
      <w:color w:val="000000"/>
      <w:spacing w:val="-20"/>
      <w:sz w:val="21"/>
      <w:szCs w:val="21"/>
    </w:rPr>
  </w:style>
  <w:style w:type="character" w:customStyle="1" w:styleId="Char10">
    <w:name w:val="表头 Char1"/>
    <w:link w:val="aff3"/>
    <w:qFormat/>
    <w:rsid w:val="007E134B"/>
    <w:rPr>
      <w:rFonts w:eastAsia="仿宋_GB2312" w:hAnsi="宋体"/>
      <w:b/>
      <w:sz w:val="28"/>
      <w:szCs w:val="28"/>
      <w:lang w:val="en-US" w:eastAsia="zh-CN" w:bidi="ar-SA"/>
    </w:rPr>
  </w:style>
  <w:style w:type="paragraph" w:customStyle="1" w:styleId="aff3">
    <w:name w:val="表头"/>
    <w:basedOn w:val="a"/>
    <w:link w:val="Char10"/>
    <w:qFormat/>
    <w:rsid w:val="007E134B"/>
    <w:pPr>
      <w:adjustRightInd w:val="0"/>
      <w:snapToGrid w:val="0"/>
      <w:spacing w:beforeLines="25"/>
      <w:jc w:val="center"/>
      <w:textAlignment w:val="baseline"/>
    </w:pPr>
    <w:rPr>
      <w:rFonts w:eastAsia="仿宋_GB2312" w:hAnsi="宋体"/>
      <w:b/>
      <w:kern w:val="0"/>
      <w:sz w:val="28"/>
      <w:szCs w:val="28"/>
    </w:rPr>
  </w:style>
  <w:style w:type="character" w:customStyle="1" w:styleId="CharChar1CharCharCharCharCharCharCharCharCharCharCharCharCharCharCharCharCharCharCharChar1CharChar">
    <w:name w:val="Char Char1 Char Char Char Char Char Char Char Char Char Char Char Char Char Char Char Char Char Char Char Char1 Char Char"/>
    <w:link w:val="CharChar1CharCharCharCharCharCharCharCharCharCharCharCharCharCharCharCharCharCharCharChar1Char"/>
    <w:qFormat/>
    <w:locked/>
    <w:rsid w:val="007E134B"/>
    <w:rPr>
      <w:rFonts w:ascii="宋体" w:eastAsia="宋体" w:hAnsi="宋体" w:cs="宋体"/>
      <w:kern w:val="2"/>
      <w:sz w:val="24"/>
      <w:szCs w:val="24"/>
      <w:lang w:val="en-US" w:eastAsia="zh-CN" w:bidi="ar-SA"/>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link w:val="CharChar1CharCharCharCharCharCharCharCharCharCharCharCharCharCharCharCharCharCharCharChar1CharChar"/>
    <w:qFormat/>
    <w:rsid w:val="007E134B"/>
    <w:pPr>
      <w:spacing w:line="360" w:lineRule="auto"/>
      <w:ind w:firstLineChars="200" w:firstLine="200"/>
    </w:pPr>
    <w:rPr>
      <w:rFonts w:ascii="宋体" w:hAnsi="宋体" w:cs="宋体"/>
      <w:sz w:val="24"/>
      <w:szCs w:val="24"/>
    </w:rPr>
  </w:style>
  <w:style w:type="character" w:customStyle="1" w:styleId="da1">
    <w:name w:val="da1"/>
    <w:qFormat/>
    <w:rsid w:val="007E134B"/>
    <w:rPr>
      <w:sz w:val="20"/>
      <w:szCs w:val="20"/>
      <w:u w:val="none"/>
    </w:rPr>
  </w:style>
  <w:style w:type="character" w:customStyle="1" w:styleId="Char">
    <w:name w:val="注释标题 Char"/>
    <w:link w:val="a4"/>
    <w:uiPriority w:val="99"/>
    <w:qFormat/>
    <w:rsid w:val="007E134B"/>
    <w:rPr>
      <w:rFonts w:ascii="黑体" w:eastAsia="黑体" w:hAnsi="黑体" w:cs="宋体"/>
      <w:kern w:val="2"/>
      <w:sz w:val="21"/>
      <w:szCs w:val="21"/>
    </w:rPr>
  </w:style>
  <w:style w:type="character" w:customStyle="1" w:styleId="Char6">
    <w:name w:val="页脚 Char"/>
    <w:link w:val="af0"/>
    <w:uiPriority w:val="99"/>
    <w:qFormat/>
    <w:rsid w:val="007E134B"/>
    <w:rPr>
      <w:kern w:val="2"/>
      <w:sz w:val="18"/>
    </w:rPr>
  </w:style>
  <w:style w:type="character" w:customStyle="1" w:styleId="-lsChar">
    <w:name w:val="正文-ls Char"/>
    <w:link w:val="-ls"/>
    <w:qFormat/>
    <w:rsid w:val="007E134B"/>
    <w:rPr>
      <w:rFonts w:hAnsi="宋体" w:cs="宋体"/>
      <w:kern w:val="2"/>
      <w:sz w:val="24"/>
    </w:rPr>
  </w:style>
  <w:style w:type="paragraph" w:customStyle="1" w:styleId="-ls">
    <w:name w:val="正文-ls"/>
    <w:basedOn w:val="a"/>
    <w:link w:val="-lsChar"/>
    <w:qFormat/>
    <w:rsid w:val="007E134B"/>
    <w:pPr>
      <w:spacing w:line="360" w:lineRule="auto"/>
      <w:ind w:firstLineChars="200" w:firstLine="200"/>
    </w:pPr>
    <w:rPr>
      <w:rFonts w:hAnsi="宋体"/>
      <w:sz w:val="24"/>
    </w:rPr>
  </w:style>
  <w:style w:type="character" w:customStyle="1" w:styleId="Char0">
    <w:name w:val="正文缩进 Char"/>
    <w:link w:val="a5"/>
    <w:qFormat/>
    <w:rsid w:val="007E134B"/>
    <w:rPr>
      <w:rFonts w:ascii="仿宋_GB2312" w:eastAsia="仿宋_GB2312" w:hAnsi="Arial Black"/>
      <w:kern w:val="2"/>
      <w:sz w:val="28"/>
      <w:lang w:val="en-US" w:eastAsia="zh-CN" w:bidi="ar-SA"/>
    </w:rPr>
  </w:style>
  <w:style w:type="character" w:customStyle="1" w:styleId="CharChar">
    <w:name w:val="表格标题 Char Char"/>
    <w:qFormat/>
    <w:rsid w:val="007E134B"/>
    <w:rPr>
      <w:rFonts w:eastAsia="宋体"/>
      <w:kern w:val="2"/>
      <w:sz w:val="24"/>
      <w:szCs w:val="24"/>
      <w:lang w:val="en-US" w:eastAsia="zh-CN" w:bidi="ar-SA"/>
    </w:rPr>
  </w:style>
  <w:style w:type="paragraph" w:customStyle="1" w:styleId="aff4">
    <w:name w:val="陆晶 表中正文居中"/>
    <w:qFormat/>
    <w:rsid w:val="007E134B"/>
    <w:pPr>
      <w:spacing w:before="120" w:after="120" w:line="240" w:lineRule="atLeast"/>
      <w:jc w:val="center"/>
    </w:pPr>
    <w:rPr>
      <w:rFonts w:ascii="宋体"/>
      <w:kern w:val="2"/>
      <w:sz w:val="21"/>
    </w:rPr>
  </w:style>
  <w:style w:type="paragraph" w:customStyle="1" w:styleId="13">
    <w:name w:val="样式1"/>
    <w:basedOn w:val="a"/>
    <w:qFormat/>
    <w:rsid w:val="007E134B"/>
    <w:pPr>
      <w:spacing w:after="40" w:line="300" w:lineRule="atLeast"/>
      <w:jc w:val="center"/>
      <w:outlineLvl w:val="2"/>
    </w:pPr>
    <w:rPr>
      <w:rFonts w:eastAsia="楷体_GB2312"/>
    </w:rPr>
  </w:style>
  <w:style w:type="paragraph" w:customStyle="1" w:styleId="aff5">
    <w:name w:val="陆晶 表头"/>
    <w:basedOn w:val="a"/>
    <w:qFormat/>
    <w:rsid w:val="007E134B"/>
    <w:pPr>
      <w:tabs>
        <w:tab w:val="left" w:pos="2520"/>
      </w:tabs>
      <w:spacing w:beforeLines="50" w:afterLines="50" w:line="240" w:lineRule="atLeast"/>
      <w:jc w:val="center"/>
      <w:outlineLvl w:val="3"/>
    </w:pPr>
    <w:rPr>
      <w:rFonts w:ascii="黑体" w:eastAsia="黑体" w:hAnsi="宋体"/>
      <w:bCs/>
      <w:color w:val="000000"/>
      <w:spacing w:val="4"/>
      <w:kern w:val="0"/>
      <w:position w:val="10"/>
      <w:szCs w:val="24"/>
    </w:rPr>
  </w:style>
  <w:style w:type="paragraph" w:customStyle="1" w:styleId="aff6">
    <w:name w:val="公众参与正文"/>
    <w:basedOn w:val="a"/>
    <w:qFormat/>
    <w:rsid w:val="007E134B"/>
    <w:pPr>
      <w:adjustRightInd w:val="0"/>
      <w:ind w:firstLineChars="200" w:firstLine="200"/>
      <w:textAlignment w:val="baseline"/>
    </w:pPr>
    <w:rPr>
      <w:rFonts w:ascii="宋体" w:hAnsi="宋体" w:cs="宋体"/>
      <w:color w:val="000000"/>
      <w:spacing w:val="-20"/>
      <w:kern w:val="18"/>
      <w:szCs w:val="21"/>
    </w:rPr>
  </w:style>
  <w:style w:type="paragraph" w:customStyle="1" w:styleId="24">
    <w:name w:val="表格2"/>
    <w:basedOn w:val="a"/>
    <w:next w:val="a"/>
    <w:qFormat/>
    <w:rsid w:val="007E134B"/>
    <w:pPr>
      <w:spacing w:line="320" w:lineRule="exact"/>
      <w:jc w:val="center"/>
    </w:pPr>
    <w:rPr>
      <w:rFonts w:ascii="宋体" w:hAnsi="宋体"/>
      <w:color w:val="000000"/>
      <w:spacing w:val="-20"/>
      <w:kern w:val="0"/>
      <w:szCs w:val="21"/>
    </w:rPr>
  </w:style>
  <w:style w:type="paragraph" w:customStyle="1" w:styleId="6-">
    <w:name w:val="6-表头"/>
    <w:basedOn w:val="a"/>
    <w:qFormat/>
    <w:rsid w:val="007E134B"/>
    <w:pPr>
      <w:autoSpaceDE w:val="0"/>
      <w:autoSpaceDN w:val="0"/>
      <w:adjustRightInd w:val="0"/>
      <w:spacing w:beforeLines="70"/>
      <w:jc w:val="center"/>
    </w:pPr>
    <w:rPr>
      <w:b/>
      <w:bCs/>
      <w:szCs w:val="21"/>
    </w:rPr>
  </w:style>
  <w:style w:type="paragraph" w:customStyle="1" w:styleId="3CharCharCharChar">
    <w:name w:val="标题3 Char Char Char Char"/>
    <w:basedOn w:val="a"/>
    <w:qFormat/>
    <w:rsid w:val="007E134B"/>
    <w:pPr>
      <w:spacing w:afterLines="50" w:line="560" w:lineRule="exact"/>
    </w:pPr>
    <w:rPr>
      <w:rFonts w:eastAsia="黑体"/>
      <w:sz w:val="30"/>
      <w:szCs w:val="30"/>
    </w:rPr>
  </w:style>
  <w:style w:type="paragraph" w:customStyle="1" w:styleId="aff7">
    <w:name w:val="陆晶 表中正文五号"/>
    <w:basedOn w:val="a"/>
    <w:qFormat/>
    <w:rsid w:val="007E134B"/>
    <w:pPr>
      <w:spacing w:beforeLines="50" w:afterLines="50" w:line="240" w:lineRule="exact"/>
      <w:jc w:val="center"/>
    </w:pPr>
    <w:rPr>
      <w:rFonts w:ascii="宋体" w:hAnsi="宋体"/>
      <w:color w:val="000000"/>
      <w:spacing w:val="-20"/>
      <w:kern w:val="0"/>
      <w:szCs w:val="21"/>
    </w:rPr>
  </w:style>
  <w:style w:type="paragraph" w:customStyle="1" w:styleId="aff8">
    <w:name w:val="表格+五号"/>
    <w:basedOn w:val="a"/>
    <w:next w:val="a"/>
    <w:qFormat/>
    <w:rsid w:val="007E134B"/>
    <w:pPr>
      <w:spacing w:line="300" w:lineRule="exact"/>
      <w:jc w:val="center"/>
    </w:pPr>
    <w:rPr>
      <w:rFonts w:ascii="宋体" w:hAnsi="宋体"/>
      <w:snapToGrid w:val="0"/>
      <w:color w:val="000000"/>
      <w:spacing w:val="-20"/>
      <w:kern w:val="0"/>
      <w:szCs w:val="21"/>
    </w:rPr>
  </w:style>
  <w:style w:type="paragraph" w:customStyle="1" w:styleId="aff9">
    <w:name w:val="七表后"/>
    <w:basedOn w:val="a"/>
    <w:qFormat/>
    <w:rsid w:val="007E134B"/>
    <w:pPr>
      <w:spacing w:line="240" w:lineRule="exact"/>
    </w:pPr>
    <w:rPr>
      <w:rFonts w:ascii="宋体" w:hAnsi="宋体"/>
      <w:color w:val="000000"/>
      <w:spacing w:val="-20"/>
      <w:kern w:val="0"/>
      <w:szCs w:val="21"/>
    </w:rPr>
  </w:style>
  <w:style w:type="paragraph" w:customStyle="1" w:styleId="affa">
    <w:name w:val="表中文字"/>
    <w:basedOn w:val="30"/>
    <w:qFormat/>
    <w:rsid w:val="007E134B"/>
    <w:pPr>
      <w:spacing w:after="0"/>
      <w:jc w:val="center"/>
    </w:pPr>
    <w:rPr>
      <w:rFonts w:ascii="宋体" w:hAnsi="宋体"/>
      <w:color w:val="000000"/>
      <w:spacing w:val="4"/>
      <w:w w:val="90"/>
      <w:kern w:val="0"/>
      <w:sz w:val="24"/>
      <w:szCs w:val="21"/>
    </w:rPr>
  </w:style>
  <w:style w:type="paragraph" w:customStyle="1" w:styleId="xl26">
    <w:name w:val="xl26"/>
    <w:basedOn w:val="a"/>
    <w:qFormat/>
    <w:rsid w:val="007E134B"/>
    <w:pPr>
      <w:widowControl/>
      <w:spacing w:before="100" w:after="100"/>
      <w:jc w:val="center"/>
    </w:pPr>
    <w:rPr>
      <w:kern w:val="0"/>
    </w:rPr>
  </w:style>
  <w:style w:type="paragraph" w:customStyle="1" w:styleId="210">
    <w:name w:val="正文文本 21"/>
    <w:basedOn w:val="a"/>
    <w:qFormat/>
    <w:rsid w:val="007E134B"/>
    <w:pPr>
      <w:adjustRightInd w:val="0"/>
      <w:spacing w:line="360" w:lineRule="auto"/>
      <w:ind w:firstLine="540"/>
      <w:textAlignment w:val="baseline"/>
    </w:pPr>
    <w:rPr>
      <w:rFonts w:ascii="宋体"/>
      <w:sz w:val="24"/>
    </w:rPr>
  </w:style>
  <w:style w:type="paragraph" w:customStyle="1" w:styleId="affb">
    <w:name w:val="中文报告书"/>
    <w:basedOn w:val="a"/>
    <w:qFormat/>
    <w:rsid w:val="007E134B"/>
    <w:pPr>
      <w:adjustRightInd w:val="0"/>
      <w:spacing w:after="80" w:line="420" w:lineRule="atLeast"/>
      <w:jc w:val="left"/>
      <w:textAlignment w:val="baseline"/>
    </w:pPr>
    <w:rPr>
      <w:kern w:val="0"/>
      <w:sz w:val="24"/>
    </w:rPr>
  </w:style>
  <w:style w:type="paragraph" w:customStyle="1" w:styleId="14">
    <w:name w:val="1_正文"/>
    <w:basedOn w:val="a"/>
    <w:qFormat/>
    <w:rsid w:val="007E134B"/>
    <w:pPr>
      <w:adjustRightInd w:val="0"/>
      <w:snapToGrid w:val="0"/>
      <w:spacing w:line="360" w:lineRule="auto"/>
      <w:ind w:firstLineChars="200" w:firstLine="480"/>
    </w:pPr>
    <w:rPr>
      <w:color w:val="000000"/>
      <w:sz w:val="24"/>
      <w:szCs w:val="24"/>
    </w:rPr>
  </w:style>
  <w:style w:type="paragraph" w:customStyle="1" w:styleId="47">
    <w:name w:val="样式47"/>
    <w:basedOn w:val="a"/>
    <w:qFormat/>
    <w:rsid w:val="007E134B"/>
    <w:pPr>
      <w:keepNext/>
      <w:keepLines/>
      <w:tabs>
        <w:tab w:val="left" w:pos="720"/>
        <w:tab w:val="left" w:pos="900"/>
      </w:tabs>
      <w:spacing w:before="156" w:after="156" w:line="360" w:lineRule="auto"/>
      <w:ind w:hanging="720"/>
      <w:outlineLvl w:val="2"/>
    </w:pPr>
    <w:rPr>
      <w:rFonts w:ascii="宋体" w:eastAsia="黑体" w:hAnsi="宋体"/>
      <w:color w:val="000000"/>
      <w:spacing w:val="-20"/>
      <w:kern w:val="0"/>
      <w:sz w:val="24"/>
    </w:rPr>
  </w:style>
  <w:style w:type="paragraph" w:customStyle="1" w:styleId="32">
    <w:name w:val="样式3"/>
    <w:basedOn w:val="a"/>
    <w:qFormat/>
    <w:rsid w:val="007E134B"/>
    <w:pPr>
      <w:autoSpaceDE w:val="0"/>
      <w:autoSpaceDN w:val="0"/>
      <w:snapToGrid w:val="0"/>
      <w:spacing w:before="120" w:line="460" w:lineRule="atLeast"/>
      <w:jc w:val="center"/>
    </w:pPr>
    <w:rPr>
      <w:rFonts w:ascii="宋体" w:eastAsia="黑体" w:hAnsi="宋体"/>
      <w:color w:val="000000"/>
      <w:spacing w:val="-20"/>
      <w:kern w:val="0"/>
      <w:sz w:val="28"/>
      <w:szCs w:val="21"/>
    </w:rPr>
  </w:style>
  <w:style w:type="paragraph" w:customStyle="1" w:styleId="411114XWChar4XWCharChar4Char4XW">
    <w:name w:val="样式 标题 4款标题1.1.1.1标题 4XW Char标题 4XW Char Char标题 4 Char标题 4XW..."/>
    <w:basedOn w:val="4"/>
    <w:qFormat/>
    <w:rsid w:val="007E134B"/>
    <w:pPr>
      <w:tabs>
        <w:tab w:val="clear" w:pos="864"/>
        <w:tab w:val="left" w:pos="851"/>
        <w:tab w:val="left" w:pos="2520"/>
      </w:tabs>
      <w:spacing w:beforeLines="10" w:afterLines="10" w:line="360" w:lineRule="auto"/>
      <w:ind w:left="2520" w:right="238" w:hanging="420"/>
      <w:jc w:val="left"/>
    </w:pPr>
    <w:rPr>
      <w:rFonts w:ascii="Times New Roman" w:eastAsia="宋体" w:hAnsi="Times New Roman" w:cs="宋体"/>
      <w:bCs w:val="0"/>
      <w:kern w:val="0"/>
      <w:sz w:val="24"/>
      <w:szCs w:val="20"/>
    </w:rPr>
  </w:style>
  <w:style w:type="paragraph" w:customStyle="1" w:styleId="CharChar2">
    <w:name w:val="Char Char2"/>
    <w:basedOn w:val="a"/>
    <w:qFormat/>
    <w:rsid w:val="007E134B"/>
    <w:pPr>
      <w:autoSpaceDE w:val="0"/>
      <w:autoSpaceDN w:val="0"/>
      <w:adjustRightInd w:val="0"/>
      <w:snapToGrid w:val="0"/>
      <w:spacing w:before="50" w:after="50" w:line="360" w:lineRule="auto"/>
      <w:ind w:firstLineChars="200" w:firstLine="560"/>
    </w:pPr>
    <w:rPr>
      <w:rFonts w:eastAsia="仿宋_GB2312"/>
      <w:color w:val="000000"/>
      <w:sz w:val="24"/>
      <w:szCs w:val="24"/>
    </w:rPr>
  </w:style>
  <w:style w:type="paragraph" w:customStyle="1" w:styleId="CharCharCharChar09">
    <w:name w:val="样式 正文文本文本正文正文文字 Char Char Char Char + 居中 首行缩进:  0 厘米 字符缩放: 9..."/>
    <w:basedOn w:val="aa"/>
    <w:qFormat/>
    <w:rsid w:val="007E134B"/>
    <w:pPr>
      <w:adjustRightInd w:val="0"/>
      <w:spacing w:line="240" w:lineRule="auto"/>
      <w:jc w:val="center"/>
      <w:textAlignment w:val="baseline"/>
    </w:pPr>
    <w:rPr>
      <w:rFonts w:ascii="宋体" w:eastAsia="宋体" w:hAnsi="宋体"/>
      <w:b w:val="0"/>
      <w:snapToGrid w:val="0"/>
      <w:color w:val="000000"/>
      <w:w w:val="90"/>
      <w:kern w:val="0"/>
      <w:sz w:val="24"/>
      <w:szCs w:val="21"/>
    </w:rPr>
  </w:style>
  <w:style w:type="paragraph" w:customStyle="1" w:styleId="affc">
    <w:name w:val="标准"/>
    <w:basedOn w:val="a"/>
    <w:qFormat/>
    <w:rsid w:val="007E134B"/>
    <w:pPr>
      <w:tabs>
        <w:tab w:val="left" w:pos="720"/>
      </w:tabs>
      <w:adjustRightInd w:val="0"/>
      <w:spacing w:line="312" w:lineRule="atLeast"/>
      <w:textAlignment w:val="baseline"/>
    </w:pPr>
    <w:rPr>
      <w:spacing w:val="-20"/>
      <w:kern w:val="0"/>
      <w:szCs w:val="21"/>
    </w:rPr>
  </w:style>
  <w:style w:type="paragraph" w:customStyle="1" w:styleId="CharCharChar2Char">
    <w:name w:val="Char Char Char2 Char"/>
    <w:basedOn w:val="a"/>
    <w:qFormat/>
    <w:rsid w:val="007E134B"/>
    <w:pPr>
      <w:spacing w:line="360" w:lineRule="auto"/>
      <w:ind w:firstLineChars="200" w:firstLine="200"/>
    </w:pPr>
    <w:rPr>
      <w:rFonts w:ascii="宋体" w:hAnsi="宋体" w:cs="宋体"/>
      <w:color w:val="000000"/>
      <w:spacing w:val="-20"/>
      <w:kern w:val="0"/>
      <w:sz w:val="24"/>
      <w:szCs w:val="24"/>
    </w:rPr>
  </w:style>
  <w:style w:type="paragraph" w:customStyle="1" w:styleId="affd">
    <w:name w:val="环小四表内容"/>
    <w:basedOn w:val="a"/>
    <w:qFormat/>
    <w:rsid w:val="007E134B"/>
    <w:pPr>
      <w:spacing w:line="240" w:lineRule="exact"/>
      <w:ind w:firstLineChars="200" w:firstLine="200"/>
      <w:jc w:val="center"/>
    </w:pPr>
    <w:rPr>
      <w:rFonts w:ascii="宋体" w:hAnsi="宋体"/>
      <w:sz w:val="18"/>
      <w:szCs w:val="18"/>
    </w:rPr>
  </w:style>
  <w:style w:type="paragraph" w:customStyle="1" w:styleId="p16">
    <w:name w:val="p16"/>
    <w:basedOn w:val="a"/>
    <w:qFormat/>
    <w:rsid w:val="007E134B"/>
    <w:pPr>
      <w:widowControl/>
      <w:ind w:firstLine="420"/>
    </w:pPr>
    <w:rPr>
      <w:rFonts w:ascii="仿宋_GB2312" w:eastAsia="仿宋_GB2312" w:hAnsi="宋体" w:cs="宋体"/>
      <w:color w:val="000000"/>
      <w:spacing w:val="-20"/>
      <w:kern w:val="0"/>
      <w:sz w:val="32"/>
      <w:szCs w:val="32"/>
    </w:rPr>
  </w:style>
  <w:style w:type="paragraph" w:customStyle="1" w:styleId="25">
    <w:name w:val="样式 题注 + 首行缩进:  2 字符"/>
    <w:basedOn w:val="a6"/>
    <w:qFormat/>
    <w:rsid w:val="007E134B"/>
    <w:pPr>
      <w:adjustRightInd w:val="0"/>
      <w:snapToGrid w:val="0"/>
      <w:spacing w:beforeLines="50"/>
      <w:jc w:val="center"/>
    </w:pPr>
    <w:rPr>
      <w:rFonts w:ascii="Times New Roman" w:eastAsia="Times New Roman" w:hAnsi="Times New Roman" w:cs="宋体"/>
      <w:sz w:val="24"/>
      <w:szCs w:val="24"/>
    </w:rPr>
  </w:style>
  <w:style w:type="paragraph" w:customStyle="1" w:styleId="affe">
    <w:name w:val="投标正文"/>
    <w:qFormat/>
    <w:rsid w:val="007E134B"/>
    <w:pPr>
      <w:widowControl w:val="0"/>
      <w:spacing w:line="360" w:lineRule="auto"/>
      <w:ind w:firstLineChars="200" w:firstLine="480"/>
      <w:jc w:val="both"/>
      <w:textAlignment w:val="center"/>
    </w:pPr>
    <w:rPr>
      <w:bCs/>
      <w:color w:val="000000"/>
      <w:sz w:val="28"/>
      <w:szCs w:val="32"/>
    </w:rPr>
  </w:style>
  <w:style w:type="paragraph" w:customStyle="1" w:styleId="CharChar2CharCharCharCharCharCharCharChar">
    <w:name w:val="Char Char2 Char Char Char Char Char Char Char Char"/>
    <w:basedOn w:val="a"/>
    <w:qFormat/>
    <w:rsid w:val="007E134B"/>
    <w:pPr>
      <w:spacing w:line="360" w:lineRule="auto"/>
      <w:ind w:firstLineChars="200" w:firstLine="200"/>
    </w:pPr>
    <w:rPr>
      <w:rFonts w:ascii="宋体" w:hAnsi="宋体"/>
      <w:color w:val="000000"/>
      <w:spacing w:val="-20"/>
      <w:kern w:val="0"/>
      <w:szCs w:val="21"/>
    </w:rPr>
  </w:style>
  <w:style w:type="paragraph" w:customStyle="1" w:styleId="afff">
    <w:name w:val="表格正文"/>
    <w:basedOn w:val="a"/>
    <w:next w:val="a"/>
    <w:qFormat/>
    <w:rsid w:val="007E134B"/>
    <w:pPr>
      <w:adjustRightInd w:val="0"/>
      <w:snapToGrid w:val="0"/>
      <w:jc w:val="center"/>
      <w:textAlignment w:val="baseline"/>
    </w:pPr>
    <w:rPr>
      <w:rFonts w:ascii="宋体" w:hAnsi="宋体"/>
      <w:snapToGrid w:val="0"/>
      <w:spacing w:val="4"/>
      <w:w w:val="90"/>
      <w:kern w:val="0"/>
    </w:rPr>
  </w:style>
  <w:style w:type="paragraph" w:customStyle="1" w:styleId="Style15">
    <w:name w:val="_Style 15"/>
    <w:basedOn w:val="a"/>
    <w:qFormat/>
    <w:rsid w:val="007E134B"/>
    <w:pPr>
      <w:ind w:firstLine="540"/>
    </w:pPr>
    <w:rPr>
      <w:rFonts w:ascii="宋体" w:hAnsi="宋体"/>
      <w:color w:val="000000"/>
      <w:spacing w:val="-20"/>
      <w:kern w:val="0"/>
      <w:sz w:val="28"/>
    </w:rPr>
  </w:style>
  <w:style w:type="paragraph" w:customStyle="1" w:styleId="xl24">
    <w:name w:val="xl24"/>
    <w:basedOn w:val="a"/>
    <w:qFormat/>
    <w:rsid w:val="007E134B"/>
    <w:pPr>
      <w:widowControl/>
      <w:spacing w:before="100" w:beforeAutospacing="1" w:after="100" w:afterAutospacing="1"/>
      <w:jc w:val="center"/>
    </w:pPr>
    <w:rPr>
      <w:rFonts w:ascii="宋体" w:hAnsi="宋体"/>
      <w:kern w:val="0"/>
      <w:sz w:val="24"/>
    </w:rPr>
  </w:style>
  <w:style w:type="paragraph" w:customStyle="1" w:styleId="afff0">
    <w:name w:val="表内容"/>
    <w:basedOn w:val="a"/>
    <w:qFormat/>
    <w:rsid w:val="007E134B"/>
    <w:pPr>
      <w:widowControl/>
      <w:adjustRightInd w:val="0"/>
      <w:snapToGrid w:val="0"/>
      <w:jc w:val="center"/>
    </w:pPr>
    <w:rPr>
      <w:kern w:val="0"/>
      <w:szCs w:val="21"/>
    </w:rPr>
  </w:style>
  <w:style w:type="paragraph" w:customStyle="1" w:styleId="TableParagraph">
    <w:name w:val="Table Paragraph"/>
    <w:basedOn w:val="a"/>
    <w:uiPriority w:val="99"/>
    <w:semiHidden/>
    <w:qFormat/>
    <w:rsid w:val="007E134B"/>
    <w:pPr>
      <w:widowControl/>
      <w:jc w:val="left"/>
    </w:pPr>
    <w:rPr>
      <w:rFonts w:ascii="Calibri" w:hAnsi="Calibri" w:cs="宋体"/>
      <w:kern w:val="0"/>
      <w:sz w:val="22"/>
      <w:szCs w:val="22"/>
    </w:rPr>
  </w:style>
  <w:style w:type="paragraph" w:customStyle="1" w:styleId="p0">
    <w:name w:val="p0"/>
    <w:basedOn w:val="a"/>
    <w:qFormat/>
    <w:rsid w:val="007E134B"/>
    <w:pPr>
      <w:widowControl/>
    </w:pPr>
    <w:rPr>
      <w:rFonts w:ascii="宋体" w:hAnsi="宋体"/>
      <w:color w:val="000000"/>
      <w:spacing w:val="-20"/>
      <w:kern w:val="0"/>
      <w:szCs w:val="21"/>
    </w:rPr>
  </w:style>
  <w:style w:type="paragraph" w:customStyle="1" w:styleId="CharCharCharCharCharCharCharCharCharCharCharCharCharCharCharChar">
    <w:name w:val="Char Char Char Char Char Char Char Char Char Char Char Char Char Char Char Char"/>
    <w:basedOn w:val="a"/>
    <w:qFormat/>
    <w:rsid w:val="007E134B"/>
    <w:pPr>
      <w:adjustRightInd w:val="0"/>
      <w:snapToGrid w:val="0"/>
      <w:spacing w:line="360" w:lineRule="auto"/>
      <w:ind w:firstLineChars="200" w:firstLine="200"/>
    </w:pPr>
    <w:rPr>
      <w:rFonts w:ascii="宋体" w:hAnsi="宋体" w:cs="宋体"/>
      <w:sz w:val="24"/>
      <w:szCs w:val="26"/>
    </w:rPr>
  </w:style>
  <w:style w:type="paragraph" w:customStyle="1" w:styleId="Char11">
    <w:name w:val="Char1"/>
    <w:basedOn w:val="a"/>
    <w:qFormat/>
    <w:rsid w:val="007E134B"/>
    <w:pPr>
      <w:keepLines/>
      <w:pageBreakBefore/>
      <w:tabs>
        <w:tab w:val="left" w:pos="1320"/>
      </w:tabs>
      <w:spacing w:before="240" w:after="240" w:line="560" w:lineRule="exact"/>
      <w:outlineLvl w:val="0"/>
    </w:pPr>
    <w:rPr>
      <w:rFonts w:ascii="Arial" w:eastAsia="仿宋_GB2312" w:hAnsi="Arial"/>
      <w:bCs/>
      <w:kern w:val="44"/>
      <w:sz w:val="28"/>
      <w:szCs w:val="30"/>
    </w:rPr>
  </w:style>
  <w:style w:type="paragraph" w:customStyle="1" w:styleId="CharCharChar">
    <w:name w:val="Char Char Char"/>
    <w:basedOn w:val="a"/>
    <w:qFormat/>
    <w:rsid w:val="007E134B"/>
    <w:rPr>
      <w:rFonts w:ascii="宋体" w:hAnsi="宋体"/>
      <w:color w:val="000000"/>
      <w:spacing w:val="-20"/>
      <w:kern w:val="0"/>
    </w:rPr>
  </w:style>
  <w:style w:type="paragraph" w:customStyle="1" w:styleId="afff1">
    <w:name w:val="图表头"/>
    <w:basedOn w:val="a"/>
    <w:qFormat/>
    <w:rsid w:val="007E134B"/>
    <w:pPr>
      <w:spacing w:line="360" w:lineRule="auto"/>
      <w:jc w:val="center"/>
      <w:textAlignment w:val="baseline"/>
    </w:pPr>
    <w:rPr>
      <w:rFonts w:ascii="黑体" w:eastAsia="黑体" w:hAnsi="宋体"/>
      <w:color w:val="000000"/>
      <w:spacing w:val="5"/>
      <w:kern w:val="0"/>
    </w:rPr>
  </w:style>
  <w:style w:type="paragraph" w:customStyle="1" w:styleId="1111">
    <w:name w:val="四级标题1.1.1.1"/>
    <w:basedOn w:val="a"/>
    <w:next w:val="a"/>
    <w:qFormat/>
    <w:rsid w:val="007E134B"/>
    <w:pPr>
      <w:keepNext/>
      <w:keepLines/>
      <w:widowControl/>
      <w:adjustRightInd w:val="0"/>
      <w:spacing w:before="40" w:after="40" w:line="360" w:lineRule="auto"/>
      <w:ind w:firstLineChars="200" w:firstLine="200"/>
      <w:textAlignment w:val="baseline"/>
      <w:outlineLvl w:val="3"/>
    </w:pPr>
    <w:rPr>
      <w:rFonts w:eastAsia="仿宋_GB2312"/>
      <w:b/>
      <w:kern w:val="0"/>
      <w:sz w:val="24"/>
    </w:rPr>
  </w:style>
  <w:style w:type="paragraph" w:customStyle="1" w:styleId="CharCharCharChar06">
    <w:name w:val="样式 正文文本文本正文正文文字 Char Char Char Char + 居中 首行缩进:  0 厘米 段前: 6 磅"/>
    <w:basedOn w:val="aa"/>
    <w:qFormat/>
    <w:rsid w:val="007E134B"/>
    <w:pPr>
      <w:adjustRightInd w:val="0"/>
      <w:spacing w:before="120" w:line="240" w:lineRule="auto"/>
      <w:jc w:val="center"/>
      <w:textAlignment w:val="baseline"/>
    </w:pPr>
    <w:rPr>
      <w:rFonts w:ascii="宋体" w:eastAsia="宋体" w:hAnsi="宋体"/>
      <w:b w:val="0"/>
      <w:snapToGrid w:val="0"/>
      <w:color w:val="000000"/>
      <w:w w:val="90"/>
      <w:sz w:val="24"/>
      <w:szCs w:val="21"/>
    </w:rPr>
  </w:style>
  <w:style w:type="paragraph" w:customStyle="1" w:styleId="6">
    <w:name w:val="6表内容"/>
    <w:basedOn w:val="a"/>
    <w:qFormat/>
    <w:rsid w:val="007E134B"/>
    <w:pPr>
      <w:spacing w:line="340" w:lineRule="exact"/>
      <w:jc w:val="center"/>
    </w:pPr>
    <w:rPr>
      <w:rFonts w:ascii="宋体" w:hAnsi="宋体" w:cs="宋体"/>
      <w:color w:val="000000"/>
      <w:spacing w:val="-20"/>
      <w:kern w:val="0"/>
      <w:szCs w:val="21"/>
    </w:rPr>
  </w:style>
  <w:style w:type="paragraph" w:customStyle="1" w:styleId="15">
    <w:name w:val="1表格"/>
    <w:basedOn w:val="a"/>
    <w:qFormat/>
    <w:rsid w:val="007E134B"/>
    <w:pPr>
      <w:spacing w:line="160" w:lineRule="atLeast"/>
      <w:jc w:val="center"/>
    </w:pPr>
    <w:rPr>
      <w:rFonts w:ascii="宋体" w:eastAsia="仿宋_GB2312" w:hAnsi="宋体"/>
      <w:color w:val="000000"/>
      <w:spacing w:val="-20"/>
      <w:kern w:val="0"/>
      <w:szCs w:val="21"/>
    </w:rPr>
  </w:style>
  <w:style w:type="paragraph" w:customStyle="1" w:styleId="afff2">
    <w:name w:val="六表内容"/>
    <w:basedOn w:val="a"/>
    <w:qFormat/>
    <w:rsid w:val="007E134B"/>
    <w:pPr>
      <w:spacing w:line="340" w:lineRule="exact"/>
      <w:jc w:val="center"/>
    </w:pPr>
    <w:rPr>
      <w:rFonts w:ascii="宋体" w:hAnsi="宋体"/>
      <w:color w:val="000000"/>
      <w:spacing w:val="-20"/>
      <w:kern w:val="0"/>
      <w:szCs w:val="21"/>
    </w:rPr>
  </w:style>
  <w:style w:type="paragraph" w:customStyle="1" w:styleId="16">
    <w:name w:val="列表1"/>
    <w:basedOn w:val="a"/>
    <w:next w:val="af2"/>
    <w:qFormat/>
    <w:rsid w:val="007E134B"/>
    <w:pPr>
      <w:spacing w:before="60" w:line="240" w:lineRule="exact"/>
      <w:jc w:val="center"/>
    </w:pPr>
    <w:rPr>
      <w:rFonts w:ascii="宋体" w:hAnsi="宋体"/>
      <w:color w:val="000000"/>
      <w:spacing w:val="-20"/>
      <w:kern w:val="0"/>
      <w:sz w:val="24"/>
    </w:rPr>
  </w:style>
  <w:style w:type="paragraph" w:customStyle="1" w:styleId="Default">
    <w:name w:val="Default"/>
    <w:next w:val="15"/>
    <w:qFormat/>
    <w:rsid w:val="007E134B"/>
    <w:pPr>
      <w:widowControl w:val="0"/>
      <w:autoSpaceDE w:val="0"/>
      <w:autoSpaceDN w:val="0"/>
      <w:adjustRightInd w:val="0"/>
    </w:pPr>
    <w:rPr>
      <w:rFonts w:ascii="Calibri" w:hAnsi="Calibri"/>
      <w:color w:val="000000"/>
      <w:sz w:val="24"/>
      <w:szCs w:val="24"/>
    </w:rPr>
  </w:style>
  <w:style w:type="paragraph" w:customStyle="1" w:styleId="CharChar1CharCharChar">
    <w:name w:val="Char Char1 Char Char Char"/>
    <w:basedOn w:val="a"/>
    <w:qFormat/>
    <w:rsid w:val="007E134B"/>
    <w:rPr>
      <w:rFonts w:ascii="宋体" w:hAnsi="宋体"/>
      <w:color w:val="000000"/>
      <w:spacing w:val="-20"/>
      <w:kern w:val="0"/>
      <w:sz w:val="24"/>
      <w:szCs w:val="21"/>
    </w:rPr>
  </w:style>
  <w:style w:type="paragraph" w:customStyle="1" w:styleId="afff3">
    <w:name w:val="表格样式"/>
    <w:basedOn w:val="a"/>
    <w:qFormat/>
    <w:rsid w:val="007E134B"/>
    <w:pPr>
      <w:jc w:val="center"/>
    </w:pPr>
    <w:rPr>
      <w:rFonts w:eastAsia="仿宋_GB2312"/>
      <w:sz w:val="24"/>
      <w:szCs w:val="24"/>
    </w:rPr>
  </w:style>
  <w:style w:type="paragraph" w:customStyle="1" w:styleId="CharCharCharCharChar2CharCharCharChar">
    <w:name w:val="Char Char Char Char Char2 Char Char Char Char"/>
    <w:basedOn w:val="a"/>
    <w:qFormat/>
    <w:rsid w:val="007E134B"/>
    <w:pPr>
      <w:adjustRightInd w:val="0"/>
      <w:snapToGrid w:val="0"/>
      <w:spacing w:line="360" w:lineRule="auto"/>
      <w:ind w:firstLineChars="200" w:firstLine="200"/>
    </w:pPr>
  </w:style>
  <w:style w:type="paragraph" w:customStyle="1" w:styleId="Charf">
    <w:name w:val="我的正文 Char"/>
    <w:basedOn w:val="a"/>
    <w:qFormat/>
    <w:rsid w:val="007E134B"/>
    <w:pPr>
      <w:ind w:firstLineChars="200" w:firstLine="560"/>
    </w:pPr>
    <w:rPr>
      <w:sz w:val="28"/>
    </w:rPr>
  </w:style>
  <w:style w:type="paragraph" w:customStyle="1" w:styleId="Charf0">
    <w:name w:val="Char"/>
    <w:basedOn w:val="a"/>
    <w:qFormat/>
    <w:rsid w:val="007E134B"/>
  </w:style>
  <w:style w:type="paragraph" w:customStyle="1" w:styleId="afff4">
    <w:name w:val="应填表格"/>
    <w:basedOn w:val="a"/>
    <w:qFormat/>
    <w:rsid w:val="007E134B"/>
    <w:pPr>
      <w:adjustRightInd w:val="0"/>
      <w:spacing w:before="40" w:after="40"/>
      <w:jc w:val="left"/>
      <w:textAlignment w:val="baseline"/>
    </w:pPr>
    <w:rPr>
      <w:kern w:val="0"/>
      <w:sz w:val="24"/>
    </w:rPr>
  </w:style>
  <w:style w:type="paragraph" w:customStyle="1" w:styleId="5">
    <w:name w:val="无悬挂正文5号"/>
    <w:basedOn w:val="a"/>
    <w:qFormat/>
    <w:rsid w:val="007E134B"/>
    <w:pPr>
      <w:widowControl/>
      <w:jc w:val="center"/>
    </w:pPr>
    <w:rPr>
      <w:kern w:val="0"/>
      <w:sz w:val="20"/>
    </w:rPr>
  </w:style>
  <w:style w:type="paragraph" w:customStyle="1" w:styleId="afff5">
    <w:name w:val="填表内容"/>
    <w:basedOn w:val="a"/>
    <w:qFormat/>
    <w:rsid w:val="007E134B"/>
    <w:pPr>
      <w:spacing w:line="480" w:lineRule="exact"/>
      <w:ind w:firstLineChars="200" w:firstLine="560"/>
      <w:jc w:val="left"/>
    </w:pPr>
    <w:rPr>
      <w:rFonts w:ascii="楷体_GB2312" w:eastAsia="楷体_GB2312" w:hAnsi="宋体"/>
      <w:color w:val="000000"/>
      <w:spacing w:val="-20"/>
      <w:kern w:val="0"/>
      <w:sz w:val="28"/>
      <w:szCs w:val="21"/>
    </w:rPr>
  </w:style>
  <w:style w:type="paragraph" w:customStyle="1" w:styleId="afff6">
    <w:name w:val="报告书表格"/>
    <w:basedOn w:val="a"/>
    <w:uiPriority w:val="99"/>
    <w:qFormat/>
    <w:rsid w:val="007E134B"/>
    <w:pPr>
      <w:widowControl/>
      <w:adjustRightInd w:val="0"/>
      <w:spacing w:before="60" w:after="60" w:line="240" w:lineRule="atLeast"/>
      <w:jc w:val="center"/>
    </w:pPr>
    <w:rPr>
      <w:rFonts w:ascii="宋体" w:hAnsi="宋体"/>
      <w:sz w:val="24"/>
    </w:rPr>
  </w:style>
  <w:style w:type="paragraph" w:customStyle="1" w:styleId="afff7">
    <w:name w:val="图"/>
    <w:basedOn w:val="a"/>
    <w:qFormat/>
    <w:rsid w:val="007E134B"/>
    <w:pPr>
      <w:adjustRightInd w:val="0"/>
      <w:snapToGrid w:val="0"/>
      <w:spacing w:line="360" w:lineRule="auto"/>
      <w:ind w:firstLineChars="200" w:firstLine="200"/>
      <w:jc w:val="center"/>
    </w:pPr>
    <w:rPr>
      <w:rFonts w:cs="宋体"/>
      <w:b/>
      <w:bCs/>
      <w:sz w:val="24"/>
    </w:rPr>
  </w:style>
  <w:style w:type="paragraph" w:customStyle="1" w:styleId="afff8">
    <w:name w:val="图表"/>
    <w:basedOn w:val="a"/>
    <w:qFormat/>
    <w:rsid w:val="007E134B"/>
    <w:pPr>
      <w:autoSpaceDE w:val="0"/>
      <w:autoSpaceDN w:val="0"/>
      <w:jc w:val="center"/>
    </w:pPr>
    <w:rPr>
      <w:szCs w:val="21"/>
    </w:rPr>
  </w:style>
  <w:style w:type="paragraph" w:customStyle="1" w:styleId="afff9">
    <w:name w:val="表格"/>
    <w:basedOn w:val="a"/>
    <w:qFormat/>
    <w:rsid w:val="007E134B"/>
    <w:pPr>
      <w:spacing w:line="360" w:lineRule="exact"/>
      <w:jc w:val="center"/>
    </w:pPr>
    <w:rPr>
      <w:rFonts w:ascii="仿宋_GB2312" w:eastAsia="仿宋_GB2312" w:hAnsi="宋体"/>
      <w:color w:val="000000"/>
      <w:spacing w:val="-20"/>
      <w:kern w:val="0"/>
      <w:sz w:val="18"/>
      <w:szCs w:val="21"/>
    </w:rPr>
  </w:style>
  <w:style w:type="paragraph" w:customStyle="1" w:styleId="33XW3h33rdlevelH3l3CT3Char3XWChar">
    <w:name w:val="样式 标题 3标题 3XW3h33rd levelH3l3CT标题 3 Char标题 3XW Char标题 ..."/>
    <w:basedOn w:val="3"/>
    <w:qFormat/>
    <w:rsid w:val="007E134B"/>
    <w:pPr>
      <w:tabs>
        <w:tab w:val="left" w:pos="709"/>
        <w:tab w:val="left" w:pos="2100"/>
      </w:tabs>
      <w:spacing w:beforeLines="40" w:afterLines="40" w:line="360" w:lineRule="auto"/>
      <w:ind w:left="2100" w:right="238" w:hanging="420"/>
      <w:jc w:val="left"/>
    </w:pPr>
    <w:rPr>
      <w:rFonts w:ascii="宋体" w:eastAsia="黑体" w:hAnsi="宋体" w:cs="宋体"/>
      <w:b w:val="0"/>
      <w:bCs w:val="0"/>
      <w:color w:val="000000"/>
      <w:spacing w:val="-10"/>
      <w:kern w:val="0"/>
      <w:sz w:val="28"/>
      <w:szCs w:val="20"/>
    </w:rPr>
  </w:style>
  <w:style w:type="paragraph" w:customStyle="1" w:styleId="33">
    <w:name w:val="3"/>
    <w:basedOn w:val="a"/>
    <w:qFormat/>
    <w:rsid w:val="007E134B"/>
  </w:style>
  <w:style w:type="paragraph" w:customStyle="1" w:styleId="CharCharCharChar1">
    <w:name w:val="Char Char Char Char1"/>
    <w:basedOn w:val="a"/>
    <w:qFormat/>
    <w:rsid w:val="007E134B"/>
    <w:pPr>
      <w:spacing w:afterLines="50" w:line="560" w:lineRule="exact"/>
    </w:pPr>
    <w:rPr>
      <w:rFonts w:eastAsia="黑体"/>
      <w:sz w:val="30"/>
      <w:szCs w:val="30"/>
    </w:rPr>
  </w:style>
  <w:style w:type="paragraph" w:customStyle="1" w:styleId="17">
    <w:name w:val="1"/>
    <w:basedOn w:val="a"/>
    <w:next w:val="aa"/>
    <w:qFormat/>
    <w:rsid w:val="007E134B"/>
    <w:rPr>
      <w:rFonts w:ascii="宋体" w:hAnsi="宋体"/>
      <w:color w:val="000000"/>
      <w:spacing w:val="-20"/>
      <w:kern w:val="0"/>
      <w:szCs w:val="21"/>
    </w:rPr>
  </w:style>
  <w:style w:type="paragraph" w:customStyle="1" w:styleId="afffa">
    <w:name w:val="图标标题"/>
    <w:basedOn w:val="a"/>
    <w:qFormat/>
    <w:rsid w:val="007E134B"/>
    <w:pPr>
      <w:jc w:val="center"/>
    </w:pPr>
    <w:rPr>
      <w:rFonts w:ascii="宋体" w:hAnsi="Cambria"/>
      <w:b/>
      <w:color w:val="000000"/>
      <w:spacing w:val="-20"/>
      <w:kern w:val="0"/>
      <w:sz w:val="24"/>
      <w:szCs w:val="18"/>
      <w:lang w:val="zh-CN"/>
    </w:rPr>
  </w:style>
  <w:style w:type="paragraph" w:customStyle="1" w:styleId="22XWh2l22ndlevelTitre2Header211BSH-2">
    <w:name w:val="样式 标题 2标题 2XWh2l22nd levelTitre2Header 2节标题 1.1BSH-2标题 ..."/>
    <w:basedOn w:val="20"/>
    <w:qFormat/>
    <w:rsid w:val="007E134B"/>
    <w:pPr>
      <w:tabs>
        <w:tab w:val="left" w:pos="567"/>
        <w:tab w:val="left" w:pos="1395"/>
      </w:tabs>
      <w:adjustRightInd w:val="0"/>
      <w:spacing w:beforeLines="70" w:afterLines="70" w:line="360" w:lineRule="auto"/>
      <w:ind w:left="1395" w:right="238" w:hanging="420"/>
      <w:jc w:val="left"/>
      <w:textAlignment w:val="baseline"/>
    </w:pPr>
    <w:rPr>
      <w:rFonts w:ascii="Times New Roman" w:hAnsi="Times New Roman" w:cs="宋体"/>
      <w:color w:val="000000"/>
      <w:spacing w:val="-20"/>
      <w:kern w:val="0"/>
      <w:sz w:val="30"/>
      <w:szCs w:val="20"/>
    </w:rPr>
  </w:style>
  <w:style w:type="paragraph" w:customStyle="1" w:styleId="afffb">
    <w:name w:val="表文字"/>
    <w:basedOn w:val="a"/>
    <w:qFormat/>
    <w:rsid w:val="007E134B"/>
    <w:pPr>
      <w:overflowPunct w:val="0"/>
      <w:autoSpaceDE w:val="0"/>
      <w:autoSpaceDN w:val="0"/>
      <w:adjustRightInd w:val="0"/>
      <w:spacing w:line="240" w:lineRule="atLeast"/>
      <w:jc w:val="center"/>
      <w:textAlignment w:val="baseline"/>
    </w:pPr>
    <w:rPr>
      <w:rFonts w:ascii="Calibri Light" w:hAnsi="Calibri Light" w:cs="宋体"/>
      <w:kern w:val="0"/>
      <w:sz w:val="24"/>
      <w:szCs w:val="24"/>
    </w:rPr>
  </w:style>
  <w:style w:type="paragraph" w:customStyle="1" w:styleId="ParaCharCharCharChar">
    <w:name w:val="默认段落字体 Para Char Char Char Char"/>
    <w:basedOn w:val="a"/>
    <w:qFormat/>
    <w:rsid w:val="007E134B"/>
    <w:pPr>
      <w:spacing w:beforeLines="100" w:afterLines="50" w:line="600" w:lineRule="exact"/>
      <w:ind w:firstLineChars="200" w:firstLine="200"/>
    </w:pPr>
  </w:style>
  <w:style w:type="paragraph" w:customStyle="1" w:styleId="50">
    <w:name w:val="5表头"/>
    <w:basedOn w:val="a"/>
    <w:qFormat/>
    <w:rsid w:val="007E134B"/>
    <w:pPr>
      <w:spacing w:beforeLines="50"/>
      <w:jc w:val="center"/>
    </w:pPr>
    <w:rPr>
      <w:rFonts w:ascii="宋体" w:eastAsia="黑体" w:hAnsi="宋体" w:cs="宋体"/>
      <w:color w:val="000000"/>
      <w:spacing w:val="-20"/>
      <w:kern w:val="0"/>
    </w:rPr>
  </w:style>
  <w:style w:type="paragraph" w:customStyle="1" w:styleId="Charf1">
    <w:name w:val="文章正文 Char"/>
    <w:basedOn w:val="a5"/>
    <w:qFormat/>
    <w:rsid w:val="007E134B"/>
    <w:pPr>
      <w:spacing w:line="520" w:lineRule="exact"/>
      <w:ind w:firstLine="200"/>
    </w:pPr>
    <w:rPr>
      <w:rFonts w:ascii="宋体" w:eastAsia="宋体" w:hAnsi="宋体"/>
      <w:color w:val="000000"/>
      <w:spacing w:val="-20"/>
      <w:sz w:val="24"/>
      <w:szCs w:val="24"/>
    </w:rPr>
  </w:style>
  <w:style w:type="paragraph" w:customStyle="1" w:styleId="CharCharChar1CharCharCharChar">
    <w:name w:val="Char Char Char1 Char Char Char Char"/>
    <w:basedOn w:val="a"/>
    <w:next w:val="a"/>
    <w:qFormat/>
    <w:rsid w:val="007E134B"/>
    <w:pPr>
      <w:spacing w:line="360" w:lineRule="auto"/>
      <w:ind w:firstLineChars="200" w:firstLine="200"/>
    </w:pPr>
    <w:rPr>
      <w:rFonts w:ascii="宋体" w:eastAsia="汉鼎简书宋" w:hAnsi="宋体" w:cs="宋体"/>
      <w:sz w:val="24"/>
      <w:szCs w:val="24"/>
    </w:rPr>
  </w:style>
  <w:style w:type="paragraph" w:customStyle="1" w:styleId="afffc">
    <w:name w:val="正文(首行缩进)"/>
    <w:basedOn w:val="a"/>
    <w:qFormat/>
    <w:rsid w:val="007E134B"/>
    <w:pPr>
      <w:spacing w:line="360" w:lineRule="auto"/>
      <w:ind w:firstLine="510"/>
    </w:pPr>
    <w:rPr>
      <w:rFonts w:ascii="宋体" w:hAnsi="宋体"/>
      <w:snapToGrid w:val="0"/>
      <w:color w:val="000000"/>
      <w:spacing w:val="-20"/>
      <w:kern w:val="0"/>
      <w:sz w:val="24"/>
      <w:szCs w:val="21"/>
    </w:rPr>
  </w:style>
  <w:style w:type="paragraph" w:customStyle="1" w:styleId="GB2312">
    <w:name w:val="样式 (中文) 仿宋_GB2312 居中"/>
    <w:basedOn w:val="a"/>
    <w:qFormat/>
    <w:rsid w:val="007E134B"/>
    <w:pPr>
      <w:jc w:val="center"/>
    </w:pPr>
    <w:rPr>
      <w:rFonts w:ascii="宋体" w:eastAsia="仿宋_GB2312" w:hAnsi="宋体" w:cs="宋体"/>
      <w:color w:val="000000"/>
      <w:spacing w:val="-20"/>
      <w:kern w:val="0"/>
      <w:szCs w:val="21"/>
    </w:rPr>
  </w:style>
  <w:style w:type="paragraph" w:customStyle="1" w:styleId="afffd">
    <w:name w:val="表名图名"/>
    <w:qFormat/>
    <w:rsid w:val="007E134B"/>
    <w:pPr>
      <w:tabs>
        <w:tab w:val="right" w:leader="dot" w:pos="9249"/>
      </w:tabs>
      <w:spacing w:before="40" w:after="40"/>
      <w:jc w:val="center"/>
    </w:pPr>
    <w:rPr>
      <w:bCs/>
      <w:color w:val="000000"/>
      <w:sz w:val="28"/>
      <w:szCs w:val="28"/>
      <w:lang w:val="zh-CN"/>
    </w:rPr>
  </w:style>
  <w:style w:type="paragraph" w:customStyle="1" w:styleId="afffe">
    <w:name w:val="表格式"/>
    <w:basedOn w:val="af2"/>
    <w:qFormat/>
    <w:rsid w:val="007E134B"/>
    <w:pPr>
      <w:spacing w:before="60" w:after="100" w:line="320" w:lineRule="exact"/>
      <w:ind w:left="0" w:firstLineChars="0" w:firstLine="0"/>
      <w:jc w:val="center"/>
    </w:pPr>
    <w:rPr>
      <w:rFonts w:hAnsi="Brush Script MT"/>
    </w:rPr>
  </w:style>
  <w:style w:type="paragraph" w:customStyle="1" w:styleId="2422">
    <w:name w:val="样式 样式 小四 黑色 行距: 固定值 24 磅 首行缩进:  2 字符 + 首行缩进:  2 字符"/>
    <w:basedOn w:val="242"/>
    <w:qFormat/>
    <w:rsid w:val="007E134B"/>
  </w:style>
  <w:style w:type="paragraph" w:customStyle="1" w:styleId="242">
    <w:name w:val="样式 小四 黑色 行距: 固定值 24 磅 首行缩进:  2 字符"/>
    <w:basedOn w:val="a"/>
    <w:qFormat/>
    <w:rsid w:val="007E134B"/>
    <w:pPr>
      <w:spacing w:line="360" w:lineRule="auto"/>
      <w:ind w:firstLineChars="200" w:firstLine="200"/>
    </w:pPr>
    <w:rPr>
      <w:rFonts w:cs="宋体"/>
      <w:color w:val="000000"/>
      <w:sz w:val="24"/>
    </w:rPr>
  </w:style>
  <w:style w:type="paragraph" w:styleId="affff">
    <w:name w:val="List Paragraph"/>
    <w:basedOn w:val="a"/>
    <w:uiPriority w:val="99"/>
    <w:unhideWhenUsed/>
    <w:qFormat/>
    <w:rsid w:val="007E134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5877</Words>
  <Characters>33500</Characters>
  <Application>Microsoft Office Word</Application>
  <DocSecurity>0</DocSecurity>
  <Lines>279</Lines>
  <Paragraphs>78</Paragraphs>
  <ScaleCrop>false</ScaleCrop>
  <Company>小熔工作室</Company>
  <LinksUpToDate>false</LinksUpToDate>
  <CharactersWithSpaces>39299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JUJUMAO</dc:creator>
  <cp:lastModifiedBy>Windows 用户</cp:lastModifiedBy>
  <cp:revision>10</cp:revision>
  <cp:lastPrinted>2020-10-14T01:34:00Z</cp:lastPrinted>
  <dcterms:created xsi:type="dcterms:W3CDTF">2020-10-12T08:55:00Z</dcterms:created>
  <dcterms:modified xsi:type="dcterms:W3CDTF">2020-10-14T02:03:00Z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