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建设项目基本情况</w:t>
      </w:r>
    </w:p>
    <w:p>
      <w:pPr>
        <w:pStyle w:val="BodyText"/>
        <w:spacing w:before="6"/>
        <w:rPr>
          <w:b/>
          <w:sz w:val="9"/>
        </w:rPr>
      </w:pPr>
    </w:p>
    <w:tbl>
      <w:tblPr>
        <w:tblW w:w="0" w:type="auto"/>
        <w:jc w:val="left"/>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66"/>
        <w:gridCol w:w="1138"/>
        <w:gridCol w:w="432"/>
        <w:gridCol w:w="1126"/>
        <w:gridCol w:w="1419"/>
        <w:gridCol w:w="1417"/>
        <w:gridCol w:w="1728"/>
      </w:tblGrid>
      <w:tr>
        <w:trPr>
          <w:trHeight w:val="397" w:hRule="atLeast"/>
        </w:trPr>
        <w:tc>
          <w:tcPr>
            <w:tcW w:w="2066" w:type="dxa"/>
            <w:tcBorders>
              <w:bottom w:val="single" w:sz="4" w:space="0" w:color="000000"/>
              <w:right w:val="single" w:sz="6" w:space="0" w:color="000000"/>
            </w:tcBorders>
          </w:tcPr>
          <w:p>
            <w:pPr>
              <w:pStyle w:val="TableParagraph"/>
              <w:spacing w:before="45"/>
              <w:ind w:left="287" w:right="269"/>
              <w:jc w:val="center"/>
              <w:rPr>
                <w:b/>
                <w:sz w:val="24"/>
              </w:rPr>
            </w:pPr>
            <w:r>
              <w:rPr>
                <w:b/>
                <w:sz w:val="24"/>
              </w:rPr>
              <w:t>项目名称</w:t>
            </w:r>
          </w:p>
        </w:tc>
        <w:tc>
          <w:tcPr>
            <w:tcW w:w="7260" w:type="dxa"/>
            <w:gridSpan w:val="6"/>
            <w:tcBorders>
              <w:left w:val="single" w:sz="6" w:space="0" w:color="000000"/>
              <w:bottom w:val="single" w:sz="4" w:space="0" w:color="000000"/>
            </w:tcBorders>
          </w:tcPr>
          <w:p>
            <w:pPr>
              <w:pStyle w:val="TableParagraph"/>
              <w:spacing w:before="45"/>
              <w:ind w:left="1956"/>
              <w:rPr>
                <w:sz w:val="24"/>
              </w:rPr>
            </w:pPr>
            <w:r>
              <w:rPr>
                <w:sz w:val="24"/>
              </w:rPr>
              <w:t>年产 </w:t>
            </w:r>
            <w:r>
              <w:rPr>
                <w:rFonts w:ascii="Times New Roman" w:eastAsia="Times New Roman"/>
                <w:sz w:val="24"/>
              </w:rPr>
              <w:t>10000 </w:t>
            </w:r>
            <w:r>
              <w:rPr>
                <w:sz w:val="24"/>
              </w:rPr>
              <w:t>吨混凝土外加剂项目</w:t>
            </w:r>
          </w:p>
        </w:tc>
      </w:tr>
      <w:tr>
        <w:trPr>
          <w:trHeight w:val="395" w:hRule="atLeast"/>
        </w:trPr>
        <w:tc>
          <w:tcPr>
            <w:tcW w:w="2066" w:type="dxa"/>
            <w:tcBorders>
              <w:top w:val="single" w:sz="4" w:space="0" w:color="000000"/>
              <w:bottom w:val="single" w:sz="4" w:space="0" w:color="000000"/>
              <w:right w:val="single" w:sz="6" w:space="0" w:color="000000"/>
            </w:tcBorders>
          </w:tcPr>
          <w:p>
            <w:pPr>
              <w:pStyle w:val="TableParagraph"/>
              <w:spacing w:before="45"/>
              <w:ind w:left="287" w:right="269"/>
              <w:jc w:val="center"/>
              <w:rPr>
                <w:b/>
                <w:sz w:val="24"/>
              </w:rPr>
            </w:pPr>
            <w:r>
              <w:rPr>
                <w:b/>
                <w:sz w:val="24"/>
              </w:rPr>
              <w:t>建设单位</w:t>
            </w:r>
          </w:p>
        </w:tc>
        <w:tc>
          <w:tcPr>
            <w:tcW w:w="7260" w:type="dxa"/>
            <w:gridSpan w:val="6"/>
            <w:tcBorders>
              <w:top w:val="single" w:sz="4" w:space="0" w:color="000000"/>
              <w:left w:val="single" w:sz="6" w:space="0" w:color="000000"/>
              <w:bottom w:val="single" w:sz="4" w:space="0" w:color="000000"/>
            </w:tcBorders>
          </w:tcPr>
          <w:p>
            <w:pPr>
              <w:pStyle w:val="TableParagraph"/>
              <w:spacing w:before="45"/>
              <w:ind w:left="1575" w:right="1540"/>
              <w:jc w:val="center"/>
              <w:rPr>
                <w:sz w:val="24"/>
              </w:rPr>
            </w:pPr>
            <w:r>
              <w:rPr>
                <w:sz w:val="24"/>
              </w:rPr>
              <w:t>陕西大开建材有限公司</w:t>
            </w:r>
          </w:p>
        </w:tc>
      </w:tr>
      <w:tr>
        <w:trPr>
          <w:trHeight w:val="433" w:hRule="atLeast"/>
        </w:trPr>
        <w:tc>
          <w:tcPr>
            <w:tcW w:w="2066" w:type="dxa"/>
            <w:tcBorders>
              <w:top w:val="single" w:sz="4" w:space="0" w:color="000000"/>
              <w:bottom w:val="single" w:sz="4" w:space="0" w:color="000000"/>
              <w:right w:val="single" w:sz="6" w:space="0" w:color="000000"/>
            </w:tcBorders>
          </w:tcPr>
          <w:p>
            <w:pPr>
              <w:pStyle w:val="TableParagraph"/>
              <w:spacing w:before="64"/>
              <w:ind w:left="287" w:right="269"/>
              <w:jc w:val="center"/>
              <w:rPr>
                <w:b/>
                <w:sz w:val="24"/>
              </w:rPr>
            </w:pPr>
            <w:r>
              <w:rPr>
                <w:b/>
                <w:sz w:val="24"/>
              </w:rPr>
              <w:t>法人代表</w:t>
            </w:r>
          </w:p>
        </w:tc>
        <w:tc>
          <w:tcPr>
            <w:tcW w:w="2696" w:type="dxa"/>
            <w:gridSpan w:val="3"/>
            <w:tcBorders>
              <w:top w:val="single" w:sz="4" w:space="0" w:color="000000"/>
              <w:left w:val="single" w:sz="6" w:space="0" w:color="000000"/>
              <w:bottom w:val="single" w:sz="4" w:space="0" w:color="000000"/>
              <w:right w:val="single" w:sz="4" w:space="0" w:color="000000"/>
            </w:tcBorders>
          </w:tcPr>
          <w:p>
            <w:pPr>
              <w:pStyle w:val="TableParagraph"/>
              <w:spacing w:before="64"/>
              <w:ind w:left="973" w:right="949"/>
              <w:jc w:val="center"/>
              <w:rPr>
                <w:sz w:val="24"/>
              </w:rPr>
            </w:pPr>
            <w:r>
              <w:rPr>
                <w:sz w:val="24"/>
              </w:rPr>
              <w:t>李宁国</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before="64"/>
              <w:ind w:left="161" w:right="137"/>
              <w:jc w:val="center"/>
              <w:rPr>
                <w:b/>
                <w:sz w:val="24"/>
              </w:rPr>
            </w:pPr>
            <w:r>
              <w:rPr>
                <w:b/>
                <w:sz w:val="24"/>
              </w:rPr>
              <w:t>联系人</w:t>
            </w:r>
          </w:p>
        </w:tc>
        <w:tc>
          <w:tcPr>
            <w:tcW w:w="3145" w:type="dxa"/>
            <w:gridSpan w:val="2"/>
            <w:tcBorders>
              <w:top w:val="single" w:sz="4" w:space="0" w:color="000000"/>
              <w:left w:val="single" w:sz="4" w:space="0" w:color="000000"/>
              <w:bottom w:val="single" w:sz="4" w:space="0" w:color="000000"/>
            </w:tcBorders>
          </w:tcPr>
          <w:p>
            <w:pPr>
              <w:pStyle w:val="TableParagraph"/>
              <w:spacing w:before="64"/>
              <w:ind w:left="1198" w:right="1166"/>
              <w:jc w:val="center"/>
              <w:rPr>
                <w:sz w:val="24"/>
              </w:rPr>
            </w:pPr>
            <w:r>
              <w:rPr>
                <w:sz w:val="24"/>
              </w:rPr>
              <w:t>李宁国</w:t>
            </w:r>
          </w:p>
        </w:tc>
      </w:tr>
      <w:tr>
        <w:trPr>
          <w:trHeight w:val="398" w:hRule="atLeast"/>
        </w:trPr>
        <w:tc>
          <w:tcPr>
            <w:tcW w:w="2066" w:type="dxa"/>
            <w:tcBorders>
              <w:top w:val="single" w:sz="4" w:space="0" w:color="000000"/>
              <w:bottom w:val="single" w:sz="4" w:space="0" w:color="000000"/>
              <w:right w:val="single" w:sz="6" w:space="0" w:color="000000"/>
            </w:tcBorders>
          </w:tcPr>
          <w:p>
            <w:pPr>
              <w:pStyle w:val="TableParagraph"/>
              <w:spacing w:before="45"/>
              <w:ind w:left="287" w:right="269"/>
              <w:jc w:val="center"/>
              <w:rPr>
                <w:b/>
                <w:sz w:val="24"/>
              </w:rPr>
            </w:pPr>
            <w:r>
              <w:rPr>
                <w:b/>
                <w:sz w:val="24"/>
              </w:rPr>
              <w:t>通讯地址</w:t>
            </w:r>
          </w:p>
        </w:tc>
        <w:tc>
          <w:tcPr>
            <w:tcW w:w="7260" w:type="dxa"/>
            <w:gridSpan w:val="6"/>
            <w:tcBorders>
              <w:top w:val="single" w:sz="4" w:space="0" w:color="000000"/>
              <w:left w:val="single" w:sz="6" w:space="0" w:color="000000"/>
              <w:bottom w:val="single" w:sz="4" w:space="0" w:color="000000"/>
            </w:tcBorders>
          </w:tcPr>
          <w:p>
            <w:pPr>
              <w:pStyle w:val="TableParagraph"/>
              <w:spacing w:before="45"/>
              <w:ind w:left="1836"/>
              <w:rPr>
                <w:sz w:val="24"/>
              </w:rPr>
            </w:pPr>
            <w:r>
              <w:rPr>
                <w:sz w:val="24"/>
              </w:rPr>
              <w:t>西安市灞桥区红旗街道办神鹿坊村</w:t>
            </w:r>
          </w:p>
        </w:tc>
      </w:tr>
      <w:tr>
        <w:trPr>
          <w:trHeight w:val="395" w:hRule="atLeast"/>
        </w:trPr>
        <w:tc>
          <w:tcPr>
            <w:tcW w:w="2066" w:type="dxa"/>
            <w:tcBorders>
              <w:top w:val="single" w:sz="4" w:space="0" w:color="000000"/>
              <w:bottom w:val="single" w:sz="4" w:space="0" w:color="000000"/>
              <w:right w:val="single" w:sz="6" w:space="0" w:color="000000"/>
            </w:tcBorders>
          </w:tcPr>
          <w:p>
            <w:pPr>
              <w:pStyle w:val="TableParagraph"/>
              <w:spacing w:before="45"/>
              <w:ind w:left="287" w:right="269"/>
              <w:jc w:val="center"/>
              <w:rPr>
                <w:b/>
                <w:sz w:val="24"/>
              </w:rPr>
            </w:pPr>
            <w:r>
              <w:rPr>
                <w:b/>
                <w:sz w:val="24"/>
              </w:rPr>
              <w:t>联系电话</w:t>
            </w:r>
          </w:p>
        </w:tc>
        <w:tc>
          <w:tcPr>
            <w:tcW w:w="1570" w:type="dxa"/>
            <w:gridSpan w:val="2"/>
            <w:tcBorders>
              <w:top w:val="single" w:sz="4" w:space="0" w:color="000000"/>
              <w:left w:val="single" w:sz="6" w:space="0" w:color="000000"/>
              <w:bottom w:val="single" w:sz="4" w:space="0" w:color="000000"/>
              <w:right w:val="single" w:sz="4" w:space="0" w:color="000000"/>
            </w:tcBorders>
          </w:tcPr>
          <w:p>
            <w:pPr>
              <w:pStyle w:val="TableParagraph"/>
              <w:spacing w:before="61"/>
              <w:ind w:left="132"/>
              <w:rPr>
                <w:rFonts w:ascii="Times New Roman"/>
                <w:sz w:val="24"/>
              </w:rPr>
            </w:pPr>
            <w:r>
              <w:rPr>
                <w:rFonts w:ascii="Times New Roman"/>
                <w:sz w:val="24"/>
              </w:rPr>
              <w:t>13991336333</w:t>
            </w:r>
          </w:p>
        </w:tc>
        <w:tc>
          <w:tcPr>
            <w:tcW w:w="1126" w:type="dxa"/>
            <w:tcBorders>
              <w:top w:val="single" w:sz="4" w:space="0" w:color="000000"/>
              <w:left w:val="single" w:sz="4" w:space="0" w:color="000000"/>
              <w:bottom w:val="single" w:sz="4" w:space="0" w:color="000000"/>
              <w:right w:val="single" w:sz="4" w:space="0" w:color="000000"/>
            </w:tcBorders>
          </w:tcPr>
          <w:p>
            <w:pPr>
              <w:pStyle w:val="TableParagraph"/>
              <w:spacing w:before="45"/>
              <w:ind w:left="329"/>
              <w:rPr>
                <w:b/>
                <w:sz w:val="24"/>
              </w:rPr>
            </w:pPr>
            <w:r>
              <w:rPr>
                <w:b/>
                <w:sz w:val="24"/>
              </w:rPr>
              <w:t>传真</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before="61"/>
              <w:ind w:left="26"/>
              <w:jc w:val="center"/>
              <w:rPr>
                <w:rFonts w:ascii="Times New Roman"/>
                <w:sz w:val="24"/>
              </w:rPr>
            </w:pPr>
            <w:r>
              <w:rPr>
                <w:rFonts w:ascii="Times New Roman"/>
                <w:sz w:val="24"/>
              </w:rPr>
              <w:t>/</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before="45"/>
              <w:ind w:left="232"/>
              <w:rPr>
                <w:b/>
                <w:sz w:val="24"/>
              </w:rPr>
            </w:pPr>
            <w:r>
              <w:rPr>
                <w:b/>
                <w:sz w:val="24"/>
              </w:rPr>
              <w:t>邮政编码</w:t>
            </w:r>
          </w:p>
        </w:tc>
        <w:tc>
          <w:tcPr>
            <w:tcW w:w="1728" w:type="dxa"/>
            <w:tcBorders>
              <w:top w:val="single" w:sz="4" w:space="0" w:color="000000"/>
              <w:left w:val="single" w:sz="4" w:space="0" w:color="000000"/>
              <w:bottom w:val="single" w:sz="4" w:space="0" w:color="000000"/>
            </w:tcBorders>
          </w:tcPr>
          <w:p>
            <w:pPr>
              <w:pStyle w:val="TableParagraph"/>
              <w:spacing w:before="61"/>
              <w:ind w:left="32"/>
              <w:jc w:val="center"/>
              <w:rPr>
                <w:rFonts w:ascii="Times New Roman"/>
                <w:sz w:val="24"/>
              </w:rPr>
            </w:pPr>
            <w:r>
              <w:rPr>
                <w:rFonts w:ascii="Times New Roman"/>
                <w:sz w:val="24"/>
              </w:rPr>
              <w:t>/</w:t>
            </w:r>
          </w:p>
        </w:tc>
      </w:tr>
      <w:tr>
        <w:trPr>
          <w:trHeight w:val="397" w:hRule="atLeast"/>
        </w:trPr>
        <w:tc>
          <w:tcPr>
            <w:tcW w:w="2066" w:type="dxa"/>
            <w:tcBorders>
              <w:top w:val="single" w:sz="4" w:space="0" w:color="000000"/>
              <w:bottom w:val="single" w:sz="4" w:space="0" w:color="000000"/>
              <w:right w:val="single" w:sz="6" w:space="0" w:color="000000"/>
            </w:tcBorders>
          </w:tcPr>
          <w:p>
            <w:pPr>
              <w:pStyle w:val="TableParagraph"/>
              <w:spacing w:before="45"/>
              <w:ind w:left="287" w:right="269"/>
              <w:jc w:val="center"/>
              <w:rPr>
                <w:b/>
                <w:sz w:val="24"/>
              </w:rPr>
            </w:pPr>
            <w:r>
              <w:rPr>
                <w:b/>
                <w:sz w:val="24"/>
              </w:rPr>
              <w:t>建设地点</w:t>
            </w:r>
          </w:p>
        </w:tc>
        <w:tc>
          <w:tcPr>
            <w:tcW w:w="7260" w:type="dxa"/>
            <w:gridSpan w:val="6"/>
            <w:tcBorders>
              <w:top w:val="single" w:sz="4" w:space="0" w:color="000000"/>
              <w:left w:val="single" w:sz="6" w:space="0" w:color="000000"/>
              <w:bottom w:val="single" w:sz="4" w:space="0" w:color="000000"/>
            </w:tcBorders>
          </w:tcPr>
          <w:p>
            <w:pPr>
              <w:pStyle w:val="TableParagraph"/>
              <w:spacing w:before="45"/>
              <w:ind w:left="1576" w:right="1540"/>
              <w:jc w:val="center"/>
              <w:rPr>
                <w:sz w:val="24"/>
              </w:rPr>
            </w:pPr>
            <w:r>
              <w:rPr>
                <w:sz w:val="24"/>
              </w:rPr>
              <w:t>西安市灞桥区红旗街道办神鹿坊村境内</w:t>
            </w:r>
          </w:p>
        </w:tc>
      </w:tr>
      <w:tr>
        <w:trPr>
          <w:trHeight w:val="397" w:hRule="atLeast"/>
        </w:trPr>
        <w:tc>
          <w:tcPr>
            <w:tcW w:w="2066" w:type="dxa"/>
            <w:tcBorders>
              <w:top w:val="single" w:sz="4" w:space="0" w:color="000000"/>
              <w:bottom w:val="single" w:sz="4" w:space="0" w:color="000000"/>
              <w:right w:val="single" w:sz="6" w:space="0" w:color="000000"/>
            </w:tcBorders>
          </w:tcPr>
          <w:p>
            <w:pPr>
              <w:pStyle w:val="TableParagraph"/>
              <w:spacing w:before="45"/>
              <w:ind w:left="287" w:right="269"/>
              <w:jc w:val="center"/>
              <w:rPr>
                <w:b/>
                <w:sz w:val="24"/>
              </w:rPr>
            </w:pPr>
            <w:r>
              <w:rPr>
                <w:b/>
                <w:sz w:val="24"/>
              </w:rPr>
              <w:t>立项审批部门</w:t>
            </w:r>
          </w:p>
        </w:tc>
        <w:tc>
          <w:tcPr>
            <w:tcW w:w="2696" w:type="dxa"/>
            <w:gridSpan w:val="3"/>
            <w:tcBorders>
              <w:top w:val="single" w:sz="4" w:space="0" w:color="000000"/>
              <w:left w:val="single" w:sz="6" w:space="0" w:color="000000"/>
              <w:bottom w:val="single" w:sz="4" w:space="0" w:color="000000"/>
              <w:right w:val="single" w:sz="6" w:space="0" w:color="000000"/>
            </w:tcBorders>
          </w:tcPr>
          <w:p>
            <w:pPr>
              <w:pStyle w:val="TableParagraph"/>
              <w:spacing w:before="61"/>
              <w:ind w:left="26"/>
              <w:jc w:val="center"/>
              <w:rPr>
                <w:rFonts w:ascii="Times New Roman"/>
                <w:sz w:val="24"/>
              </w:rPr>
            </w:pPr>
            <w:r>
              <w:rPr>
                <w:rFonts w:ascii="Times New Roman"/>
                <w:sz w:val="24"/>
              </w:rPr>
              <w:t>/</w:t>
            </w:r>
          </w:p>
        </w:tc>
        <w:tc>
          <w:tcPr>
            <w:tcW w:w="1419" w:type="dxa"/>
            <w:tcBorders>
              <w:top w:val="single" w:sz="4" w:space="0" w:color="000000"/>
              <w:left w:val="single" w:sz="6" w:space="0" w:color="000000"/>
              <w:bottom w:val="single" w:sz="4" w:space="0" w:color="000000"/>
              <w:right w:val="single" w:sz="6" w:space="0" w:color="000000"/>
            </w:tcBorders>
          </w:tcPr>
          <w:p>
            <w:pPr>
              <w:pStyle w:val="TableParagraph"/>
              <w:spacing w:before="45"/>
              <w:ind w:left="213" w:right="187"/>
              <w:jc w:val="center"/>
              <w:rPr>
                <w:b/>
                <w:sz w:val="24"/>
              </w:rPr>
            </w:pPr>
            <w:r>
              <w:rPr>
                <w:b/>
                <w:sz w:val="24"/>
              </w:rPr>
              <w:t>批准文号</w:t>
            </w:r>
          </w:p>
        </w:tc>
        <w:tc>
          <w:tcPr>
            <w:tcW w:w="3145" w:type="dxa"/>
            <w:gridSpan w:val="2"/>
            <w:tcBorders>
              <w:top w:val="single" w:sz="4" w:space="0" w:color="000000"/>
              <w:left w:val="single" w:sz="6" w:space="0" w:color="000000"/>
              <w:bottom w:val="single" w:sz="4" w:space="0" w:color="000000"/>
            </w:tcBorders>
          </w:tcPr>
          <w:p>
            <w:pPr>
              <w:pStyle w:val="TableParagraph"/>
              <w:spacing w:before="61"/>
              <w:ind w:left="31"/>
              <w:jc w:val="center"/>
              <w:rPr>
                <w:rFonts w:ascii="Times New Roman"/>
                <w:sz w:val="24"/>
              </w:rPr>
            </w:pPr>
            <w:r>
              <w:rPr>
                <w:rFonts w:ascii="Times New Roman"/>
                <w:sz w:val="24"/>
              </w:rPr>
              <w:t>/</w:t>
            </w:r>
          </w:p>
        </w:tc>
      </w:tr>
      <w:tr>
        <w:trPr>
          <w:trHeight w:val="650" w:hRule="atLeast"/>
        </w:trPr>
        <w:tc>
          <w:tcPr>
            <w:tcW w:w="2066" w:type="dxa"/>
            <w:tcBorders>
              <w:top w:val="single" w:sz="4" w:space="0" w:color="000000"/>
              <w:bottom w:val="single" w:sz="4" w:space="0" w:color="000000"/>
              <w:right w:val="single" w:sz="6" w:space="0" w:color="000000"/>
            </w:tcBorders>
          </w:tcPr>
          <w:p>
            <w:pPr>
              <w:pStyle w:val="TableParagraph"/>
              <w:spacing w:before="172"/>
              <w:ind w:left="287" w:right="269"/>
              <w:jc w:val="center"/>
              <w:rPr>
                <w:b/>
                <w:sz w:val="24"/>
              </w:rPr>
            </w:pPr>
            <w:r>
              <w:rPr>
                <w:b/>
                <w:sz w:val="24"/>
              </w:rPr>
              <w:t>建设性质</w:t>
            </w:r>
          </w:p>
        </w:tc>
        <w:tc>
          <w:tcPr>
            <w:tcW w:w="2696" w:type="dxa"/>
            <w:gridSpan w:val="3"/>
            <w:tcBorders>
              <w:top w:val="single" w:sz="4" w:space="0" w:color="000000"/>
              <w:left w:val="single" w:sz="6" w:space="0" w:color="000000"/>
              <w:bottom w:val="single" w:sz="4" w:space="0" w:color="000000"/>
              <w:right w:val="single" w:sz="6" w:space="0" w:color="000000"/>
            </w:tcBorders>
          </w:tcPr>
          <w:p>
            <w:pPr>
              <w:pStyle w:val="TableParagraph"/>
              <w:spacing w:before="172"/>
              <w:ind w:left="1094" w:right="1067"/>
              <w:jc w:val="center"/>
              <w:rPr>
                <w:sz w:val="24"/>
              </w:rPr>
            </w:pPr>
            <w:r>
              <w:rPr>
                <w:sz w:val="24"/>
              </w:rPr>
              <w:t>新建</w:t>
            </w:r>
          </w:p>
        </w:tc>
        <w:tc>
          <w:tcPr>
            <w:tcW w:w="1419" w:type="dxa"/>
            <w:tcBorders>
              <w:top w:val="single" w:sz="4" w:space="0" w:color="000000"/>
              <w:left w:val="single" w:sz="6" w:space="0" w:color="000000"/>
              <w:bottom w:val="single" w:sz="4" w:space="0" w:color="000000"/>
              <w:right w:val="single" w:sz="6" w:space="0" w:color="000000"/>
            </w:tcBorders>
          </w:tcPr>
          <w:p>
            <w:pPr>
              <w:pStyle w:val="TableParagraph"/>
              <w:spacing w:before="9"/>
              <w:ind w:left="213" w:right="187"/>
              <w:jc w:val="center"/>
              <w:rPr>
                <w:b/>
                <w:sz w:val="24"/>
              </w:rPr>
            </w:pPr>
            <w:r>
              <w:rPr>
                <w:b/>
                <w:sz w:val="24"/>
              </w:rPr>
              <w:t>行业类别</w:t>
            </w:r>
          </w:p>
          <w:p>
            <w:pPr>
              <w:pStyle w:val="TableParagraph"/>
              <w:spacing w:line="297" w:lineRule="exact" w:before="17"/>
              <w:ind w:left="211" w:right="187"/>
              <w:jc w:val="center"/>
              <w:rPr>
                <w:b/>
                <w:sz w:val="24"/>
              </w:rPr>
            </w:pPr>
            <w:r>
              <w:rPr>
                <w:b/>
                <w:sz w:val="24"/>
              </w:rPr>
              <w:t>及代码</w:t>
            </w:r>
          </w:p>
        </w:tc>
        <w:tc>
          <w:tcPr>
            <w:tcW w:w="3145" w:type="dxa"/>
            <w:gridSpan w:val="2"/>
            <w:tcBorders>
              <w:top w:val="single" w:sz="4" w:space="0" w:color="000000"/>
              <w:left w:val="single" w:sz="6" w:space="0" w:color="000000"/>
              <w:bottom w:val="single" w:sz="4" w:space="0" w:color="000000"/>
            </w:tcBorders>
          </w:tcPr>
          <w:p>
            <w:pPr>
              <w:pStyle w:val="TableParagraph"/>
              <w:spacing w:before="172"/>
              <w:ind w:left="266"/>
              <w:rPr>
                <w:sz w:val="24"/>
              </w:rPr>
            </w:pPr>
            <w:r>
              <w:rPr>
                <w:rFonts w:ascii="Times New Roman" w:eastAsia="Times New Roman"/>
                <w:sz w:val="24"/>
              </w:rPr>
              <w:t>C2662 </w:t>
            </w:r>
            <w:r>
              <w:rPr>
                <w:sz w:val="24"/>
              </w:rPr>
              <w:t>专项化学用品制造</w:t>
            </w:r>
          </w:p>
        </w:tc>
      </w:tr>
      <w:tr>
        <w:trPr>
          <w:trHeight w:val="652" w:hRule="atLeast"/>
        </w:trPr>
        <w:tc>
          <w:tcPr>
            <w:tcW w:w="2066" w:type="dxa"/>
            <w:tcBorders>
              <w:top w:val="single" w:sz="4" w:space="0" w:color="000000"/>
              <w:bottom w:val="single" w:sz="6" w:space="0" w:color="000000"/>
              <w:right w:val="single" w:sz="6" w:space="0" w:color="000000"/>
            </w:tcBorders>
          </w:tcPr>
          <w:p>
            <w:pPr>
              <w:pStyle w:val="TableParagraph"/>
              <w:spacing w:before="9"/>
              <w:ind w:left="287" w:right="269"/>
              <w:jc w:val="center"/>
              <w:rPr>
                <w:b/>
                <w:sz w:val="24"/>
              </w:rPr>
            </w:pPr>
            <w:r>
              <w:rPr>
                <w:b/>
                <w:sz w:val="24"/>
              </w:rPr>
              <w:t>占地面积</w:t>
            </w:r>
          </w:p>
          <w:p>
            <w:pPr>
              <w:pStyle w:val="TableParagraph"/>
              <w:spacing w:line="297" w:lineRule="exact" w:before="19"/>
              <w:ind w:left="287" w:right="269"/>
              <w:jc w:val="center"/>
              <w:rPr>
                <w:b/>
                <w:sz w:val="24"/>
              </w:rPr>
            </w:pPr>
            <w:r>
              <w:rPr>
                <w:b/>
                <w:sz w:val="24"/>
              </w:rPr>
              <w:t>（平方米）</w:t>
            </w:r>
          </w:p>
        </w:tc>
        <w:tc>
          <w:tcPr>
            <w:tcW w:w="2696" w:type="dxa"/>
            <w:gridSpan w:val="3"/>
            <w:tcBorders>
              <w:top w:val="single" w:sz="4" w:space="0" w:color="000000"/>
              <w:left w:val="single" w:sz="6" w:space="0" w:color="000000"/>
              <w:bottom w:val="single" w:sz="6" w:space="0" w:color="000000"/>
              <w:right w:val="single" w:sz="6" w:space="0" w:color="000000"/>
            </w:tcBorders>
          </w:tcPr>
          <w:p>
            <w:pPr>
              <w:pStyle w:val="TableParagraph"/>
              <w:spacing w:before="188"/>
              <w:ind w:left="1094" w:right="1067"/>
              <w:jc w:val="center"/>
              <w:rPr>
                <w:rFonts w:ascii="Times New Roman"/>
                <w:sz w:val="24"/>
              </w:rPr>
            </w:pPr>
            <w:r>
              <w:rPr>
                <w:rFonts w:ascii="Times New Roman"/>
                <w:sz w:val="24"/>
              </w:rPr>
              <w:t>3350</w:t>
            </w:r>
          </w:p>
        </w:tc>
        <w:tc>
          <w:tcPr>
            <w:tcW w:w="1419" w:type="dxa"/>
            <w:tcBorders>
              <w:top w:val="single" w:sz="4" w:space="0" w:color="000000"/>
              <w:left w:val="single" w:sz="6" w:space="0" w:color="000000"/>
              <w:bottom w:val="single" w:sz="6" w:space="0" w:color="000000"/>
              <w:right w:val="single" w:sz="6" w:space="0" w:color="000000"/>
            </w:tcBorders>
          </w:tcPr>
          <w:p>
            <w:pPr>
              <w:pStyle w:val="TableParagraph"/>
              <w:spacing w:before="9"/>
              <w:ind w:left="233"/>
              <w:rPr>
                <w:b/>
                <w:sz w:val="24"/>
              </w:rPr>
            </w:pPr>
            <w:r>
              <w:rPr>
                <w:b/>
                <w:sz w:val="24"/>
              </w:rPr>
              <w:t>绿化面积</w:t>
            </w:r>
          </w:p>
          <w:p>
            <w:pPr>
              <w:pStyle w:val="TableParagraph"/>
              <w:spacing w:line="297" w:lineRule="exact" w:before="19"/>
              <w:ind w:left="115"/>
              <w:rPr>
                <w:b/>
                <w:sz w:val="24"/>
              </w:rPr>
            </w:pPr>
            <w:r>
              <w:rPr>
                <w:b/>
                <w:sz w:val="24"/>
              </w:rPr>
              <w:t>（平方米）</w:t>
            </w:r>
          </w:p>
        </w:tc>
        <w:tc>
          <w:tcPr>
            <w:tcW w:w="3145" w:type="dxa"/>
            <w:gridSpan w:val="2"/>
            <w:tcBorders>
              <w:top w:val="single" w:sz="4" w:space="0" w:color="000000"/>
              <w:left w:val="single" w:sz="6" w:space="0" w:color="000000"/>
              <w:bottom w:val="single" w:sz="6" w:space="0" w:color="000000"/>
            </w:tcBorders>
          </w:tcPr>
          <w:p>
            <w:pPr>
              <w:pStyle w:val="TableParagraph"/>
              <w:spacing w:before="188"/>
              <w:ind w:left="35"/>
              <w:jc w:val="center"/>
              <w:rPr>
                <w:rFonts w:ascii="Times New Roman"/>
                <w:sz w:val="24"/>
              </w:rPr>
            </w:pPr>
            <w:r>
              <w:rPr>
                <w:rFonts w:ascii="Times New Roman"/>
                <w:sz w:val="24"/>
              </w:rPr>
              <w:t>/</w:t>
            </w:r>
          </w:p>
        </w:tc>
      </w:tr>
      <w:tr>
        <w:trPr>
          <w:trHeight w:val="978" w:hRule="atLeast"/>
        </w:trPr>
        <w:tc>
          <w:tcPr>
            <w:tcW w:w="2066" w:type="dxa"/>
            <w:tcBorders>
              <w:top w:val="single" w:sz="6" w:space="0" w:color="000000"/>
              <w:bottom w:val="single" w:sz="6" w:space="0" w:color="000000"/>
              <w:right w:val="single" w:sz="6" w:space="0" w:color="000000"/>
            </w:tcBorders>
          </w:tcPr>
          <w:p>
            <w:pPr>
              <w:pStyle w:val="TableParagraph"/>
              <w:spacing w:before="172"/>
              <w:ind w:left="285" w:right="269"/>
              <w:jc w:val="center"/>
              <w:rPr>
                <w:b/>
                <w:sz w:val="24"/>
              </w:rPr>
            </w:pPr>
            <w:r>
              <w:rPr>
                <w:b/>
                <w:sz w:val="24"/>
              </w:rPr>
              <w:t>总投资</w:t>
            </w:r>
          </w:p>
          <w:p>
            <w:pPr>
              <w:pStyle w:val="TableParagraph"/>
              <w:spacing w:before="19"/>
              <w:ind w:left="287" w:right="269"/>
              <w:jc w:val="center"/>
              <w:rPr>
                <w:b/>
                <w:sz w:val="24"/>
              </w:rPr>
            </w:pPr>
            <w:r>
              <w:rPr>
                <w:b/>
                <w:sz w:val="24"/>
              </w:rPr>
              <w:t>（万元）</w:t>
            </w:r>
          </w:p>
        </w:tc>
        <w:tc>
          <w:tcPr>
            <w:tcW w:w="1138" w:type="dxa"/>
            <w:tcBorders>
              <w:top w:val="single" w:sz="6" w:space="0" w:color="000000"/>
              <w:left w:val="single" w:sz="6" w:space="0" w:color="000000"/>
              <w:bottom w:val="single" w:sz="6" w:space="0" w:color="000000"/>
              <w:right w:val="single" w:sz="6" w:space="0" w:color="000000"/>
            </w:tcBorders>
          </w:tcPr>
          <w:p>
            <w:pPr>
              <w:pStyle w:val="TableParagraph"/>
              <w:spacing w:before="5"/>
              <w:rPr>
                <w:b/>
                <w:sz w:val="27"/>
              </w:rPr>
            </w:pPr>
          </w:p>
          <w:p>
            <w:pPr>
              <w:pStyle w:val="TableParagraph"/>
              <w:ind w:left="376" w:right="346"/>
              <w:jc w:val="center"/>
              <w:rPr>
                <w:rFonts w:ascii="Times New Roman"/>
                <w:sz w:val="24"/>
              </w:rPr>
            </w:pPr>
            <w:r>
              <w:rPr>
                <w:rFonts w:ascii="Times New Roman"/>
                <w:sz w:val="24"/>
              </w:rPr>
              <w:t>200</w:t>
            </w:r>
          </w:p>
        </w:tc>
        <w:tc>
          <w:tcPr>
            <w:tcW w:w="1558" w:type="dxa"/>
            <w:gridSpan w:val="2"/>
            <w:tcBorders>
              <w:top w:val="single" w:sz="6" w:space="0" w:color="000000"/>
              <w:left w:val="single" w:sz="6" w:space="0" w:color="000000"/>
              <w:bottom w:val="single" w:sz="6" w:space="0" w:color="000000"/>
              <w:right w:val="single" w:sz="6" w:space="0" w:color="000000"/>
            </w:tcBorders>
          </w:tcPr>
          <w:p>
            <w:pPr>
              <w:pStyle w:val="TableParagraph"/>
              <w:spacing w:line="254" w:lineRule="auto" w:before="172"/>
              <w:ind w:left="185" w:right="82" w:hanging="70"/>
              <w:rPr>
                <w:b/>
                <w:sz w:val="24"/>
              </w:rPr>
            </w:pPr>
            <w:r>
              <w:rPr>
                <w:b/>
                <w:spacing w:val="-21"/>
                <w:sz w:val="24"/>
              </w:rPr>
              <w:t>其中：环保投</w:t>
            </w:r>
            <w:r>
              <w:rPr>
                <w:b/>
                <w:sz w:val="24"/>
              </w:rPr>
              <w:t>资（万元）</w:t>
            </w:r>
          </w:p>
        </w:tc>
        <w:tc>
          <w:tcPr>
            <w:tcW w:w="1419" w:type="dxa"/>
            <w:tcBorders>
              <w:top w:val="single" w:sz="6" w:space="0" w:color="000000"/>
              <w:left w:val="single" w:sz="6" w:space="0" w:color="000000"/>
              <w:bottom w:val="single" w:sz="6" w:space="0" w:color="000000"/>
              <w:right w:val="single" w:sz="6" w:space="0" w:color="000000"/>
            </w:tcBorders>
          </w:tcPr>
          <w:p>
            <w:pPr>
              <w:pStyle w:val="TableParagraph"/>
              <w:spacing w:before="5"/>
              <w:rPr>
                <w:b/>
                <w:sz w:val="27"/>
              </w:rPr>
            </w:pPr>
          </w:p>
          <w:p>
            <w:pPr>
              <w:pStyle w:val="TableParagraph"/>
              <w:ind w:left="211" w:right="187"/>
              <w:jc w:val="center"/>
              <w:rPr>
                <w:rFonts w:ascii="Times New Roman"/>
                <w:sz w:val="24"/>
              </w:rPr>
            </w:pPr>
            <w:r>
              <w:rPr>
                <w:rFonts w:ascii="Times New Roman"/>
                <w:sz w:val="24"/>
              </w:rPr>
              <w:t>7.2</w:t>
            </w:r>
          </w:p>
        </w:tc>
        <w:tc>
          <w:tcPr>
            <w:tcW w:w="1417" w:type="dxa"/>
            <w:tcBorders>
              <w:top w:val="single" w:sz="6" w:space="0" w:color="000000"/>
              <w:left w:val="single" w:sz="6" w:space="0" w:color="000000"/>
              <w:bottom w:val="single" w:sz="6" w:space="0" w:color="000000"/>
              <w:right w:val="single" w:sz="6" w:space="0" w:color="000000"/>
            </w:tcBorders>
          </w:tcPr>
          <w:p>
            <w:pPr>
              <w:pStyle w:val="TableParagraph"/>
              <w:spacing w:before="9"/>
              <w:ind w:left="232"/>
              <w:rPr>
                <w:b/>
                <w:sz w:val="24"/>
              </w:rPr>
            </w:pPr>
            <w:r>
              <w:rPr>
                <w:b/>
                <w:sz w:val="24"/>
              </w:rPr>
              <w:t>环保投资</w:t>
            </w:r>
          </w:p>
          <w:p>
            <w:pPr>
              <w:pStyle w:val="TableParagraph"/>
              <w:spacing w:line="320" w:lineRule="atLeast" w:before="6"/>
              <w:ind w:left="354" w:right="203" w:hanging="123"/>
              <w:rPr>
                <w:rFonts w:ascii="Times New Roman" w:eastAsia="Times New Roman"/>
                <w:b/>
                <w:sz w:val="24"/>
              </w:rPr>
            </w:pPr>
            <w:r>
              <w:rPr>
                <w:b/>
                <w:sz w:val="24"/>
              </w:rPr>
              <w:t>占总投资比例</w:t>
            </w:r>
            <w:r>
              <w:rPr>
                <w:rFonts w:ascii="Times New Roman" w:eastAsia="Times New Roman"/>
                <w:b/>
                <w:sz w:val="24"/>
              </w:rPr>
              <w:t>%</w:t>
            </w:r>
          </w:p>
        </w:tc>
        <w:tc>
          <w:tcPr>
            <w:tcW w:w="1728" w:type="dxa"/>
            <w:tcBorders>
              <w:top w:val="single" w:sz="6" w:space="0" w:color="000000"/>
              <w:left w:val="single" w:sz="6" w:space="0" w:color="000000"/>
              <w:bottom w:val="single" w:sz="6" w:space="0" w:color="000000"/>
            </w:tcBorders>
          </w:tcPr>
          <w:p>
            <w:pPr>
              <w:pStyle w:val="TableParagraph"/>
              <w:spacing w:before="5"/>
              <w:rPr>
                <w:b/>
                <w:sz w:val="27"/>
              </w:rPr>
            </w:pPr>
          </w:p>
          <w:p>
            <w:pPr>
              <w:pStyle w:val="TableParagraph"/>
              <w:ind w:left="598" w:right="567"/>
              <w:jc w:val="center"/>
              <w:rPr>
                <w:rFonts w:ascii="Times New Roman"/>
                <w:sz w:val="24"/>
              </w:rPr>
            </w:pPr>
            <w:r>
              <w:rPr>
                <w:rFonts w:ascii="Times New Roman"/>
                <w:sz w:val="24"/>
              </w:rPr>
              <w:t>3.6%</w:t>
            </w:r>
          </w:p>
        </w:tc>
      </w:tr>
      <w:tr>
        <w:trPr>
          <w:trHeight w:val="652" w:hRule="atLeast"/>
        </w:trPr>
        <w:tc>
          <w:tcPr>
            <w:tcW w:w="2066" w:type="dxa"/>
            <w:tcBorders>
              <w:top w:val="single" w:sz="6" w:space="0" w:color="000000"/>
              <w:bottom w:val="single" w:sz="6" w:space="0" w:color="000000"/>
              <w:right w:val="single" w:sz="6" w:space="0" w:color="000000"/>
            </w:tcBorders>
          </w:tcPr>
          <w:p>
            <w:pPr>
              <w:pStyle w:val="TableParagraph"/>
              <w:spacing w:before="9"/>
              <w:ind w:left="548"/>
              <w:rPr>
                <w:b/>
                <w:sz w:val="24"/>
              </w:rPr>
            </w:pPr>
            <w:r>
              <w:rPr>
                <w:b/>
                <w:sz w:val="24"/>
              </w:rPr>
              <w:t>评价经费</w:t>
            </w:r>
          </w:p>
          <w:p>
            <w:pPr>
              <w:pStyle w:val="TableParagraph"/>
              <w:spacing w:line="296" w:lineRule="exact" w:before="19"/>
              <w:ind w:left="548"/>
              <w:rPr>
                <w:b/>
                <w:sz w:val="24"/>
              </w:rPr>
            </w:pPr>
            <w:r>
              <w:rPr>
                <w:b/>
                <w:sz w:val="24"/>
              </w:rPr>
              <w:t>（万元）</w:t>
            </w:r>
          </w:p>
        </w:tc>
        <w:tc>
          <w:tcPr>
            <w:tcW w:w="1138" w:type="dxa"/>
            <w:tcBorders>
              <w:top w:val="single" w:sz="6" w:space="0" w:color="000000"/>
              <w:left w:val="single" w:sz="6" w:space="0" w:color="000000"/>
              <w:bottom w:val="single" w:sz="6" w:space="0" w:color="000000"/>
              <w:right w:val="single" w:sz="6" w:space="0" w:color="000000"/>
            </w:tcBorders>
          </w:tcPr>
          <w:p>
            <w:pPr>
              <w:pStyle w:val="TableParagraph"/>
              <w:spacing w:before="188"/>
              <w:ind w:left="29"/>
              <w:jc w:val="center"/>
              <w:rPr>
                <w:rFonts w:ascii="Times New Roman"/>
                <w:sz w:val="24"/>
              </w:rPr>
            </w:pPr>
            <w:r>
              <w:rPr>
                <w:rFonts w:ascii="Times New Roman"/>
                <w:sz w:val="24"/>
              </w:rPr>
              <w:t>/</w:t>
            </w:r>
          </w:p>
        </w:tc>
        <w:tc>
          <w:tcPr>
            <w:tcW w:w="155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
              <w:ind w:left="285" w:right="254"/>
              <w:jc w:val="center"/>
              <w:rPr>
                <w:b/>
                <w:sz w:val="24"/>
              </w:rPr>
            </w:pPr>
            <w:r>
              <w:rPr>
                <w:b/>
                <w:sz w:val="24"/>
              </w:rPr>
              <w:t>预期投产</w:t>
            </w:r>
          </w:p>
          <w:p>
            <w:pPr>
              <w:pStyle w:val="TableParagraph"/>
              <w:spacing w:line="296" w:lineRule="exact" w:before="19"/>
              <w:ind w:left="285" w:right="254"/>
              <w:jc w:val="center"/>
              <w:rPr>
                <w:b/>
                <w:sz w:val="24"/>
              </w:rPr>
            </w:pPr>
            <w:r>
              <w:rPr>
                <w:b/>
                <w:sz w:val="24"/>
              </w:rPr>
              <w:t>日期</w:t>
            </w:r>
          </w:p>
        </w:tc>
        <w:tc>
          <w:tcPr>
            <w:tcW w:w="4564" w:type="dxa"/>
            <w:gridSpan w:val="3"/>
            <w:tcBorders>
              <w:top w:val="single" w:sz="6" w:space="0" w:color="000000"/>
              <w:left w:val="single" w:sz="6" w:space="0" w:color="000000"/>
              <w:bottom w:val="single" w:sz="6" w:space="0" w:color="000000"/>
            </w:tcBorders>
          </w:tcPr>
          <w:p>
            <w:pPr>
              <w:pStyle w:val="TableParagraph"/>
              <w:spacing w:before="172"/>
              <w:ind w:left="1545" w:right="1515"/>
              <w:jc w:val="center"/>
              <w:rPr>
                <w:sz w:val="24"/>
              </w:rPr>
            </w:pPr>
            <w:r>
              <w:rPr>
                <w:rFonts w:ascii="Times New Roman" w:eastAsia="Times New Roman"/>
                <w:sz w:val="24"/>
              </w:rPr>
              <w:t>2019 </w:t>
            </w:r>
            <w:r>
              <w:rPr>
                <w:sz w:val="24"/>
              </w:rPr>
              <w:t>年 </w:t>
            </w:r>
            <w:r>
              <w:rPr>
                <w:rFonts w:ascii="Times New Roman" w:eastAsia="Times New Roman"/>
                <w:sz w:val="24"/>
              </w:rPr>
              <w:t>12 </w:t>
            </w:r>
            <w:r>
              <w:rPr>
                <w:sz w:val="24"/>
              </w:rPr>
              <w:t>月</w:t>
            </w:r>
          </w:p>
        </w:tc>
      </w:tr>
      <w:tr>
        <w:trPr>
          <w:trHeight w:val="7337" w:hRule="atLeast"/>
        </w:trPr>
        <w:tc>
          <w:tcPr>
            <w:tcW w:w="9326" w:type="dxa"/>
            <w:gridSpan w:val="7"/>
            <w:tcBorders>
              <w:top w:val="single" w:sz="6" w:space="0" w:color="000000"/>
              <w:bottom w:val="single" w:sz="6" w:space="0" w:color="000000"/>
            </w:tcBorders>
          </w:tcPr>
          <w:p>
            <w:pPr>
              <w:pStyle w:val="TableParagraph"/>
              <w:spacing w:line="381" w:lineRule="auto" w:before="91"/>
              <w:ind w:left="589" w:right="7500" w:hanging="483"/>
              <w:rPr>
                <w:b/>
                <w:sz w:val="24"/>
              </w:rPr>
            </w:pPr>
            <w:r>
              <w:rPr>
                <w:b/>
                <w:sz w:val="24"/>
              </w:rPr>
              <w:t>工程内容及规模一、概述</w:t>
            </w:r>
          </w:p>
          <w:p>
            <w:pPr>
              <w:pStyle w:val="TableParagraph"/>
              <w:spacing w:before="1"/>
              <w:ind w:left="589"/>
              <w:rPr>
                <w:b/>
                <w:sz w:val="24"/>
              </w:rPr>
            </w:pPr>
            <w:r>
              <w:rPr>
                <w:rFonts w:ascii="Times New Roman" w:eastAsia="Times New Roman"/>
                <w:b/>
                <w:sz w:val="24"/>
              </w:rPr>
              <w:t>1</w:t>
            </w:r>
            <w:r>
              <w:rPr>
                <w:b/>
                <w:sz w:val="24"/>
              </w:rPr>
              <w:t>、项目由来</w:t>
            </w:r>
          </w:p>
          <w:p>
            <w:pPr>
              <w:pStyle w:val="TableParagraph"/>
              <w:spacing w:line="381" w:lineRule="auto" w:before="180"/>
              <w:ind w:left="107" w:right="-44" w:firstLine="480"/>
              <w:rPr>
                <w:sz w:val="24"/>
              </w:rPr>
            </w:pPr>
            <w:r>
              <w:rPr>
                <w:spacing w:val="-1"/>
                <w:sz w:val="24"/>
              </w:rPr>
              <w:t>泵送剂是根据泵送混凝土的施工工艺、气候条件和水泥品种等工程实际需要配制而</w:t>
            </w:r>
            <w:r>
              <w:rPr>
                <w:spacing w:val="-11"/>
                <w:sz w:val="24"/>
              </w:rPr>
              <w:t>成的一种复合型外加剂，能大大提高拌合物的流动性，并能较长时间保持拌合物流动性， </w:t>
            </w:r>
            <w:r>
              <w:rPr>
                <w:sz w:val="24"/>
              </w:rPr>
              <w:t>能使混凝土经过压力输送后仍保持良好的和易性，不离析不泌水。</w:t>
            </w:r>
          </w:p>
          <w:p>
            <w:pPr>
              <w:pStyle w:val="TableParagraph"/>
              <w:spacing w:line="381" w:lineRule="auto" w:before="2"/>
              <w:ind w:left="107" w:right="66" w:firstLine="480"/>
              <w:rPr>
                <w:sz w:val="24"/>
              </w:rPr>
            </w:pPr>
            <w:r>
              <w:rPr>
                <w:sz w:val="24"/>
              </w:rPr>
              <w:t>陕西大开建材有限公司成立于 </w:t>
            </w:r>
            <w:r>
              <w:rPr>
                <w:rFonts w:ascii="Times New Roman" w:eastAsia="Times New Roman"/>
                <w:sz w:val="24"/>
              </w:rPr>
              <w:t>2009 </w:t>
            </w:r>
            <w:r>
              <w:rPr>
                <w:sz w:val="24"/>
              </w:rPr>
              <w:t>年，同年租用西安市灞桥区红旗街道办神鹿坊村西康铁路线东侧闲置厂房，购置原料复配罐等设备，外购原材料于厂房内配比搅拌， 生产混凝土泵送剂，年产量为约为 </w:t>
            </w:r>
            <w:r>
              <w:rPr>
                <w:rFonts w:ascii="Times New Roman" w:eastAsia="Times New Roman"/>
                <w:sz w:val="24"/>
              </w:rPr>
              <w:t>1 </w:t>
            </w:r>
            <w:r>
              <w:rPr>
                <w:sz w:val="24"/>
              </w:rPr>
              <w:t>万 </w:t>
            </w:r>
            <w:r>
              <w:rPr>
                <w:rFonts w:ascii="Times New Roman" w:eastAsia="Times New Roman"/>
                <w:sz w:val="24"/>
              </w:rPr>
              <w:t>t/a</w:t>
            </w:r>
            <w:r>
              <w:rPr>
                <w:sz w:val="24"/>
              </w:rPr>
              <w:t>。</w:t>
            </w:r>
          </w:p>
          <w:p>
            <w:pPr>
              <w:pStyle w:val="TableParagraph"/>
              <w:spacing w:line="381" w:lineRule="auto"/>
              <w:ind w:left="107" w:right="-44" w:firstLine="480"/>
              <w:rPr>
                <w:sz w:val="24"/>
              </w:rPr>
            </w:pPr>
            <w:r>
              <w:rPr>
                <w:spacing w:val="-6"/>
                <w:sz w:val="24"/>
              </w:rPr>
              <w:t>该项目自建成投产，未办理相关环保手续，属</w:t>
            </w:r>
            <w:r>
              <w:rPr>
                <w:rFonts w:ascii="Times New Roman" w:hAnsi="Times New Roman" w:eastAsia="Times New Roman"/>
                <w:sz w:val="24"/>
              </w:rPr>
              <w:t>“</w:t>
            </w:r>
            <w:r>
              <w:rPr>
                <w:sz w:val="24"/>
              </w:rPr>
              <w:t>未批先建</w:t>
            </w:r>
            <w:r>
              <w:rPr>
                <w:rFonts w:ascii="Times New Roman" w:hAnsi="Times New Roman" w:eastAsia="Times New Roman"/>
                <w:sz w:val="24"/>
              </w:rPr>
              <w:t>”</w:t>
            </w:r>
            <w:r>
              <w:rPr>
                <w:spacing w:val="-20"/>
                <w:sz w:val="24"/>
              </w:rPr>
              <w:t>项目，至 </w:t>
            </w:r>
            <w:r>
              <w:rPr>
                <w:rFonts w:ascii="Times New Roman" w:hAnsi="Times New Roman" w:eastAsia="Times New Roman"/>
                <w:sz w:val="24"/>
              </w:rPr>
              <w:t>2017 </w:t>
            </w:r>
            <w:r>
              <w:rPr>
                <w:spacing w:val="-30"/>
                <w:sz w:val="24"/>
              </w:rPr>
              <w:t>年 </w:t>
            </w:r>
            <w:r>
              <w:rPr>
                <w:rFonts w:ascii="Times New Roman" w:hAnsi="Times New Roman" w:eastAsia="Times New Roman"/>
                <w:sz w:val="24"/>
              </w:rPr>
              <w:t>2 </w:t>
            </w:r>
            <w:r>
              <w:rPr>
                <w:sz w:val="24"/>
              </w:rPr>
              <w:t>月由于市场原因停产歇业。根据《行政处罚法》第二十九条规定：</w:t>
            </w:r>
            <w:r>
              <w:rPr>
                <w:rFonts w:ascii="Times New Roman" w:hAnsi="Times New Roman" w:eastAsia="Times New Roman"/>
                <w:sz w:val="24"/>
              </w:rPr>
              <w:t>“</w:t>
            </w:r>
            <w:r>
              <w:rPr>
                <w:sz w:val="24"/>
              </w:rPr>
              <w:t>违法行为在二年内未被发 </w:t>
            </w:r>
            <w:r>
              <w:rPr>
                <w:spacing w:val="-4"/>
                <w:sz w:val="24"/>
              </w:rPr>
              <w:t>现的，不再给予行政处罚，法律另有规定的除外。前款规定的期限，从违法行为发生之日起计算；违法行为有连续或者继续状态的，从行为终了之日起计算。</w:t>
            </w:r>
            <w:r>
              <w:rPr>
                <w:rFonts w:ascii="Times New Roman" w:hAnsi="Times New Roman" w:eastAsia="Times New Roman"/>
                <w:spacing w:val="-4"/>
                <w:sz w:val="24"/>
              </w:rPr>
              <w:t>”</w:t>
            </w:r>
            <w:r>
              <w:rPr>
                <w:spacing w:val="-6"/>
                <w:sz w:val="24"/>
              </w:rPr>
              <w:t>根据实际情况， </w:t>
            </w:r>
            <w:r>
              <w:rPr>
                <w:spacing w:val="-13"/>
                <w:sz w:val="24"/>
              </w:rPr>
              <w:t>本项目自 </w:t>
            </w:r>
            <w:r>
              <w:rPr>
                <w:rFonts w:ascii="Times New Roman" w:hAnsi="Times New Roman" w:eastAsia="Times New Roman"/>
                <w:sz w:val="24"/>
              </w:rPr>
              <w:t>2017 </w:t>
            </w:r>
            <w:r>
              <w:rPr>
                <w:spacing w:val="-30"/>
                <w:sz w:val="24"/>
              </w:rPr>
              <w:t>年 </w:t>
            </w:r>
            <w:r>
              <w:rPr>
                <w:rFonts w:ascii="Times New Roman" w:hAnsi="Times New Roman" w:eastAsia="Times New Roman"/>
                <w:sz w:val="24"/>
              </w:rPr>
              <w:t>2 </w:t>
            </w:r>
            <w:r>
              <w:rPr>
                <w:sz w:val="24"/>
              </w:rPr>
              <w:t>月后，未再生产运营，已超出处罚时效范围，故项目可免于行政处</w:t>
            </w:r>
          </w:p>
          <w:p>
            <w:pPr>
              <w:pStyle w:val="TableParagraph"/>
              <w:spacing w:before="1"/>
              <w:ind w:left="107"/>
              <w:rPr>
                <w:sz w:val="24"/>
              </w:rPr>
            </w:pPr>
            <w:r>
              <w:rPr>
                <w:sz w:val="24"/>
              </w:rPr>
              <w:t>罚。</w:t>
            </w:r>
          </w:p>
        </w:tc>
      </w:tr>
    </w:tbl>
    <w:p>
      <w:pPr>
        <w:spacing w:after="0"/>
        <w:rPr>
          <w:sz w:val="24"/>
        </w:rPr>
        <w:sectPr>
          <w:footerReference w:type="default" r:id="rId5"/>
          <w:type w:val="continuous"/>
          <w:pgSz w:w="11910" w:h="16840"/>
          <w:pgMar w:footer="1014" w:top="1500" w:bottom="1200" w:left="1160" w:right="1140"/>
          <w:pgNumType w:start="1"/>
        </w:sectPr>
      </w:pPr>
    </w:p>
    <w:p>
      <w:pPr>
        <w:pStyle w:val="BodyText"/>
        <w:spacing w:line="381" w:lineRule="auto" w:before="107"/>
        <w:ind w:left="239" w:right="255" w:firstLine="480"/>
      </w:pPr>
      <w:r>
        <w:rPr/>
        <w:pict>
          <v:group style="position:absolute;margin-left:63.863998pt;margin-top:71.999985pt;width:467.75pt;height:686.15pt;mso-position-horizontal-relative:page;mso-position-vertical-relative:page;z-index:-259622912" coordorigin="1277,1440" coordsize="9355,13723">
            <v:line style="position:absolute" from="1277,1447" to="10603,1447" stroked="true" strokeweight=".72pt" strokecolor="#000000">
              <v:stroke dashstyle="solid"/>
            </v:line>
            <v:line style="position:absolute" from="1292,1454" to="1292,15148" stroked="true" strokeweight="1.44pt" strokecolor="#000000">
              <v:stroke dashstyle="solid"/>
            </v:line>
            <v:line style="position:absolute" from="1277,15156" to="10603,15156" stroked="true" strokeweight=".71997pt" strokecolor="#000000">
              <v:stroke dashstyle="solid"/>
            </v:line>
            <v:line style="position:absolute" from="10617,1440" to="10617,15148" stroked="true" strokeweight="1.44pt" strokecolor="#000000">
              <v:stroke dashstyle="solid"/>
            </v:line>
            <v:rect style="position:absolute;left:10602;top:15148;width:29;height:15" filled="true" fillcolor="#000000" stroked="false">
              <v:fill type="solid"/>
            </v:rect>
            <w10:wrap type="none"/>
          </v:group>
        </w:pict>
      </w:r>
      <w:r>
        <w:rPr>
          <w:spacing w:val="-2"/>
        </w:rPr>
        <w:t>由于项目周边存在大量混凝土搅拌站，区位优势明显，因此建设单位于 </w:t>
      </w:r>
      <w:r>
        <w:rPr>
          <w:rFonts w:ascii="Times New Roman" w:hAnsi="Times New Roman" w:eastAsia="Times New Roman"/>
        </w:rPr>
        <w:t>2019 </w:t>
      </w:r>
      <w:r>
        <w:rPr>
          <w:spacing w:val="-30"/>
        </w:rPr>
        <w:t>年 </w:t>
      </w:r>
      <w:r>
        <w:rPr>
          <w:rFonts w:ascii="Times New Roman" w:hAnsi="Times New Roman" w:eastAsia="Times New Roman"/>
        </w:rPr>
        <w:t>9 </w:t>
      </w:r>
      <w:r>
        <w:rPr>
          <w:spacing w:val="-4"/>
        </w:rPr>
        <w:t>月决定重启现有生产线，取得了街道办承诺书，决定整改现有厂区，完善环保设施，办</w:t>
      </w:r>
      <w:r>
        <w:rPr>
          <w:spacing w:val="-5"/>
        </w:rPr>
        <w:t>理相关环保手续，恢复原有产能。根据《中华人民共和国环境影响评价法》、《建设项目环境保护管理条例》及《建设项目环境影响评价分类管理名录》</w:t>
      </w:r>
      <w:r>
        <w:rPr/>
        <w:t>（</w:t>
      </w:r>
      <w:r>
        <w:rPr>
          <w:rFonts w:ascii="Times New Roman" w:hAnsi="Times New Roman" w:eastAsia="Times New Roman"/>
        </w:rPr>
        <w:t>2018 </w:t>
      </w:r>
      <w:r>
        <w:rPr/>
        <w:t>修订版</w:t>
      </w:r>
      <w:r>
        <w:rPr>
          <w:spacing w:val="-15"/>
        </w:rPr>
        <w:t>）</w:t>
      </w:r>
      <w:r>
        <w:rPr>
          <w:spacing w:val="-7"/>
        </w:rPr>
        <w:t>等规</w:t>
      </w:r>
      <w:r>
        <w:rPr/>
        <w:t>定，本项目属于</w:t>
      </w:r>
      <w:r>
        <w:rPr>
          <w:rFonts w:ascii="Times New Roman" w:hAnsi="Times New Roman" w:eastAsia="Times New Roman"/>
        </w:rPr>
        <w:t>“</w:t>
      </w:r>
      <w:r>
        <w:rPr/>
        <w:t>十五、化学原料和化学制品制造业：</w:t>
      </w:r>
      <w:r>
        <w:rPr>
          <w:rFonts w:ascii="Times New Roman" w:hAnsi="Times New Roman" w:eastAsia="Times New Roman"/>
        </w:rPr>
        <w:t>36.</w:t>
      </w:r>
      <w:r>
        <w:rPr/>
        <w:t>专用化学品制造</w:t>
      </w:r>
      <w:r>
        <w:rPr>
          <w:rFonts w:ascii="Times New Roman" w:hAnsi="Times New Roman" w:eastAsia="Times New Roman"/>
        </w:rPr>
        <w:t>”</w:t>
      </w:r>
      <w:r>
        <w:rPr/>
        <w:t>中</w:t>
      </w:r>
      <w:r>
        <w:rPr>
          <w:rFonts w:ascii="Times New Roman" w:hAnsi="Times New Roman" w:eastAsia="Times New Roman"/>
        </w:rPr>
        <w:t>“</w:t>
      </w:r>
      <w:r>
        <w:rPr/>
        <w:t>单纯混合或分装的</w:t>
      </w:r>
      <w:r>
        <w:rPr>
          <w:rFonts w:ascii="Times New Roman" w:hAnsi="Times New Roman" w:eastAsia="Times New Roman"/>
        </w:rPr>
        <w:t>”</w:t>
      </w:r>
      <w:r>
        <w:rPr/>
        <w:t>，应编制环境影响报告表。受陕西大开建材有限公司委托，我单位承担该项</w:t>
      </w:r>
      <w:r>
        <w:rPr>
          <w:spacing w:val="-3"/>
        </w:rPr>
        <w:t>目环境影响评价工作。接受委托后，我单位组织有关技术人员对本项目现场进行了详细</w:t>
      </w:r>
      <w:r>
        <w:rPr>
          <w:spacing w:val="-4"/>
        </w:rPr>
        <w:t>的踏勘，收集了必要的资料，在对环境现状和可能造成的环境影响进行认真分析的基础</w:t>
      </w:r>
      <w:r>
        <w:rPr>
          <w:spacing w:val="-6"/>
        </w:rPr>
        <w:t>上，编制完成了《年产 </w:t>
      </w:r>
      <w:r>
        <w:rPr>
          <w:rFonts w:ascii="Times New Roman" w:hAnsi="Times New Roman" w:eastAsia="Times New Roman"/>
        </w:rPr>
        <w:t>10000 </w:t>
      </w:r>
      <w:r>
        <w:rPr/>
        <w:t>吨混凝土外加剂项目环境影响评价报告表》。</w:t>
      </w:r>
    </w:p>
    <w:p>
      <w:pPr>
        <w:pStyle w:val="Heading3"/>
        <w:spacing w:before="2"/>
        <w:ind w:left="690"/>
      </w:pPr>
      <w:r>
        <w:rPr>
          <w:rFonts w:ascii="Times New Roman" w:eastAsia="Times New Roman"/>
        </w:rPr>
        <w:t>2</w:t>
      </w:r>
      <w:r>
        <w:rPr/>
        <w:t>、分析判定相关情况</w:t>
      </w:r>
    </w:p>
    <w:p>
      <w:pPr>
        <w:pStyle w:val="ListParagraph"/>
        <w:numPr>
          <w:ilvl w:val="0"/>
          <w:numId w:val="1"/>
        </w:numPr>
        <w:tabs>
          <w:tab w:pos="1321" w:val="left" w:leader="none"/>
        </w:tabs>
        <w:spacing w:line="240" w:lineRule="auto" w:before="182" w:after="0"/>
        <w:ind w:left="1320" w:right="0" w:hanging="602"/>
        <w:jc w:val="left"/>
        <w:rPr>
          <w:sz w:val="24"/>
        </w:rPr>
      </w:pPr>
      <w:r>
        <w:rPr>
          <w:sz w:val="24"/>
        </w:rPr>
        <w:t>产业政策符合性分析</w:t>
      </w:r>
    </w:p>
    <w:p>
      <w:pPr>
        <w:pStyle w:val="BodyText"/>
        <w:spacing w:line="381" w:lineRule="auto" w:before="180"/>
        <w:ind w:left="239" w:right="159" w:firstLine="465"/>
      </w:pPr>
      <w:r>
        <w:rPr>
          <w:spacing w:val="-19"/>
        </w:rPr>
        <w:t>本项目主要产品为混凝土泵送剂，经查阅《国民经济行业分类》</w:t>
      </w:r>
      <w:r>
        <w:rPr/>
        <w:t>（</w:t>
      </w:r>
      <w:r>
        <w:rPr>
          <w:rFonts w:ascii="Times New Roman" w:eastAsia="Times New Roman"/>
        </w:rPr>
        <w:t>GB/T</w:t>
      </w:r>
      <w:r>
        <w:rPr>
          <w:rFonts w:ascii="Times New Roman" w:eastAsia="Times New Roman"/>
          <w:spacing w:val="2"/>
        </w:rPr>
        <w:t> </w:t>
      </w:r>
      <w:r>
        <w:rPr>
          <w:rFonts w:ascii="Times New Roman" w:eastAsia="Times New Roman"/>
          <w:spacing w:val="-5"/>
        </w:rPr>
        <w:t>4754-2017</w:t>
      </w:r>
      <w:r>
        <w:rPr>
          <w:spacing w:val="-5"/>
        </w:rPr>
        <w:t>）， </w:t>
      </w:r>
      <w:r>
        <w:rPr>
          <w:spacing w:val="-3"/>
        </w:rPr>
        <w:t>项目不属于鼓励类、限制类和淘汰类项目，视为允许类项目，同时也不属于《陕西省限</w:t>
      </w:r>
      <w:r>
        <w:rPr>
          <w:spacing w:val="-8"/>
        </w:rPr>
        <w:t>制投资类产业指导目录》</w:t>
      </w:r>
      <w:r>
        <w:rPr/>
        <w:t>（</w:t>
      </w:r>
      <w:r>
        <w:rPr>
          <w:rFonts w:ascii="Times New Roman" w:eastAsia="Times New Roman"/>
        </w:rPr>
        <w:t>2007</w:t>
      </w:r>
      <w:r>
        <w:rPr>
          <w:rFonts w:ascii="Times New Roman" w:eastAsia="Times New Roman"/>
          <w:spacing w:val="36"/>
        </w:rPr>
        <w:t> </w:t>
      </w:r>
      <w:r>
        <w:rPr/>
        <w:t>年本</w:t>
      </w:r>
      <w:r>
        <w:rPr>
          <w:spacing w:val="-27"/>
        </w:rPr>
        <w:t>）</w:t>
      </w:r>
      <w:r>
        <w:rPr>
          <w:spacing w:val="-6"/>
        </w:rPr>
        <w:t>所列项目，因此项目建设符合国家和地方产业政策要求。</w:t>
      </w:r>
    </w:p>
    <w:p>
      <w:pPr>
        <w:pStyle w:val="ListParagraph"/>
        <w:numPr>
          <w:ilvl w:val="0"/>
          <w:numId w:val="1"/>
        </w:numPr>
        <w:tabs>
          <w:tab w:pos="1321" w:val="left" w:leader="none"/>
        </w:tabs>
        <w:spacing w:line="240" w:lineRule="auto" w:before="0" w:after="0"/>
        <w:ind w:left="1320" w:right="0" w:hanging="602"/>
        <w:jc w:val="left"/>
        <w:rPr>
          <w:sz w:val="24"/>
        </w:rPr>
      </w:pPr>
      <w:r>
        <w:rPr>
          <w:sz w:val="24"/>
        </w:rPr>
        <w:t>相关规划符合性分析</w:t>
      </w:r>
    </w:p>
    <w:p>
      <w:pPr>
        <w:pStyle w:val="BodyText"/>
        <w:spacing w:line="381" w:lineRule="auto" w:before="183"/>
        <w:ind w:left="239" w:right="260" w:firstLine="480"/>
        <w:jc w:val="both"/>
      </w:pPr>
      <w:r>
        <w:rPr>
          <w:spacing w:val="-4"/>
        </w:rPr>
        <w:t>本项目租用废弃厂房，经查阅《西安市土地利用总体规划</w:t>
      </w:r>
      <w:r>
        <w:rPr/>
        <w:t>（</w:t>
      </w:r>
      <w:r>
        <w:rPr>
          <w:rFonts w:ascii="Times New Roman" w:hAnsi="Times New Roman" w:eastAsia="Times New Roman"/>
        </w:rPr>
        <w:t>2006-2020</w:t>
      </w:r>
      <w:r>
        <w:rPr/>
        <w:t>年</w:t>
      </w:r>
      <w:r>
        <w:rPr>
          <w:spacing w:val="-15"/>
        </w:rPr>
        <w:t>）</w:t>
      </w:r>
      <w:r>
        <w:rPr>
          <w:spacing w:val="-14"/>
        </w:rPr>
        <w:t>》、《西</w:t>
      </w:r>
      <w:r>
        <w:rPr>
          <w:spacing w:val="-2"/>
        </w:rPr>
        <w:t>安市灞桥区土地利用总体规划</w:t>
      </w:r>
      <w:r>
        <w:rPr/>
        <w:t>（</w:t>
      </w:r>
      <w:r>
        <w:rPr>
          <w:rFonts w:ascii="Times New Roman" w:hAnsi="Times New Roman" w:eastAsia="Times New Roman"/>
        </w:rPr>
        <w:t>2006-2020</w:t>
      </w:r>
      <w:r>
        <w:rPr/>
        <w:t>年</w:t>
      </w:r>
      <w:r>
        <w:rPr>
          <w:spacing w:val="-12"/>
        </w:rPr>
        <w:t>）</w:t>
      </w:r>
      <w:r>
        <w:rPr>
          <w:spacing w:val="-6"/>
        </w:rPr>
        <w:t>》，用地类型为</w:t>
      </w:r>
      <w:r>
        <w:rPr>
          <w:rFonts w:ascii="Times New Roman" w:hAnsi="Times New Roman" w:eastAsia="Times New Roman"/>
        </w:rPr>
        <w:t>“</w:t>
      </w:r>
      <w:r>
        <w:rPr/>
        <w:t>工业用地</w:t>
      </w:r>
      <w:r>
        <w:rPr>
          <w:rFonts w:ascii="Times New Roman" w:hAnsi="Times New Roman" w:eastAsia="Times New Roman"/>
          <w:spacing w:val="-8"/>
        </w:rPr>
        <w:t>”</w:t>
      </w:r>
      <w:r>
        <w:rPr>
          <w:spacing w:val="-5"/>
        </w:rPr>
        <w:t>，可用于工业</w:t>
      </w:r>
      <w:r>
        <w:rPr/>
        <w:t>企业建设，项目土地利用规划见图</w:t>
      </w:r>
      <w:r>
        <w:rPr>
          <w:rFonts w:ascii="Times New Roman" w:hAnsi="Times New Roman" w:eastAsia="Times New Roman"/>
        </w:rPr>
        <w:t>1</w:t>
      </w:r>
      <w:r>
        <w:rPr/>
        <w:t>。</w:t>
      </w:r>
    </w:p>
    <w:p>
      <w:pPr>
        <w:pStyle w:val="BodyText"/>
        <w:spacing w:line="381" w:lineRule="auto"/>
        <w:ind w:left="239" w:right="213" w:firstLine="480"/>
      </w:pPr>
      <w:r>
        <w:rPr/>
        <w:t>依据《陕西省秦岭生态环境保护条例（</w:t>
      </w:r>
      <w:r>
        <w:rPr>
          <w:rFonts w:ascii="Times New Roman" w:eastAsia="Times New Roman"/>
        </w:rPr>
        <w:t>2019</w:t>
      </w:r>
      <w:r>
        <w:rPr/>
        <w:t>）》，项目所在地不属于秦岭生态保护区范围内，秦岭生态环境保护规划分区示意图见图</w:t>
      </w:r>
      <w:r>
        <w:rPr>
          <w:rFonts w:ascii="Times New Roman" w:eastAsia="Times New Roman"/>
        </w:rPr>
        <w:t>2</w:t>
      </w:r>
      <w:r>
        <w:rPr/>
        <w:t>，其它相关规划要求详见表</w:t>
      </w:r>
      <w:r>
        <w:rPr>
          <w:rFonts w:ascii="Times New Roman" w:eastAsia="Times New Roman"/>
        </w:rPr>
        <w:t>1</w:t>
      </w:r>
      <w:r>
        <w:rPr/>
        <w:t>。</w:t>
      </w:r>
    </w:p>
    <w:p>
      <w:pPr>
        <w:spacing w:after="0" w:line="381" w:lineRule="auto"/>
        <w:sectPr>
          <w:pgSz w:w="11910" w:h="16840"/>
          <w:pgMar w:header="0" w:footer="1014" w:top="1420" w:bottom="1280" w:left="116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4"/>
        </w:rPr>
      </w:pPr>
    </w:p>
    <w:p>
      <w:pPr>
        <w:tabs>
          <w:tab w:pos="525" w:val="left" w:leader="none"/>
        </w:tabs>
        <w:spacing w:before="79"/>
        <w:ind w:left="0" w:right="18" w:firstLine="0"/>
        <w:jc w:val="center"/>
        <w:rPr>
          <w:b/>
          <w:sz w:val="21"/>
        </w:rPr>
      </w:pPr>
      <w:r>
        <w:rPr/>
        <w:pict>
          <v:group style="position:absolute;margin-left:63.863998pt;margin-top:-572.929993pt;width:467.75pt;height:596.5pt;mso-position-horizontal-relative:page;mso-position-vertical-relative:paragraph;z-index:-259621888" coordorigin="1277,-11459" coordsize="9355,11930">
            <v:line style="position:absolute" from="1277,-11451" to="10603,-11451" stroked="true" strokeweight=".72pt" strokecolor="#000000">
              <v:stroke dashstyle="solid"/>
            </v:line>
            <v:rect style="position:absolute;left:10602;top:-11459;width:29;height:15" filled="true" fillcolor="#000000" stroked="false">
              <v:fill type="solid"/>
            </v:rect>
            <v:line style="position:absolute" from="1292,-11444" to="1292,457" stroked="true" strokeweight="1.44pt" strokecolor="#000000">
              <v:stroke dashstyle="solid"/>
            </v:line>
            <v:line style="position:absolute" from="1277,464" to="10603,464" stroked="true" strokeweight=".72003pt" strokecolor="#000000">
              <v:stroke dashstyle="solid"/>
            </v:line>
            <v:line style="position:absolute" from="10617,-11444" to="10617,471" stroked="true" strokeweight="1.44pt" strokecolor="#000000">
              <v:stroke dashstyle="solid"/>
            </v:line>
            <v:shape style="position:absolute;left:2132;top:-11424;width:8200;height:11311" type="#_x0000_t75" stroked="false">
              <v:imagedata r:id="rId6" o:title=""/>
            </v:shape>
            <v:shape style="position:absolute;left:8463;top:-7346;width:1458;height:322" type="#_x0000_t75" stroked="false">
              <v:imagedata r:id="rId7" o:title=""/>
            </v:shape>
            <w10:wrap type="none"/>
          </v:group>
        </w:pict>
      </w:r>
      <w:r>
        <w:rPr>
          <w:b/>
          <w:sz w:val="21"/>
        </w:rPr>
        <w:t>图</w:t>
      </w:r>
      <w:r>
        <w:rPr>
          <w:rFonts w:ascii="Times New Roman" w:eastAsia="Times New Roman"/>
          <w:b/>
          <w:sz w:val="21"/>
        </w:rPr>
        <w:t>1</w:t>
        <w:tab/>
      </w:r>
      <w:r>
        <w:rPr>
          <w:b/>
          <w:sz w:val="21"/>
        </w:rPr>
        <w:t>西安市灞桥区土地</w:t>
      </w:r>
      <w:r>
        <w:rPr>
          <w:b/>
          <w:spacing w:val="-3"/>
          <w:sz w:val="21"/>
        </w:rPr>
        <w:t>利</w:t>
      </w:r>
      <w:r>
        <w:rPr>
          <w:b/>
          <w:sz w:val="21"/>
        </w:rPr>
        <w:t>用总体规划图</w:t>
      </w:r>
    </w:p>
    <w:p>
      <w:pPr>
        <w:spacing w:after="0"/>
        <w:jc w:val="center"/>
        <w:rPr>
          <w:sz w:val="21"/>
        </w:rPr>
        <w:sectPr>
          <w:pgSz w:w="11910" w:h="16840"/>
          <w:pgMar w:header="0" w:footer="1014" w:top="1420" w:bottom="1280" w:left="1160" w:right="1140"/>
        </w:sectPr>
      </w:pPr>
    </w:p>
    <w:tbl>
      <w:tblPr>
        <w:tblW w:w="0" w:type="auto"/>
        <w:jc w:val="left"/>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
        <w:gridCol w:w="1959"/>
        <w:gridCol w:w="3546"/>
        <w:gridCol w:w="2703"/>
        <w:gridCol w:w="890"/>
        <w:gridCol w:w="115"/>
      </w:tblGrid>
      <w:tr>
        <w:trPr>
          <w:trHeight w:val="5218" w:hRule="atLeast"/>
        </w:trPr>
        <w:tc>
          <w:tcPr>
            <w:tcW w:w="9326" w:type="dxa"/>
            <w:gridSpan w:val="6"/>
            <w:tcBorders>
              <w:left w:val="single" w:sz="12" w:space="0" w:color="000000"/>
              <w:bottom w:val="single" w:sz="4" w:space="0" w:color="000000"/>
              <w:right w:val="single" w:sz="12" w:space="0" w:color="000000"/>
            </w:tcBorders>
          </w:tcPr>
          <w:p>
            <w:pPr>
              <w:pStyle w:val="TableParagraph"/>
              <w:rPr>
                <w:b/>
                <w:sz w:val="24"/>
              </w:rPr>
            </w:pPr>
          </w:p>
          <w:p>
            <w:pPr>
              <w:pStyle w:val="TableParagraph"/>
              <w:spacing w:before="9"/>
              <w:rPr>
                <w:b/>
                <w:sz w:val="18"/>
              </w:rPr>
            </w:pPr>
          </w:p>
          <w:p>
            <w:pPr>
              <w:pStyle w:val="TableParagraph"/>
              <w:ind w:left="3916" w:right="4617"/>
              <w:jc w:val="center"/>
              <w:rPr>
                <w:b/>
                <w:sz w:val="24"/>
              </w:rPr>
            </w:pPr>
            <w:r>
              <w:rPr>
                <w:b/>
                <w:color w:val="FF0000"/>
                <w:sz w:val="24"/>
              </w:rPr>
              <w:t>本项目</w:t>
            </w: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tabs>
                <w:tab w:pos="2709" w:val="left" w:leader="none"/>
                <w:tab w:pos="3657" w:val="left" w:leader="none"/>
              </w:tabs>
              <w:spacing w:line="490" w:lineRule="atLeast" w:before="200"/>
              <w:ind w:left="3131" w:right="2156" w:hanging="949"/>
              <w:rPr>
                <w:b/>
                <w:sz w:val="21"/>
              </w:rPr>
            </w:pPr>
            <w:r>
              <w:rPr>
                <w:b/>
                <w:sz w:val="21"/>
              </w:rPr>
              <w:t>图</w:t>
            </w:r>
            <w:r>
              <w:rPr>
                <w:rFonts w:ascii="Times New Roman" w:eastAsia="Times New Roman"/>
                <w:b/>
                <w:sz w:val="21"/>
              </w:rPr>
              <w:t>2</w:t>
              <w:tab/>
            </w:r>
            <w:r>
              <w:rPr>
                <w:b/>
                <w:sz w:val="21"/>
              </w:rPr>
              <w:t>秦岭生态环境保护</w:t>
            </w:r>
            <w:r>
              <w:rPr>
                <w:b/>
                <w:spacing w:val="-3"/>
                <w:sz w:val="21"/>
              </w:rPr>
              <w:t>规</w:t>
            </w:r>
            <w:r>
              <w:rPr>
                <w:b/>
                <w:sz w:val="21"/>
              </w:rPr>
              <w:t>划分区保护示意图</w:t>
            </w:r>
            <w:r>
              <w:rPr>
                <w:b/>
                <w:spacing w:val="-3"/>
                <w:sz w:val="21"/>
              </w:rPr>
              <w:t>（</w:t>
            </w:r>
            <w:r>
              <w:rPr>
                <w:b/>
                <w:sz w:val="21"/>
              </w:rPr>
              <w:t>陕</w:t>
            </w:r>
            <w:r>
              <w:rPr>
                <w:b/>
                <w:spacing w:val="-3"/>
                <w:sz w:val="21"/>
              </w:rPr>
              <w:t>西</w:t>
            </w:r>
            <w:r>
              <w:rPr>
                <w:b/>
                <w:spacing w:val="-16"/>
                <w:sz w:val="21"/>
              </w:rPr>
              <w:t>） </w:t>
            </w:r>
            <w:r>
              <w:rPr>
                <w:b/>
                <w:sz w:val="21"/>
              </w:rPr>
              <w:t>表</w:t>
            </w:r>
            <w:r>
              <w:rPr>
                <w:rFonts w:ascii="Times New Roman" w:eastAsia="Times New Roman"/>
                <w:b/>
                <w:sz w:val="21"/>
              </w:rPr>
              <w:t>1</w:t>
              <w:tab/>
            </w:r>
            <w:r>
              <w:rPr>
                <w:b/>
                <w:sz w:val="21"/>
              </w:rPr>
              <w:t>项目政策规划符合</w:t>
            </w:r>
            <w:r>
              <w:rPr>
                <w:b/>
                <w:spacing w:val="-3"/>
                <w:sz w:val="21"/>
              </w:rPr>
              <w:t>性</w:t>
            </w:r>
            <w:r>
              <w:rPr>
                <w:b/>
                <w:sz w:val="21"/>
              </w:rPr>
              <w:t>判定表</w:t>
            </w:r>
          </w:p>
        </w:tc>
      </w:tr>
      <w:tr>
        <w:trPr>
          <w:trHeight w:val="482" w:hRule="atLeast"/>
        </w:trPr>
        <w:tc>
          <w:tcPr>
            <w:tcW w:w="113" w:type="dxa"/>
            <w:tcBorders>
              <w:top w:val="nil"/>
              <w:left w:val="single" w:sz="12" w:space="0" w:color="000000"/>
              <w:bottom w:val="nil"/>
              <w:right w:val="single" w:sz="4" w:space="0" w:color="000000"/>
            </w:tcBorders>
          </w:tcPr>
          <w:p>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pPr>
              <w:pStyle w:val="TableParagraph"/>
              <w:spacing w:before="106"/>
              <w:ind w:left="565"/>
              <w:rPr>
                <w:b/>
                <w:sz w:val="21"/>
              </w:rPr>
            </w:pPr>
            <w:r>
              <w:rPr>
                <w:b/>
                <w:sz w:val="21"/>
              </w:rPr>
              <w:t>政策名称</w:t>
            </w:r>
          </w:p>
        </w:tc>
        <w:tc>
          <w:tcPr>
            <w:tcW w:w="3546" w:type="dxa"/>
            <w:tcBorders>
              <w:top w:val="single" w:sz="4" w:space="0" w:color="000000"/>
              <w:left w:val="single" w:sz="4" w:space="0" w:color="000000"/>
              <w:bottom w:val="single" w:sz="4" w:space="0" w:color="000000"/>
              <w:right w:val="single" w:sz="4" w:space="0" w:color="000000"/>
            </w:tcBorders>
          </w:tcPr>
          <w:p>
            <w:pPr>
              <w:pStyle w:val="TableParagraph"/>
              <w:spacing w:before="106"/>
              <w:ind w:left="1343" w:right="1309"/>
              <w:jc w:val="center"/>
              <w:rPr>
                <w:b/>
                <w:sz w:val="21"/>
              </w:rPr>
            </w:pPr>
            <w:r>
              <w:rPr>
                <w:b/>
                <w:sz w:val="21"/>
              </w:rPr>
              <w:t>相关要求</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spacing w:before="106"/>
              <w:ind w:left="1023" w:right="997"/>
              <w:jc w:val="center"/>
              <w:rPr>
                <w:b/>
                <w:sz w:val="21"/>
              </w:rPr>
            </w:pPr>
            <w:r>
              <w:rPr>
                <w:b/>
                <w:sz w:val="21"/>
              </w:rPr>
              <w:t>本项目</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spacing w:before="106"/>
              <w:ind w:left="115" w:right="91"/>
              <w:jc w:val="center"/>
              <w:rPr>
                <w:b/>
                <w:sz w:val="21"/>
              </w:rPr>
            </w:pPr>
            <w:r>
              <w:rPr>
                <w:b/>
                <w:sz w:val="21"/>
              </w:rPr>
              <w:t>符合性</w:t>
            </w:r>
          </w:p>
        </w:tc>
        <w:tc>
          <w:tcPr>
            <w:tcW w:w="115"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1866" w:hRule="atLeast"/>
        </w:trPr>
        <w:tc>
          <w:tcPr>
            <w:tcW w:w="113" w:type="dxa"/>
            <w:tcBorders>
              <w:top w:val="nil"/>
              <w:left w:val="single" w:sz="12" w:space="0" w:color="000000"/>
              <w:bottom w:val="nil"/>
              <w:right w:val="single" w:sz="4" w:space="0" w:color="000000"/>
            </w:tcBorders>
          </w:tcPr>
          <w:p>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pPr>
              <w:pStyle w:val="TableParagraph"/>
              <w:spacing w:line="333" w:lineRule="auto" w:before="56"/>
              <w:ind w:left="117" w:right="85"/>
              <w:jc w:val="both"/>
              <w:rPr>
                <w:sz w:val="21"/>
              </w:rPr>
            </w:pPr>
            <w:r>
              <w:rPr>
                <w:spacing w:val="3"/>
                <w:sz w:val="21"/>
              </w:rPr>
              <w:t>《陕西省铁腕治霾打赢蓝天保卫战三</w:t>
            </w:r>
            <w:r>
              <w:rPr>
                <w:spacing w:val="-5"/>
                <w:sz w:val="21"/>
              </w:rPr>
              <w:t>年  行  动  方 案</w:t>
            </w:r>
          </w:p>
          <w:p>
            <w:pPr>
              <w:pStyle w:val="TableParagraph"/>
              <w:spacing w:before="1"/>
              <w:ind w:left="117"/>
              <w:jc w:val="both"/>
              <w:rPr>
                <w:sz w:val="21"/>
              </w:rPr>
            </w:pPr>
            <w:r>
              <w:rPr>
                <w:sz w:val="21"/>
              </w:rPr>
              <w:t>（</w:t>
            </w:r>
            <w:r>
              <w:rPr>
                <w:spacing w:val="-72"/>
                <w:sz w:val="21"/>
              </w:rPr>
              <w:t> </w:t>
            </w:r>
            <w:r>
              <w:rPr>
                <w:rFonts w:ascii="Times New Roman" w:eastAsia="Times New Roman"/>
                <w:sz w:val="21"/>
              </w:rPr>
              <w:t>2018-2020</w:t>
            </w:r>
            <w:r>
              <w:rPr>
                <w:rFonts w:ascii="Times New Roman" w:eastAsia="Times New Roman"/>
                <w:spacing w:val="16"/>
                <w:sz w:val="21"/>
              </w:rPr>
              <w:t>  </w:t>
            </w:r>
            <w:r>
              <w:rPr>
                <w:spacing w:val="31"/>
                <w:sz w:val="21"/>
              </w:rPr>
              <w:t>年</w:t>
            </w:r>
            <w:r>
              <w:rPr>
                <w:sz w:val="21"/>
              </w:rPr>
              <w:t>）</w:t>
            </w:r>
            <w:r>
              <w:rPr>
                <w:spacing w:val="-74"/>
                <w:sz w:val="21"/>
              </w:rPr>
              <w:t> </w:t>
            </w:r>
          </w:p>
          <w:p>
            <w:pPr>
              <w:pStyle w:val="TableParagraph"/>
              <w:spacing w:before="105"/>
              <w:ind w:left="117"/>
              <w:rPr>
                <w:sz w:val="21"/>
              </w:rPr>
            </w:pPr>
            <w:r>
              <w:rPr>
                <w:sz w:val="21"/>
              </w:rPr>
              <w:t>（修订版）》</w:t>
            </w:r>
          </w:p>
        </w:tc>
        <w:tc>
          <w:tcPr>
            <w:tcW w:w="3546" w:type="dxa"/>
            <w:vMerge w:val="restart"/>
            <w:tcBorders>
              <w:top w:val="single" w:sz="4" w:space="0" w:color="000000"/>
              <w:left w:val="single" w:sz="4" w:space="0" w:color="000000"/>
              <w:bottom w:val="single" w:sz="12" w:space="0" w:color="000000"/>
              <w:right w:val="single" w:sz="4"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
              <w:rPr>
                <w:b/>
                <w:sz w:val="20"/>
              </w:rPr>
            </w:pPr>
          </w:p>
          <w:p>
            <w:pPr>
              <w:pStyle w:val="TableParagraph"/>
              <w:spacing w:line="333" w:lineRule="auto"/>
              <w:ind w:left="118" w:right="83" w:firstLine="420"/>
              <w:jc w:val="both"/>
              <w:rPr>
                <w:sz w:val="21"/>
              </w:rPr>
            </w:pPr>
            <w:r>
              <w:rPr>
                <w:spacing w:val="-8"/>
                <w:sz w:val="21"/>
              </w:rPr>
              <w:t>建设围墙、喷淋、覆盖和围挡等防风抑尘措施；采用密闭输送设备作</w:t>
            </w:r>
            <w:r>
              <w:rPr>
                <w:spacing w:val="-7"/>
                <w:sz w:val="21"/>
              </w:rPr>
              <w:t>业，必须在装卸处配备吸尘、喷淋等</w:t>
            </w:r>
            <w:r>
              <w:rPr>
                <w:spacing w:val="-8"/>
                <w:sz w:val="21"/>
              </w:rPr>
              <w:t>防尘设施，并保持防尘设施的正常使用，严禁露天装卸作业和物料干法作</w:t>
            </w:r>
            <w:r>
              <w:rPr>
                <w:sz w:val="21"/>
              </w:rPr>
              <w:t>业。</w:t>
            </w:r>
          </w:p>
        </w:tc>
        <w:tc>
          <w:tcPr>
            <w:tcW w:w="2703" w:type="dxa"/>
            <w:vMerge w:val="restart"/>
            <w:tcBorders>
              <w:top w:val="single" w:sz="4" w:space="0" w:color="000000"/>
              <w:left w:val="single" w:sz="4" w:space="0" w:color="000000"/>
              <w:bottom w:val="single" w:sz="12" w:space="0" w:color="000000"/>
              <w:right w:val="single" w:sz="4"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8"/>
              <w:rPr>
                <w:b/>
                <w:sz w:val="21"/>
              </w:rPr>
            </w:pPr>
          </w:p>
          <w:p>
            <w:pPr>
              <w:pStyle w:val="TableParagraph"/>
              <w:spacing w:line="333" w:lineRule="auto"/>
              <w:ind w:left="116" w:right="87" w:firstLine="420"/>
              <w:jc w:val="both"/>
              <w:rPr>
                <w:sz w:val="21"/>
              </w:rPr>
            </w:pPr>
            <w:r>
              <w:rPr>
                <w:spacing w:val="15"/>
                <w:sz w:val="21"/>
              </w:rPr>
              <w:t>本项目原料分为袋装</w:t>
            </w:r>
            <w:r>
              <w:rPr>
                <w:spacing w:val="-8"/>
                <w:sz w:val="21"/>
              </w:rPr>
              <w:t>粉末状和罐装液体，封闭存储；生产设备全部放置在封闭厂房内，液体原料通过管道泵入，固体原料通过人工投加，混合搅拌环节粉尘产</w:t>
            </w:r>
            <w:r>
              <w:rPr>
                <w:spacing w:val="-1"/>
                <w:sz w:val="21"/>
              </w:rPr>
              <w:t>生量轻微。</w:t>
            </w:r>
          </w:p>
          <w:p>
            <w:pPr>
              <w:pStyle w:val="TableParagraph"/>
              <w:spacing w:line="336" w:lineRule="auto" w:before="6"/>
              <w:ind w:left="116" w:right="85" w:firstLine="420"/>
              <w:jc w:val="both"/>
              <w:rPr>
                <w:sz w:val="21"/>
              </w:rPr>
            </w:pPr>
            <w:r>
              <w:rPr>
                <w:spacing w:val="-9"/>
                <w:sz w:val="21"/>
              </w:rPr>
              <w:t>厂区设有围墙，道路全</w:t>
            </w:r>
            <w:r>
              <w:rPr>
                <w:spacing w:val="-8"/>
                <w:sz w:val="21"/>
              </w:rPr>
              <w:t>部硬化并洒水降尘，保持厂</w:t>
            </w:r>
            <w:r>
              <w:rPr>
                <w:spacing w:val="-1"/>
                <w:sz w:val="21"/>
              </w:rPr>
              <w:t>区整洁。</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rPr>
                <w:b/>
                <w:sz w:val="20"/>
              </w:rPr>
            </w:pPr>
          </w:p>
          <w:p>
            <w:pPr>
              <w:pStyle w:val="TableParagraph"/>
              <w:rPr>
                <w:b/>
                <w:sz w:val="20"/>
              </w:rPr>
            </w:pPr>
          </w:p>
          <w:p>
            <w:pPr>
              <w:pStyle w:val="TableParagraph"/>
              <w:spacing w:before="10"/>
              <w:rPr>
                <w:b/>
                <w:sz w:val="22"/>
              </w:rPr>
            </w:pPr>
          </w:p>
          <w:p>
            <w:pPr>
              <w:pStyle w:val="TableParagraph"/>
              <w:ind w:left="115" w:right="86"/>
              <w:jc w:val="center"/>
              <w:rPr>
                <w:sz w:val="21"/>
              </w:rPr>
            </w:pPr>
            <w:r>
              <w:rPr>
                <w:sz w:val="21"/>
              </w:rPr>
              <w:t>符合</w:t>
            </w:r>
          </w:p>
        </w:tc>
        <w:tc>
          <w:tcPr>
            <w:tcW w:w="115"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1854" w:hRule="atLeast"/>
        </w:trPr>
        <w:tc>
          <w:tcPr>
            <w:tcW w:w="113" w:type="dxa"/>
            <w:tcBorders>
              <w:top w:val="nil"/>
              <w:left w:val="single" w:sz="12" w:space="0" w:color="000000"/>
              <w:bottom w:val="nil"/>
              <w:right w:val="single" w:sz="4" w:space="0" w:color="000000"/>
            </w:tcBorders>
          </w:tcPr>
          <w:p>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pPr>
              <w:pStyle w:val="TableParagraph"/>
              <w:spacing w:line="333" w:lineRule="auto" w:before="44"/>
              <w:ind w:left="117" w:right="85"/>
              <w:jc w:val="both"/>
              <w:rPr>
                <w:sz w:val="21"/>
              </w:rPr>
            </w:pPr>
            <w:r>
              <w:rPr>
                <w:spacing w:val="3"/>
                <w:sz w:val="21"/>
              </w:rPr>
              <w:t>《西安市铁腕治霾打赢蓝天保卫战三</w:t>
            </w:r>
            <w:r>
              <w:rPr>
                <w:spacing w:val="-5"/>
                <w:sz w:val="21"/>
              </w:rPr>
              <w:t>年  行  动  方 案</w:t>
            </w:r>
          </w:p>
          <w:p>
            <w:pPr>
              <w:pStyle w:val="TableParagraph"/>
              <w:spacing w:before="1"/>
              <w:ind w:left="117"/>
              <w:jc w:val="both"/>
              <w:rPr>
                <w:sz w:val="21"/>
              </w:rPr>
            </w:pPr>
            <w:r>
              <w:rPr>
                <w:sz w:val="21"/>
              </w:rPr>
              <w:t>（</w:t>
            </w:r>
            <w:r>
              <w:rPr>
                <w:spacing w:val="-72"/>
                <w:sz w:val="21"/>
              </w:rPr>
              <w:t> </w:t>
            </w:r>
            <w:r>
              <w:rPr>
                <w:rFonts w:ascii="Times New Roman" w:eastAsia="Times New Roman"/>
                <w:sz w:val="21"/>
              </w:rPr>
              <w:t>2018-2020</w:t>
            </w:r>
            <w:r>
              <w:rPr>
                <w:rFonts w:ascii="Times New Roman" w:eastAsia="Times New Roman"/>
                <w:spacing w:val="16"/>
                <w:sz w:val="21"/>
              </w:rPr>
              <w:t>  </w:t>
            </w:r>
            <w:r>
              <w:rPr>
                <w:spacing w:val="31"/>
                <w:sz w:val="21"/>
              </w:rPr>
              <w:t>年</w:t>
            </w:r>
            <w:r>
              <w:rPr>
                <w:sz w:val="21"/>
              </w:rPr>
              <w:t>）</w:t>
            </w:r>
            <w:r>
              <w:rPr>
                <w:spacing w:val="-74"/>
                <w:sz w:val="21"/>
              </w:rPr>
              <w:t> </w:t>
            </w:r>
          </w:p>
          <w:p>
            <w:pPr>
              <w:pStyle w:val="TableParagraph"/>
              <w:spacing w:before="108"/>
              <w:ind w:left="117"/>
              <w:rPr>
                <w:sz w:val="21"/>
              </w:rPr>
            </w:pPr>
            <w:r>
              <w:rPr>
                <w:sz w:val="21"/>
              </w:rPr>
              <w:t>（修订版）》</w:t>
            </w:r>
          </w:p>
        </w:tc>
        <w:tc>
          <w:tcPr>
            <w:tcW w:w="3546" w:type="dxa"/>
            <w:vMerge/>
            <w:tcBorders>
              <w:top w:val="nil"/>
              <w:left w:val="single" w:sz="4" w:space="0" w:color="000000"/>
              <w:bottom w:val="single" w:sz="12" w:space="0" w:color="000000"/>
              <w:right w:val="single" w:sz="4" w:space="0" w:color="000000"/>
            </w:tcBorders>
          </w:tcPr>
          <w:p>
            <w:pPr>
              <w:rPr>
                <w:sz w:val="2"/>
                <w:szCs w:val="2"/>
              </w:rPr>
            </w:pPr>
          </w:p>
        </w:tc>
        <w:tc>
          <w:tcPr>
            <w:tcW w:w="2703" w:type="dxa"/>
            <w:vMerge/>
            <w:tcBorders>
              <w:top w:val="nil"/>
              <w:left w:val="single" w:sz="4" w:space="0" w:color="000000"/>
              <w:bottom w:val="single" w:sz="12" w:space="0" w:color="000000"/>
              <w:right w:val="single" w:sz="4" w:space="0" w:color="000000"/>
            </w:tcBorders>
          </w:tcPr>
          <w:p>
            <w:pPr>
              <w:rPr>
                <w:sz w:val="2"/>
                <w:szCs w:val="2"/>
              </w:rPr>
            </w:pPr>
          </w:p>
        </w:tc>
        <w:tc>
          <w:tcPr>
            <w:tcW w:w="890" w:type="dxa"/>
            <w:tcBorders>
              <w:top w:val="single" w:sz="4" w:space="0" w:color="000000"/>
              <w:left w:val="single" w:sz="4" w:space="0" w:color="000000"/>
              <w:bottom w:val="single" w:sz="4" w:space="0" w:color="000000"/>
              <w:right w:val="single" w:sz="4" w:space="0" w:color="000000"/>
            </w:tcBorders>
          </w:tcPr>
          <w:p>
            <w:pPr>
              <w:pStyle w:val="TableParagraph"/>
              <w:rPr>
                <w:b/>
                <w:sz w:val="20"/>
              </w:rPr>
            </w:pPr>
          </w:p>
          <w:p>
            <w:pPr>
              <w:pStyle w:val="TableParagraph"/>
              <w:rPr>
                <w:b/>
                <w:sz w:val="20"/>
              </w:rPr>
            </w:pPr>
          </w:p>
          <w:p>
            <w:pPr>
              <w:pStyle w:val="TableParagraph"/>
              <w:spacing w:before="2"/>
              <w:rPr>
                <w:b/>
                <w:sz w:val="20"/>
              </w:rPr>
            </w:pPr>
          </w:p>
          <w:p>
            <w:pPr>
              <w:pStyle w:val="TableParagraph"/>
              <w:ind w:left="115" w:right="86"/>
              <w:jc w:val="center"/>
              <w:rPr>
                <w:sz w:val="21"/>
              </w:rPr>
            </w:pPr>
            <w:r>
              <w:rPr>
                <w:sz w:val="21"/>
              </w:rPr>
              <w:t>符合</w:t>
            </w:r>
          </w:p>
        </w:tc>
        <w:tc>
          <w:tcPr>
            <w:tcW w:w="115"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1479" w:hRule="atLeast"/>
        </w:trPr>
        <w:tc>
          <w:tcPr>
            <w:tcW w:w="113" w:type="dxa"/>
            <w:tcBorders>
              <w:top w:val="nil"/>
              <w:left w:val="single" w:sz="12" w:space="0" w:color="000000"/>
              <w:bottom w:val="nil"/>
              <w:right w:val="single" w:sz="4" w:space="0" w:color="000000"/>
            </w:tcBorders>
          </w:tcPr>
          <w:p>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pPr>
              <w:pStyle w:val="TableParagraph"/>
              <w:spacing w:line="333" w:lineRule="auto" w:before="44"/>
              <w:ind w:left="117" w:right="61"/>
              <w:jc w:val="both"/>
              <w:rPr>
                <w:sz w:val="21"/>
              </w:rPr>
            </w:pPr>
            <w:r>
              <w:rPr>
                <w:sz w:val="21"/>
              </w:rPr>
              <w:t>《灞桥区</w:t>
            </w:r>
            <w:r>
              <w:rPr>
                <w:rFonts w:ascii="Times New Roman" w:hAnsi="Times New Roman" w:eastAsia="Times New Roman"/>
                <w:sz w:val="21"/>
              </w:rPr>
              <w:t>“ </w:t>
            </w:r>
            <w:r>
              <w:rPr>
                <w:sz w:val="21"/>
              </w:rPr>
              <w:t>铁腕治霾</w:t>
            </w:r>
            <w:r>
              <w:rPr>
                <w:rFonts w:ascii="Times New Roman" w:hAnsi="Times New Roman" w:eastAsia="Times New Roman"/>
                <w:sz w:val="21"/>
              </w:rPr>
              <w:t>·</w:t>
            </w:r>
            <w:r>
              <w:rPr>
                <w:sz w:val="21"/>
              </w:rPr>
              <w:t>保卫蓝天</w:t>
            </w:r>
            <w:r>
              <w:rPr>
                <w:rFonts w:ascii="Times New Roman" w:hAnsi="Times New Roman" w:eastAsia="Times New Roman"/>
                <w:sz w:val="21"/>
              </w:rPr>
              <w:t>”</w:t>
            </w:r>
            <w:r>
              <w:rPr>
                <w:sz w:val="21"/>
              </w:rPr>
              <w:t>三年行 动 方 案</w:t>
            </w:r>
          </w:p>
          <w:p>
            <w:pPr>
              <w:pStyle w:val="TableParagraph"/>
              <w:spacing w:before="3"/>
              <w:ind w:left="117"/>
              <w:jc w:val="both"/>
              <w:rPr>
                <w:sz w:val="21"/>
              </w:rPr>
            </w:pPr>
            <w:r>
              <w:rPr>
                <w:sz w:val="21"/>
              </w:rPr>
              <w:t>（</w:t>
            </w:r>
            <w:r>
              <w:rPr>
                <w:rFonts w:ascii="Times New Roman" w:eastAsia="Times New Roman"/>
                <w:sz w:val="21"/>
              </w:rPr>
              <w:t>2018-2020 </w:t>
            </w:r>
            <w:r>
              <w:rPr>
                <w:sz w:val="21"/>
              </w:rPr>
              <w:t>年）》</w:t>
            </w:r>
          </w:p>
        </w:tc>
        <w:tc>
          <w:tcPr>
            <w:tcW w:w="3546" w:type="dxa"/>
            <w:vMerge/>
            <w:tcBorders>
              <w:top w:val="nil"/>
              <w:left w:val="single" w:sz="4" w:space="0" w:color="000000"/>
              <w:bottom w:val="single" w:sz="12" w:space="0" w:color="000000"/>
              <w:right w:val="single" w:sz="4" w:space="0" w:color="000000"/>
            </w:tcBorders>
          </w:tcPr>
          <w:p>
            <w:pPr>
              <w:rPr>
                <w:sz w:val="2"/>
                <w:szCs w:val="2"/>
              </w:rPr>
            </w:pPr>
          </w:p>
        </w:tc>
        <w:tc>
          <w:tcPr>
            <w:tcW w:w="2703" w:type="dxa"/>
            <w:vMerge/>
            <w:tcBorders>
              <w:top w:val="nil"/>
              <w:left w:val="single" w:sz="4" w:space="0" w:color="000000"/>
              <w:bottom w:val="single" w:sz="12" w:space="0" w:color="000000"/>
              <w:right w:val="single" w:sz="4" w:space="0" w:color="000000"/>
            </w:tcBorders>
          </w:tcPr>
          <w:p>
            <w:pPr>
              <w:rPr>
                <w:sz w:val="2"/>
                <w:szCs w:val="2"/>
              </w:rPr>
            </w:pPr>
          </w:p>
        </w:tc>
        <w:tc>
          <w:tcPr>
            <w:tcW w:w="890" w:type="dxa"/>
            <w:tcBorders>
              <w:top w:val="single" w:sz="4" w:space="0" w:color="000000"/>
              <w:left w:val="single" w:sz="4" w:space="0" w:color="000000"/>
              <w:bottom w:val="single" w:sz="4" w:space="0" w:color="000000"/>
              <w:right w:val="single" w:sz="4" w:space="0" w:color="000000"/>
            </w:tcBorders>
          </w:tcPr>
          <w:p>
            <w:pPr>
              <w:pStyle w:val="TableParagraph"/>
              <w:rPr>
                <w:b/>
                <w:sz w:val="20"/>
              </w:rPr>
            </w:pPr>
          </w:p>
          <w:p>
            <w:pPr>
              <w:pStyle w:val="TableParagraph"/>
              <w:spacing w:before="7"/>
              <w:rPr>
                <w:b/>
                <w:sz w:val="25"/>
              </w:rPr>
            </w:pPr>
          </w:p>
          <w:p>
            <w:pPr>
              <w:pStyle w:val="TableParagraph"/>
              <w:ind w:left="115" w:right="86"/>
              <w:jc w:val="center"/>
              <w:rPr>
                <w:sz w:val="21"/>
              </w:rPr>
            </w:pPr>
            <w:r>
              <w:rPr>
                <w:sz w:val="21"/>
              </w:rPr>
              <w:t>符合</w:t>
            </w:r>
          </w:p>
        </w:tc>
        <w:tc>
          <w:tcPr>
            <w:tcW w:w="115"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1465" w:hRule="atLeast"/>
        </w:trPr>
        <w:tc>
          <w:tcPr>
            <w:tcW w:w="113" w:type="dxa"/>
            <w:tcBorders>
              <w:top w:val="nil"/>
              <w:left w:val="single" w:sz="12" w:space="0" w:color="000000"/>
              <w:right w:val="single" w:sz="4" w:space="0" w:color="000000"/>
            </w:tcBorders>
          </w:tcPr>
          <w:p>
            <w:pPr>
              <w:pStyle w:val="TableParagraph"/>
              <w:rPr>
                <w:rFonts w:ascii="Times New Roman"/>
                <w:sz w:val="20"/>
              </w:rPr>
            </w:pPr>
          </w:p>
        </w:tc>
        <w:tc>
          <w:tcPr>
            <w:tcW w:w="1959" w:type="dxa"/>
            <w:tcBorders>
              <w:top w:val="single" w:sz="4" w:space="0" w:color="000000"/>
              <w:left w:val="single" w:sz="4" w:space="0" w:color="000000"/>
              <w:bottom w:val="single" w:sz="12" w:space="0" w:color="000000"/>
              <w:right w:val="single" w:sz="4" w:space="0" w:color="000000"/>
            </w:tcBorders>
          </w:tcPr>
          <w:p>
            <w:pPr>
              <w:pStyle w:val="TableParagraph"/>
              <w:spacing w:before="1"/>
              <w:rPr>
                <w:b/>
                <w:sz w:val="17"/>
              </w:rPr>
            </w:pPr>
          </w:p>
          <w:p>
            <w:pPr>
              <w:pStyle w:val="TableParagraph"/>
              <w:spacing w:line="336" w:lineRule="auto"/>
              <w:ind w:left="117" w:right="85"/>
              <w:jc w:val="both"/>
              <w:rPr>
                <w:sz w:val="21"/>
              </w:rPr>
            </w:pPr>
            <w:r>
              <w:rPr>
                <w:sz w:val="21"/>
              </w:rPr>
              <w:t>《西安市蓝天保卫战 </w:t>
            </w:r>
            <w:r>
              <w:rPr>
                <w:rFonts w:ascii="Times New Roman" w:eastAsia="Times New Roman"/>
                <w:sz w:val="21"/>
              </w:rPr>
              <w:t>2019 </w:t>
            </w:r>
            <w:r>
              <w:rPr>
                <w:sz w:val="21"/>
              </w:rPr>
              <w:t>年工作方案》</w:t>
            </w:r>
          </w:p>
        </w:tc>
        <w:tc>
          <w:tcPr>
            <w:tcW w:w="3546" w:type="dxa"/>
            <w:vMerge/>
            <w:tcBorders>
              <w:top w:val="nil"/>
              <w:left w:val="single" w:sz="4" w:space="0" w:color="000000"/>
              <w:bottom w:val="single" w:sz="12" w:space="0" w:color="000000"/>
              <w:right w:val="single" w:sz="4" w:space="0" w:color="000000"/>
            </w:tcBorders>
          </w:tcPr>
          <w:p>
            <w:pPr>
              <w:rPr>
                <w:sz w:val="2"/>
                <w:szCs w:val="2"/>
              </w:rPr>
            </w:pPr>
          </w:p>
        </w:tc>
        <w:tc>
          <w:tcPr>
            <w:tcW w:w="2703" w:type="dxa"/>
            <w:vMerge/>
            <w:tcBorders>
              <w:top w:val="nil"/>
              <w:left w:val="single" w:sz="4" w:space="0" w:color="000000"/>
              <w:bottom w:val="single" w:sz="12" w:space="0" w:color="000000"/>
              <w:right w:val="single" w:sz="4" w:space="0" w:color="000000"/>
            </w:tcBorders>
          </w:tcPr>
          <w:p>
            <w:pPr>
              <w:rPr>
                <w:sz w:val="2"/>
                <w:szCs w:val="2"/>
              </w:rPr>
            </w:pPr>
          </w:p>
        </w:tc>
        <w:tc>
          <w:tcPr>
            <w:tcW w:w="890" w:type="dxa"/>
            <w:tcBorders>
              <w:top w:val="single" w:sz="4" w:space="0" w:color="000000"/>
              <w:left w:val="single" w:sz="4" w:space="0" w:color="000000"/>
              <w:bottom w:val="single" w:sz="12" w:space="0" w:color="000000"/>
              <w:right w:val="single" w:sz="4" w:space="0" w:color="000000"/>
            </w:tcBorders>
          </w:tcPr>
          <w:p>
            <w:pPr>
              <w:pStyle w:val="TableParagraph"/>
              <w:rPr>
                <w:b/>
                <w:sz w:val="20"/>
              </w:rPr>
            </w:pPr>
          </w:p>
          <w:p>
            <w:pPr>
              <w:pStyle w:val="TableParagraph"/>
              <w:spacing w:before="8"/>
              <w:rPr>
                <w:b/>
                <w:sz w:val="24"/>
              </w:rPr>
            </w:pPr>
          </w:p>
          <w:p>
            <w:pPr>
              <w:pStyle w:val="TableParagraph"/>
              <w:ind w:left="115" w:right="86"/>
              <w:jc w:val="center"/>
              <w:rPr>
                <w:sz w:val="21"/>
              </w:rPr>
            </w:pPr>
            <w:r>
              <w:rPr>
                <w:sz w:val="21"/>
              </w:rPr>
              <w:t>符合</w:t>
            </w:r>
          </w:p>
        </w:tc>
        <w:tc>
          <w:tcPr>
            <w:tcW w:w="115" w:type="dxa"/>
            <w:tcBorders>
              <w:top w:val="nil"/>
              <w:left w:val="single" w:sz="4" w:space="0" w:color="000000"/>
              <w:right w:val="single" w:sz="12" w:space="0" w:color="000000"/>
            </w:tcBorders>
          </w:tcPr>
          <w:p>
            <w:pPr>
              <w:pStyle w:val="TableParagraph"/>
              <w:rPr>
                <w:rFonts w:ascii="Times New Roman"/>
                <w:sz w:val="20"/>
              </w:rPr>
            </w:pPr>
          </w:p>
        </w:tc>
      </w:tr>
    </w:tbl>
    <w:p>
      <w:pPr>
        <w:rPr>
          <w:sz w:val="2"/>
          <w:szCs w:val="2"/>
        </w:rPr>
      </w:pPr>
      <w:r>
        <w:rPr/>
        <w:pict>
          <v:group style="position:absolute;margin-left:90pt;margin-top:78.11998pt;width:415.3pt;height:201.15pt;mso-position-horizontal-relative:page;mso-position-vertical-relative:page;z-index:-259620864" coordorigin="1800,1562" coordsize="8306,4023">
            <v:shape style="position:absolute;left:1800;top:1562;width:8306;height:4023" type="#_x0000_t75" stroked="false">
              <v:imagedata r:id="rId8" o:title=""/>
            </v:shape>
            <v:shape style="position:absolute;left:5039;top:1907;width:2139;height:521" coordorigin="5039,1907" coordsize="2139,521" path="m7178,2428l6257,2087m5039,2372l6137,2372,6137,1907,5039,1907,5039,2372xe" filled="false" stroked="true" strokeweight="1.25pt" strokecolor="#ff0000">
              <v:path arrowok="t"/>
              <v:stroke dashstyle="solid"/>
            </v:shape>
            <w10:wrap type="none"/>
          </v:group>
        </w:pict>
      </w:r>
    </w:p>
    <w:p>
      <w:pPr>
        <w:spacing w:after="0"/>
        <w:rPr>
          <w:sz w:val="2"/>
          <w:szCs w:val="2"/>
        </w:rPr>
        <w:sectPr>
          <w:pgSz w:w="11910" w:h="16840"/>
          <w:pgMar w:header="0" w:footer="1014" w:top="1420" w:bottom="1200" w:left="1160" w:right="1140"/>
        </w:sectPr>
      </w:pPr>
    </w:p>
    <w:tbl>
      <w:tblPr>
        <w:tblW w:w="0" w:type="auto"/>
        <w:jc w:val="left"/>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
        <w:gridCol w:w="1959"/>
        <w:gridCol w:w="3546"/>
        <w:gridCol w:w="2703"/>
        <w:gridCol w:w="890"/>
        <w:gridCol w:w="115"/>
      </w:tblGrid>
      <w:tr>
        <w:trPr>
          <w:trHeight w:val="7497" w:hRule="atLeast"/>
        </w:trPr>
        <w:tc>
          <w:tcPr>
            <w:tcW w:w="113" w:type="dxa"/>
            <w:tcBorders>
              <w:left w:val="single" w:sz="12" w:space="0" w:color="000000"/>
              <w:bottom w:val="nil"/>
              <w:right w:val="single" w:sz="4" w:space="0" w:color="000000"/>
            </w:tcBorders>
          </w:tcPr>
          <w:p>
            <w:pPr>
              <w:pStyle w:val="TableParagraph"/>
              <w:rPr>
                <w:rFonts w:ascii="Times New Roman"/>
                <w:sz w:val="20"/>
              </w:rPr>
            </w:pPr>
          </w:p>
        </w:tc>
        <w:tc>
          <w:tcPr>
            <w:tcW w:w="1959" w:type="dxa"/>
            <w:tcBorders>
              <w:top w:val="single" w:sz="12" w:space="0" w:color="000000"/>
              <w:left w:val="single" w:sz="4" w:space="0" w:color="000000"/>
              <w:bottom w:val="single" w:sz="4" w:space="0" w:color="000000"/>
              <w:right w:val="single" w:sz="4"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18"/>
              </w:rPr>
            </w:pPr>
          </w:p>
          <w:p>
            <w:pPr>
              <w:pStyle w:val="TableParagraph"/>
              <w:spacing w:line="336" w:lineRule="auto"/>
              <w:ind w:left="117" w:right="86"/>
              <w:jc w:val="both"/>
              <w:rPr>
                <w:sz w:val="21"/>
              </w:rPr>
            </w:pPr>
            <w:r>
              <w:rPr>
                <w:sz w:val="21"/>
              </w:rPr>
              <w:t>《西安市人民政府关于公布西安市城市饮用水地下水源保护区的通知》</w:t>
            </w:r>
          </w:p>
        </w:tc>
        <w:tc>
          <w:tcPr>
            <w:tcW w:w="3546" w:type="dxa"/>
            <w:tcBorders>
              <w:top w:val="single" w:sz="12" w:space="0" w:color="000000"/>
              <w:left w:val="single" w:sz="4" w:space="0" w:color="000000"/>
              <w:bottom w:val="single" w:sz="4" w:space="0" w:color="000000"/>
              <w:right w:val="single" w:sz="4" w:space="0" w:color="000000"/>
            </w:tcBorders>
          </w:tcPr>
          <w:p>
            <w:pPr>
              <w:pStyle w:val="TableParagraph"/>
              <w:spacing w:before="51"/>
              <w:ind w:left="118"/>
              <w:rPr>
                <w:sz w:val="21"/>
              </w:rPr>
            </w:pPr>
            <w:r>
              <w:rPr>
                <w:sz w:val="21"/>
              </w:rPr>
              <w:t>灞、浐水源地一级保护区：</w:t>
            </w:r>
          </w:p>
          <w:p>
            <w:pPr>
              <w:pStyle w:val="TableParagraph"/>
              <w:spacing w:line="333" w:lineRule="auto" w:before="108"/>
              <w:ind w:left="118" w:right="8" w:firstLine="420"/>
              <w:rPr>
                <w:sz w:val="21"/>
              </w:rPr>
            </w:pPr>
            <w:r>
              <w:rPr>
                <w:spacing w:val="-16"/>
                <w:sz w:val="21"/>
              </w:rPr>
              <w:t>以开采井为中心，半径为 </w:t>
            </w:r>
            <w:r>
              <w:rPr>
                <w:rFonts w:ascii="Times New Roman" w:eastAsia="Times New Roman"/>
                <w:sz w:val="21"/>
              </w:rPr>
              <w:t>30m </w:t>
            </w:r>
            <w:r>
              <w:rPr>
                <w:sz w:val="21"/>
              </w:rPr>
              <w:t>的</w:t>
            </w:r>
            <w:r>
              <w:rPr>
                <w:spacing w:val="-7"/>
                <w:sz w:val="21"/>
              </w:rPr>
              <w:t>范围内。其中灞西水源地 </w:t>
            </w:r>
            <w:r>
              <w:rPr>
                <w:rFonts w:ascii="Times New Roman" w:eastAsia="Times New Roman"/>
                <w:spacing w:val="-3"/>
                <w:sz w:val="21"/>
              </w:rPr>
              <w:t>11#</w:t>
            </w:r>
            <w:r>
              <w:rPr>
                <w:sz w:val="21"/>
              </w:rPr>
              <w:t>、</w:t>
            </w:r>
            <w:r>
              <w:rPr>
                <w:rFonts w:ascii="Times New Roman" w:eastAsia="Times New Roman"/>
                <w:sz w:val="21"/>
              </w:rPr>
              <w:t>12#</w:t>
            </w:r>
            <w:r>
              <w:rPr>
                <w:spacing w:val="-11"/>
                <w:sz w:val="21"/>
              </w:rPr>
              <w:t>、</w:t>
            </w:r>
            <w:r>
              <w:rPr>
                <w:rFonts w:ascii="Times New Roman" w:eastAsia="Times New Roman"/>
                <w:sz w:val="21"/>
              </w:rPr>
              <w:t>13#</w:t>
            </w:r>
            <w:r>
              <w:rPr>
                <w:spacing w:val="-13"/>
                <w:sz w:val="21"/>
              </w:rPr>
              <w:t>井半径为 </w:t>
            </w:r>
            <w:r>
              <w:rPr>
                <w:rFonts w:ascii="Times New Roman" w:eastAsia="Times New Roman"/>
                <w:sz w:val="21"/>
              </w:rPr>
              <w:t>50m </w:t>
            </w:r>
            <w:r>
              <w:rPr>
                <w:spacing w:val="-3"/>
                <w:sz w:val="21"/>
              </w:rPr>
              <w:t>的范围内。</w:t>
            </w:r>
          </w:p>
          <w:p>
            <w:pPr>
              <w:pStyle w:val="TableParagraph"/>
              <w:spacing w:before="4"/>
              <w:rPr>
                <w:b/>
                <w:sz w:val="29"/>
              </w:rPr>
            </w:pPr>
          </w:p>
          <w:p>
            <w:pPr>
              <w:pStyle w:val="TableParagraph"/>
              <w:ind w:left="118"/>
              <w:rPr>
                <w:sz w:val="21"/>
              </w:rPr>
            </w:pPr>
            <w:r>
              <w:rPr>
                <w:sz w:val="21"/>
              </w:rPr>
              <w:t>灞、浐水源地二级保护区：</w:t>
            </w:r>
          </w:p>
          <w:p>
            <w:pPr>
              <w:pStyle w:val="TableParagraph"/>
              <w:spacing w:line="333" w:lineRule="auto" w:before="108"/>
              <w:ind w:left="118" w:right="51" w:firstLine="420"/>
              <w:jc w:val="both"/>
              <w:rPr>
                <w:sz w:val="21"/>
              </w:rPr>
            </w:pPr>
            <w:r>
              <w:rPr>
                <w:spacing w:val="-4"/>
                <w:sz w:val="21"/>
              </w:rPr>
              <w:t>灞西水源地向河侧以灞河为界， </w:t>
            </w:r>
            <w:r>
              <w:rPr>
                <w:spacing w:val="-20"/>
                <w:sz w:val="21"/>
              </w:rPr>
              <w:t>长 </w:t>
            </w:r>
            <w:r>
              <w:rPr>
                <w:rFonts w:ascii="Times New Roman" w:eastAsia="Times New Roman"/>
                <w:spacing w:val="-8"/>
                <w:sz w:val="21"/>
              </w:rPr>
              <w:t>2700m</w:t>
            </w:r>
            <w:r>
              <w:rPr>
                <w:spacing w:val="-4"/>
                <w:sz w:val="21"/>
              </w:rPr>
              <w:t>；背河侧由边沿井向外延伸</w:t>
            </w:r>
            <w:r>
              <w:rPr>
                <w:rFonts w:ascii="Times New Roman" w:eastAsia="Times New Roman"/>
                <w:spacing w:val="-4"/>
                <w:sz w:val="21"/>
              </w:rPr>
              <w:t>350m</w:t>
            </w:r>
            <w:r>
              <w:rPr>
                <w:spacing w:val="-3"/>
                <w:sz w:val="21"/>
              </w:rPr>
              <w:t>，以平滑曲线连结的范围内。</w:t>
            </w:r>
          </w:p>
          <w:p>
            <w:pPr>
              <w:pStyle w:val="TableParagraph"/>
              <w:spacing w:line="336" w:lineRule="auto" w:before="1"/>
              <w:ind w:left="118" w:right="51" w:firstLine="420"/>
              <w:jc w:val="both"/>
              <w:rPr>
                <w:sz w:val="21"/>
              </w:rPr>
            </w:pPr>
            <w:r>
              <w:rPr>
                <w:spacing w:val="-4"/>
                <w:sz w:val="21"/>
              </w:rPr>
              <w:t>灞东水源地向河侧以灞河为界， </w:t>
            </w:r>
            <w:r>
              <w:rPr>
                <w:spacing w:val="-20"/>
                <w:sz w:val="21"/>
              </w:rPr>
              <w:t>长 </w:t>
            </w:r>
            <w:r>
              <w:rPr>
                <w:rFonts w:ascii="Times New Roman" w:eastAsia="Times New Roman"/>
                <w:spacing w:val="-8"/>
                <w:sz w:val="21"/>
              </w:rPr>
              <w:t>2100m</w:t>
            </w:r>
            <w:r>
              <w:rPr>
                <w:spacing w:val="-4"/>
                <w:sz w:val="21"/>
              </w:rPr>
              <w:t>；背河侧由边沿井向外延伸</w:t>
            </w:r>
            <w:r>
              <w:rPr>
                <w:rFonts w:ascii="Times New Roman" w:eastAsia="Times New Roman"/>
                <w:spacing w:val="-4"/>
                <w:sz w:val="21"/>
              </w:rPr>
              <w:t>320m</w:t>
            </w:r>
            <w:r>
              <w:rPr>
                <w:spacing w:val="-3"/>
                <w:sz w:val="21"/>
              </w:rPr>
              <w:t>，以平滑曲线连结的范围内。</w:t>
            </w:r>
          </w:p>
          <w:p>
            <w:pPr>
              <w:pStyle w:val="TableParagraph"/>
              <w:spacing w:line="333" w:lineRule="auto"/>
              <w:ind w:left="118" w:right="84" w:firstLine="420"/>
              <w:jc w:val="both"/>
              <w:rPr>
                <w:sz w:val="21"/>
              </w:rPr>
            </w:pPr>
            <w:r>
              <w:rPr>
                <w:sz w:val="21"/>
              </w:rPr>
              <w:t>浐河十里铺水源地向河侧以浐河为界，长 </w:t>
            </w:r>
            <w:r>
              <w:rPr>
                <w:rFonts w:ascii="Times New Roman" w:eastAsia="Times New Roman"/>
                <w:sz w:val="21"/>
              </w:rPr>
              <w:t>160m</w:t>
            </w:r>
            <w:r>
              <w:rPr>
                <w:sz w:val="21"/>
              </w:rPr>
              <w:t>；背河侧由边沿井向外延伸 </w:t>
            </w:r>
            <w:r>
              <w:rPr>
                <w:rFonts w:ascii="Times New Roman" w:eastAsia="Times New Roman"/>
                <w:sz w:val="21"/>
              </w:rPr>
              <w:t>160m</w:t>
            </w:r>
            <w:r>
              <w:rPr>
                <w:sz w:val="21"/>
              </w:rPr>
              <w:t>，以平滑曲线连结的范围内。</w:t>
            </w:r>
          </w:p>
          <w:p>
            <w:pPr>
              <w:pStyle w:val="TableParagraph"/>
              <w:spacing w:line="333" w:lineRule="auto"/>
              <w:ind w:left="118" w:right="83" w:firstLine="420"/>
              <w:jc w:val="both"/>
              <w:rPr>
                <w:sz w:val="21"/>
              </w:rPr>
            </w:pPr>
            <w:r>
              <w:rPr>
                <w:spacing w:val="10"/>
                <w:sz w:val="21"/>
              </w:rPr>
              <w:t>浐河田家湾水源地向河侧以浐</w:t>
            </w:r>
            <w:r>
              <w:rPr>
                <w:spacing w:val="-7"/>
                <w:sz w:val="21"/>
              </w:rPr>
              <w:t>河为界，长 </w:t>
            </w:r>
            <w:r>
              <w:rPr>
                <w:rFonts w:ascii="Times New Roman" w:eastAsia="Times New Roman"/>
                <w:spacing w:val="-5"/>
                <w:sz w:val="21"/>
              </w:rPr>
              <w:t>1100m</w:t>
            </w:r>
            <w:r>
              <w:rPr>
                <w:spacing w:val="-5"/>
                <w:sz w:val="21"/>
              </w:rPr>
              <w:t>；背河侧由边沿井</w:t>
            </w:r>
            <w:r>
              <w:rPr>
                <w:spacing w:val="3"/>
                <w:sz w:val="21"/>
              </w:rPr>
              <w:t>向外延伸 </w:t>
            </w:r>
            <w:r>
              <w:rPr>
                <w:rFonts w:ascii="Times New Roman" w:eastAsia="Times New Roman"/>
                <w:sz w:val="21"/>
              </w:rPr>
              <w:t>160m</w:t>
            </w:r>
            <w:r>
              <w:rPr>
                <w:spacing w:val="-3"/>
                <w:sz w:val="21"/>
              </w:rPr>
              <w:t>，以平滑曲线连结的</w:t>
            </w:r>
          </w:p>
          <w:p>
            <w:pPr>
              <w:pStyle w:val="TableParagraph"/>
              <w:spacing w:before="1"/>
              <w:ind w:left="118"/>
              <w:rPr>
                <w:sz w:val="21"/>
              </w:rPr>
            </w:pPr>
            <w:r>
              <w:rPr>
                <w:sz w:val="21"/>
              </w:rPr>
              <w:t>范围内。</w:t>
            </w:r>
          </w:p>
        </w:tc>
        <w:tc>
          <w:tcPr>
            <w:tcW w:w="2703" w:type="dxa"/>
            <w:tcBorders>
              <w:top w:val="single" w:sz="12" w:space="0" w:color="000000"/>
              <w:left w:val="single" w:sz="4" w:space="0" w:color="000000"/>
              <w:bottom w:val="single" w:sz="4" w:space="0" w:color="000000"/>
              <w:right w:val="single" w:sz="4"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
              <w:rPr>
                <w:b/>
                <w:sz w:val="28"/>
              </w:rPr>
            </w:pPr>
          </w:p>
          <w:p>
            <w:pPr>
              <w:pStyle w:val="TableParagraph"/>
              <w:spacing w:line="333" w:lineRule="auto"/>
              <w:ind w:left="116" w:right="87" w:firstLine="403"/>
              <w:jc w:val="both"/>
              <w:rPr>
                <w:sz w:val="21"/>
              </w:rPr>
            </w:pPr>
            <w:r>
              <w:rPr>
                <w:spacing w:val="-21"/>
                <w:sz w:val="21"/>
              </w:rPr>
              <w:t>本项 西 侧 距 浐 河 约</w:t>
            </w:r>
            <w:r>
              <w:rPr>
                <w:rFonts w:ascii="Times New Roman" w:eastAsia="Times New Roman"/>
                <w:sz w:val="21"/>
              </w:rPr>
              <w:t>1.8km</w:t>
            </w:r>
            <w:r>
              <w:rPr>
                <w:spacing w:val="2"/>
                <w:sz w:val="21"/>
              </w:rPr>
              <w:t>，浐河十里铺水源地</w:t>
            </w:r>
            <w:r>
              <w:rPr>
                <w:spacing w:val="-6"/>
                <w:sz w:val="21"/>
              </w:rPr>
              <w:t>距本项目下游约 </w:t>
            </w:r>
            <w:r>
              <w:rPr>
                <w:rFonts w:ascii="Times New Roman" w:eastAsia="Times New Roman"/>
                <w:sz w:val="21"/>
              </w:rPr>
              <w:t>9.5km</w:t>
            </w:r>
            <w:r>
              <w:rPr>
                <w:spacing w:val="-7"/>
                <w:sz w:val="21"/>
              </w:rPr>
              <w:t>，田</w:t>
            </w:r>
            <w:r>
              <w:rPr>
                <w:spacing w:val="12"/>
                <w:sz w:val="21"/>
              </w:rPr>
              <w:t>家湾水源地距本项目下游</w:t>
            </w:r>
            <w:r>
              <w:rPr>
                <w:spacing w:val="-11"/>
                <w:sz w:val="21"/>
              </w:rPr>
              <w:t>约 </w:t>
            </w:r>
            <w:r>
              <w:rPr>
                <w:rFonts w:ascii="Times New Roman" w:eastAsia="Times New Roman"/>
                <w:sz w:val="21"/>
              </w:rPr>
              <w:t>4.7km</w:t>
            </w:r>
            <w:r>
              <w:rPr>
                <w:spacing w:val="-5"/>
                <w:sz w:val="21"/>
              </w:rPr>
              <w:t>，均不在地下水水</w:t>
            </w:r>
            <w:r>
              <w:rPr>
                <w:spacing w:val="-3"/>
                <w:sz w:val="21"/>
              </w:rPr>
              <w:t>源地一、二级保护区内。</w:t>
            </w:r>
          </w:p>
        </w:tc>
        <w:tc>
          <w:tcPr>
            <w:tcW w:w="890" w:type="dxa"/>
            <w:tcBorders>
              <w:top w:val="single" w:sz="12" w:space="0" w:color="000000"/>
              <w:left w:val="single" w:sz="4" w:space="0" w:color="000000"/>
              <w:bottom w:val="single" w:sz="4" w:space="0" w:color="000000"/>
              <w:right w:val="single" w:sz="4"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3"/>
              <w:rPr>
                <w:b/>
                <w:sz w:val="20"/>
              </w:rPr>
            </w:pPr>
          </w:p>
          <w:p>
            <w:pPr>
              <w:pStyle w:val="TableParagraph"/>
              <w:spacing w:before="1"/>
              <w:ind w:left="115" w:right="86"/>
              <w:jc w:val="center"/>
              <w:rPr>
                <w:sz w:val="21"/>
              </w:rPr>
            </w:pPr>
            <w:r>
              <w:rPr>
                <w:sz w:val="21"/>
              </w:rPr>
              <w:t>符合</w:t>
            </w:r>
          </w:p>
        </w:tc>
        <w:tc>
          <w:tcPr>
            <w:tcW w:w="115" w:type="dxa"/>
            <w:tcBorders>
              <w:left w:val="single" w:sz="4" w:space="0" w:color="000000"/>
              <w:bottom w:val="nil"/>
              <w:right w:val="single" w:sz="12" w:space="0" w:color="000000"/>
            </w:tcBorders>
          </w:tcPr>
          <w:p>
            <w:pPr>
              <w:pStyle w:val="TableParagraph"/>
              <w:rPr>
                <w:rFonts w:ascii="Times New Roman"/>
                <w:sz w:val="20"/>
              </w:rPr>
            </w:pPr>
          </w:p>
        </w:tc>
      </w:tr>
      <w:tr>
        <w:trPr>
          <w:trHeight w:val="4498" w:hRule="atLeast"/>
        </w:trPr>
        <w:tc>
          <w:tcPr>
            <w:tcW w:w="113" w:type="dxa"/>
            <w:tcBorders>
              <w:top w:val="nil"/>
              <w:left w:val="single" w:sz="12" w:space="0" w:color="000000"/>
              <w:bottom w:val="nil"/>
              <w:right w:val="single" w:sz="4" w:space="0" w:color="000000"/>
            </w:tcBorders>
          </w:tcPr>
          <w:p>
            <w:pPr>
              <w:pStyle w:val="TableParagraph"/>
              <w:rPr>
                <w:rFonts w:ascii="Times New Roman"/>
                <w:sz w:val="20"/>
              </w:rPr>
            </w:pPr>
          </w:p>
        </w:tc>
        <w:tc>
          <w:tcPr>
            <w:tcW w:w="1959" w:type="dxa"/>
            <w:tcBorders>
              <w:top w:val="single" w:sz="4" w:space="0" w:color="000000"/>
              <w:left w:val="single" w:sz="4" w:space="0" w:color="000000"/>
              <w:bottom w:val="single" w:sz="4" w:space="0" w:color="000000"/>
              <w:right w:val="single" w:sz="4"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line="336" w:lineRule="auto" w:before="164"/>
              <w:ind w:left="117" w:right="86"/>
              <w:jc w:val="both"/>
              <w:rPr>
                <w:sz w:val="21"/>
              </w:rPr>
            </w:pPr>
            <w:r>
              <w:rPr>
                <w:spacing w:val="3"/>
                <w:sz w:val="21"/>
              </w:rPr>
              <w:t>《陕西省危险化学品安全综合治理实</w:t>
            </w:r>
            <w:r>
              <w:rPr>
                <w:spacing w:val="-1"/>
                <w:sz w:val="21"/>
              </w:rPr>
              <w:t>施方案》</w:t>
            </w:r>
          </w:p>
          <w:p>
            <w:pPr>
              <w:pStyle w:val="TableParagraph"/>
              <w:rPr>
                <w:b/>
                <w:sz w:val="20"/>
              </w:rPr>
            </w:pPr>
          </w:p>
          <w:p>
            <w:pPr>
              <w:pStyle w:val="TableParagraph"/>
              <w:spacing w:before="10"/>
              <w:rPr>
                <w:b/>
                <w:sz w:val="17"/>
              </w:rPr>
            </w:pPr>
          </w:p>
          <w:p>
            <w:pPr>
              <w:pStyle w:val="TableParagraph"/>
              <w:spacing w:line="333" w:lineRule="auto" w:before="1"/>
              <w:ind w:left="117" w:right="85"/>
              <w:jc w:val="both"/>
              <w:rPr>
                <w:sz w:val="21"/>
              </w:rPr>
            </w:pPr>
            <w:r>
              <w:rPr>
                <w:spacing w:val="3"/>
                <w:sz w:val="21"/>
              </w:rPr>
              <w:t>《西安市危险化学品安全综合治理实</w:t>
            </w:r>
            <w:r>
              <w:rPr>
                <w:spacing w:val="-1"/>
                <w:sz w:val="21"/>
              </w:rPr>
              <w:t>施方案》</w:t>
            </w:r>
          </w:p>
        </w:tc>
        <w:tc>
          <w:tcPr>
            <w:tcW w:w="3546" w:type="dxa"/>
            <w:tcBorders>
              <w:top w:val="single" w:sz="4" w:space="0" w:color="000000"/>
              <w:left w:val="single" w:sz="4" w:space="0" w:color="000000"/>
              <w:bottom w:val="single" w:sz="4" w:space="0" w:color="000000"/>
              <w:right w:val="single" w:sz="4" w:space="0" w:color="000000"/>
            </w:tcBorders>
          </w:tcPr>
          <w:p>
            <w:pPr>
              <w:pStyle w:val="TableParagraph"/>
              <w:spacing w:line="333" w:lineRule="auto" w:before="53"/>
              <w:ind w:left="118" w:right="52" w:firstLine="420"/>
              <w:jc w:val="both"/>
              <w:rPr>
                <w:sz w:val="21"/>
              </w:rPr>
            </w:pPr>
            <w:r>
              <w:rPr>
                <w:sz w:val="21"/>
              </w:rPr>
              <w:t>规范产业布局。认真落实中、省有关危险化学品产业发展布局规划， 加强城市建设与危险化学品产业发展的规划衔接，严格执行危险化学品企业安全生产和环境保护所需的防护距离要求。</w:t>
            </w:r>
          </w:p>
          <w:p>
            <w:pPr>
              <w:pStyle w:val="TableParagraph"/>
              <w:spacing w:line="333" w:lineRule="auto" w:before="6"/>
              <w:ind w:left="118" w:right="52" w:firstLine="420"/>
              <w:jc w:val="both"/>
              <w:rPr>
                <w:sz w:val="21"/>
              </w:rPr>
            </w:pPr>
            <w:r>
              <w:rPr>
                <w:sz w:val="21"/>
              </w:rPr>
              <w:t>严格安全准入。在危险化学品建设项目立项阶段，对涉及“两重点一重大”（重点监管的危险化工工艺、重点监管的危险化学品和危险化学品重大危险源）的危险化学品建设项</w:t>
            </w:r>
          </w:p>
          <w:p>
            <w:pPr>
              <w:pStyle w:val="TableParagraph"/>
              <w:spacing w:before="5"/>
              <w:ind w:left="118"/>
              <w:rPr>
                <w:sz w:val="21"/>
              </w:rPr>
            </w:pPr>
            <w:r>
              <w:rPr>
                <w:sz w:val="21"/>
              </w:rPr>
              <w:t>目，实施联合审批。</w:t>
            </w:r>
          </w:p>
        </w:tc>
        <w:tc>
          <w:tcPr>
            <w:tcW w:w="2703" w:type="dxa"/>
            <w:tcBorders>
              <w:top w:val="single" w:sz="4" w:space="0" w:color="000000"/>
              <w:left w:val="single" w:sz="4" w:space="0" w:color="000000"/>
              <w:bottom w:val="single" w:sz="4" w:space="0" w:color="000000"/>
              <w:right w:val="single" w:sz="4"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6"/>
              <w:rPr>
                <w:b/>
                <w:sz w:val="26"/>
              </w:rPr>
            </w:pPr>
          </w:p>
          <w:p>
            <w:pPr>
              <w:pStyle w:val="TableParagraph"/>
              <w:spacing w:line="333" w:lineRule="auto"/>
              <w:ind w:left="116" w:right="87" w:firstLine="403"/>
              <w:jc w:val="both"/>
              <w:rPr>
                <w:sz w:val="21"/>
              </w:rPr>
            </w:pPr>
            <w:r>
              <w:rPr>
                <w:spacing w:val="17"/>
                <w:sz w:val="21"/>
              </w:rPr>
              <w:t>本项目用地类型为工</w:t>
            </w:r>
            <w:r>
              <w:rPr>
                <w:spacing w:val="-8"/>
                <w:sz w:val="21"/>
              </w:rPr>
              <w:t>业用地，所有原材料均无毒性，不属于危险化学品，生产过程无化学反应，仅为简</w:t>
            </w:r>
            <w:r>
              <w:rPr>
                <w:spacing w:val="-2"/>
                <w:sz w:val="21"/>
              </w:rPr>
              <w:t>单的混合分装。</w:t>
            </w:r>
          </w:p>
        </w:tc>
        <w:tc>
          <w:tcPr>
            <w:tcW w:w="890" w:type="dxa"/>
            <w:tcBorders>
              <w:top w:val="single" w:sz="4" w:space="0" w:color="000000"/>
              <w:left w:val="single" w:sz="4" w:space="0" w:color="000000"/>
              <w:bottom w:val="single" w:sz="4" w:space="0" w:color="000000"/>
              <w:right w:val="single" w:sz="4"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
              <w:rPr>
                <w:b/>
                <w:sz w:val="23"/>
              </w:rPr>
            </w:pPr>
          </w:p>
          <w:p>
            <w:pPr>
              <w:pStyle w:val="TableParagraph"/>
              <w:ind w:left="115" w:right="86"/>
              <w:jc w:val="center"/>
              <w:rPr>
                <w:sz w:val="21"/>
              </w:rPr>
            </w:pPr>
            <w:r>
              <w:rPr>
                <w:sz w:val="21"/>
              </w:rPr>
              <w:t>符合</w:t>
            </w:r>
          </w:p>
        </w:tc>
        <w:tc>
          <w:tcPr>
            <w:tcW w:w="115"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1902" w:hRule="atLeast"/>
        </w:trPr>
        <w:tc>
          <w:tcPr>
            <w:tcW w:w="9326" w:type="dxa"/>
            <w:gridSpan w:val="6"/>
            <w:tcBorders>
              <w:top w:val="single" w:sz="4" w:space="0" w:color="000000"/>
              <w:left w:val="single" w:sz="12" w:space="0" w:color="000000"/>
              <w:right w:val="single" w:sz="12" w:space="0" w:color="000000"/>
            </w:tcBorders>
          </w:tcPr>
          <w:p>
            <w:pPr>
              <w:pStyle w:val="TableParagraph"/>
              <w:spacing w:before="91"/>
              <w:ind w:left="587"/>
              <w:rPr>
                <w:sz w:val="24"/>
              </w:rPr>
            </w:pPr>
            <w:r>
              <w:rPr>
                <w:sz w:val="24"/>
              </w:rPr>
              <w:t>（</w:t>
            </w:r>
            <w:r>
              <w:rPr>
                <w:rFonts w:ascii="Times New Roman" w:eastAsia="Times New Roman"/>
                <w:sz w:val="24"/>
              </w:rPr>
              <w:t>3</w:t>
            </w:r>
            <w:r>
              <w:rPr>
                <w:sz w:val="24"/>
              </w:rPr>
              <w:t>）选址可行性分析</w:t>
            </w:r>
          </w:p>
          <w:p>
            <w:pPr>
              <w:pStyle w:val="TableParagraph"/>
              <w:spacing w:line="490" w:lineRule="atLeast"/>
              <w:ind w:left="107" w:right="65" w:firstLine="480"/>
              <w:jc w:val="both"/>
              <w:rPr>
                <w:sz w:val="24"/>
              </w:rPr>
            </w:pPr>
            <w:r>
              <w:rPr>
                <w:sz w:val="24"/>
              </w:rPr>
              <w:t>本项目位于灞桥区红旗街道办神鹿坊村铁路线东侧的厂房，用地类型为工业用地， 由于项目所有原材料均无毒性，不属于危险化学品，生产过程无化学反应，且附近混凝土拌合企业众多，有道路连接至霸临公路和半引路，产品可快速销往周边企业。</w:t>
            </w:r>
          </w:p>
        </w:tc>
      </w:tr>
    </w:tbl>
    <w:p>
      <w:pPr>
        <w:spacing w:after="0" w:line="490" w:lineRule="atLeast"/>
        <w:jc w:val="both"/>
        <w:rPr>
          <w:sz w:val="24"/>
        </w:rPr>
        <w:sectPr>
          <w:pgSz w:w="11910" w:h="16840"/>
          <w:pgMar w:header="0" w:footer="1014" w:top="1420" w:bottom="1200" w:left="1160" w:right="1140"/>
        </w:sectPr>
      </w:pPr>
    </w:p>
    <w:p>
      <w:pPr>
        <w:pStyle w:val="BodyText"/>
        <w:spacing w:line="381" w:lineRule="auto" w:before="107"/>
        <w:ind w:left="239" w:right="256" w:firstLine="480"/>
      </w:pPr>
      <w:r>
        <w:rPr/>
        <w:pict>
          <v:group style="position:absolute;margin-left:63.863998pt;margin-top:71.999985pt;width:467.75pt;height:686.15pt;mso-position-horizontal-relative:page;mso-position-vertical-relative:page;z-index:-259619840" coordorigin="1277,1440" coordsize="9355,13723">
            <v:line style="position:absolute" from="1277,1447" to="10603,1447" stroked="true" strokeweight=".72pt" strokecolor="#000000">
              <v:stroke dashstyle="solid"/>
            </v:line>
            <v:line style="position:absolute" from="1292,1454" to="1292,15148" stroked="true" strokeweight="1.44pt" strokecolor="#000000">
              <v:stroke dashstyle="solid"/>
            </v:line>
            <v:line style="position:absolute" from="1277,15156" to="10603,15156" stroked="true" strokeweight=".71997pt" strokecolor="#000000">
              <v:stroke dashstyle="solid"/>
            </v:line>
            <v:line style="position:absolute" from="10617,1440" to="10617,15148" stroked="true" strokeweight="1.44pt" strokecolor="#000000">
              <v:stroke dashstyle="solid"/>
            </v:line>
            <v:rect style="position:absolute;left:10602;top:15148;width:29;height:15" filled="true" fillcolor="#000000" stroked="false">
              <v:fill type="solid"/>
            </v:rect>
            <w10:wrap type="none"/>
          </v:group>
        </w:pict>
      </w:r>
      <w:r>
        <w:rPr>
          <w:spacing w:val="-9"/>
        </w:rPr>
        <w:t>根据现场踏勘，项目周边 </w:t>
      </w:r>
      <w:r>
        <w:rPr>
          <w:rFonts w:ascii="Times New Roman" w:eastAsia="Times New Roman"/>
        </w:rPr>
        <w:t>1km </w:t>
      </w:r>
      <w:r>
        <w:rPr>
          <w:spacing w:val="-7"/>
        </w:rPr>
        <w:t>内无自然保护区、饮用水保护区、风景名胜及文物保</w:t>
      </w:r>
      <w:r>
        <w:rPr/>
        <w:t>护单位，无明显环境制约因素，从环境保护角度考虑，本项目选址可行。</w:t>
      </w:r>
    </w:p>
    <w:p>
      <w:pPr>
        <w:pStyle w:val="BodyText"/>
        <w:spacing w:before="2"/>
        <w:ind w:left="719"/>
      </w:pPr>
      <w:r>
        <w:rPr/>
        <w:t>（</w:t>
      </w:r>
      <w:r>
        <w:rPr>
          <w:rFonts w:ascii="Times New Roman" w:eastAsia="Times New Roman"/>
        </w:rPr>
        <w:t>4</w:t>
      </w:r>
      <w:r>
        <w:rPr/>
        <w:t>）厂区平面布置合理性分析</w:t>
      </w:r>
    </w:p>
    <w:p>
      <w:pPr>
        <w:pStyle w:val="BodyText"/>
        <w:spacing w:line="381" w:lineRule="auto" w:before="179"/>
        <w:ind w:left="239" w:right="255" w:firstLine="480"/>
        <w:jc w:val="both"/>
      </w:pPr>
      <w:r>
        <w:rPr>
          <w:spacing w:val="-4"/>
        </w:rPr>
        <w:t>本项目所租赁闲置厂房，重新修缮，北侧布置有质检室、固废暂存间，南侧为生产车间、原料库和办公楼，生产设备最大限度远离周边人员聚集区，出入口位于西侧，有</w:t>
      </w:r>
      <w:r>
        <w:rPr/>
        <w:t>道路连接，总体布局合理。</w:t>
      </w:r>
    </w:p>
    <w:p>
      <w:pPr>
        <w:pStyle w:val="Heading3"/>
        <w:spacing w:before="2"/>
        <w:ind w:left="239"/>
      </w:pPr>
      <w:r>
        <w:rPr/>
        <w:t>二、编制依据</w:t>
      </w:r>
    </w:p>
    <w:p>
      <w:pPr>
        <w:pStyle w:val="BodyText"/>
        <w:spacing w:before="180"/>
        <w:ind w:left="719"/>
      </w:pPr>
      <w:r>
        <w:rPr>
          <w:rFonts w:ascii="Times New Roman" w:hAnsi="Times New Roman" w:eastAsia="Times New Roman"/>
        </w:rPr>
        <w:t>1</w:t>
      </w:r>
      <w:r>
        <w:rPr/>
        <w:t>、</w:t>
      </w:r>
      <w:r>
        <w:rPr>
          <w:rFonts w:ascii="Times New Roman" w:hAnsi="Times New Roman" w:eastAsia="Times New Roman"/>
        </w:rPr>
        <w:t>“</w:t>
      </w:r>
      <w:r>
        <w:rPr/>
        <w:t>年产 </w:t>
      </w:r>
      <w:r>
        <w:rPr>
          <w:rFonts w:ascii="Times New Roman" w:hAnsi="Times New Roman" w:eastAsia="Times New Roman"/>
        </w:rPr>
        <w:t>10000 </w:t>
      </w:r>
      <w:r>
        <w:rPr/>
        <w:t>吨混凝土外加剂项目</w:t>
      </w:r>
      <w:r>
        <w:rPr>
          <w:rFonts w:ascii="Times New Roman" w:hAnsi="Times New Roman" w:eastAsia="Times New Roman"/>
        </w:rPr>
        <w:t>”</w:t>
      </w:r>
      <w:r>
        <w:rPr/>
        <w:t>环境影响评价委托书。</w:t>
      </w:r>
    </w:p>
    <w:p>
      <w:pPr>
        <w:pStyle w:val="BodyText"/>
        <w:spacing w:before="183"/>
        <w:ind w:left="719"/>
      </w:pPr>
      <w:r>
        <w:rPr>
          <w:rFonts w:ascii="Times New Roman" w:hAnsi="Times New Roman" w:eastAsia="Times New Roman"/>
        </w:rPr>
        <w:t>2</w:t>
      </w:r>
      <w:r>
        <w:rPr/>
        <w:t>、由建设单位出具的</w:t>
      </w:r>
      <w:r>
        <w:rPr>
          <w:rFonts w:ascii="Times New Roman" w:hAnsi="Times New Roman" w:eastAsia="Times New Roman"/>
        </w:rPr>
        <w:t>“</w:t>
      </w:r>
      <w:r>
        <w:rPr/>
        <w:t>市场主体环境信用承诺书</w:t>
      </w:r>
      <w:r>
        <w:rPr>
          <w:rFonts w:ascii="Times New Roman" w:hAnsi="Times New Roman" w:eastAsia="Times New Roman"/>
        </w:rPr>
        <w:t>”</w:t>
      </w:r>
      <w:r>
        <w:rPr/>
        <w:t>。</w:t>
      </w:r>
    </w:p>
    <w:p>
      <w:pPr>
        <w:pStyle w:val="BodyText"/>
        <w:spacing w:before="182"/>
        <w:ind w:left="719"/>
      </w:pPr>
      <w:r>
        <w:rPr>
          <w:rFonts w:ascii="Times New Roman" w:eastAsia="Times New Roman"/>
        </w:rPr>
        <w:t>3</w:t>
      </w:r>
      <w:r>
        <w:rPr/>
        <w:t>、法律法规</w:t>
      </w:r>
    </w:p>
    <w:p>
      <w:pPr>
        <w:pStyle w:val="ListParagraph"/>
        <w:numPr>
          <w:ilvl w:val="0"/>
          <w:numId w:val="2"/>
        </w:numPr>
        <w:tabs>
          <w:tab w:pos="1321" w:val="left" w:leader="none"/>
        </w:tabs>
        <w:spacing w:line="240" w:lineRule="auto" w:before="182" w:after="0"/>
        <w:ind w:left="1320" w:right="0" w:hanging="602"/>
        <w:jc w:val="left"/>
        <w:rPr>
          <w:sz w:val="24"/>
        </w:rPr>
      </w:pPr>
      <w:r>
        <w:rPr>
          <w:sz w:val="24"/>
        </w:rPr>
        <w:t>《中华人民共和国环境保护法》，</w:t>
      </w:r>
      <w:r>
        <w:rPr>
          <w:rFonts w:ascii="Times New Roman" w:eastAsia="Times New Roman"/>
          <w:sz w:val="24"/>
        </w:rPr>
        <w:t>2015 </w:t>
      </w:r>
      <w:r>
        <w:rPr>
          <w:spacing w:val="-30"/>
          <w:sz w:val="24"/>
        </w:rPr>
        <w:t>年 </w:t>
      </w:r>
      <w:r>
        <w:rPr>
          <w:rFonts w:ascii="Times New Roman" w:eastAsia="Times New Roman"/>
          <w:sz w:val="24"/>
        </w:rPr>
        <w:t>1 </w:t>
      </w:r>
      <w:r>
        <w:rPr>
          <w:spacing w:val="-30"/>
          <w:sz w:val="24"/>
        </w:rPr>
        <w:t>月 </w:t>
      </w:r>
      <w:r>
        <w:rPr>
          <w:rFonts w:ascii="Times New Roman" w:eastAsia="Times New Roman"/>
          <w:sz w:val="24"/>
        </w:rPr>
        <w:t>1 </w:t>
      </w:r>
      <w:r>
        <w:rPr>
          <w:sz w:val="24"/>
        </w:rPr>
        <w:t>日；</w:t>
      </w:r>
    </w:p>
    <w:p>
      <w:pPr>
        <w:pStyle w:val="ListParagraph"/>
        <w:numPr>
          <w:ilvl w:val="0"/>
          <w:numId w:val="2"/>
        </w:numPr>
        <w:tabs>
          <w:tab w:pos="1321" w:val="left" w:leader="none"/>
        </w:tabs>
        <w:spacing w:line="240" w:lineRule="auto" w:before="180" w:after="0"/>
        <w:ind w:left="1320" w:right="0" w:hanging="602"/>
        <w:jc w:val="left"/>
        <w:rPr>
          <w:sz w:val="24"/>
        </w:rPr>
      </w:pPr>
      <w:r>
        <w:rPr>
          <w:sz w:val="24"/>
        </w:rPr>
        <w:t>《中华人民共和国环境影响评价法》，</w:t>
      </w:r>
      <w:r>
        <w:rPr>
          <w:rFonts w:ascii="Times New Roman" w:eastAsia="Times New Roman"/>
          <w:sz w:val="24"/>
        </w:rPr>
        <w:t>2018 </w:t>
      </w:r>
      <w:r>
        <w:rPr>
          <w:spacing w:val="-30"/>
          <w:sz w:val="24"/>
        </w:rPr>
        <w:t>年 </w:t>
      </w:r>
      <w:r>
        <w:rPr>
          <w:rFonts w:ascii="Times New Roman" w:eastAsia="Times New Roman"/>
          <w:sz w:val="24"/>
        </w:rPr>
        <w:t>12 </w:t>
      </w:r>
      <w:r>
        <w:rPr>
          <w:spacing w:val="-30"/>
          <w:sz w:val="24"/>
        </w:rPr>
        <w:t>月 </w:t>
      </w:r>
      <w:r>
        <w:rPr>
          <w:rFonts w:ascii="Times New Roman" w:eastAsia="Times New Roman"/>
          <w:sz w:val="24"/>
        </w:rPr>
        <w:t>29 </w:t>
      </w:r>
      <w:r>
        <w:rPr>
          <w:sz w:val="24"/>
        </w:rPr>
        <w:t>日；</w:t>
      </w:r>
    </w:p>
    <w:p>
      <w:pPr>
        <w:pStyle w:val="ListParagraph"/>
        <w:numPr>
          <w:ilvl w:val="0"/>
          <w:numId w:val="2"/>
        </w:numPr>
        <w:tabs>
          <w:tab w:pos="1321" w:val="left" w:leader="none"/>
        </w:tabs>
        <w:spacing w:line="240" w:lineRule="auto" w:before="182" w:after="0"/>
        <w:ind w:left="1320" w:right="0" w:hanging="602"/>
        <w:jc w:val="left"/>
        <w:rPr>
          <w:sz w:val="24"/>
        </w:rPr>
      </w:pPr>
      <w:r>
        <w:rPr>
          <w:sz w:val="24"/>
        </w:rPr>
        <w:t>《中华人民共和国水法》，</w:t>
      </w:r>
      <w:r>
        <w:rPr>
          <w:rFonts w:ascii="Times New Roman" w:eastAsia="Times New Roman"/>
          <w:sz w:val="24"/>
        </w:rPr>
        <w:t>2016 </w:t>
      </w:r>
      <w:r>
        <w:rPr>
          <w:spacing w:val="-30"/>
          <w:sz w:val="24"/>
        </w:rPr>
        <w:t>年 </w:t>
      </w:r>
      <w:r>
        <w:rPr>
          <w:rFonts w:ascii="Times New Roman" w:eastAsia="Times New Roman"/>
          <w:sz w:val="24"/>
        </w:rPr>
        <w:t>7 </w:t>
      </w:r>
      <w:r>
        <w:rPr>
          <w:spacing w:val="-30"/>
          <w:sz w:val="24"/>
        </w:rPr>
        <w:t>月 </w:t>
      </w:r>
      <w:r>
        <w:rPr>
          <w:rFonts w:ascii="Times New Roman" w:eastAsia="Times New Roman"/>
          <w:sz w:val="24"/>
        </w:rPr>
        <w:t>2 </w:t>
      </w:r>
      <w:r>
        <w:rPr>
          <w:sz w:val="24"/>
        </w:rPr>
        <w:t>日；</w:t>
      </w:r>
    </w:p>
    <w:p>
      <w:pPr>
        <w:pStyle w:val="ListParagraph"/>
        <w:numPr>
          <w:ilvl w:val="0"/>
          <w:numId w:val="2"/>
        </w:numPr>
        <w:tabs>
          <w:tab w:pos="1321" w:val="left" w:leader="none"/>
        </w:tabs>
        <w:spacing w:line="240" w:lineRule="auto" w:before="182" w:after="0"/>
        <w:ind w:left="1320" w:right="0" w:hanging="602"/>
        <w:jc w:val="left"/>
        <w:rPr>
          <w:sz w:val="24"/>
        </w:rPr>
      </w:pPr>
      <w:r>
        <w:rPr>
          <w:sz w:val="24"/>
        </w:rPr>
        <w:t>《中华人民共和国水污染防治法》，</w:t>
      </w:r>
      <w:r>
        <w:rPr>
          <w:rFonts w:ascii="Times New Roman" w:eastAsia="Times New Roman"/>
          <w:sz w:val="24"/>
        </w:rPr>
        <w:t>2018 </w:t>
      </w:r>
      <w:r>
        <w:rPr>
          <w:spacing w:val="-30"/>
          <w:sz w:val="24"/>
        </w:rPr>
        <w:t>年 </w:t>
      </w:r>
      <w:r>
        <w:rPr>
          <w:rFonts w:ascii="Times New Roman" w:eastAsia="Times New Roman"/>
          <w:sz w:val="24"/>
        </w:rPr>
        <w:t>1 </w:t>
      </w:r>
      <w:r>
        <w:rPr>
          <w:spacing w:val="-30"/>
          <w:sz w:val="24"/>
        </w:rPr>
        <w:t>月 </w:t>
      </w:r>
      <w:r>
        <w:rPr>
          <w:rFonts w:ascii="Times New Roman" w:eastAsia="Times New Roman"/>
          <w:sz w:val="24"/>
        </w:rPr>
        <w:t>1 </w:t>
      </w:r>
      <w:r>
        <w:rPr>
          <w:sz w:val="24"/>
        </w:rPr>
        <w:t>日；</w:t>
      </w:r>
    </w:p>
    <w:p>
      <w:pPr>
        <w:pStyle w:val="ListParagraph"/>
        <w:numPr>
          <w:ilvl w:val="0"/>
          <w:numId w:val="2"/>
        </w:numPr>
        <w:tabs>
          <w:tab w:pos="1321" w:val="left" w:leader="none"/>
        </w:tabs>
        <w:spacing w:line="240" w:lineRule="auto" w:before="182" w:after="0"/>
        <w:ind w:left="1320" w:right="0" w:hanging="602"/>
        <w:jc w:val="left"/>
        <w:rPr>
          <w:sz w:val="24"/>
        </w:rPr>
      </w:pPr>
      <w:r>
        <w:rPr>
          <w:sz w:val="24"/>
        </w:rPr>
        <w:t>《中华人民共和国大气污染防治法》，</w:t>
      </w:r>
      <w:r>
        <w:rPr>
          <w:rFonts w:ascii="Times New Roman" w:eastAsia="Times New Roman"/>
          <w:sz w:val="24"/>
        </w:rPr>
        <w:t>2018 </w:t>
      </w:r>
      <w:r>
        <w:rPr>
          <w:spacing w:val="-30"/>
          <w:sz w:val="24"/>
        </w:rPr>
        <w:t>年 </w:t>
      </w:r>
      <w:r>
        <w:rPr>
          <w:rFonts w:ascii="Times New Roman" w:eastAsia="Times New Roman"/>
          <w:sz w:val="24"/>
        </w:rPr>
        <w:t>10 </w:t>
      </w:r>
      <w:r>
        <w:rPr>
          <w:spacing w:val="-30"/>
          <w:sz w:val="24"/>
        </w:rPr>
        <w:t>月 </w:t>
      </w:r>
      <w:r>
        <w:rPr>
          <w:rFonts w:ascii="Times New Roman" w:eastAsia="Times New Roman"/>
          <w:sz w:val="24"/>
        </w:rPr>
        <w:t>26 </w:t>
      </w:r>
      <w:r>
        <w:rPr>
          <w:sz w:val="24"/>
        </w:rPr>
        <w:t>日；</w:t>
      </w:r>
    </w:p>
    <w:p>
      <w:pPr>
        <w:pStyle w:val="ListParagraph"/>
        <w:numPr>
          <w:ilvl w:val="0"/>
          <w:numId w:val="2"/>
        </w:numPr>
        <w:tabs>
          <w:tab w:pos="1321" w:val="left" w:leader="none"/>
        </w:tabs>
        <w:spacing w:line="240" w:lineRule="auto" w:before="180" w:after="0"/>
        <w:ind w:left="1320" w:right="0" w:hanging="602"/>
        <w:jc w:val="left"/>
        <w:rPr>
          <w:sz w:val="24"/>
        </w:rPr>
      </w:pPr>
      <w:r>
        <w:rPr>
          <w:sz w:val="24"/>
        </w:rPr>
        <w:t>《中华人民共和国固体废物污染环境防治法》，</w:t>
      </w:r>
      <w:r>
        <w:rPr>
          <w:rFonts w:ascii="Times New Roman" w:eastAsia="Times New Roman"/>
          <w:sz w:val="24"/>
        </w:rPr>
        <w:t>2016 </w:t>
      </w:r>
      <w:r>
        <w:rPr>
          <w:spacing w:val="-30"/>
          <w:sz w:val="24"/>
        </w:rPr>
        <w:t>年 </w:t>
      </w:r>
      <w:r>
        <w:rPr>
          <w:rFonts w:ascii="Times New Roman" w:eastAsia="Times New Roman"/>
          <w:sz w:val="24"/>
        </w:rPr>
        <w:t>11 </w:t>
      </w:r>
      <w:r>
        <w:rPr>
          <w:spacing w:val="-30"/>
          <w:sz w:val="24"/>
        </w:rPr>
        <w:t>月 </w:t>
      </w:r>
      <w:r>
        <w:rPr>
          <w:rFonts w:ascii="Times New Roman" w:eastAsia="Times New Roman"/>
          <w:sz w:val="24"/>
        </w:rPr>
        <w:t>7 </w:t>
      </w:r>
      <w:r>
        <w:rPr>
          <w:sz w:val="24"/>
        </w:rPr>
        <w:t>日；</w:t>
      </w:r>
    </w:p>
    <w:p>
      <w:pPr>
        <w:pStyle w:val="ListParagraph"/>
        <w:numPr>
          <w:ilvl w:val="0"/>
          <w:numId w:val="2"/>
        </w:numPr>
        <w:tabs>
          <w:tab w:pos="1321" w:val="left" w:leader="none"/>
        </w:tabs>
        <w:spacing w:line="240" w:lineRule="auto" w:before="182" w:after="0"/>
        <w:ind w:left="1320" w:right="0" w:hanging="602"/>
        <w:jc w:val="left"/>
        <w:rPr>
          <w:sz w:val="24"/>
        </w:rPr>
      </w:pPr>
      <w:r>
        <w:rPr>
          <w:sz w:val="24"/>
        </w:rPr>
        <w:t>《中华人民共和国噪声污染防治法》，</w:t>
      </w:r>
      <w:r>
        <w:rPr>
          <w:rFonts w:ascii="Times New Roman" w:eastAsia="Times New Roman"/>
          <w:sz w:val="24"/>
        </w:rPr>
        <w:t>2018 </w:t>
      </w:r>
      <w:r>
        <w:rPr>
          <w:spacing w:val="-30"/>
          <w:sz w:val="24"/>
        </w:rPr>
        <w:t>年 </w:t>
      </w:r>
      <w:r>
        <w:rPr>
          <w:rFonts w:ascii="Times New Roman" w:eastAsia="Times New Roman"/>
          <w:sz w:val="24"/>
        </w:rPr>
        <w:t>12 </w:t>
      </w:r>
      <w:r>
        <w:rPr>
          <w:spacing w:val="-30"/>
          <w:sz w:val="24"/>
        </w:rPr>
        <w:t>月 </w:t>
      </w:r>
      <w:r>
        <w:rPr>
          <w:rFonts w:ascii="Times New Roman" w:eastAsia="Times New Roman"/>
          <w:sz w:val="24"/>
        </w:rPr>
        <w:t>29 </w:t>
      </w:r>
      <w:r>
        <w:rPr>
          <w:sz w:val="24"/>
        </w:rPr>
        <w:t>日；</w:t>
      </w:r>
    </w:p>
    <w:p>
      <w:pPr>
        <w:pStyle w:val="ListParagraph"/>
        <w:numPr>
          <w:ilvl w:val="0"/>
          <w:numId w:val="2"/>
        </w:numPr>
        <w:tabs>
          <w:tab w:pos="1321" w:val="left" w:leader="none"/>
        </w:tabs>
        <w:spacing w:line="240" w:lineRule="auto" w:before="182" w:after="0"/>
        <w:ind w:left="1320" w:right="0" w:hanging="602"/>
        <w:jc w:val="left"/>
        <w:rPr>
          <w:sz w:val="24"/>
        </w:rPr>
      </w:pPr>
      <w:r>
        <w:rPr>
          <w:sz w:val="24"/>
        </w:rPr>
        <w:t>《建设项目环境保护管理条例》，</w:t>
      </w:r>
      <w:r>
        <w:rPr>
          <w:rFonts w:ascii="Times New Roman" w:eastAsia="Times New Roman"/>
          <w:sz w:val="24"/>
        </w:rPr>
        <w:t>2017 </w:t>
      </w:r>
      <w:r>
        <w:rPr>
          <w:spacing w:val="-30"/>
          <w:sz w:val="24"/>
        </w:rPr>
        <w:t>年 </w:t>
      </w:r>
      <w:r>
        <w:rPr>
          <w:rFonts w:ascii="Times New Roman" w:eastAsia="Times New Roman"/>
          <w:sz w:val="24"/>
        </w:rPr>
        <w:t>10 </w:t>
      </w:r>
      <w:r>
        <w:rPr>
          <w:spacing w:val="-30"/>
          <w:sz w:val="24"/>
        </w:rPr>
        <w:t>月 </w:t>
      </w:r>
      <w:r>
        <w:rPr>
          <w:rFonts w:ascii="Times New Roman" w:eastAsia="Times New Roman"/>
          <w:sz w:val="24"/>
        </w:rPr>
        <w:t>1 </w:t>
      </w:r>
      <w:r>
        <w:rPr>
          <w:sz w:val="24"/>
        </w:rPr>
        <w:t>日；</w:t>
      </w:r>
    </w:p>
    <w:p>
      <w:pPr>
        <w:pStyle w:val="ListParagraph"/>
        <w:numPr>
          <w:ilvl w:val="0"/>
          <w:numId w:val="2"/>
        </w:numPr>
        <w:tabs>
          <w:tab w:pos="1321" w:val="left" w:leader="none"/>
        </w:tabs>
        <w:spacing w:line="240" w:lineRule="auto" w:before="182" w:after="0"/>
        <w:ind w:left="1320" w:right="0" w:hanging="602"/>
        <w:jc w:val="left"/>
        <w:rPr>
          <w:sz w:val="24"/>
        </w:rPr>
      </w:pPr>
      <w:r>
        <w:rPr>
          <w:sz w:val="24"/>
        </w:rPr>
        <w:t>《陕西省大气污染防治条例（</w:t>
      </w:r>
      <w:r>
        <w:rPr>
          <w:rFonts w:ascii="Times New Roman" w:eastAsia="Times New Roman"/>
          <w:sz w:val="24"/>
        </w:rPr>
        <w:t>2019 </w:t>
      </w:r>
      <w:r>
        <w:rPr>
          <w:sz w:val="24"/>
        </w:rPr>
        <w:t>修订）》，</w:t>
      </w:r>
      <w:r>
        <w:rPr>
          <w:rFonts w:ascii="Times New Roman" w:eastAsia="Times New Roman"/>
          <w:sz w:val="24"/>
        </w:rPr>
        <w:t>2019 </w:t>
      </w:r>
      <w:r>
        <w:rPr>
          <w:spacing w:val="-30"/>
          <w:sz w:val="24"/>
        </w:rPr>
        <w:t>年 </w:t>
      </w:r>
      <w:r>
        <w:rPr>
          <w:rFonts w:ascii="Times New Roman" w:eastAsia="Times New Roman"/>
          <w:sz w:val="24"/>
        </w:rPr>
        <w:t>7 </w:t>
      </w:r>
      <w:r>
        <w:rPr>
          <w:spacing w:val="-30"/>
          <w:sz w:val="24"/>
        </w:rPr>
        <w:t>月 </w:t>
      </w:r>
      <w:r>
        <w:rPr>
          <w:rFonts w:ascii="Times New Roman" w:eastAsia="Times New Roman"/>
          <w:sz w:val="24"/>
        </w:rPr>
        <w:t>31 </w:t>
      </w:r>
      <w:r>
        <w:rPr>
          <w:sz w:val="24"/>
        </w:rPr>
        <w:t>日；</w:t>
      </w:r>
    </w:p>
    <w:p>
      <w:pPr>
        <w:pStyle w:val="ListParagraph"/>
        <w:numPr>
          <w:ilvl w:val="0"/>
          <w:numId w:val="2"/>
        </w:numPr>
        <w:tabs>
          <w:tab w:pos="1441" w:val="left" w:leader="none"/>
        </w:tabs>
        <w:spacing w:line="240" w:lineRule="auto" w:before="180" w:after="0"/>
        <w:ind w:left="1440" w:right="0" w:hanging="722"/>
        <w:jc w:val="left"/>
        <w:rPr>
          <w:sz w:val="24"/>
        </w:rPr>
      </w:pPr>
      <w:r>
        <w:rPr>
          <w:sz w:val="24"/>
        </w:rPr>
        <w:t>《陕西省固体废物污染环境防治条例》</w:t>
      </w:r>
      <w:r>
        <w:rPr>
          <w:rFonts w:ascii="Times New Roman" w:eastAsia="Times New Roman"/>
          <w:sz w:val="24"/>
        </w:rPr>
        <w:t>2015 </w:t>
      </w:r>
      <w:r>
        <w:rPr>
          <w:spacing w:val="-30"/>
          <w:sz w:val="24"/>
        </w:rPr>
        <w:t>年 </w:t>
      </w:r>
      <w:r>
        <w:rPr>
          <w:rFonts w:ascii="Times New Roman" w:eastAsia="Times New Roman"/>
          <w:sz w:val="24"/>
        </w:rPr>
        <w:t>11 </w:t>
      </w:r>
      <w:r>
        <w:rPr>
          <w:spacing w:val="-30"/>
          <w:sz w:val="24"/>
        </w:rPr>
        <w:t>月 </w:t>
      </w:r>
      <w:r>
        <w:rPr>
          <w:rFonts w:ascii="Times New Roman" w:eastAsia="Times New Roman"/>
          <w:sz w:val="24"/>
        </w:rPr>
        <w:t>19 </w:t>
      </w:r>
      <w:r>
        <w:rPr>
          <w:sz w:val="24"/>
        </w:rPr>
        <w:t>日。</w:t>
      </w:r>
    </w:p>
    <w:p>
      <w:pPr>
        <w:pStyle w:val="BodyText"/>
        <w:spacing w:before="182"/>
        <w:ind w:left="719"/>
      </w:pPr>
      <w:r>
        <w:rPr>
          <w:rFonts w:ascii="Times New Roman" w:eastAsia="Times New Roman"/>
        </w:rPr>
        <w:t>4</w:t>
      </w:r>
      <w:r>
        <w:rPr/>
        <w:t>、技术规范</w:t>
      </w:r>
    </w:p>
    <w:p>
      <w:pPr>
        <w:pStyle w:val="ListParagraph"/>
        <w:numPr>
          <w:ilvl w:val="0"/>
          <w:numId w:val="3"/>
        </w:numPr>
        <w:tabs>
          <w:tab w:pos="1321" w:val="left" w:leader="none"/>
        </w:tabs>
        <w:spacing w:line="240" w:lineRule="auto" w:before="182" w:after="0"/>
        <w:ind w:left="1320" w:right="0" w:hanging="602"/>
        <w:jc w:val="left"/>
        <w:rPr>
          <w:sz w:val="24"/>
        </w:rPr>
      </w:pPr>
      <w:r>
        <w:rPr>
          <w:sz w:val="24"/>
        </w:rPr>
        <w:t>《建设项目环境影响评价技术导则总纲》（</w:t>
      </w:r>
      <w:r>
        <w:rPr>
          <w:rFonts w:ascii="Times New Roman" w:hAnsi="Times New Roman" w:eastAsia="Times New Roman"/>
          <w:sz w:val="24"/>
        </w:rPr>
        <w:t>HJ2.1—2016</w:t>
      </w:r>
      <w:r>
        <w:rPr>
          <w:sz w:val="24"/>
        </w:rPr>
        <w:t>）；</w:t>
      </w:r>
    </w:p>
    <w:p>
      <w:pPr>
        <w:pStyle w:val="ListParagraph"/>
        <w:numPr>
          <w:ilvl w:val="0"/>
          <w:numId w:val="3"/>
        </w:numPr>
        <w:tabs>
          <w:tab w:pos="1321" w:val="left" w:leader="none"/>
        </w:tabs>
        <w:spacing w:line="240" w:lineRule="auto" w:before="182" w:after="0"/>
        <w:ind w:left="1320" w:right="0" w:hanging="602"/>
        <w:jc w:val="left"/>
        <w:rPr>
          <w:sz w:val="24"/>
        </w:rPr>
      </w:pPr>
      <w:r>
        <w:rPr>
          <w:sz w:val="24"/>
        </w:rPr>
        <w:t>《环境影响评价技术导则地表水环境》（</w:t>
      </w:r>
      <w:r>
        <w:rPr>
          <w:rFonts w:ascii="Times New Roman" w:hAnsi="Times New Roman" w:eastAsia="Times New Roman"/>
          <w:sz w:val="24"/>
        </w:rPr>
        <w:t>HJ2.3—2018</w:t>
      </w:r>
      <w:r>
        <w:rPr>
          <w:sz w:val="24"/>
        </w:rPr>
        <w:t>）；</w:t>
      </w:r>
    </w:p>
    <w:p>
      <w:pPr>
        <w:pStyle w:val="ListParagraph"/>
        <w:numPr>
          <w:ilvl w:val="0"/>
          <w:numId w:val="3"/>
        </w:numPr>
        <w:tabs>
          <w:tab w:pos="1321" w:val="left" w:leader="none"/>
        </w:tabs>
        <w:spacing w:line="240" w:lineRule="auto" w:before="180" w:after="0"/>
        <w:ind w:left="1320" w:right="0" w:hanging="602"/>
        <w:jc w:val="left"/>
        <w:rPr>
          <w:sz w:val="24"/>
        </w:rPr>
      </w:pPr>
      <w:r>
        <w:rPr>
          <w:sz w:val="24"/>
        </w:rPr>
        <w:t>《环境影响评价技术导则地下水环境》（</w:t>
      </w:r>
      <w:r>
        <w:rPr>
          <w:rFonts w:ascii="Times New Roman" w:hAnsi="Times New Roman" w:eastAsia="Times New Roman"/>
          <w:sz w:val="24"/>
        </w:rPr>
        <w:t>HJ610—2016</w:t>
      </w:r>
      <w:r>
        <w:rPr>
          <w:sz w:val="24"/>
        </w:rPr>
        <w:t>）；</w:t>
      </w:r>
    </w:p>
    <w:p>
      <w:pPr>
        <w:pStyle w:val="ListParagraph"/>
        <w:numPr>
          <w:ilvl w:val="0"/>
          <w:numId w:val="3"/>
        </w:numPr>
        <w:tabs>
          <w:tab w:pos="1321" w:val="left" w:leader="none"/>
        </w:tabs>
        <w:spacing w:line="240" w:lineRule="auto" w:before="183" w:after="0"/>
        <w:ind w:left="1320" w:right="0" w:hanging="602"/>
        <w:jc w:val="left"/>
        <w:rPr>
          <w:sz w:val="24"/>
        </w:rPr>
      </w:pPr>
      <w:r>
        <w:rPr>
          <w:sz w:val="24"/>
        </w:rPr>
        <w:t>《环境影响评价技术导则大气环境》（</w:t>
      </w:r>
      <w:r>
        <w:rPr>
          <w:rFonts w:ascii="Times New Roman" w:hAnsi="Times New Roman" w:eastAsia="Times New Roman"/>
          <w:sz w:val="24"/>
        </w:rPr>
        <w:t>HJ2.2—2018</w:t>
      </w:r>
      <w:r>
        <w:rPr>
          <w:sz w:val="24"/>
        </w:rPr>
        <w:t>）；</w:t>
      </w:r>
    </w:p>
    <w:p>
      <w:pPr>
        <w:pStyle w:val="ListParagraph"/>
        <w:numPr>
          <w:ilvl w:val="0"/>
          <w:numId w:val="3"/>
        </w:numPr>
        <w:tabs>
          <w:tab w:pos="1321" w:val="left" w:leader="none"/>
        </w:tabs>
        <w:spacing w:line="240" w:lineRule="auto" w:before="182" w:after="0"/>
        <w:ind w:left="1320" w:right="0" w:hanging="602"/>
        <w:jc w:val="left"/>
        <w:rPr>
          <w:sz w:val="24"/>
        </w:rPr>
      </w:pPr>
      <w:r>
        <w:rPr>
          <w:sz w:val="24"/>
        </w:rPr>
        <w:t>《环境影响评价技术导则声环境》（</w:t>
      </w:r>
      <w:r>
        <w:rPr>
          <w:rFonts w:ascii="Times New Roman" w:hAnsi="Times New Roman" w:eastAsia="Times New Roman"/>
          <w:sz w:val="24"/>
        </w:rPr>
        <w:t>HJ2.4—2009</w:t>
      </w:r>
      <w:r>
        <w:rPr>
          <w:sz w:val="24"/>
        </w:rPr>
        <w:t>）；</w:t>
      </w:r>
    </w:p>
    <w:p>
      <w:pPr>
        <w:pStyle w:val="ListParagraph"/>
        <w:numPr>
          <w:ilvl w:val="0"/>
          <w:numId w:val="3"/>
        </w:numPr>
        <w:tabs>
          <w:tab w:pos="1321" w:val="left" w:leader="none"/>
        </w:tabs>
        <w:spacing w:line="240" w:lineRule="auto" w:before="182" w:after="0"/>
        <w:ind w:left="1320" w:right="0" w:hanging="602"/>
        <w:jc w:val="left"/>
        <w:rPr>
          <w:sz w:val="24"/>
        </w:rPr>
      </w:pPr>
      <w:r>
        <w:rPr>
          <w:spacing w:val="-1"/>
          <w:sz w:val="24"/>
        </w:rPr>
        <w:t>《建设项目环境风险评价技术导则》</w:t>
      </w:r>
      <w:r>
        <w:rPr>
          <w:sz w:val="24"/>
        </w:rPr>
        <w:t>（</w:t>
      </w:r>
      <w:r>
        <w:rPr>
          <w:rFonts w:ascii="Times New Roman" w:hAnsi="Times New Roman" w:eastAsia="Times New Roman"/>
          <w:sz w:val="24"/>
        </w:rPr>
        <w:t>HJ169—2018</w:t>
      </w:r>
      <w:r>
        <w:rPr>
          <w:sz w:val="24"/>
        </w:rPr>
        <w:t>）；</w:t>
      </w:r>
    </w:p>
    <w:p>
      <w:pPr>
        <w:pStyle w:val="ListParagraph"/>
        <w:numPr>
          <w:ilvl w:val="0"/>
          <w:numId w:val="3"/>
        </w:numPr>
        <w:tabs>
          <w:tab w:pos="1321" w:val="left" w:leader="none"/>
        </w:tabs>
        <w:spacing w:line="240" w:lineRule="auto" w:before="180" w:after="0"/>
        <w:ind w:left="1320" w:right="0" w:hanging="602"/>
        <w:jc w:val="left"/>
        <w:rPr>
          <w:sz w:val="24"/>
        </w:rPr>
      </w:pPr>
      <w:r>
        <w:rPr>
          <w:spacing w:val="-1"/>
          <w:sz w:val="24"/>
        </w:rPr>
        <w:t>《环境影响评价技术导则土壤环境》</w:t>
      </w:r>
      <w:r>
        <w:rPr>
          <w:sz w:val="24"/>
        </w:rPr>
        <w:t>（</w:t>
      </w:r>
      <w:r>
        <w:rPr>
          <w:rFonts w:ascii="Times New Roman" w:hAnsi="Times New Roman" w:eastAsia="Times New Roman"/>
          <w:sz w:val="24"/>
        </w:rPr>
        <w:t>HJ964—2018</w:t>
      </w:r>
      <w:r>
        <w:rPr>
          <w:sz w:val="24"/>
        </w:rPr>
        <w:t>）。</w:t>
      </w:r>
    </w:p>
    <w:p>
      <w:pPr>
        <w:spacing w:after="0" w:line="240" w:lineRule="auto"/>
        <w:jc w:val="left"/>
        <w:rPr>
          <w:sz w:val="24"/>
        </w:rPr>
        <w:sectPr>
          <w:pgSz w:w="11910" w:h="16840"/>
          <w:pgMar w:header="0" w:footer="1014" w:top="1420" w:bottom="1200" w:left="1160" w:right="1140"/>
        </w:sectPr>
      </w:pPr>
    </w:p>
    <w:tbl>
      <w:tblPr>
        <w:tblW w:w="0" w:type="auto"/>
        <w:jc w:val="left"/>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
        <w:gridCol w:w="692"/>
        <w:gridCol w:w="1407"/>
        <w:gridCol w:w="4110"/>
        <w:gridCol w:w="2881"/>
        <w:gridCol w:w="120"/>
      </w:tblGrid>
      <w:tr>
        <w:trPr>
          <w:trHeight w:val="9780" w:hRule="atLeast"/>
        </w:trPr>
        <w:tc>
          <w:tcPr>
            <w:tcW w:w="9328" w:type="dxa"/>
            <w:gridSpan w:val="6"/>
            <w:tcBorders>
              <w:left w:val="single" w:sz="12" w:space="0" w:color="000000"/>
              <w:bottom w:val="single" w:sz="4" w:space="0" w:color="000000"/>
              <w:right w:val="single" w:sz="12" w:space="0" w:color="000000"/>
            </w:tcBorders>
          </w:tcPr>
          <w:p>
            <w:pPr>
              <w:pStyle w:val="TableParagraph"/>
              <w:spacing w:before="91"/>
              <w:ind w:left="107"/>
              <w:rPr>
                <w:b/>
                <w:sz w:val="24"/>
              </w:rPr>
            </w:pPr>
            <w:r>
              <w:rPr>
                <w:b/>
                <w:sz w:val="24"/>
              </w:rPr>
              <w:t>三、项目概况</w:t>
            </w:r>
          </w:p>
          <w:p>
            <w:pPr>
              <w:pStyle w:val="TableParagraph"/>
              <w:spacing w:before="182"/>
              <w:ind w:left="589"/>
              <w:rPr>
                <w:b/>
                <w:sz w:val="24"/>
              </w:rPr>
            </w:pPr>
            <w:r>
              <w:rPr>
                <w:rFonts w:ascii="Times New Roman" w:eastAsia="Times New Roman"/>
                <w:b/>
                <w:sz w:val="24"/>
              </w:rPr>
              <w:t>1</w:t>
            </w:r>
            <w:r>
              <w:rPr>
                <w:b/>
                <w:sz w:val="24"/>
              </w:rPr>
              <w:t>、项目情况及建设性质</w:t>
            </w:r>
          </w:p>
          <w:p>
            <w:pPr>
              <w:pStyle w:val="TableParagraph"/>
              <w:spacing w:line="379" w:lineRule="auto" w:before="182"/>
              <w:ind w:left="587" w:right="4079"/>
              <w:rPr>
                <w:sz w:val="24"/>
              </w:rPr>
            </w:pPr>
            <w:r>
              <w:rPr>
                <w:sz w:val="24"/>
              </w:rPr>
              <w:t>项目名称：年产 </w:t>
            </w:r>
            <w:r>
              <w:rPr>
                <w:rFonts w:ascii="Times New Roman" w:eastAsia="Times New Roman"/>
                <w:sz w:val="24"/>
              </w:rPr>
              <w:t>10000 </w:t>
            </w:r>
            <w:r>
              <w:rPr>
                <w:sz w:val="24"/>
              </w:rPr>
              <w:t>吨混凝土外加剂项目建设性质：新建</w:t>
            </w:r>
          </w:p>
          <w:p>
            <w:pPr>
              <w:pStyle w:val="TableParagraph"/>
              <w:spacing w:before="5"/>
              <w:ind w:left="587"/>
              <w:rPr>
                <w:sz w:val="24"/>
              </w:rPr>
            </w:pPr>
            <w:r>
              <w:rPr>
                <w:sz w:val="24"/>
              </w:rPr>
              <w:t>建设单位：陕西大开建材有限公司</w:t>
            </w:r>
          </w:p>
          <w:p>
            <w:pPr>
              <w:pStyle w:val="TableParagraph"/>
              <w:spacing w:before="182"/>
              <w:ind w:left="587"/>
              <w:rPr>
                <w:sz w:val="24"/>
              </w:rPr>
            </w:pPr>
            <w:r>
              <w:rPr>
                <w:sz w:val="24"/>
              </w:rPr>
              <w:t>建设地点：西安市灞桥区红旗街道办神鹿坊村</w:t>
            </w:r>
          </w:p>
          <w:p>
            <w:pPr>
              <w:pStyle w:val="TableParagraph"/>
              <w:spacing w:before="183"/>
              <w:ind w:left="589"/>
              <w:rPr>
                <w:b/>
                <w:sz w:val="24"/>
              </w:rPr>
            </w:pPr>
            <w:r>
              <w:rPr>
                <w:rFonts w:ascii="Times New Roman" w:eastAsia="Times New Roman"/>
                <w:b/>
                <w:sz w:val="24"/>
              </w:rPr>
              <w:t>2</w:t>
            </w:r>
            <w:r>
              <w:rPr>
                <w:b/>
                <w:sz w:val="24"/>
              </w:rPr>
              <w:t>、项目地理位置及周围环境</w:t>
            </w:r>
          </w:p>
          <w:p>
            <w:pPr>
              <w:pStyle w:val="TableParagraph"/>
              <w:spacing w:line="381" w:lineRule="auto" w:before="179"/>
              <w:ind w:left="107" w:right="36" w:firstLine="480"/>
              <w:rPr>
                <w:sz w:val="24"/>
              </w:rPr>
            </w:pPr>
            <w:r>
              <w:rPr>
                <w:sz w:val="24"/>
              </w:rPr>
              <w:t>本项目位于西安市灞桥区红旗街道办神鹿坊村西康铁路线东侧已建成厂房内，中心经纬度 </w:t>
            </w:r>
            <w:r>
              <w:rPr>
                <w:rFonts w:ascii="Times New Roman" w:eastAsia="Times New Roman"/>
                <w:sz w:val="24"/>
              </w:rPr>
              <w:t>N:34.205529</w:t>
            </w:r>
            <w:r>
              <w:rPr>
                <w:sz w:val="24"/>
              </w:rPr>
              <w:t>，</w:t>
            </w:r>
            <w:r>
              <w:rPr>
                <w:rFonts w:ascii="Times New Roman" w:eastAsia="Times New Roman"/>
                <w:sz w:val="24"/>
              </w:rPr>
              <w:t>E:109.061794</w:t>
            </w:r>
            <w:r>
              <w:rPr>
                <w:sz w:val="24"/>
              </w:rPr>
              <w:t>，平均海拔 </w:t>
            </w:r>
            <w:r>
              <w:rPr>
                <w:rFonts w:ascii="Times New Roman" w:eastAsia="Times New Roman"/>
                <w:sz w:val="24"/>
              </w:rPr>
              <w:t>480m</w:t>
            </w:r>
            <w:r>
              <w:rPr>
                <w:sz w:val="24"/>
              </w:rPr>
              <w:t>。</w:t>
            </w:r>
          </w:p>
          <w:p>
            <w:pPr>
              <w:pStyle w:val="TableParagraph"/>
              <w:spacing w:line="381" w:lineRule="auto" w:before="2"/>
              <w:ind w:left="107" w:right="79" w:firstLine="480"/>
              <w:rPr>
                <w:sz w:val="24"/>
              </w:rPr>
            </w:pPr>
            <w:r>
              <w:rPr>
                <w:spacing w:val="-4"/>
                <w:sz w:val="24"/>
              </w:rPr>
              <w:t>项目厂区周边工业企业众多，北侧 </w:t>
            </w:r>
            <w:r>
              <w:rPr>
                <w:rFonts w:ascii="Times New Roman" w:eastAsia="Times New Roman"/>
                <w:sz w:val="24"/>
              </w:rPr>
              <w:t>10m </w:t>
            </w:r>
            <w:r>
              <w:rPr>
                <w:spacing w:val="-4"/>
                <w:sz w:val="24"/>
              </w:rPr>
              <w:t>为西安国豪家具制造有限公司，东侧 </w:t>
            </w:r>
            <w:r>
              <w:rPr>
                <w:rFonts w:ascii="Times New Roman" w:eastAsia="Times New Roman"/>
                <w:sz w:val="24"/>
              </w:rPr>
              <w:t>25m </w:t>
            </w:r>
            <w:r>
              <w:rPr>
                <w:spacing w:val="-8"/>
                <w:sz w:val="24"/>
              </w:rPr>
              <w:t>为陕西顺盛混凝土搅拌站，南侧紧邻西安市市政建设有限公司预制构件厂，西侧 </w:t>
            </w:r>
            <w:r>
              <w:rPr>
                <w:rFonts w:ascii="Times New Roman" w:eastAsia="Times New Roman"/>
                <w:sz w:val="24"/>
              </w:rPr>
              <w:t>15m </w:t>
            </w:r>
            <w:r>
              <w:rPr>
                <w:spacing w:val="-14"/>
                <w:sz w:val="24"/>
              </w:rPr>
              <w:t>为</w:t>
            </w:r>
            <w:r>
              <w:rPr>
                <w:spacing w:val="-5"/>
                <w:sz w:val="24"/>
              </w:rPr>
              <w:t>西康铁路线，过铁路线为神鹿坊村，最近距离约 </w:t>
            </w:r>
            <w:r>
              <w:rPr>
                <w:rFonts w:ascii="Times New Roman" w:eastAsia="Times New Roman"/>
                <w:sz w:val="24"/>
              </w:rPr>
              <w:t>55m</w:t>
            </w:r>
            <w:r>
              <w:rPr>
                <w:spacing w:val="-4"/>
                <w:sz w:val="24"/>
              </w:rPr>
              <w:t>。厂区出入口设置在西侧，有道路</w:t>
            </w:r>
            <w:r>
              <w:rPr>
                <w:spacing w:val="-9"/>
                <w:sz w:val="24"/>
              </w:rPr>
              <w:t>连接，项目地理位置图见附图 </w:t>
            </w:r>
            <w:r>
              <w:rPr>
                <w:rFonts w:ascii="Times New Roman" w:eastAsia="Times New Roman"/>
                <w:spacing w:val="-10"/>
                <w:sz w:val="24"/>
              </w:rPr>
              <w:t>1</w:t>
            </w:r>
            <w:r>
              <w:rPr>
                <w:spacing w:val="-11"/>
                <w:sz w:val="24"/>
              </w:rPr>
              <w:t>，地形图见附图 </w:t>
            </w:r>
            <w:r>
              <w:rPr>
                <w:rFonts w:ascii="Times New Roman" w:eastAsia="Times New Roman"/>
                <w:spacing w:val="-10"/>
                <w:sz w:val="24"/>
              </w:rPr>
              <w:t>2</w:t>
            </w:r>
            <w:r>
              <w:rPr>
                <w:spacing w:val="-9"/>
                <w:sz w:val="24"/>
              </w:rPr>
              <w:t>，项目现状照片见附图 </w:t>
            </w:r>
            <w:r>
              <w:rPr>
                <w:rFonts w:ascii="Times New Roman" w:eastAsia="Times New Roman"/>
                <w:spacing w:val="-10"/>
                <w:sz w:val="24"/>
              </w:rPr>
              <w:t>3</w:t>
            </w:r>
            <w:r>
              <w:rPr>
                <w:spacing w:val="-3"/>
                <w:sz w:val="24"/>
              </w:rPr>
              <w:t>，四邻关系见</w:t>
            </w:r>
            <w:r>
              <w:rPr>
                <w:spacing w:val="-23"/>
                <w:sz w:val="24"/>
              </w:rPr>
              <w:t>附图 </w:t>
            </w:r>
            <w:r>
              <w:rPr>
                <w:rFonts w:ascii="Times New Roman" w:eastAsia="Times New Roman"/>
                <w:sz w:val="24"/>
              </w:rPr>
              <w:t>4</w:t>
            </w:r>
            <w:r>
              <w:rPr>
                <w:spacing w:val="-5"/>
                <w:sz w:val="24"/>
              </w:rPr>
              <w:t>，厂区总平面布置图见附图 </w:t>
            </w:r>
            <w:r>
              <w:rPr>
                <w:rFonts w:ascii="Times New Roman" w:eastAsia="Times New Roman"/>
                <w:sz w:val="24"/>
              </w:rPr>
              <w:t>5</w:t>
            </w:r>
            <w:r>
              <w:rPr>
                <w:sz w:val="24"/>
              </w:rPr>
              <w:t>。</w:t>
            </w:r>
          </w:p>
          <w:p>
            <w:pPr>
              <w:pStyle w:val="TableParagraph"/>
              <w:spacing w:before="1"/>
              <w:ind w:left="589"/>
              <w:rPr>
                <w:b/>
                <w:sz w:val="24"/>
              </w:rPr>
            </w:pPr>
            <w:r>
              <w:rPr>
                <w:rFonts w:ascii="Times New Roman" w:eastAsia="Times New Roman"/>
                <w:b/>
                <w:sz w:val="24"/>
              </w:rPr>
              <w:t>3</w:t>
            </w:r>
            <w:r>
              <w:rPr>
                <w:b/>
                <w:sz w:val="24"/>
              </w:rPr>
              <w:t>、项目组成及建设规模</w:t>
            </w:r>
          </w:p>
          <w:p>
            <w:pPr>
              <w:pStyle w:val="TableParagraph"/>
              <w:spacing w:line="381" w:lineRule="auto" w:before="180"/>
              <w:ind w:left="107" w:right="80" w:firstLine="480"/>
              <w:jc w:val="both"/>
              <w:rPr>
                <w:sz w:val="24"/>
              </w:rPr>
            </w:pPr>
            <w:r>
              <w:rPr>
                <w:spacing w:val="-4"/>
                <w:sz w:val="24"/>
              </w:rPr>
              <w:t>本项目总占地面积 </w:t>
            </w:r>
            <w:r>
              <w:rPr>
                <w:rFonts w:ascii="Times New Roman" w:eastAsia="Times New Roman"/>
                <w:sz w:val="24"/>
              </w:rPr>
              <w:t>3350m</w:t>
            </w:r>
            <w:r>
              <w:rPr>
                <w:rFonts w:ascii="Times New Roman" w:eastAsia="Times New Roman"/>
                <w:position w:val="9"/>
                <w:sz w:val="16"/>
              </w:rPr>
              <w:t>2</w:t>
            </w:r>
            <w:r>
              <w:rPr>
                <w:spacing w:val="-5"/>
                <w:sz w:val="24"/>
              </w:rPr>
              <w:t>，总建筑面积 </w:t>
            </w:r>
            <w:r>
              <w:rPr>
                <w:rFonts w:ascii="Times New Roman" w:eastAsia="Times New Roman"/>
                <w:sz w:val="24"/>
              </w:rPr>
              <w:t>1400m</w:t>
            </w:r>
            <w:r>
              <w:rPr>
                <w:rFonts w:ascii="Times New Roman" w:eastAsia="Times New Roman"/>
                <w:position w:val="9"/>
                <w:sz w:val="16"/>
              </w:rPr>
              <w:t>2</w:t>
            </w:r>
            <w:r>
              <w:rPr>
                <w:spacing w:val="-2"/>
                <w:sz w:val="24"/>
              </w:rPr>
              <w:t>，现有工程依托已建成厂房，建有</w:t>
            </w:r>
            <w:r>
              <w:rPr>
                <w:spacing w:val="-3"/>
                <w:sz w:val="24"/>
              </w:rPr>
              <w:t>原料复配生产线一条，以及相关原料储存设施和泵送管线等。本次整改内容包括完善厂</w:t>
            </w:r>
            <w:r>
              <w:rPr>
                <w:spacing w:val="-4"/>
                <w:sz w:val="24"/>
              </w:rPr>
              <w:t>区相关设施，硬化厂区内道路，设立固废暂存间，对未封闭的车间进行封闭等，详细内</w:t>
            </w:r>
            <w:r>
              <w:rPr>
                <w:spacing w:val="-16"/>
                <w:sz w:val="24"/>
              </w:rPr>
              <w:t>容见表 </w:t>
            </w:r>
            <w:r>
              <w:rPr>
                <w:rFonts w:ascii="Times New Roman" w:eastAsia="Times New Roman"/>
                <w:sz w:val="24"/>
              </w:rPr>
              <w:t>2</w:t>
            </w:r>
            <w:r>
              <w:rPr>
                <w:sz w:val="24"/>
              </w:rPr>
              <w:t>。</w:t>
            </w:r>
          </w:p>
          <w:p>
            <w:pPr>
              <w:pStyle w:val="TableParagraph"/>
              <w:spacing w:before="21"/>
              <w:ind w:left="3844"/>
              <w:jc w:val="both"/>
              <w:rPr>
                <w:b/>
                <w:sz w:val="21"/>
              </w:rPr>
            </w:pPr>
            <w:r>
              <w:rPr>
                <w:b/>
                <w:sz w:val="21"/>
              </w:rPr>
              <w:t>表 </w:t>
            </w:r>
            <w:r>
              <w:rPr>
                <w:rFonts w:ascii="Times New Roman" w:eastAsia="Times New Roman"/>
                <w:b/>
                <w:sz w:val="21"/>
              </w:rPr>
              <w:t>2 </w:t>
            </w:r>
            <w:r>
              <w:rPr>
                <w:b/>
                <w:sz w:val="21"/>
              </w:rPr>
              <w:t>项目组成一览表</w:t>
            </w:r>
          </w:p>
        </w:tc>
      </w:tr>
      <w:tr>
        <w:trPr>
          <w:trHeight w:val="400" w:hRule="atLeast"/>
        </w:trPr>
        <w:tc>
          <w:tcPr>
            <w:tcW w:w="118" w:type="dxa"/>
            <w:tcBorders>
              <w:top w:val="nil"/>
              <w:left w:val="single" w:sz="12" w:space="0" w:color="000000"/>
              <w:bottom w:val="nil"/>
              <w:right w:val="single" w:sz="4" w:space="0" w:color="000000"/>
            </w:tcBorders>
          </w:tcPr>
          <w:p>
            <w:pPr>
              <w:pStyle w:val="TableParagraph"/>
              <w:rPr>
                <w:rFonts w:ascii="Times New Roman"/>
                <w:sz w:val="22"/>
              </w:rPr>
            </w:pPr>
          </w:p>
        </w:tc>
        <w:tc>
          <w:tcPr>
            <w:tcW w:w="209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4"/>
              <w:ind w:left="642"/>
              <w:rPr>
                <w:b/>
                <w:sz w:val="21"/>
              </w:rPr>
            </w:pPr>
            <w:r>
              <w:rPr>
                <w:b/>
                <w:sz w:val="21"/>
              </w:rPr>
              <w:t>项目组成</w:t>
            </w:r>
          </w:p>
        </w:tc>
        <w:tc>
          <w:tcPr>
            <w:tcW w:w="4110" w:type="dxa"/>
            <w:tcBorders>
              <w:top w:val="single" w:sz="4" w:space="0" w:color="000000"/>
              <w:left w:val="single" w:sz="4" w:space="0" w:color="000000"/>
              <w:bottom w:val="single" w:sz="4" w:space="0" w:color="000000"/>
              <w:right w:val="single" w:sz="4" w:space="0" w:color="000000"/>
            </w:tcBorders>
          </w:tcPr>
          <w:p>
            <w:pPr>
              <w:pStyle w:val="TableParagraph"/>
              <w:spacing w:before="44"/>
              <w:ind w:left="1518" w:right="1486"/>
              <w:jc w:val="center"/>
              <w:rPr>
                <w:b/>
                <w:sz w:val="21"/>
              </w:rPr>
            </w:pPr>
            <w:r>
              <w:rPr>
                <w:b/>
                <w:sz w:val="21"/>
              </w:rPr>
              <w:t>现有工程</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spacing w:before="44"/>
              <w:ind w:left="1006" w:right="980"/>
              <w:jc w:val="center"/>
              <w:rPr>
                <w:b/>
                <w:sz w:val="21"/>
              </w:rPr>
            </w:pPr>
            <w:r>
              <w:rPr>
                <w:b/>
                <w:sz w:val="21"/>
              </w:rPr>
              <w:t>整改内容</w:t>
            </w:r>
          </w:p>
        </w:tc>
        <w:tc>
          <w:tcPr>
            <w:tcW w:w="120" w:type="dxa"/>
            <w:tcBorders>
              <w:top w:val="nil"/>
              <w:left w:val="single" w:sz="4" w:space="0" w:color="000000"/>
              <w:bottom w:val="nil"/>
              <w:right w:val="single" w:sz="12" w:space="0" w:color="000000"/>
            </w:tcBorders>
          </w:tcPr>
          <w:p>
            <w:pPr>
              <w:pStyle w:val="TableParagraph"/>
              <w:rPr>
                <w:rFonts w:ascii="Times New Roman"/>
                <w:sz w:val="22"/>
              </w:rPr>
            </w:pPr>
          </w:p>
        </w:tc>
      </w:tr>
      <w:tr>
        <w:trPr>
          <w:trHeight w:val="1874" w:hRule="atLeast"/>
        </w:trPr>
        <w:tc>
          <w:tcPr>
            <w:tcW w:w="118" w:type="dxa"/>
            <w:tcBorders>
              <w:top w:val="nil"/>
              <w:left w:val="single" w:sz="12" w:space="0" w:color="000000"/>
              <w:bottom w:val="nil"/>
              <w:right w:val="single" w:sz="4" w:space="0" w:color="000000"/>
            </w:tcBorders>
          </w:tcPr>
          <w:p>
            <w:pPr>
              <w:pStyle w:val="TableParagraph"/>
              <w:rPr>
                <w:rFonts w:ascii="Times New Roman"/>
                <w:sz w:val="22"/>
              </w:rPr>
            </w:pPr>
          </w:p>
        </w:tc>
        <w:tc>
          <w:tcPr>
            <w:tcW w:w="69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8"/>
              </w:rPr>
            </w:pPr>
          </w:p>
          <w:p>
            <w:pPr>
              <w:pStyle w:val="TableParagraph"/>
              <w:spacing w:line="278" w:lineRule="auto"/>
              <w:ind w:left="143" w:right="114"/>
              <w:rPr>
                <w:sz w:val="21"/>
              </w:rPr>
            </w:pPr>
            <w:r>
              <w:rPr>
                <w:sz w:val="21"/>
              </w:rPr>
              <w:t>主体工程</w:t>
            </w:r>
          </w:p>
        </w:tc>
        <w:tc>
          <w:tcPr>
            <w:tcW w:w="140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2"/>
              <w:rPr>
                <w:sz w:val="20"/>
              </w:rPr>
            </w:pPr>
          </w:p>
          <w:p>
            <w:pPr>
              <w:pStyle w:val="TableParagraph"/>
              <w:ind w:left="167" w:right="139"/>
              <w:jc w:val="center"/>
              <w:rPr>
                <w:sz w:val="21"/>
              </w:rPr>
            </w:pPr>
            <w:r>
              <w:rPr>
                <w:sz w:val="21"/>
              </w:rPr>
              <w:t>复配生产线</w:t>
            </w:r>
          </w:p>
        </w:tc>
        <w:tc>
          <w:tcPr>
            <w:tcW w:w="4110" w:type="dxa"/>
            <w:tcBorders>
              <w:top w:val="single" w:sz="4" w:space="0" w:color="000000"/>
              <w:left w:val="single" w:sz="4" w:space="0" w:color="000000"/>
              <w:bottom w:val="single" w:sz="4" w:space="0" w:color="000000"/>
              <w:right w:val="single" w:sz="4" w:space="0" w:color="000000"/>
            </w:tcBorders>
          </w:tcPr>
          <w:p>
            <w:pPr>
              <w:pStyle w:val="TableParagraph"/>
              <w:spacing w:line="333" w:lineRule="auto" w:before="53"/>
              <w:ind w:left="115" w:right="81" w:firstLine="420"/>
              <w:jc w:val="both"/>
              <w:rPr>
                <w:sz w:val="21"/>
              </w:rPr>
            </w:pPr>
            <w:r>
              <w:rPr>
                <w:spacing w:val="-10"/>
                <w:sz w:val="21"/>
              </w:rPr>
              <w:t>单层钢架厂房，占地面积 </w:t>
            </w:r>
            <w:r>
              <w:rPr>
                <w:rFonts w:ascii="Times New Roman" w:eastAsia="Times New Roman"/>
                <w:spacing w:val="-7"/>
                <w:sz w:val="21"/>
              </w:rPr>
              <w:t>800m</w:t>
            </w:r>
            <w:r>
              <w:rPr>
                <w:rFonts w:ascii="Times New Roman" w:eastAsia="Times New Roman"/>
                <w:spacing w:val="-7"/>
                <w:position w:val="7"/>
                <w:sz w:val="14"/>
              </w:rPr>
              <w:t>2</w:t>
            </w:r>
            <w:r>
              <w:rPr>
                <w:spacing w:val="-3"/>
                <w:sz w:val="21"/>
              </w:rPr>
              <w:t>，高度</w:t>
            </w:r>
            <w:r>
              <w:rPr>
                <w:spacing w:val="15"/>
                <w:w w:val="100"/>
                <w:sz w:val="21"/>
              </w:rPr>
              <w:t>约为</w:t>
            </w:r>
            <w:r>
              <w:rPr>
                <w:rFonts w:ascii="Times New Roman" w:eastAsia="Times New Roman"/>
                <w:w w:val="100"/>
                <w:sz w:val="21"/>
              </w:rPr>
              <w:t>6</w:t>
            </w:r>
            <w:r>
              <w:rPr>
                <w:rFonts w:ascii="Times New Roman" w:eastAsia="Times New Roman"/>
                <w:spacing w:val="-2"/>
                <w:w w:val="100"/>
                <w:sz w:val="21"/>
              </w:rPr>
              <w:t>m</w:t>
            </w:r>
            <w:r>
              <w:rPr>
                <w:spacing w:val="-11"/>
                <w:w w:val="100"/>
                <w:sz w:val="21"/>
              </w:rPr>
              <w:t>，厂房内设置原料复配罐</w:t>
            </w:r>
            <w:r>
              <w:rPr>
                <w:rFonts w:ascii="Times New Roman" w:eastAsia="Times New Roman"/>
                <w:w w:val="100"/>
                <w:sz w:val="21"/>
              </w:rPr>
              <w:t>1</w:t>
            </w:r>
            <w:r>
              <w:rPr>
                <w:rFonts w:ascii="Times New Roman" w:eastAsia="Times New Roman"/>
                <w:sz w:val="21"/>
              </w:rPr>
              <w:t> </w:t>
            </w:r>
            <w:r>
              <w:rPr>
                <w:spacing w:val="-106"/>
                <w:w w:val="100"/>
                <w:sz w:val="21"/>
              </w:rPr>
              <w:t>座</w:t>
            </w:r>
            <w:r>
              <w:rPr>
                <w:w w:val="100"/>
                <w:sz w:val="21"/>
              </w:rPr>
              <w:t>（</w:t>
            </w:r>
            <w:r>
              <w:rPr>
                <w:rFonts w:ascii="Times New Roman" w:eastAsia="Times New Roman"/>
                <w:w w:val="100"/>
                <w:sz w:val="21"/>
              </w:rPr>
              <w:t>10</w:t>
            </w:r>
            <w:r>
              <w:rPr>
                <w:rFonts w:ascii="Times New Roman" w:eastAsia="Times New Roman"/>
                <w:spacing w:val="-2"/>
                <w:w w:val="100"/>
                <w:sz w:val="21"/>
              </w:rPr>
              <w:t>t</w:t>
            </w:r>
            <w:r>
              <w:rPr>
                <w:spacing w:val="-106"/>
                <w:w w:val="100"/>
                <w:sz w:val="21"/>
              </w:rPr>
              <w:t>）、</w:t>
            </w:r>
            <w:r>
              <w:rPr>
                <w:spacing w:val="-9"/>
                <w:sz w:val="21"/>
              </w:rPr>
              <w:t>聚羧酸母液罐 </w:t>
            </w:r>
            <w:r>
              <w:rPr>
                <w:rFonts w:ascii="Times New Roman" w:eastAsia="Times New Roman"/>
                <w:sz w:val="21"/>
              </w:rPr>
              <w:t>3 </w:t>
            </w:r>
            <w:r>
              <w:rPr>
                <w:sz w:val="21"/>
              </w:rPr>
              <w:t>个（</w:t>
            </w:r>
            <w:r>
              <w:rPr>
                <w:rFonts w:ascii="Times New Roman" w:eastAsia="Times New Roman"/>
                <w:sz w:val="21"/>
              </w:rPr>
              <w:t>1 </w:t>
            </w:r>
            <w:r>
              <w:rPr>
                <w:spacing w:val="-27"/>
                <w:sz w:val="21"/>
              </w:rPr>
              <w:t>个 </w:t>
            </w:r>
            <w:r>
              <w:rPr>
                <w:rFonts w:ascii="Times New Roman" w:eastAsia="Times New Roman"/>
                <w:sz w:val="21"/>
              </w:rPr>
              <w:t>10t</w:t>
            </w:r>
            <w:r>
              <w:rPr>
                <w:sz w:val="21"/>
              </w:rPr>
              <w:t>、</w:t>
            </w:r>
            <w:r>
              <w:rPr>
                <w:rFonts w:ascii="Times New Roman" w:eastAsia="Times New Roman"/>
                <w:sz w:val="21"/>
              </w:rPr>
              <w:t>2 </w:t>
            </w:r>
            <w:r>
              <w:rPr>
                <w:spacing w:val="-27"/>
                <w:sz w:val="21"/>
              </w:rPr>
              <w:t>个 </w:t>
            </w:r>
            <w:r>
              <w:rPr>
                <w:rFonts w:ascii="Times New Roman" w:eastAsia="Times New Roman"/>
                <w:sz w:val="21"/>
              </w:rPr>
              <w:t>20t</w:t>
            </w:r>
            <w:r>
              <w:rPr>
                <w:sz w:val="21"/>
              </w:rPr>
              <w:t>）、</w:t>
            </w:r>
            <w:r>
              <w:rPr>
                <w:spacing w:val="-11"/>
                <w:sz w:val="21"/>
              </w:rPr>
              <w:t>成品储罐 </w:t>
            </w:r>
            <w:r>
              <w:rPr>
                <w:rFonts w:ascii="Times New Roman" w:eastAsia="Times New Roman"/>
                <w:sz w:val="21"/>
              </w:rPr>
              <w:t>9 </w:t>
            </w:r>
            <w:r>
              <w:rPr>
                <w:spacing w:val="-3"/>
                <w:sz w:val="21"/>
              </w:rPr>
              <w:t>个</w:t>
            </w:r>
            <w:r>
              <w:rPr>
                <w:sz w:val="21"/>
              </w:rPr>
              <w:t>（</w:t>
            </w:r>
            <w:r>
              <w:rPr>
                <w:rFonts w:ascii="Times New Roman" w:eastAsia="Times New Roman"/>
                <w:sz w:val="21"/>
              </w:rPr>
              <w:t>6 </w:t>
            </w:r>
            <w:r>
              <w:rPr>
                <w:spacing w:val="-26"/>
                <w:sz w:val="21"/>
              </w:rPr>
              <w:t>个 </w:t>
            </w:r>
            <w:r>
              <w:rPr>
                <w:rFonts w:ascii="Times New Roman" w:eastAsia="Times New Roman"/>
                <w:sz w:val="21"/>
              </w:rPr>
              <w:t>1t</w:t>
            </w:r>
            <w:r>
              <w:rPr>
                <w:spacing w:val="-3"/>
                <w:sz w:val="21"/>
              </w:rPr>
              <w:t>、</w:t>
            </w:r>
            <w:r>
              <w:rPr>
                <w:rFonts w:ascii="Times New Roman" w:eastAsia="Times New Roman"/>
                <w:sz w:val="21"/>
              </w:rPr>
              <w:t>3 </w:t>
            </w:r>
            <w:r>
              <w:rPr>
                <w:spacing w:val="-25"/>
                <w:sz w:val="21"/>
              </w:rPr>
              <w:t>个 </w:t>
            </w:r>
            <w:r>
              <w:rPr>
                <w:rFonts w:ascii="Times New Roman" w:eastAsia="Times New Roman"/>
                <w:sz w:val="21"/>
              </w:rPr>
              <w:t>3t</w:t>
            </w:r>
            <w:r>
              <w:rPr>
                <w:sz w:val="21"/>
              </w:rPr>
              <w:t>）</w:t>
            </w:r>
            <w:r>
              <w:rPr>
                <w:spacing w:val="-2"/>
                <w:sz w:val="21"/>
              </w:rPr>
              <w:t>、泵送管</w:t>
            </w:r>
          </w:p>
          <w:p>
            <w:pPr>
              <w:pStyle w:val="TableParagraph"/>
              <w:spacing w:before="5"/>
              <w:ind w:left="115"/>
              <w:jc w:val="both"/>
              <w:rPr>
                <w:sz w:val="21"/>
              </w:rPr>
            </w:pPr>
            <w:r>
              <w:rPr>
                <w:sz w:val="21"/>
              </w:rPr>
              <w:t>线 </w:t>
            </w:r>
            <w:r>
              <w:rPr>
                <w:rFonts w:ascii="Times New Roman" w:eastAsia="Times New Roman"/>
                <w:sz w:val="21"/>
              </w:rPr>
              <w:t>1 </w:t>
            </w:r>
            <w:r>
              <w:rPr>
                <w:sz w:val="21"/>
              </w:rPr>
              <w:t>套。</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2"/>
              <w:rPr>
                <w:sz w:val="20"/>
              </w:rPr>
            </w:pPr>
          </w:p>
          <w:p>
            <w:pPr>
              <w:pStyle w:val="TableParagraph"/>
              <w:ind w:left="29"/>
              <w:jc w:val="center"/>
              <w:rPr>
                <w:sz w:val="21"/>
              </w:rPr>
            </w:pPr>
            <w:r>
              <w:rPr>
                <w:w w:val="100"/>
                <w:sz w:val="21"/>
              </w:rPr>
              <w:t>无</w:t>
            </w:r>
          </w:p>
        </w:tc>
        <w:tc>
          <w:tcPr>
            <w:tcW w:w="120" w:type="dxa"/>
            <w:tcBorders>
              <w:top w:val="nil"/>
              <w:left w:val="single" w:sz="4" w:space="0" w:color="000000"/>
              <w:bottom w:val="nil"/>
              <w:right w:val="single" w:sz="12" w:space="0" w:color="000000"/>
            </w:tcBorders>
          </w:tcPr>
          <w:p>
            <w:pPr>
              <w:pStyle w:val="TableParagraph"/>
              <w:rPr>
                <w:rFonts w:ascii="Times New Roman"/>
                <w:sz w:val="22"/>
              </w:rPr>
            </w:pPr>
          </w:p>
        </w:tc>
      </w:tr>
      <w:tr>
        <w:trPr>
          <w:trHeight w:val="398" w:hRule="atLeast"/>
        </w:trPr>
        <w:tc>
          <w:tcPr>
            <w:tcW w:w="118" w:type="dxa"/>
            <w:vMerge w:val="restart"/>
            <w:tcBorders>
              <w:top w:val="nil"/>
              <w:left w:val="single" w:sz="12" w:space="0" w:color="000000"/>
              <w:bottom w:val="nil"/>
              <w:right w:val="single" w:sz="4" w:space="0" w:color="000000"/>
            </w:tcBorders>
          </w:tcPr>
          <w:p>
            <w:pPr>
              <w:pStyle w:val="TableParagraph"/>
              <w:rPr>
                <w:rFonts w:ascii="Times New Roman"/>
                <w:sz w:val="22"/>
              </w:rPr>
            </w:pPr>
          </w:p>
        </w:tc>
        <w:tc>
          <w:tcPr>
            <w:tcW w:w="69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1"/>
              <w:rPr>
                <w:sz w:val="20"/>
              </w:rPr>
            </w:pPr>
          </w:p>
          <w:p>
            <w:pPr>
              <w:pStyle w:val="TableParagraph"/>
              <w:spacing w:line="278" w:lineRule="auto"/>
              <w:ind w:left="143" w:right="114"/>
              <w:rPr>
                <w:sz w:val="21"/>
              </w:rPr>
            </w:pPr>
            <w:r>
              <w:rPr>
                <w:sz w:val="21"/>
              </w:rPr>
              <w:t>辅助工程</w:t>
            </w:r>
          </w:p>
        </w:tc>
        <w:tc>
          <w:tcPr>
            <w:tcW w:w="1407" w:type="dxa"/>
            <w:tcBorders>
              <w:top w:val="single" w:sz="4" w:space="0" w:color="000000"/>
              <w:left w:val="single" w:sz="4" w:space="0" w:color="000000"/>
              <w:bottom w:val="single" w:sz="4" w:space="0" w:color="000000"/>
              <w:right w:val="single" w:sz="4" w:space="0" w:color="000000"/>
            </w:tcBorders>
          </w:tcPr>
          <w:p>
            <w:pPr>
              <w:pStyle w:val="TableParagraph"/>
              <w:spacing w:before="44"/>
              <w:ind w:left="167" w:right="139"/>
              <w:jc w:val="center"/>
              <w:rPr>
                <w:sz w:val="21"/>
              </w:rPr>
            </w:pPr>
            <w:r>
              <w:rPr>
                <w:sz w:val="21"/>
              </w:rPr>
              <w:t>办公用房</w:t>
            </w:r>
          </w:p>
        </w:tc>
        <w:tc>
          <w:tcPr>
            <w:tcW w:w="4110" w:type="dxa"/>
            <w:tcBorders>
              <w:top w:val="single" w:sz="4" w:space="0" w:color="000000"/>
              <w:left w:val="single" w:sz="4" w:space="0" w:color="000000"/>
              <w:bottom w:val="single" w:sz="4" w:space="0" w:color="000000"/>
              <w:right w:val="single" w:sz="4" w:space="0" w:color="000000"/>
            </w:tcBorders>
          </w:tcPr>
          <w:p>
            <w:pPr>
              <w:pStyle w:val="TableParagraph"/>
              <w:spacing w:before="65"/>
              <w:ind w:left="538"/>
              <w:rPr>
                <w:sz w:val="21"/>
              </w:rPr>
            </w:pPr>
            <w:r>
              <w:rPr>
                <w:spacing w:val="-7"/>
                <w:sz w:val="21"/>
              </w:rPr>
              <w:t>单层砖混结构平房，占地面积 </w:t>
            </w:r>
            <w:r>
              <w:rPr>
                <w:rFonts w:ascii="Times New Roman" w:eastAsia="Times New Roman"/>
                <w:sz w:val="21"/>
              </w:rPr>
              <w:t>150m</w:t>
            </w:r>
            <w:r>
              <w:rPr>
                <w:rFonts w:ascii="Times New Roman" w:eastAsia="Times New Roman"/>
                <w:position w:val="7"/>
                <w:sz w:val="14"/>
              </w:rPr>
              <w:t>2</w:t>
            </w:r>
            <w:r>
              <w:rPr>
                <w:sz w:val="21"/>
              </w:rPr>
              <w:t>。</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spacing w:before="44"/>
              <w:ind w:left="29"/>
              <w:jc w:val="center"/>
              <w:rPr>
                <w:sz w:val="21"/>
              </w:rPr>
            </w:pPr>
            <w:r>
              <w:rPr>
                <w:w w:val="100"/>
                <w:sz w:val="21"/>
              </w:rPr>
              <w:t>无</w:t>
            </w:r>
          </w:p>
        </w:tc>
        <w:tc>
          <w:tcPr>
            <w:tcW w:w="120" w:type="dxa"/>
            <w:tcBorders>
              <w:top w:val="nil"/>
              <w:left w:val="single" w:sz="4" w:space="0" w:color="000000"/>
              <w:bottom w:val="nil"/>
              <w:right w:val="single" w:sz="12" w:space="0" w:color="000000"/>
            </w:tcBorders>
          </w:tcPr>
          <w:p>
            <w:pPr>
              <w:pStyle w:val="TableParagraph"/>
              <w:rPr>
                <w:rFonts w:ascii="Times New Roman"/>
                <w:sz w:val="22"/>
              </w:rPr>
            </w:pPr>
          </w:p>
        </w:tc>
      </w:tr>
      <w:tr>
        <w:trPr>
          <w:trHeight w:val="750" w:hRule="atLeast"/>
        </w:trPr>
        <w:tc>
          <w:tcPr>
            <w:tcW w:w="118" w:type="dxa"/>
            <w:vMerge/>
            <w:tcBorders>
              <w:top w:val="nil"/>
              <w:left w:val="single" w:sz="12" w:space="0" w:color="000000"/>
              <w:bottom w:val="nil"/>
              <w:right w:val="single" w:sz="4" w:space="0" w:color="000000"/>
            </w:tcBorders>
          </w:tcPr>
          <w:p>
            <w:pPr>
              <w:rPr>
                <w:sz w:val="2"/>
                <w:szCs w:val="2"/>
              </w:rPr>
            </w:pPr>
          </w:p>
        </w:tc>
        <w:tc>
          <w:tcPr>
            <w:tcW w:w="692" w:type="dxa"/>
            <w:vMerge/>
            <w:tcBorders>
              <w:top w:val="nil"/>
              <w:left w:val="single" w:sz="4" w:space="0" w:color="000000"/>
              <w:bottom w:val="single" w:sz="4" w:space="0" w:color="000000"/>
              <w:right w:val="single" w:sz="4" w:space="0" w:color="000000"/>
            </w:tcBorders>
          </w:tcPr>
          <w:p>
            <w:pPr>
              <w:rPr>
                <w:sz w:val="2"/>
                <w:szCs w:val="2"/>
              </w:rPr>
            </w:pPr>
          </w:p>
        </w:tc>
        <w:tc>
          <w:tcPr>
            <w:tcW w:w="1407"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ind w:left="164" w:right="139"/>
              <w:jc w:val="center"/>
              <w:rPr>
                <w:sz w:val="21"/>
              </w:rPr>
            </w:pPr>
            <w:r>
              <w:rPr>
                <w:sz w:val="21"/>
              </w:rPr>
              <w:t>质检室</w:t>
            </w:r>
          </w:p>
        </w:tc>
        <w:tc>
          <w:tcPr>
            <w:tcW w:w="4110" w:type="dxa"/>
            <w:tcBorders>
              <w:top w:val="single" w:sz="4" w:space="0" w:color="000000"/>
              <w:left w:val="single" w:sz="4" w:space="0" w:color="000000"/>
              <w:bottom w:val="single" w:sz="4" w:space="0" w:color="000000"/>
              <w:right w:val="single" w:sz="4" w:space="0" w:color="000000"/>
            </w:tcBorders>
          </w:tcPr>
          <w:p>
            <w:pPr>
              <w:pStyle w:val="TableParagraph"/>
              <w:spacing w:before="53"/>
              <w:ind w:left="536"/>
              <w:rPr>
                <w:sz w:val="21"/>
              </w:rPr>
            </w:pPr>
            <w:r>
              <w:rPr>
                <w:sz w:val="21"/>
              </w:rPr>
              <w:t>单层砖混结构平房，占地面积 </w:t>
            </w:r>
            <w:r>
              <w:rPr>
                <w:rFonts w:ascii="Times New Roman" w:eastAsia="Times New Roman"/>
                <w:sz w:val="21"/>
              </w:rPr>
              <w:t>40m</w:t>
            </w:r>
            <w:r>
              <w:rPr>
                <w:rFonts w:ascii="Times New Roman" w:eastAsia="Times New Roman"/>
                <w:position w:val="7"/>
                <w:sz w:val="14"/>
              </w:rPr>
              <w:t>2</w:t>
            </w:r>
            <w:r>
              <w:rPr>
                <w:sz w:val="21"/>
              </w:rPr>
              <w:t>，</w:t>
            </w:r>
          </w:p>
          <w:p>
            <w:pPr>
              <w:pStyle w:val="TableParagraph"/>
              <w:spacing w:before="108"/>
              <w:ind w:left="115"/>
              <w:rPr>
                <w:sz w:val="21"/>
              </w:rPr>
            </w:pPr>
            <w:r>
              <w:rPr>
                <w:sz w:val="21"/>
              </w:rPr>
              <w:t>配比少量水泥，测定水泥净浆流动度。</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ind w:left="29"/>
              <w:jc w:val="center"/>
              <w:rPr>
                <w:sz w:val="21"/>
              </w:rPr>
            </w:pPr>
            <w:r>
              <w:rPr>
                <w:w w:val="100"/>
                <w:sz w:val="21"/>
              </w:rPr>
              <w:t>无</w:t>
            </w:r>
          </w:p>
        </w:tc>
        <w:tc>
          <w:tcPr>
            <w:tcW w:w="120" w:type="dxa"/>
            <w:tcBorders>
              <w:top w:val="nil"/>
              <w:left w:val="single" w:sz="4" w:space="0" w:color="000000"/>
              <w:bottom w:val="nil"/>
              <w:right w:val="single" w:sz="12" w:space="0" w:color="000000"/>
            </w:tcBorders>
          </w:tcPr>
          <w:p>
            <w:pPr>
              <w:pStyle w:val="TableParagraph"/>
              <w:rPr>
                <w:rFonts w:ascii="Times New Roman"/>
                <w:sz w:val="22"/>
              </w:rPr>
            </w:pPr>
          </w:p>
        </w:tc>
      </w:tr>
      <w:tr>
        <w:trPr>
          <w:trHeight w:val="613" w:hRule="atLeast"/>
        </w:trPr>
        <w:tc>
          <w:tcPr>
            <w:tcW w:w="118" w:type="dxa"/>
            <w:tcBorders>
              <w:top w:val="nil"/>
              <w:left w:val="single" w:sz="12" w:space="0" w:color="000000"/>
              <w:right w:val="single" w:sz="4" w:space="0" w:color="000000"/>
            </w:tcBorders>
          </w:tcPr>
          <w:p>
            <w:pPr>
              <w:pStyle w:val="TableParagraph"/>
              <w:rPr>
                <w:rFonts w:ascii="Times New Roman"/>
                <w:sz w:val="22"/>
              </w:rPr>
            </w:pPr>
          </w:p>
        </w:tc>
        <w:tc>
          <w:tcPr>
            <w:tcW w:w="692" w:type="dxa"/>
            <w:tcBorders>
              <w:top w:val="single" w:sz="4" w:space="0" w:color="000000"/>
              <w:left w:val="single" w:sz="4" w:space="0" w:color="000000"/>
              <w:bottom w:val="single" w:sz="12" w:space="0" w:color="000000"/>
              <w:right w:val="single" w:sz="4" w:space="0" w:color="000000"/>
            </w:tcBorders>
          </w:tcPr>
          <w:p>
            <w:pPr>
              <w:pStyle w:val="TableParagraph"/>
              <w:spacing w:before="1"/>
              <w:ind w:left="143"/>
              <w:rPr>
                <w:sz w:val="21"/>
              </w:rPr>
            </w:pPr>
            <w:r>
              <w:rPr>
                <w:sz w:val="21"/>
              </w:rPr>
              <w:t>储运</w:t>
            </w:r>
          </w:p>
          <w:p>
            <w:pPr>
              <w:pStyle w:val="TableParagraph"/>
              <w:spacing w:before="43"/>
              <w:ind w:left="143"/>
              <w:rPr>
                <w:sz w:val="21"/>
              </w:rPr>
            </w:pPr>
            <w:r>
              <w:rPr>
                <w:sz w:val="21"/>
              </w:rPr>
              <w:t>工程</w:t>
            </w:r>
          </w:p>
        </w:tc>
        <w:tc>
          <w:tcPr>
            <w:tcW w:w="1407" w:type="dxa"/>
            <w:tcBorders>
              <w:top w:val="single" w:sz="4" w:space="0" w:color="000000"/>
              <w:left w:val="single" w:sz="4" w:space="0" w:color="000000"/>
              <w:bottom w:val="single" w:sz="12" w:space="0" w:color="000000"/>
              <w:right w:val="single" w:sz="4" w:space="0" w:color="000000"/>
            </w:tcBorders>
          </w:tcPr>
          <w:p>
            <w:pPr>
              <w:pStyle w:val="TableParagraph"/>
              <w:spacing w:before="157"/>
              <w:ind w:left="167" w:right="139"/>
              <w:jc w:val="center"/>
              <w:rPr>
                <w:sz w:val="21"/>
              </w:rPr>
            </w:pPr>
            <w:r>
              <w:rPr>
                <w:sz w:val="21"/>
              </w:rPr>
              <w:t>原料堆放区</w:t>
            </w:r>
          </w:p>
        </w:tc>
        <w:tc>
          <w:tcPr>
            <w:tcW w:w="4110" w:type="dxa"/>
            <w:tcBorders>
              <w:top w:val="single" w:sz="4" w:space="0" w:color="000000"/>
              <w:left w:val="single" w:sz="4" w:space="0" w:color="000000"/>
              <w:bottom w:val="single" w:sz="12" w:space="0" w:color="000000"/>
              <w:right w:val="single" w:sz="4" w:space="0" w:color="000000"/>
            </w:tcBorders>
          </w:tcPr>
          <w:p>
            <w:pPr>
              <w:pStyle w:val="TableParagraph"/>
              <w:spacing w:before="1"/>
              <w:ind w:right="-15"/>
              <w:jc w:val="right"/>
              <w:rPr>
                <w:sz w:val="21"/>
              </w:rPr>
            </w:pPr>
            <w:r>
              <w:rPr>
                <w:sz w:val="21"/>
              </w:rPr>
              <w:t>原料堆放区设置在复配生产线厂房内，</w:t>
            </w:r>
          </w:p>
          <w:p>
            <w:pPr>
              <w:pStyle w:val="TableParagraph"/>
              <w:spacing w:before="43"/>
              <w:ind w:right="84"/>
              <w:jc w:val="right"/>
              <w:rPr>
                <w:sz w:val="21"/>
              </w:rPr>
            </w:pPr>
            <w:r>
              <w:rPr>
                <w:sz w:val="21"/>
              </w:rPr>
              <w:t>其中液体原料采用储罐存储，固体原料堆放</w:t>
            </w:r>
          </w:p>
        </w:tc>
        <w:tc>
          <w:tcPr>
            <w:tcW w:w="2881" w:type="dxa"/>
            <w:tcBorders>
              <w:top w:val="single" w:sz="4" w:space="0" w:color="000000"/>
              <w:left w:val="single" w:sz="4" w:space="0" w:color="000000"/>
              <w:bottom w:val="single" w:sz="12" w:space="0" w:color="000000"/>
              <w:right w:val="single" w:sz="4" w:space="0" w:color="000000"/>
            </w:tcBorders>
          </w:tcPr>
          <w:p>
            <w:pPr>
              <w:pStyle w:val="TableParagraph"/>
              <w:spacing w:before="157"/>
              <w:ind w:left="29"/>
              <w:jc w:val="center"/>
              <w:rPr>
                <w:sz w:val="21"/>
              </w:rPr>
            </w:pPr>
            <w:r>
              <w:rPr>
                <w:w w:val="100"/>
                <w:sz w:val="21"/>
              </w:rPr>
              <w:t>无</w:t>
            </w:r>
          </w:p>
        </w:tc>
        <w:tc>
          <w:tcPr>
            <w:tcW w:w="120" w:type="dxa"/>
            <w:tcBorders>
              <w:top w:val="nil"/>
              <w:left w:val="single" w:sz="4" w:space="0" w:color="000000"/>
              <w:right w:val="single" w:sz="12" w:space="0" w:color="000000"/>
            </w:tcBorders>
          </w:tcPr>
          <w:p>
            <w:pPr>
              <w:pStyle w:val="TableParagraph"/>
              <w:rPr>
                <w:rFonts w:ascii="Times New Roman"/>
                <w:sz w:val="22"/>
              </w:rPr>
            </w:pPr>
          </w:p>
        </w:tc>
      </w:tr>
    </w:tbl>
    <w:p>
      <w:pPr>
        <w:spacing w:after="0"/>
        <w:rPr>
          <w:rFonts w:ascii="Times New Roman"/>
          <w:sz w:val="22"/>
        </w:rPr>
        <w:sectPr>
          <w:pgSz w:w="11910" w:h="16840"/>
          <w:pgMar w:header="0" w:footer="1014" w:top="1420" w:bottom="1200" w:left="1160" w:right="1140"/>
        </w:sectPr>
      </w:pPr>
    </w:p>
    <w:tbl>
      <w:tblPr>
        <w:tblW w:w="0" w:type="auto"/>
        <w:jc w:val="left"/>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
        <w:gridCol w:w="692"/>
        <w:gridCol w:w="1407"/>
        <w:gridCol w:w="4110"/>
        <w:gridCol w:w="2881"/>
        <w:gridCol w:w="120"/>
      </w:tblGrid>
      <w:tr>
        <w:trPr>
          <w:trHeight w:val="398" w:hRule="atLeast"/>
        </w:trPr>
        <w:tc>
          <w:tcPr>
            <w:tcW w:w="118" w:type="dxa"/>
            <w:vMerge w:val="restart"/>
            <w:tcBorders>
              <w:left w:val="single" w:sz="12" w:space="0" w:color="000000"/>
              <w:bottom w:val="nil"/>
              <w:right w:val="single" w:sz="4" w:space="0" w:color="000000"/>
            </w:tcBorders>
          </w:tcPr>
          <w:p>
            <w:pPr>
              <w:pStyle w:val="TableParagraph"/>
              <w:rPr>
                <w:rFonts w:ascii="Times New Roman"/>
                <w:sz w:val="20"/>
              </w:rPr>
            </w:pPr>
          </w:p>
        </w:tc>
        <w:tc>
          <w:tcPr>
            <w:tcW w:w="692" w:type="dxa"/>
            <w:vMerge w:val="restart"/>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07"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4110" w:type="dxa"/>
            <w:tcBorders>
              <w:top w:val="single" w:sz="12" w:space="0" w:color="000000"/>
              <w:left w:val="single" w:sz="4" w:space="0" w:color="000000"/>
              <w:bottom w:val="single" w:sz="4" w:space="0" w:color="000000"/>
              <w:right w:val="single" w:sz="4" w:space="0" w:color="000000"/>
            </w:tcBorders>
          </w:tcPr>
          <w:p>
            <w:pPr>
              <w:pStyle w:val="TableParagraph"/>
              <w:spacing w:line="267" w:lineRule="exact"/>
              <w:ind w:left="115"/>
              <w:rPr>
                <w:sz w:val="21"/>
              </w:rPr>
            </w:pPr>
            <w:r>
              <w:rPr>
                <w:sz w:val="21"/>
              </w:rPr>
              <w:t>在车间东侧。</w:t>
            </w:r>
          </w:p>
        </w:tc>
        <w:tc>
          <w:tcPr>
            <w:tcW w:w="2881"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0" w:type="dxa"/>
            <w:tcBorders>
              <w:left w:val="single" w:sz="4" w:space="0" w:color="000000"/>
              <w:bottom w:val="nil"/>
              <w:right w:val="single" w:sz="12" w:space="0" w:color="000000"/>
            </w:tcBorders>
          </w:tcPr>
          <w:p>
            <w:pPr>
              <w:pStyle w:val="TableParagraph"/>
              <w:rPr>
                <w:rFonts w:ascii="Times New Roman"/>
                <w:sz w:val="20"/>
              </w:rPr>
            </w:pPr>
          </w:p>
        </w:tc>
      </w:tr>
      <w:tr>
        <w:trPr>
          <w:trHeight w:val="748" w:hRule="atLeast"/>
        </w:trPr>
        <w:tc>
          <w:tcPr>
            <w:tcW w:w="118" w:type="dxa"/>
            <w:vMerge/>
            <w:tcBorders>
              <w:top w:val="nil"/>
              <w:left w:val="single" w:sz="12" w:space="0" w:color="000000"/>
              <w:bottom w:val="nil"/>
              <w:right w:val="single" w:sz="4" w:space="0" w:color="000000"/>
            </w:tcBorders>
          </w:tcPr>
          <w:p>
            <w:pPr>
              <w:rPr>
                <w:sz w:val="2"/>
                <w:szCs w:val="2"/>
              </w:rPr>
            </w:pPr>
          </w:p>
        </w:tc>
        <w:tc>
          <w:tcPr>
            <w:tcW w:w="692" w:type="dxa"/>
            <w:vMerge/>
            <w:tcBorders>
              <w:top w:val="nil"/>
              <w:left w:val="single" w:sz="4" w:space="0" w:color="000000"/>
              <w:bottom w:val="single" w:sz="4" w:space="0" w:color="000000"/>
              <w:right w:val="single" w:sz="4" w:space="0" w:color="000000"/>
            </w:tcBorders>
          </w:tcPr>
          <w:p>
            <w:pPr>
              <w:rPr>
                <w:sz w:val="2"/>
                <w:szCs w:val="2"/>
              </w:rPr>
            </w:pPr>
          </w:p>
        </w:tc>
        <w:tc>
          <w:tcPr>
            <w:tcW w:w="1407"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ind w:left="167" w:right="139"/>
              <w:jc w:val="center"/>
              <w:rPr>
                <w:sz w:val="21"/>
              </w:rPr>
            </w:pPr>
            <w:r>
              <w:rPr>
                <w:sz w:val="21"/>
              </w:rPr>
              <w:t>成品堆放区</w:t>
            </w:r>
          </w:p>
        </w:tc>
        <w:tc>
          <w:tcPr>
            <w:tcW w:w="4110" w:type="dxa"/>
            <w:tcBorders>
              <w:top w:val="single" w:sz="4" w:space="0" w:color="000000"/>
              <w:left w:val="single" w:sz="4" w:space="0" w:color="000000"/>
              <w:bottom w:val="single" w:sz="4" w:space="0" w:color="000000"/>
              <w:right w:val="single" w:sz="4" w:space="0" w:color="000000"/>
            </w:tcBorders>
          </w:tcPr>
          <w:p>
            <w:pPr>
              <w:pStyle w:val="TableParagraph"/>
              <w:spacing w:before="54"/>
              <w:ind w:left="538" w:right="-15"/>
              <w:rPr>
                <w:sz w:val="21"/>
              </w:rPr>
            </w:pPr>
            <w:r>
              <w:rPr>
                <w:spacing w:val="-3"/>
                <w:sz w:val="21"/>
              </w:rPr>
              <w:t>成品堆放区设置在复配生产线厂房内，</w:t>
            </w:r>
          </w:p>
          <w:p>
            <w:pPr>
              <w:pStyle w:val="TableParagraph"/>
              <w:spacing w:before="105"/>
              <w:ind w:left="115"/>
              <w:rPr>
                <w:sz w:val="21"/>
              </w:rPr>
            </w:pPr>
            <w:r>
              <w:rPr>
                <w:sz w:val="21"/>
              </w:rPr>
              <w:t>采用储罐存储。</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ind w:right="1313"/>
              <w:jc w:val="right"/>
              <w:rPr>
                <w:sz w:val="21"/>
              </w:rPr>
            </w:pPr>
            <w:r>
              <w:rPr>
                <w:w w:val="100"/>
                <w:sz w:val="21"/>
              </w:rPr>
              <w:t>无</w:t>
            </w:r>
          </w:p>
        </w:tc>
        <w:tc>
          <w:tcPr>
            <w:tcW w:w="120"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1125" w:hRule="atLeast"/>
        </w:trPr>
        <w:tc>
          <w:tcPr>
            <w:tcW w:w="118" w:type="dxa"/>
            <w:vMerge/>
            <w:tcBorders>
              <w:top w:val="nil"/>
              <w:left w:val="single" w:sz="12" w:space="0" w:color="000000"/>
              <w:bottom w:val="nil"/>
              <w:right w:val="single" w:sz="4" w:space="0" w:color="000000"/>
            </w:tcBorders>
          </w:tcPr>
          <w:p>
            <w:pPr>
              <w:rPr>
                <w:sz w:val="2"/>
                <w:szCs w:val="2"/>
              </w:rPr>
            </w:pPr>
          </w:p>
        </w:tc>
        <w:tc>
          <w:tcPr>
            <w:tcW w:w="692" w:type="dxa"/>
            <w:vMerge/>
            <w:tcBorders>
              <w:top w:val="nil"/>
              <w:left w:val="single" w:sz="4" w:space="0" w:color="000000"/>
              <w:bottom w:val="single" w:sz="4" w:space="0" w:color="000000"/>
              <w:right w:val="single" w:sz="4" w:space="0" w:color="000000"/>
            </w:tcBorders>
          </w:tcPr>
          <w:p>
            <w:pPr>
              <w:rPr>
                <w:sz w:val="2"/>
                <w:szCs w:val="2"/>
              </w:rPr>
            </w:pPr>
          </w:p>
        </w:tc>
        <w:tc>
          <w:tcPr>
            <w:tcW w:w="140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0"/>
              <w:ind w:left="164" w:right="139"/>
              <w:jc w:val="center"/>
              <w:rPr>
                <w:sz w:val="21"/>
              </w:rPr>
            </w:pPr>
            <w:r>
              <w:rPr>
                <w:sz w:val="21"/>
              </w:rPr>
              <w:t>运输</w:t>
            </w:r>
          </w:p>
        </w:tc>
        <w:tc>
          <w:tcPr>
            <w:tcW w:w="4110" w:type="dxa"/>
            <w:tcBorders>
              <w:top w:val="single" w:sz="4" w:space="0" w:color="000000"/>
              <w:left w:val="single" w:sz="4" w:space="0" w:color="000000"/>
              <w:bottom w:val="single" w:sz="4" w:space="0" w:color="000000"/>
              <w:right w:val="single" w:sz="4" w:space="0" w:color="000000"/>
            </w:tcBorders>
          </w:tcPr>
          <w:p>
            <w:pPr>
              <w:pStyle w:val="TableParagraph"/>
              <w:spacing w:before="54"/>
              <w:ind w:left="115" w:firstLine="423"/>
              <w:rPr>
                <w:sz w:val="21"/>
              </w:rPr>
            </w:pPr>
            <w:r>
              <w:rPr>
                <w:sz w:val="21"/>
              </w:rPr>
              <w:t>原料采用罐车和厢式货车运入厂区指</w:t>
            </w:r>
          </w:p>
          <w:p>
            <w:pPr>
              <w:pStyle w:val="TableParagraph"/>
              <w:spacing w:line="370" w:lineRule="atLeast" w:before="6"/>
              <w:ind w:left="115" w:right="84"/>
              <w:rPr>
                <w:sz w:val="21"/>
              </w:rPr>
            </w:pPr>
            <w:r>
              <w:rPr>
                <w:spacing w:val="-12"/>
                <w:sz w:val="21"/>
              </w:rPr>
              <w:t>定地点后卸货，成品通过罐车外运至周边混</w:t>
            </w:r>
            <w:r>
              <w:rPr>
                <w:spacing w:val="-2"/>
                <w:sz w:val="21"/>
              </w:rPr>
              <w:t>凝土拌合企业。</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0"/>
              <w:ind w:right="1313"/>
              <w:jc w:val="right"/>
              <w:rPr>
                <w:sz w:val="21"/>
              </w:rPr>
            </w:pPr>
            <w:r>
              <w:rPr>
                <w:w w:val="100"/>
                <w:sz w:val="21"/>
              </w:rPr>
              <w:t>无</w:t>
            </w:r>
          </w:p>
        </w:tc>
        <w:tc>
          <w:tcPr>
            <w:tcW w:w="120"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1125" w:hRule="atLeast"/>
        </w:trPr>
        <w:tc>
          <w:tcPr>
            <w:tcW w:w="118" w:type="dxa"/>
            <w:vMerge w:val="restart"/>
            <w:tcBorders>
              <w:top w:val="nil"/>
              <w:left w:val="single" w:sz="12" w:space="0" w:color="000000"/>
              <w:bottom w:val="nil"/>
              <w:right w:val="single" w:sz="4" w:space="0" w:color="000000"/>
            </w:tcBorders>
          </w:tcPr>
          <w:p>
            <w:pPr>
              <w:pStyle w:val="TableParagraph"/>
              <w:rPr>
                <w:rFonts w:ascii="Times New Roman"/>
                <w:sz w:val="20"/>
              </w:rPr>
            </w:pPr>
          </w:p>
        </w:tc>
        <w:tc>
          <w:tcPr>
            <w:tcW w:w="692" w:type="dxa"/>
            <w:vMerge w:val="restart"/>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78" w:lineRule="auto" w:before="178"/>
              <w:ind w:left="143" w:right="114"/>
              <w:rPr>
                <w:sz w:val="21"/>
              </w:rPr>
            </w:pPr>
            <w:r>
              <w:rPr>
                <w:sz w:val="21"/>
              </w:rPr>
              <w:t>公用工程</w:t>
            </w:r>
          </w:p>
        </w:tc>
        <w:tc>
          <w:tcPr>
            <w:tcW w:w="140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2"/>
              <w:ind w:left="164" w:right="139"/>
              <w:jc w:val="center"/>
              <w:rPr>
                <w:sz w:val="21"/>
              </w:rPr>
            </w:pPr>
            <w:r>
              <w:rPr>
                <w:sz w:val="21"/>
              </w:rPr>
              <w:t>给水</w:t>
            </w:r>
          </w:p>
        </w:tc>
        <w:tc>
          <w:tcPr>
            <w:tcW w:w="4110" w:type="dxa"/>
            <w:tcBorders>
              <w:top w:val="single" w:sz="4" w:space="0" w:color="000000"/>
              <w:left w:val="single" w:sz="4" w:space="0" w:color="000000"/>
              <w:bottom w:val="single" w:sz="4" w:space="0" w:color="000000"/>
              <w:right w:val="single" w:sz="4" w:space="0" w:color="000000"/>
            </w:tcBorders>
          </w:tcPr>
          <w:p>
            <w:pPr>
              <w:pStyle w:val="TableParagraph"/>
              <w:spacing w:line="333" w:lineRule="auto" w:before="54"/>
              <w:ind w:left="115" w:right="83" w:firstLine="420"/>
              <w:rPr>
                <w:rFonts w:ascii="Times New Roman" w:eastAsia="Times New Roman"/>
                <w:sz w:val="21"/>
              </w:rPr>
            </w:pPr>
            <w:r>
              <w:rPr>
                <w:spacing w:val="-12"/>
                <w:sz w:val="21"/>
              </w:rPr>
              <w:t>现有厂区无自来水接入，生活用水和生</w:t>
            </w:r>
            <w:r>
              <w:rPr>
                <w:spacing w:val="-8"/>
                <w:sz w:val="21"/>
              </w:rPr>
              <w:t>产用水通过水车从周边村户运至厂区，设 </w:t>
            </w:r>
            <w:r>
              <w:rPr>
                <w:rFonts w:ascii="Times New Roman" w:eastAsia="Times New Roman"/>
                <w:spacing w:val="-12"/>
                <w:sz w:val="21"/>
              </w:rPr>
              <w:t>1</w:t>
            </w:r>
          </w:p>
          <w:p>
            <w:pPr>
              <w:pStyle w:val="TableParagraph"/>
              <w:spacing w:before="3"/>
              <w:ind w:left="115"/>
              <w:rPr>
                <w:sz w:val="21"/>
              </w:rPr>
            </w:pPr>
            <w:r>
              <w:rPr>
                <w:sz w:val="21"/>
              </w:rPr>
              <w:t>座 </w:t>
            </w:r>
            <w:r>
              <w:rPr>
                <w:rFonts w:ascii="Times New Roman" w:eastAsia="Times New Roman"/>
                <w:sz w:val="21"/>
              </w:rPr>
              <w:t>10m</w:t>
            </w:r>
            <w:r>
              <w:rPr>
                <w:rFonts w:ascii="Times New Roman" w:eastAsia="Times New Roman"/>
                <w:position w:val="7"/>
                <w:sz w:val="14"/>
              </w:rPr>
              <w:t>3 </w:t>
            </w:r>
            <w:r>
              <w:rPr>
                <w:sz w:val="21"/>
              </w:rPr>
              <w:t>蓄水罐存储。</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0"/>
              <w:ind w:right="1313"/>
              <w:jc w:val="right"/>
              <w:rPr>
                <w:sz w:val="21"/>
              </w:rPr>
            </w:pPr>
            <w:r>
              <w:rPr>
                <w:w w:val="100"/>
                <w:sz w:val="21"/>
              </w:rPr>
              <w:t>无</w:t>
            </w:r>
          </w:p>
        </w:tc>
        <w:tc>
          <w:tcPr>
            <w:tcW w:w="120"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749" w:hRule="atLeast"/>
        </w:trPr>
        <w:tc>
          <w:tcPr>
            <w:tcW w:w="118" w:type="dxa"/>
            <w:vMerge/>
            <w:tcBorders>
              <w:top w:val="nil"/>
              <w:left w:val="single" w:sz="12" w:space="0" w:color="000000"/>
              <w:bottom w:val="nil"/>
              <w:right w:val="single" w:sz="4" w:space="0" w:color="000000"/>
            </w:tcBorders>
          </w:tcPr>
          <w:p>
            <w:pPr>
              <w:rPr>
                <w:sz w:val="2"/>
                <w:szCs w:val="2"/>
              </w:rPr>
            </w:pPr>
          </w:p>
        </w:tc>
        <w:tc>
          <w:tcPr>
            <w:tcW w:w="692" w:type="dxa"/>
            <w:vMerge/>
            <w:tcBorders>
              <w:top w:val="nil"/>
              <w:left w:val="single" w:sz="4" w:space="0" w:color="000000"/>
              <w:bottom w:val="single" w:sz="4" w:space="0" w:color="000000"/>
              <w:right w:val="single" w:sz="4" w:space="0" w:color="000000"/>
            </w:tcBorders>
          </w:tcPr>
          <w:p>
            <w:pPr>
              <w:rPr>
                <w:sz w:val="2"/>
                <w:szCs w:val="2"/>
              </w:rPr>
            </w:pPr>
          </w:p>
        </w:tc>
        <w:tc>
          <w:tcPr>
            <w:tcW w:w="140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ind w:left="164" w:right="139"/>
              <w:jc w:val="center"/>
              <w:rPr>
                <w:sz w:val="21"/>
              </w:rPr>
            </w:pPr>
            <w:r>
              <w:rPr>
                <w:sz w:val="21"/>
              </w:rPr>
              <w:t>排水</w:t>
            </w:r>
          </w:p>
        </w:tc>
        <w:tc>
          <w:tcPr>
            <w:tcW w:w="4110" w:type="dxa"/>
            <w:tcBorders>
              <w:top w:val="single" w:sz="4" w:space="0" w:color="000000"/>
              <w:left w:val="single" w:sz="4" w:space="0" w:color="000000"/>
              <w:bottom w:val="single" w:sz="4" w:space="0" w:color="000000"/>
              <w:right w:val="single" w:sz="4" w:space="0" w:color="000000"/>
            </w:tcBorders>
          </w:tcPr>
          <w:p>
            <w:pPr>
              <w:pStyle w:val="TableParagraph"/>
              <w:spacing w:before="54"/>
              <w:ind w:left="536"/>
              <w:rPr>
                <w:sz w:val="21"/>
              </w:rPr>
            </w:pPr>
            <w:r>
              <w:rPr>
                <w:spacing w:val="-8"/>
                <w:sz w:val="21"/>
              </w:rPr>
              <w:t>现有厂区建有一座 </w:t>
            </w:r>
            <w:r>
              <w:rPr>
                <w:rFonts w:ascii="Times New Roman" w:eastAsia="Times New Roman"/>
                <w:sz w:val="21"/>
              </w:rPr>
              <w:t>2m</w:t>
            </w:r>
            <w:r>
              <w:rPr>
                <w:rFonts w:ascii="Times New Roman" w:eastAsia="Times New Roman"/>
                <w:position w:val="7"/>
                <w:sz w:val="14"/>
              </w:rPr>
              <w:t>3 </w:t>
            </w:r>
            <w:r>
              <w:rPr>
                <w:spacing w:val="-18"/>
                <w:sz w:val="21"/>
              </w:rPr>
              <w:t>化粪池，少量生</w:t>
            </w:r>
          </w:p>
          <w:p>
            <w:pPr>
              <w:pStyle w:val="TableParagraph"/>
              <w:spacing w:before="105"/>
              <w:ind w:left="115"/>
              <w:rPr>
                <w:sz w:val="21"/>
              </w:rPr>
            </w:pPr>
            <w:r>
              <w:rPr>
                <w:sz w:val="21"/>
              </w:rPr>
              <w:t>活污水经化粪池收集处理后清掏肥田。</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ind w:right="1313"/>
              <w:jc w:val="right"/>
              <w:rPr>
                <w:sz w:val="21"/>
              </w:rPr>
            </w:pPr>
            <w:r>
              <w:rPr>
                <w:w w:val="100"/>
                <w:sz w:val="21"/>
              </w:rPr>
              <w:t>无</w:t>
            </w:r>
          </w:p>
        </w:tc>
        <w:tc>
          <w:tcPr>
            <w:tcW w:w="120"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376" w:hRule="atLeast"/>
        </w:trPr>
        <w:tc>
          <w:tcPr>
            <w:tcW w:w="118" w:type="dxa"/>
            <w:vMerge/>
            <w:tcBorders>
              <w:top w:val="nil"/>
              <w:left w:val="single" w:sz="12" w:space="0" w:color="000000"/>
              <w:bottom w:val="nil"/>
              <w:right w:val="single" w:sz="4" w:space="0" w:color="000000"/>
            </w:tcBorders>
          </w:tcPr>
          <w:p>
            <w:pPr>
              <w:rPr>
                <w:sz w:val="2"/>
                <w:szCs w:val="2"/>
              </w:rPr>
            </w:pPr>
          </w:p>
        </w:tc>
        <w:tc>
          <w:tcPr>
            <w:tcW w:w="692" w:type="dxa"/>
            <w:vMerge/>
            <w:tcBorders>
              <w:top w:val="nil"/>
              <w:left w:val="single" w:sz="4" w:space="0" w:color="000000"/>
              <w:bottom w:val="single" w:sz="4" w:space="0" w:color="000000"/>
              <w:right w:val="single" w:sz="4" w:space="0" w:color="000000"/>
            </w:tcBorders>
          </w:tcPr>
          <w:p>
            <w:pPr>
              <w:rPr>
                <w:sz w:val="2"/>
                <w:szCs w:val="2"/>
              </w:rPr>
            </w:pPr>
          </w:p>
        </w:tc>
        <w:tc>
          <w:tcPr>
            <w:tcW w:w="1407" w:type="dxa"/>
            <w:tcBorders>
              <w:top w:val="single" w:sz="4" w:space="0" w:color="000000"/>
              <w:left w:val="single" w:sz="4" w:space="0" w:color="000000"/>
              <w:bottom w:val="single" w:sz="4" w:space="0" w:color="000000"/>
              <w:right w:val="single" w:sz="4" w:space="0" w:color="000000"/>
            </w:tcBorders>
          </w:tcPr>
          <w:p>
            <w:pPr>
              <w:pStyle w:val="TableParagraph"/>
              <w:spacing w:before="56"/>
              <w:ind w:left="164" w:right="139"/>
              <w:jc w:val="center"/>
              <w:rPr>
                <w:sz w:val="21"/>
              </w:rPr>
            </w:pPr>
            <w:r>
              <w:rPr>
                <w:sz w:val="21"/>
              </w:rPr>
              <w:t>供电</w:t>
            </w:r>
          </w:p>
        </w:tc>
        <w:tc>
          <w:tcPr>
            <w:tcW w:w="4110" w:type="dxa"/>
            <w:tcBorders>
              <w:top w:val="single" w:sz="4" w:space="0" w:color="000000"/>
              <w:left w:val="single" w:sz="4" w:space="0" w:color="000000"/>
              <w:bottom w:val="single" w:sz="4" w:space="0" w:color="000000"/>
              <w:right w:val="single" w:sz="4" w:space="0" w:color="000000"/>
            </w:tcBorders>
          </w:tcPr>
          <w:p>
            <w:pPr>
              <w:pStyle w:val="TableParagraph"/>
              <w:spacing w:before="56"/>
              <w:ind w:left="1328"/>
              <w:rPr>
                <w:sz w:val="21"/>
              </w:rPr>
            </w:pPr>
            <w:r>
              <w:rPr>
                <w:sz w:val="21"/>
              </w:rPr>
              <w:t>从周边电网引入</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spacing w:before="32"/>
              <w:ind w:right="1313"/>
              <w:jc w:val="right"/>
              <w:rPr>
                <w:sz w:val="21"/>
              </w:rPr>
            </w:pPr>
            <w:r>
              <w:rPr>
                <w:w w:val="100"/>
                <w:sz w:val="21"/>
              </w:rPr>
              <w:t>无</w:t>
            </w:r>
          </w:p>
        </w:tc>
        <w:tc>
          <w:tcPr>
            <w:tcW w:w="120"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748" w:hRule="atLeast"/>
        </w:trPr>
        <w:tc>
          <w:tcPr>
            <w:tcW w:w="118" w:type="dxa"/>
            <w:vMerge/>
            <w:tcBorders>
              <w:top w:val="nil"/>
              <w:left w:val="single" w:sz="12" w:space="0" w:color="000000"/>
              <w:bottom w:val="nil"/>
              <w:right w:val="single" w:sz="4" w:space="0" w:color="000000"/>
            </w:tcBorders>
          </w:tcPr>
          <w:p>
            <w:pPr>
              <w:rPr>
                <w:sz w:val="2"/>
                <w:szCs w:val="2"/>
              </w:rPr>
            </w:pPr>
          </w:p>
        </w:tc>
        <w:tc>
          <w:tcPr>
            <w:tcW w:w="692" w:type="dxa"/>
            <w:vMerge/>
            <w:tcBorders>
              <w:top w:val="nil"/>
              <w:left w:val="single" w:sz="4" w:space="0" w:color="000000"/>
              <w:bottom w:val="single" w:sz="4" w:space="0" w:color="000000"/>
              <w:right w:val="single" w:sz="4" w:space="0" w:color="000000"/>
            </w:tcBorders>
          </w:tcPr>
          <w:p>
            <w:pPr>
              <w:rPr>
                <w:sz w:val="2"/>
                <w:szCs w:val="2"/>
              </w:rPr>
            </w:pPr>
          </w:p>
        </w:tc>
        <w:tc>
          <w:tcPr>
            <w:tcW w:w="140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ind w:left="164" w:right="139"/>
              <w:jc w:val="center"/>
              <w:rPr>
                <w:sz w:val="21"/>
              </w:rPr>
            </w:pPr>
            <w:r>
              <w:rPr>
                <w:sz w:val="21"/>
              </w:rPr>
              <w:t>暖通</w:t>
            </w:r>
          </w:p>
        </w:tc>
        <w:tc>
          <w:tcPr>
            <w:tcW w:w="4110" w:type="dxa"/>
            <w:tcBorders>
              <w:top w:val="single" w:sz="4" w:space="0" w:color="000000"/>
              <w:left w:val="single" w:sz="4" w:space="0" w:color="000000"/>
              <w:bottom w:val="single" w:sz="4" w:space="0" w:color="000000"/>
              <w:right w:val="single" w:sz="4" w:space="0" w:color="000000"/>
            </w:tcBorders>
          </w:tcPr>
          <w:p>
            <w:pPr>
              <w:pStyle w:val="TableParagraph"/>
              <w:spacing w:before="53"/>
              <w:ind w:left="536" w:right="-15"/>
              <w:rPr>
                <w:sz w:val="21"/>
              </w:rPr>
            </w:pPr>
            <w:r>
              <w:rPr>
                <w:spacing w:val="-3"/>
                <w:sz w:val="21"/>
              </w:rPr>
              <w:t>办公用房供暖及制冷采用分体式空调，</w:t>
            </w:r>
          </w:p>
          <w:p>
            <w:pPr>
              <w:pStyle w:val="TableParagraph"/>
              <w:spacing w:before="106"/>
              <w:ind w:left="115"/>
              <w:rPr>
                <w:sz w:val="21"/>
              </w:rPr>
            </w:pPr>
            <w:r>
              <w:rPr>
                <w:sz w:val="21"/>
              </w:rPr>
              <w:t>生产车间不设相关设施</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ind w:right="1313"/>
              <w:jc w:val="right"/>
              <w:rPr>
                <w:sz w:val="21"/>
              </w:rPr>
            </w:pPr>
            <w:r>
              <w:rPr>
                <w:w w:val="100"/>
                <w:sz w:val="21"/>
              </w:rPr>
              <w:t>无</w:t>
            </w:r>
          </w:p>
        </w:tc>
        <w:tc>
          <w:tcPr>
            <w:tcW w:w="120"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1878" w:hRule="atLeast"/>
        </w:trPr>
        <w:tc>
          <w:tcPr>
            <w:tcW w:w="118" w:type="dxa"/>
            <w:vMerge w:val="restart"/>
            <w:tcBorders>
              <w:top w:val="nil"/>
              <w:left w:val="single" w:sz="12" w:space="0" w:color="000000"/>
              <w:bottom w:val="nil"/>
              <w:right w:val="single" w:sz="4" w:space="0" w:color="000000"/>
            </w:tcBorders>
          </w:tcPr>
          <w:p>
            <w:pPr>
              <w:pStyle w:val="TableParagraph"/>
              <w:rPr>
                <w:rFonts w:ascii="Times New Roman"/>
                <w:sz w:val="20"/>
              </w:rPr>
            </w:pPr>
          </w:p>
        </w:tc>
        <w:tc>
          <w:tcPr>
            <w:tcW w:w="692" w:type="dxa"/>
            <w:vMerge w:val="restart"/>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18"/>
              </w:rPr>
            </w:pPr>
          </w:p>
          <w:p>
            <w:pPr>
              <w:pStyle w:val="TableParagraph"/>
              <w:spacing w:line="280" w:lineRule="auto"/>
              <w:ind w:left="143" w:right="114"/>
              <w:rPr>
                <w:sz w:val="21"/>
              </w:rPr>
            </w:pPr>
            <w:r>
              <w:rPr>
                <w:sz w:val="21"/>
              </w:rPr>
              <w:t>环保工程</w:t>
            </w:r>
          </w:p>
        </w:tc>
        <w:tc>
          <w:tcPr>
            <w:tcW w:w="140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4"/>
              <w:rPr>
                <w:sz w:val="21"/>
              </w:rPr>
            </w:pPr>
          </w:p>
          <w:p>
            <w:pPr>
              <w:pStyle w:val="TableParagraph"/>
              <w:ind w:left="164" w:right="139"/>
              <w:jc w:val="center"/>
              <w:rPr>
                <w:sz w:val="21"/>
              </w:rPr>
            </w:pPr>
            <w:r>
              <w:rPr>
                <w:sz w:val="21"/>
              </w:rPr>
              <w:t>废水</w:t>
            </w:r>
          </w:p>
        </w:tc>
        <w:tc>
          <w:tcPr>
            <w:tcW w:w="4110"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8"/>
              </w:rPr>
            </w:pPr>
          </w:p>
          <w:p>
            <w:pPr>
              <w:pStyle w:val="TableParagraph"/>
              <w:spacing w:line="280" w:lineRule="auto"/>
              <w:ind w:left="115" w:right="85" w:firstLine="420"/>
              <w:rPr>
                <w:sz w:val="21"/>
              </w:rPr>
            </w:pPr>
            <w:r>
              <w:rPr>
                <w:spacing w:val="-12"/>
                <w:sz w:val="21"/>
              </w:rPr>
              <w:t>生产环节无废水产生，生活污水经化粪</w:t>
            </w:r>
            <w:r>
              <w:rPr>
                <w:spacing w:val="-3"/>
                <w:sz w:val="21"/>
              </w:rPr>
              <w:t>池收集沉淀后定期清掏。</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before="3"/>
              <w:ind w:left="117" w:right="-29" w:firstLine="420"/>
              <w:rPr>
                <w:sz w:val="21"/>
              </w:rPr>
            </w:pPr>
            <w:r>
              <w:rPr>
                <w:spacing w:val="12"/>
                <w:sz w:val="21"/>
              </w:rPr>
              <w:t>生活污水采用现有化粪</w:t>
            </w:r>
            <w:r>
              <w:rPr>
                <w:spacing w:val="-8"/>
                <w:sz w:val="21"/>
              </w:rPr>
              <w:t>池处理，对厂区采取分区防渗</w:t>
            </w:r>
            <w:r>
              <w:rPr>
                <w:spacing w:val="-11"/>
                <w:sz w:val="21"/>
              </w:rPr>
              <w:t>措施，重点对复配罐、原料储</w:t>
            </w:r>
            <w:r>
              <w:rPr>
                <w:spacing w:val="-18"/>
                <w:sz w:val="21"/>
              </w:rPr>
              <w:t>罐、成品罐、化粪池进行防渗， </w:t>
            </w:r>
            <w:r>
              <w:rPr>
                <w:spacing w:val="-13"/>
                <w:sz w:val="21"/>
              </w:rPr>
              <w:t>同时在储罐、成品罐四周设置</w:t>
            </w:r>
          </w:p>
          <w:p>
            <w:pPr>
              <w:pStyle w:val="TableParagraph"/>
              <w:spacing w:before="4"/>
              <w:ind w:left="117"/>
              <w:rPr>
                <w:sz w:val="21"/>
              </w:rPr>
            </w:pPr>
            <w:r>
              <w:rPr>
                <w:sz w:val="21"/>
              </w:rPr>
              <w:t>围堰。</w:t>
            </w:r>
          </w:p>
        </w:tc>
        <w:tc>
          <w:tcPr>
            <w:tcW w:w="120"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1500" w:hRule="atLeast"/>
        </w:trPr>
        <w:tc>
          <w:tcPr>
            <w:tcW w:w="118" w:type="dxa"/>
            <w:vMerge/>
            <w:tcBorders>
              <w:top w:val="nil"/>
              <w:left w:val="single" w:sz="12" w:space="0" w:color="000000"/>
              <w:bottom w:val="nil"/>
              <w:right w:val="single" w:sz="4" w:space="0" w:color="000000"/>
            </w:tcBorders>
          </w:tcPr>
          <w:p>
            <w:pPr>
              <w:rPr>
                <w:sz w:val="2"/>
                <w:szCs w:val="2"/>
              </w:rPr>
            </w:pPr>
          </w:p>
        </w:tc>
        <w:tc>
          <w:tcPr>
            <w:tcW w:w="692" w:type="dxa"/>
            <w:vMerge/>
            <w:tcBorders>
              <w:top w:val="nil"/>
              <w:left w:val="single" w:sz="4" w:space="0" w:color="000000"/>
              <w:bottom w:val="single" w:sz="4" w:space="0" w:color="000000"/>
              <w:right w:val="single" w:sz="4" w:space="0" w:color="000000"/>
            </w:tcBorders>
          </w:tcPr>
          <w:p>
            <w:pPr>
              <w:rPr>
                <w:sz w:val="2"/>
                <w:szCs w:val="2"/>
              </w:rPr>
            </w:pPr>
          </w:p>
        </w:tc>
        <w:tc>
          <w:tcPr>
            <w:tcW w:w="140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8"/>
              </w:rPr>
            </w:pPr>
          </w:p>
          <w:p>
            <w:pPr>
              <w:pStyle w:val="TableParagraph"/>
              <w:ind w:left="164" w:right="139"/>
              <w:jc w:val="center"/>
              <w:rPr>
                <w:sz w:val="21"/>
              </w:rPr>
            </w:pPr>
            <w:r>
              <w:rPr>
                <w:sz w:val="21"/>
              </w:rPr>
              <w:t>废气</w:t>
            </w:r>
          </w:p>
        </w:tc>
        <w:tc>
          <w:tcPr>
            <w:tcW w:w="4110" w:type="dxa"/>
            <w:tcBorders>
              <w:top w:val="single" w:sz="4" w:space="0" w:color="000000"/>
              <w:left w:val="single" w:sz="4" w:space="0" w:color="000000"/>
              <w:bottom w:val="single" w:sz="4" w:space="0" w:color="000000"/>
              <w:right w:val="single" w:sz="4" w:space="0" w:color="000000"/>
            </w:tcBorders>
          </w:tcPr>
          <w:p>
            <w:pPr>
              <w:pStyle w:val="TableParagraph"/>
              <w:spacing w:line="333" w:lineRule="auto" w:before="56"/>
              <w:ind w:left="115" w:right="-15" w:firstLine="420"/>
              <w:rPr>
                <w:sz w:val="21"/>
              </w:rPr>
            </w:pPr>
            <w:r>
              <w:rPr>
                <w:spacing w:val="-3"/>
                <w:sz w:val="21"/>
              </w:rPr>
              <w:t>生产过程及原料堆存均位于封闭厂房 </w:t>
            </w:r>
            <w:r>
              <w:rPr>
                <w:spacing w:val="-12"/>
                <w:sz w:val="21"/>
              </w:rPr>
              <w:t>内，搅拌过程无粉尘产生，固体物料装卸和</w:t>
            </w:r>
            <w:r>
              <w:rPr>
                <w:spacing w:val="-6"/>
                <w:sz w:val="21"/>
              </w:rPr>
              <w:t>人工投加环节少量粉尘在封闭车间内沉降，</w:t>
            </w:r>
          </w:p>
          <w:p>
            <w:pPr>
              <w:pStyle w:val="TableParagraph"/>
              <w:spacing w:before="2"/>
              <w:ind w:left="115"/>
              <w:rPr>
                <w:sz w:val="21"/>
              </w:rPr>
            </w:pPr>
            <w:r>
              <w:rPr>
                <w:sz w:val="21"/>
              </w:rPr>
              <w:t>少量无组织排放。</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spacing w:line="333" w:lineRule="auto"/>
              <w:ind w:left="117" w:right="86" w:firstLine="422"/>
              <w:jc w:val="both"/>
              <w:rPr>
                <w:sz w:val="21"/>
              </w:rPr>
            </w:pPr>
            <w:r>
              <w:rPr>
                <w:spacing w:val="-12"/>
                <w:sz w:val="21"/>
              </w:rPr>
              <w:t>厂区主要道路硬化，面积</w:t>
            </w:r>
            <w:r>
              <w:rPr>
                <w:rFonts w:ascii="Times New Roman" w:eastAsia="Times New Roman"/>
                <w:spacing w:val="-8"/>
                <w:sz w:val="21"/>
              </w:rPr>
              <w:t>1200m</w:t>
            </w:r>
            <w:r>
              <w:rPr>
                <w:rFonts w:ascii="Times New Roman" w:eastAsia="Times New Roman"/>
                <w:spacing w:val="-8"/>
                <w:position w:val="7"/>
                <w:sz w:val="14"/>
              </w:rPr>
              <w:t>2</w:t>
            </w:r>
            <w:r>
              <w:rPr>
                <w:spacing w:val="-10"/>
                <w:sz w:val="21"/>
              </w:rPr>
              <w:t>，定期洒水降尘，同时</w:t>
            </w:r>
            <w:r>
              <w:rPr>
                <w:spacing w:val="-2"/>
                <w:sz w:val="21"/>
              </w:rPr>
              <w:t>修缮封闭厂房。</w:t>
            </w:r>
          </w:p>
        </w:tc>
        <w:tc>
          <w:tcPr>
            <w:tcW w:w="120"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1125" w:hRule="atLeast"/>
        </w:trPr>
        <w:tc>
          <w:tcPr>
            <w:tcW w:w="118" w:type="dxa"/>
            <w:vMerge/>
            <w:tcBorders>
              <w:top w:val="nil"/>
              <w:left w:val="single" w:sz="12" w:space="0" w:color="000000"/>
              <w:bottom w:val="nil"/>
              <w:right w:val="single" w:sz="4" w:space="0" w:color="000000"/>
            </w:tcBorders>
          </w:tcPr>
          <w:p>
            <w:pPr>
              <w:rPr>
                <w:sz w:val="2"/>
                <w:szCs w:val="2"/>
              </w:rPr>
            </w:pPr>
          </w:p>
        </w:tc>
        <w:tc>
          <w:tcPr>
            <w:tcW w:w="692" w:type="dxa"/>
            <w:vMerge/>
            <w:tcBorders>
              <w:top w:val="nil"/>
              <w:left w:val="single" w:sz="4" w:space="0" w:color="000000"/>
              <w:bottom w:val="single" w:sz="4" w:space="0" w:color="000000"/>
              <w:right w:val="single" w:sz="4" w:space="0" w:color="000000"/>
            </w:tcBorders>
          </w:tcPr>
          <w:p>
            <w:pPr>
              <w:rPr>
                <w:sz w:val="2"/>
                <w:szCs w:val="2"/>
              </w:rPr>
            </w:pPr>
          </w:p>
        </w:tc>
        <w:tc>
          <w:tcPr>
            <w:tcW w:w="140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4"/>
              <w:ind w:left="164" w:right="139"/>
              <w:jc w:val="center"/>
              <w:rPr>
                <w:sz w:val="21"/>
              </w:rPr>
            </w:pPr>
            <w:r>
              <w:rPr>
                <w:sz w:val="21"/>
              </w:rPr>
              <w:t>噪声</w:t>
            </w:r>
          </w:p>
        </w:tc>
        <w:tc>
          <w:tcPr>
            <w:tcW w:w="4110"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4"/>
              <w:ind w:left="1518" w:right="1491"/>
              <w:jc w:val="center"/>
              <w:rPr>
                <w:sz w:val="21"/>
              </w:rPr>
            </w:pPr>
            <w:r>
              <w:rPr>
                <w:sz w:val="21"/>
              </w:rPr>
              <w:t>封闭生产。</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spacing w:line="333" w:lineRule="auto" w:before="56"/>
              <w:ind w:left="117" w:right="14" w:firstLine="420"/>
              <w:rPr>
                <w:sz w:val="21"/>
              </w:rPr>
            </w:pPr>
            <w:r>
              <w:rPr>
                <w:sz w:val="21"/>
              </w:rPr>
              <w:t>进一步优化管理，加强设备维护，封闭生产，减少噪声</w:t>
            </w:r>
          </w:p>
          <w:p>
            <w:pPr>
              <w:pStyle w:val="TableParagraph"/>
              <w:spacing w:before="1"/>
              <w:ind w:left="117"/>
              <w:rPr>
                <w:sz w:val="21"/>
              </w:rPr>
            </w:pPr>
            <w:r>
              <w:rPr>
                <w:sz w:val="21"/>
              </w:rPr>
              <w:t>排放。</w:t>
            </w:r>
          </w:p>
        </w:tc>
        <w:tc>
          <w:tcPr>
            <w:tcW w:w="120"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2193" w:hRule="atLeast"/>
        </w:trPr>
        <w:tc>
          <w:tcPr>
            <w:tcW w:w="118" w:type="dxa"/>
            <w:vMerge/>
            <w:tcBorders>
              <w:top w:val="nil"/>
              <w:left w:val="single" w:sz="12" w:space="0" w:color="000000"/>
              <w:bottom w:val="nil"/>
              <w:right w:val="single" w:sz="4" w:space="0" w:color="000000"/>
            </w:tcBorders>
          </w:tcPr>
          <w:p>
            <w:pPr>
              <w:rPr>
                <w:sz w:val="2"/>
                <w:szCs w:val="2"/>
              </w:rPr>
            </w:pPr>
          </w:p>
        </w:tc>
        <w:tc>
          <w:tcPr>
            <w:tcW w:w="692" w:type="dxa"/>
            <w:vMerge/>
            <w:tcBorders>
              <w:top w:val="nil"/>
              <w:left w:val="single" w:sz="4" w:space="0" w:color="000000"/>
              <w:bottom w:val="single" w:sz="4" w:space="0" w:color="000000"/>
              <w:right w:val="single" w:sz="4" w:space="0" w:color="000000"/>
            </w:tcBorders>
          </w:tcPr>
          <w:p>
            <w:pPr>
              <w:rPr>
                <w:sz w:val="2"/>
                <w:szCs w:val="2"/>
              </w:rPr>
            </w:pPr>
          </w:p>
        </w:tc>
        <w:tc>
          <w:tcPr>
            <w:tcW w:w="140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73"/>
              <w:ind w:left="167" w:right="139"/>
              <w:jc w:val="center"/>
              <w:rPr>
                <w:sz w:val="21"/>
              </w:rPr>
            </w:pPr>
            <w:r>
              <w:rPr>
                <w:sz w:val="21"/>
              </w:rPr>
              <w:t>固体废物</w:t>
            </w:r>
          </w:p>
        </w:tc>
        <w:tc>
          <w:tcPr>
            <w:tcW w:w="4110"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8"/>
              </w:rPr>
            </w:pPr>
          </w:p>
          <w:p>
            <w:pPr>
              <w:pStyle w:val="TableParagraph"/>
              <w:spacing w:line="278" w:lineRule="auto"/>
              <w:ind w:left="115" w:right="84" w:firstLine="420"/>
              <w:jc w:val="both"/>
              <w:rPr>
                <w:sz w:val="21"/>
              </w:rPr>
            </w:pPr>
            <w:r>
              <w:rPr>
                <w:spacing w:val="-12"/>
                <w:sz w:val="21"/>
              </w:rPr>
              <w:t>废包装袋堆放在厂区内，定期外售；生</w:t>
            </w:r>
            <w:r>
              <w:rPr>
                <w:spacing w:val="-11"/>
                <w:sz w:val="21"/>
              </w:rPr>
              <w:t>活垃圾定期运至周边垃圾收集点；检测不合</w:t>
            </w:r>
            <w:r>
              <w:rPr>
                <w:spacing w:val="-3"/>
                <w:sz w:val="21"/>
              </w:rPr>
              <w:t>格的成品重新回罐内搅拌。</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spacing w:line="280" w:lineRule="auto" w:before="1"/>
              <w:ind w:left="117" w:right="86" w:firstLine="420"/>
              <w:jc w:val="both"/>
              <w:rPr>
                <w:sz w:val="21"/>
              </w:rPr>
            </w:pPr>
            <w:r>
              <w:rPr>
                <w:spacing w:val="11"/>
                <w:sz w:val="21"/>
              </w:rPr>
              <w:t>厂区生活垃圾设分类垃</w:t>
            </w:r>
            <w:r>
              <w:rPr>
                <w:spacing w:val="-11"/>
                <w:sz w:val="21"/>
              </w:rPr>
              <w:t>圾收集箱，分类收集后运至周边垃圾收集点；厂区北侧设置</w:t>
            </w:r>
            <w:r>
              <w:rPr>
                <w:rFonts w:ascii="Times New Roman" w:eastAsia="Times New Roman"/>
                <w:sz w:val="21"/>
              </w:rPr>
              <w:t>40m</w:t>
            </w:r>
            <w:r>
              <w:rPr>
                <w:rFonts w:ascii="Times New Roman" w:eastAsia="Times New Roman"/>
                <w:position w:val="7"/>
                <w:sz w:val="14"/>
              </w:rPr>
              <w:t>2 </w:t>
            </w:r>
            <w:r>
              <w:rPr>
                <w:sz w:val="21"/>
              </w:rPr>
              <w:t>一般固废暂存间，废包</w:t>
            </w:r>
            <w:r>
              <w:rPr>
                <w:spacing w:val="-11"/>
                <w:sz w:val="21"/>
              </w:rPr>
              <w:t>装袋收集后定期外售；测试用</w:t>
            </w:r>
            <w:r>
              <w:rPr>
                <w:spacing w:val="8"/>
                <w:sz w:val="21"/>
              </w:rPr>
              <w:t>水泥砂浆凝固后运至建筑垃</w:t>
            </w:r>
          </w:p>
          <w:p>
            <w:pPr>
              <w:pStyle w:val="TableParagraph"/>
              <w:spacing w:line="260" w:lineRule="exact"/>
              <w:ind w:left="117"/>
              <w:rPr>
                <w:sz w:val="21"/>
              </w:rPr>
            </w:pPr>
            <w:r>
              <w:rPr>
                <w:sz w:val="21"/>
              </w:rPr>
              <w:t>圾填埋场处置。</w:t>
            </w:r>
          </w:p>
        </w:tc>
        <w:tc>
          <w:tcPr>
            <w:tcW w:w="120"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1468" w:hRule="atLeast"/>
        </w:trPr>
        <w:tc>
          <w:tcPr>
            <w:tcW w:w="9328" w:type="dxa"/>
            <w:gridSpan w:val="6"/>
            <w:tcBorders>
              <w:top w:val="single" w:sz="4" w:space="0" w:color="000000"/>
              <w:left w:val="single" w:sz="12" w:space="0" w:color="000000"/>
              <w:right w:val="single" w:sz="12" w:space="0" w:color="000000"/>
            </w:tcBorders>
          </w:tcPr>
          <w:p>
            <w:pPr>
              <w:pStyle w:val="TableParagraph"/>
              <w:spacing w:before="91"/>
              <w:ind w:left="589"/>
              <w:rPr>
                <w:b/>
                <w:sz w:val="24"/>
              </w:rPr>
            </w:pPr>
            <w:r>
              <w:rPr>
                <w:rFonts w:ascii="Times New Roman" w:eastAsia="Times New Roman"/>
                <w:b/>
                <w:sz w:val="24"/>
              </w:rPr>
              <w:t>4</w:t>
            </w:r>
            <w:r>
              <w:rPr>
                <w:b/>
                <w:sz w:val="24"/>
              </w:rPr>
              <w:t>、生产规模</w:t>
            </w:r>
          </w:p>
          <w:p>
            <w:pPr>
              <w:pStyle w:val="TableParagraph"/>
              <w:spacing w:line="490" w:lineRule="atLeast"/>
              <w:ind w:left="107" w:right="59" w:firstLine="480"/>
              <w:rPr>
                <w:sz w:val="24"/>
              </w:rPr>
            </w:pPr>
            <w:r>
              <w:rPr>
                <w:sz w:val="24"/>
              </w:rPr>
              <w:t>本项目整改后不新增产能，产品全部为聚羧酸泵送剂，年产量约 </w:t>
            </w:r>
            <w:r>
              <w:rPr>
                <w:rFonts w:ascii="Times New Roman" w:eastAsia="Times New Roman"/>
                <w:sz w:val="24"/>
              </w:rPr>
              <w:t>10000t/a</w:t>
            </w:r>
            <w:r>
              <w:rPr>
                <w:sz w:val="24"/>
              </w:rPr>
              <w:t>，按照建设单位停产前送检样本检测结果，其技术指标见表 </w:t>
            </w:r>
            <w:r>
              <w:rPr>
                <w:rFonts w:ascii="Times New Roman" w:eastAsia="Times New Roman"/>
                <w:sz w:val="24"/>
              </w:rPr>
              <w:t>3</w:t>
            </w:r>
            <w:r>
              <w:rPr>
                <w:sz w:val="24"/>
              </w:rPr>
              <w:t>。</w:t>
            </w:r>
          </w:p>
        </w:tc>
      </w:tr>
    </w:tbl>
    <w:p>
      <w:pPr>
        <w:spacing w:after="0" w:line="490" w:lineRule="atLeast"/>
        <w:rPr>
          <w:sz w:val="24"/>
        </w:rPr>
        <w:sectPr>
          <w:pgSz w:w="11910" w:h="16840"/>
          <w:pgMar w:header="0" w:footer="1014" w:top="1420" w:bottom="1200" w:left="1160" w:right="1140"/>
        </w:sectPr>
      </w:pPr>
    </w:p>
    <w:tbl>
      <w:tblPr>
        <w:tblW w:w="0" w:type="auto"/>
        <w:jc w:val="left"/>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
        <w:gridCol w:w="1251"/>
        <w:gridCol w:w="1703"/>
        <w:gridCol w:w="1702"/>
        <w:gridCol w:w="850"/>
        <w:gridCol w:w="2269"/>
        <w:gridCol w:w="1325"/>
        <w:gridCol w:w="115"/>
      </w:tblGrid>
      <w:tr>
        <w:trPr>
          <w:trHeight w:val="10704" w:hRule="atLeast"/>
        </w:trPr>
        <w:tc>
          <w:tcPr>
            <w:tcW w:w="9328" w:type="dxa"/>
            <w:gridSpan w:val="8"/>
            <w:tcBorders>
              <w:left w:val="single" w:sz="12" w:space="0" w:color="000000"/>
              <w:bottom w:val="single" w:sz="4" w:space="0" w:color="000000"/>
              <w:right w:val="single" w:sz="12" w:space="0" w:color="000000"/>
            </w:tcBorders>
          </w:tcPr>
          <w:p>
            <w:pPr>
              <w:pStyle w:val="TableParagraph"/>
              <w:tabs>
                <w:tab w:pos="602" w:val="left" w:leader="none"/>
              </w:tabs>
              <w:spacing w:before="111"/>
              <w:ind w:left="23"/>
              <w:jc w:val="center"/>
              <w:rPr>
                <w:rFonts w:ascii="Times New Roman" w:eastAsia="Times New Roman"/>
                <w:b/>
                <w:sz w:val="21"/>
              </w:rPr>
            </w:pPr>
            <w:r>
              <w:rPr>
                <w:b/>
                <w:sz w:val="21"/>
              </w:rPr>
              <w:t>表</w:t>
            </w:r>
            <w:r>
              <w:rPr>
                <w:b/>
                <w:spacing w:val="-51"/>
                <w:sz w:val="21"/>
              </w:rPr>
              <w:t> </w:t>
            </w:r>
            <w:r>
              <w:rPr>
                <w:rFonts w:ascii="Times New Roman" w:eastAsia="Times New Roman"/>
                <w:b/>
                <w:sz w:val="21"/>
              </w:rPr>
              <w:t>3</w:t>
              <w:tab/>
            </w:r>
            <w:r>
              <w:rPr>
                <w:b/>
                <w:sz w:val="21"/>
              </w:rPr>
              <w:t>产品技术指标</w:t>
            </w:r>
            <w:r>
              <w:rPr>
                <w:b/>
                <w:spacing w:val="-3"/>
                <w:sz w:val="21"/>
              </w:rPr>
              <w:t> </w:t>
            </w:r>
            <w:r>
              <w:rPr>
                <w:b/>
                <w:sz w:val="21"/>
              </w:rPr>
              <w:t>执行标准：</w:t>
            </w:r>
            <w:r>
              <w:rPr>
                <w:rFonts w:ascii="Times New Roman" w:eastAsia="Times New Roman"/>
                <w:b/>
                <w:sz w:val="21"/>
              </w:rPr>
              <w:t>GB8076-2008</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30"/>
              </w:rPr>
            </w:pPr>
          </w:p>
          <w:p>
            <w:pPr>
              <w:pStyle w:val="TableParagraph"/>
              <w:spacing w:before="1"/>
              <w:ind w:left="589"/>
              <w:rPr>
                <w:b/>
                <w:sz w:val="24"/>
              </w:rPr>
            </w:pPr>
            <w:r>
              <w:rPr>
                <w:rFonts w:ascii="Times New Roman" w:eastAsia="Times New Roman"/>
                <w:b/>
                <w:sz w:val="24"/>
              </w:rPr>
              <w:t>5</w:t>
            </w:r>
            <w:r>
              <w:rPr>
                <w:b/>
                <w:sz w:val="24"/>
              </w:rPr>
              <w:t>、材料与器械</w:t>
            </w:r>
          </w:p>
          <w:p>
            <w:pPr>
              <w:pStyle w:val="TableParagraph"/>
              <w:spacing w:line="379" w:lineRule="auto" w:before="182"/>
              <w:ind w:left="107" w:right="37" w:firstLine="480"/>
              <w:rPr>
                <w:sz w:val="24"/>
              </w:rPr>
            </w:pPr>
            <w:r>
              <w:rPr>
                <w:sz w:val="24"/>
              </w:rPr>
              <w:t>本项目施工期所需少量混凝土全部外购成品砼，现场不设搅拌站，运营期设备情况详见表 </w:t>
            </w:r>
            <w:r>
              <w:rPr>
                <w:rFonts w:ascii="Times New Roman" w:eastAsia="Times New Roman"/>
                <w:sz w:val="24"/>
              </w:rPr>
              <w:t>4</w:t>
            </w:r>
            <w:r>
              <w:rPr>
                <w:sz w:val="24"/>
              </w:rPr>
              <w:t>。</w:t>
            </w:r>
          </w:p>
          <w:p>
            <w:pPr>
              <w:pStyle w:val="TableParagraph"/>
              <w:tabs>
                <w:tab w:pos="3895" w:val="left" w:leader="none"/>
              </w:tabs>
              <w:spacing w:before="78"/>
              <w:ind w:left="3316"/>
              <w:rPr>
                <w:b/>
                <w:sz w:val="21"/>
              </w:rPr>
            </w:pPr>
            <w:r>
              <w:rPr>
                <w:b/>
                <w:sz w:val="21"/>
              </w:rPr>
              <w:t>表</w:t>
            </w:r>
            <w:r>
              <w:rPr>
                <w:b/>
                <w:spacing w:val="-51"/>
                <w:sz w:val="21"/>
              </w:rPr>
              <w:t> </w:t>
            </w:r>
            <w:r>
              <w:rPr>
                <w:rFonts w:ascii="Times New Roman" w:eastAsia="Times New Roman"/>
                <w:b/>
                <w:sz w:val="21"/>
              </w:rPr>
              <w:t>4</w:t>
              <w:tab/>
            </w:r>
            <w:r>
              <w:rPr>
                <w:b/>
                <w:sz w:val="21"/>
              </w:rPr>
              <w:t>运营期主要设备</w:t>
            </w:r>
            <w:r>
              <w:rPr>
                <w:b/>
                <w:spacing w:val="-3"/>
                <w:sz w:val="21"/>
              </w:rPr>
              <w:t>一</w:t>
            </w:r>
            <w:r>
              <w:rPr>
                <w:b/>
                <w:sz w:val="21"/>
              </w:rPr>
              <w:t>览表</w:t>
            </w:r>
          </w:p>
          <w:p>
            <w:pPr>
              <w:pStyle w:val="TableParagraph"/>
              <w:tabs>
                <w:tab w:pos="2855" w:val="left" w:leader="none"/>
                <w:tab w:pos="5193" w:val="left" w:leader="none"/>
                <w:tab w:pos="6540" w:val="left" w:leader="none"/>
                <w:tab w:pos="8122" w:val="left" w:leader="none"/>
              </w:tabs>
              <w:spacing w:before="67"/>
              <w:ind w:left="525"/>
              <w:rPr>
                <w:b/>
                <w:sz w:val="21"/>
              </w:rPr>
            </w:pPr>
            <w:r>
              <w:rPr>
                <w:b/>
                <w:sz w:val="21"/>
              </w:rPr>
              <w:t>序号</w:t>
              <w:tab/>
              <w:t>名称</w:t>
              <w:tab/>
              <w:t>数量</w:t>
              <w:tab/>
              <w:t>单位</w:t>
              <w:tab/>
              <w:t>备注</w:t>
            </w:r>
          </w:p>
          <w:p>
            <w:pPr>
              <w:pStyle w:val="TableParagraph"/>
              <w:numPr>
                <w:ilvl w:val="0"/>
                <w:numId w:val="4"/>
              </w:numPr>
              <w:tabs>
                <w:tab w:pos="2092" w:val="left" w:leader="none"/>
                <w:tab w:pos="2093" w:val="left" w:leader="none"/>
                <w:tab w:pos="5352" w:val="left" w:leader="none"/>
                <w:tab w:pos="6645" w:val="left" w:leader="none"/>
                <w:tab w:pos="8019" w:val="left" w:leader="none"/>
              </w:tabs>
              <w:spacing w:line="240" w:lineRule="auto" w:before="115" w:after="0"/>
              <w:ind w:left="2092" w:right="0" w:hanging="1410"/>
              <w:jc w:val="left"/>
              <w:rPr>
                <w:sz w:val="21"/>
              </w:rPr>
            </w:pPr>
            <w:r>
              <w:rPr>
                <w:rFonts w:ascii="Times New Roman" w:eastAsia="Times New Roman"/>
                <w:sz w:val="21"/>
              </w:rPr>
              <w:t>10t</w:t>
            </w:r>
            <w:r>
              <w:rPr>
                <w:sz w:val="21"/>
              </w:rPr>
              <w:t>复</w:t>
            </w:r>
            <w:r>
              <w:rPr>
                <w:spacing w:val="-3"/>
                <w:sz w:val="21"/>
              </w:rPr>
              <w:t>配</w:t>
            </w:r>
            <w:r>
              <w:rPr>
                <w:sz w:val="21"/>
              </w:rPr>
              <w:t>罐</w:t>
            </w:r>
            <w:r>
              <w:rPr>
                <w:spacing w:val="-3"/>
                <w:sz w:val="21"/>
              </w:rPr>
              <w:t>（</w:t>
            </w:r>
            <w:r>
              <w:rPr>
                <w:sz w:val="21"/>
              </w:rPr>
              <w:t>搅</w:t>
            </w:r>
            <w:r>
              <w:rPr>
                <w:spacing w:val="-3"/>
                <w:sz w:val="21"/>
              </w:rPr>
              <w:t>拌</w:t>
            </w:r>
            <w:r>
              <w:rPr>
                <w:sz w:val="21"/>
              </w:rPr>
              <w:t>罐）</w:t>
              <w:tab/>
            </w:r>
            <w:r>
              <w:rPr>
                <w:rFonts w:ascii="Times New Roman" w:eastAsia="Times New Roman"/>
                <w:sz w:val="21"/>
              </w:rPr>
              <w:t>1</w:t>
              <w:tab/>
            </w:r>
            <w:r>
              <w:rPr>
                <w:sz w:val="21"/>
              </w:rPr>
              <w:t>座</w:t>
              <w:tab/>
              <w:t>已建成</w:t>
            </w:r>
          </w:p>
          <w:p>
            <w:pPr>
              <w:pStyle w:val="TableParagraph"/>
              <w:numPr>
                <w:ilvl w:val="0"/>
                <w:numId w:val="4"/>
              </w:numPr>
              <w:tabs>
                <w:tab w:pos="2512" w:val="left" w:leader="none"/>
                <w:tab w:pos="2513" w:val="left" w:leader="none"/>
                <w:tab w:pos="5352" w:val="left" w:leader="none"/>
                <w:tab w:pos="6645" w:val="left" w:leader="none"/>
                <w:tab w:pos="8019" w:val="left" w:leader="none"/>
              </w:tabs>
              <w:spacing w:line="240" w:lineRule="auto" w:before="115" w:after="0"/>
              <w:ind w:left="2512" w:right="0" w:hanging="1830"/>
              <w:jc w:val="left"/>
              <w:rPr>
                <w:sz w:val="21"/>
              </w:rPr>
            </w:pPr>
            <w:r>
              <w:rPr>
                <w:rFonts w:ascii="Times New Roman" w:eastAsia="Times New Roman"/>
                <w:sz w:val="21"/>
              </w:rPr>
              <w:t>20t</w:t>
            </w:r>
            <w:r>
              <w:rPr>
                <w:sz w:val="21"/>
              </w:rPr>
              <w:t>母</w:t>
            </w:r>
            <w:r>
              <w:rPr>
                <w:spacing w:val="-3"/>
                <w:sz w:val="21"/>
              </w:rPr>
              <w:t>液</w:t>
            </w:r>
            <w:r>
              <w:rPr>
                <w:sz w:val="21"/>
              </w:rPr>
              <w:t>储罐</w:t>
              <w:tab/>
            </w:r>
            <w:r>
              <w:rPr>
                <w:rFonts w:ascii="Times New Roman" w:eastAsia="Times New Roman"/>
                <w:sz w:val="21"/>
              </w:rPr>
              <w:t>2</w:t>
              <w:tab/>
            </w:r>
            <w:r>
              <w:rPr>
                <w:sz w:val="21"/>
              </w:rPr>
              <w:t>座</w:t>
              <w:tab/>
              <w:t>已建成</w:t>
            </w:r>
          </w:p>
          <w:p>
            <w:pPr>
              <w:pStyle w:val="TableParagraph"/>
              <w:numPr>
                <w:ilvl w:val="0"/>
                <w:numId w:val="4"/>
              </w:numPr>
              <w:tabs>
                <w:tab w:pos="2512" w:val="left" w:leader="none"/>
                <w:tab w:pos="2513" w:val="left" w:leader="none"/>
                <w:tab w:pos="5352" w:val="left" w:leader="none"/>
                <w:tab w:pos="6645" w:val="left" w:leader="none"/>
                <w:tab w:pos="8019" w:val="left" w:leader="none"/>
              </w:tabs>
              <w:spacing w:line="240" w:lineRule="auto" w:before="117" w:after="0"/>
              <w:ind w:left="2512" w:right="0" w:hanging="1830"/>
              <w:jc w:val="left"/>
              <w:rPr>
                <w:sz w:val="21"/>
              </w:rPr>
            </w:pPr>
            <w:r>
              <w:rPr>
                <w:rFonts w:ascii="Times New Roman" w:eastAsia="Times New Roman"/>
                <w:sz w:val="21"/>
              </w:rPr>
              <w:t>10t</w:t>
            </w:r>
            <w:r>
              <w:rPr>
                <w:sz w:val="21"/>
              </w:rPr>
              <w:t>母</w:t>
            </w:r>
            <w:r>
              <w:rPr>
                <w:spacing w:val="-3"/>
                <w:sz w:val="21"/>
              </w:rPr>
              <w:t>液</w:t>
            </w:r>
            <w:r>
              <w:rPr>
                <w:sz w:val="21"/>
              </w:rPr>
              <w:t>储罐</w:t>
              <w:tab/>
            </w:r>
            <w:r>
              <w:rPr>
                <w:rFonts w:ascii="Times New Roman" w:eastAsia="Times New Roman"/>
                <w:sz w:val="21"/>
              </w:rPr>
              <w:t>1</w:t>
              <w:tab/>
            </w:r>
            <w:r>
              <w:rPr>
                <w:sz w:val="21"/>
              </w:rPr>
              <w:t>座</w:t>
              <w:tab/>
              <w:t>已建成</w:t>
            </w:r>
          </w:p>
          <w:p>
            <w:pPr>
              <w:pStyle w:val="TableParagraph"/>
              <w:numPr>
                <w:ilvl w:val="0"/>
                <w:numId w:val="4"/>
              </w:numPr>
              <w:tabs>
                <w:tab w:pos="2423" w:val="left" w:leader="none"/>
                <w:tab w:pos="2424" w:val="left" w:leader="none"/>
                <w:tab w:pos="5352" w:val="left" w:leader="none"/>
                <w:tab w:pos="6645" w:val="left" w:leader="none"/>
                <w:tab w:pos="8019" w:val="left" w:leader="none"/>
              </w:tabs>
              <w:spacing w:line="240" w:lineRule="auto" w:before="115" w:after="0"/>
              <w:ind w:left="2423" w:right="0" w:hanging="1741"/>
              <w:jc w:val="left"/>
              <w:rPr>
                <w:sz w:val="21"/>
              </w:rPr>
            </w:pPr>
            <w:r>
              <w:rPr>
                <w:rFonts w:ascii="Times New Roman" w:eastAsia="Times New Roman"/>
                <w:sz w:val="21"/>
              </w:rPr>
              <w:t>15m</w:t>
            </w:r>
            <w:r>
              <w:rPr>
                <w:rFonts w:ascii="Times New Roman" w:eastAsia="Times New Roman"/>
                <w:position w:val="7"/>
                <w:sz w:val="14"/>
              </w:rPr>
              <w:t>3</w:t>
            </w:r>
            <w:r>
              <w:rPr>
                <w:sz w:val="21"/>
              </w:rPr>
              <w:t>清</w:t>
            </w:r>
            <w:r>
              <w:rPr>
                <w:spacing w:val="-3"/>
                <w:sz w:val="21"/>
              </w:rPr>
              <w:t>水</w:t>
            </w:r>
            <w:r>
              <w:rPr>
                <w:sz w:val="21"/>
              </w:rPr>
              <w:t>储罐</w:t>
              <w:tab/>
            </w:r>
            <w:r>
              <w:rPr>
                <w:rFonts w:ascii="Times New Roman" w:eastAsia="Times New Roman"/>
                <w:sz w:val="21"/>
              </w:rPr>
              <w:t>1</w:t>
              <w:tab/>
            </w:r>
            <w:r>
              <w:rPr>
                <w:sz w:val="21"/>
              </w:rPr>
              <w:t>座</w:t>
              <w:tab/>
              <w:t>已建成</w:t>
            </w:r>
          </w:p>
          <w:p>
            <w:pPr>
              <w:pStyle w:val="TableParagraph"/>
              <w:numPr>
                <w:ilvl w:val="0"/>
                <w:numId w:val="4"/>
              </w:numPr>
              <w:tabs>
                <w:tab w:pos="2565" w:val="left" w:leader="none"/>
                <w:tab w:pos="2566" w:val="left" w:leader="none"/>
                <w:tab w:pos="5352" w:val="left" w:leader="none"/>
                <w:tab w:pos="6645" w:val="left" w:leader="none"/>
                <w:tab w:pos="8019" w:val="left" w:leader="none"/>
              </w:tabs>
              <w:spacing w:line="240" w:lineRule="auto" w:before="118" w:after="0"/>
              <w:ind w:left="2565" w:right="0" w:hanging="1883"/>
              <w:jc w:val="left"/>
              <w:rPr>
                <w:sz w:val="21"/>
              </w:rPr>
            </w:pPr>
            <w:r>
              <w:rPr>
                <w:rFonts w:ascii="Times New Roman" w:eastAsia="Times New Roman"/>
                <w:sz w:val="21"/>
              </w:rPr>
              <w:t>3t</w:t>
            </w:r>
            <w:r>
              <w:rPr>
                <w:sz w:val="21"/>
              </w:rPr>
              <w:t>成品</w:t>
            </w:r>
            <w:r>
              <w:rPr>
                <w:spacing w:val="-3"/>
                <w:sz w:val="21"/>
              </w:rPr>
              <w:t>储</w:t>
            </w:r>
            <w:r>
              <w:rPr>
                <w:sz w:val="21"/>
              </w:rPr>
              <w:t>罐</w:t>
              <w:tab/>
            </w:r>
            <w:r>
              <w:rPr>
                <w:rFonts w:ascii="Times New Roman" w:eastAsia="Times New Roman"/>
                <w:sz w:val="21"/>
              </w:rPr>
              <w:t>3</w:t>
              <w:tab/>
            </w:r>
            <w:r>
              <w:rPr>
                <w:sz w:val="21"/>
              </w:rPr>
              <w:t>座</w:t>
              <w:tab/>
              <w:t>已建成</w:t>
            </w:r>
          </w:p>
          <w:p>
            <w:pPr>
              <w:pStyle w:val="TableParagraph"/>
              <w:numPr>
                <w:ilvl w:val="0"/>
                <w:numId w:val="4"/>
              </w:numPr>
              <w:tabs>
                <w:tab w:pos="2565" w:val="left" w:leader="none"/>
                <w:tab w:pos="2566" w:val="left" w:leader="none"/>
                <w:tab w:pos="5352" w:val="left" w:leader="none"/>
                <w:tab w:pos="6645" w:val="left" w:leader="none"/>
                <w:tab w:pos="8019" w:val="left" w:leader="none"/>
              </w:tabs>
              <w:spacing w:line="240" w:lineRule="auto" w:before="115" w:after="0"/>
              <w:ind w:left="2565" w:right="0" w:hanging="1883"/>
              <w:jc w:val="left"/>
              <w:rPr>
                <w:sz w:val="21"/>
              </w:rPr>
            </w:pPr>
            <w:r>
              <w:rPr>
                <w:rFonts w:ascii="Times New Roman" w:eastAsia="Times New Roman"/>
                <w:sz w:val="21"/>
              </w:rPr>
              <w:t>1t</w:t>
            </w:r>
            <w:r>
              <w:rPr>
                <w:sz w:val="21"/>
              </w:rPr>
              <w:t>成品</w:t>
            </w:r>
            <w:r>
              <w:rPr>
                <w:spacing w:val="-3"/>
                <w:sz w:val="21"/>
              </w:rPr>
              <w:t>储</w:t>
            </w:r>
            <w:r>
              <w:rPr>
                <w:sz w:val="21"/>
              </w:rPr>
              <w:t>罐</w:t>
              <w:tab/>
            </w:r>
            <w:r>
              <w:rPr>
                <w:rFonts w:ascii="Times New Roman" w:eastAsia="Times New Roman"/>
                <w:sz w:val="21"/>
              </w:rPr>
              <w:t>6</w:t>
              <w:tab/>
            </w:r>
            <w:r>
              <w:rPr>
                <w:sz w:val="21"/>
              </w:rPr>
              <w:t>座</w:t>
              <w:tab/>
              <w:t>已建成</w:t>
            </w:r>
          </w:p>
          <w:p>
            <w:pPr>
              <w:pStyle w:val="TableParagraph"/>
              <w:numPr>
                <w:ilvl w:val="0"/>
                <w:numId w:val="4"/>
              </w:numPr>
              <w:tabs>
                <w:tab w:pos="2647" w:val="left" w:leader="none"/>
                <w:tab w:pos="2648" w:val="left" w:leader="none"/>
                <w:tab w:pos="5352" w:val="left" w:leader="none"/>
                <w:tab w:pos="6645" w:val="left" w:leader="none"/>
                <w:tab w:pos="8019" w:val="left" w:leader="none"/>
              </w:tabs>
              <w:spacing w:line="240" w:lineRule="auto" w:before="115" w:after="0"/>
              <w:ind w:left="2647" w:right="0" w:hanging="1965"/>
              <w:jc w:val="left"/>
              <w:rPr>
                <w:sz w:val="21"/>
              </w:rPr>
            </w:pPr>
            <w:r>
              <w:rPr>
                <w:sz w:val="21"/>
              </w:rPr>
              <w:t>泵送</w:t>
            </w:r>
            <w:r>
              <w:rPr>
                <w:spacing w:val="-3"/>
                <w:sz w:val="21"/>
              </w:rPr>
              <w:t>管</w:t>
            </w:r>
            <w:r>
              <w:rPr>
                <w:sz w:val="21"/>
              </w:rPr>
              <w:t>线</w:t>
              <w:tab/>
            </w:r>
            <w:r>
              <w:rPr>
                <w:rFonts w:ascii="Times New Roman" w:eastAsia="Times New Roman"/>
                <w:sz w:val="21"/>
              </w:rPr>
              <w:t>1</w:t>
              <w:tab/>
            </w:r>
            <w:r>
              <w:rPr>
                <w:sz w:val="21"/>
              </w:rPr>
              <w:t>套</w:t>
              <w:tab/>
              <w:t>已建成</w:t>
            </w:r>
          </w:p>
          <w:p>
            <w:pPr>
              <w:pStyle w:val="TableParagraph"/>
              <w:numPr>
                <w:ilvl w:val="0"/>
                <w:numId w:val="4"/>
              </w:numPr>
              <w:tabs>
                <w:tab w:pos="1700" w:val="left" w:leader="none"/>
                <w:tab w:pos="1701" w:val="left" w:leader="none"/>
                <w:tab w:pos="5352" w:val="left" w:leader="none"/>
                <w:tab w:pos="6645" w:val="left" w:leader="none"/>
                <w:tab w:pos="8019" w:val="left" w:leader="none"/>
              </w:tabs>
              <w:spacing w:line="240" w:lineRule="auto" w:before="117" w:after="0"/>
              <w:ind w:left="1700" w:right="0" w:hanging="1018"/>
              <w:jc w:val="left"/>
              <w:rPr>
                <w:sz w:val="21"/>
              </w:rPr>
            </w:pPr>
            <w:r>
              <w:rPr>
                <w:sz w:val="21"/>
              </w:rPr>
              <w:t>水泥</w:t>
            </w:r>
            <w:r>
              <w:rPr>
                <w:spacing w:val="-3"/>
                <w:sz w:val="21"/>
              </w:rPr>
              <w:t>净</w:t>
            </w:r>
            <w:r>
              <w:rPr>
                <w:sz w:val="21"/>
              </w:rPr>
              <w:t>浆</w:t>
            </w:r>
            <w:r>
              <w:rPr>
                <w:spacing w:val="-3"/>
                <w:sz w:val="21"/>
              </w:rPr>
              <w:t>搅</w:t>
            </w:r>
            <w:r>
              <w:rPr>
                <w:sz w:val="21"/>
              </w:rPr>
              <w:t>拌机（</w:t>
            </w:r>
            <w:r>
              <w:rPr>
                <w:spacing w:val="-3"/>
                <w:sz w:val="21"/>
              </w:rPr>
              <w:t>质</w:t>
            </w:r>
            <w:r>
              <w:rPr>
                <w:sz w:val="21"/>
              </w:rPr>
              <w:t>检</w:t>
            </w:r>
            <w:r>
              <w:rPr>
                <w:spacing w:val="-3"/>
                <w:sz w:val="21"/>
              </w:rPr>
              <w:t>设</w:t>
            </w:r>
            <w:r>
              <w:rPr>
                <w:sz w:val="21"/>
              </w:rPr>
              <w:t>备）</w:t>
              <w:tab/>
            </w:r>
            <w:r>
              <w:rPr>
                <w:rFonts w:ascii="Times New Roman" w:eastAsia="Times New Roman"/>
                <w:sz w:val="21"/>
              </w:rPr>
              <w:t>1</w:t>
              <w:tab/>
            </w:r>
            <w:r>
              <w:rPr>
                <w:sz w:val="21"/>
              </w:rPr>
              <w:t>台</w:t>
              <w:tab/>
              <w:t>已建成</w:t>
            </w:r>
          </w:p>
          <w:p>
            <w:pPr>
              <w:pStyle w:val="TableParagraph"/>
              <w:spacing w:before="152"/>
              <w:ind w:left="587"/>
              <w:rPr>
                <w:sz w:val="24"/>
              </w:rPr>
            </w:pPr>
            <w:r>
              <w:rPr>
                <w:sz w:val="24"/>
              </w:rPr>
              <w:t>项目运营期主要原辅料及能源使用情况详见表 </w:t>
            </w:r>
            <w:r>
              <w:rPr>
                <w:rFonts w:ascii="Times New Roman" w:eastAsia="Times New Roman"/>
                <w:sz w:val="24"/>
              </w:rPr>
              <w:t>5</w:t>
            </w:r>
            <w:r>
              <w:rPr>
                <w:sz w:val="24"/>
              </w:rPr>
              <w:t>，各原料基本性质见表 </w:t>
            </w:r>
            <w:r>
              <w:rPr>
                <w:rFonts w:ascii="Times New Roman" w:eastAsia="Times New Roman"/>
                <w:sz w:val="24"/>
              </w:rPr>
              <w:t>6</w:t>
            </w:r>
            <w:r>
              <w:rPr>
                <w:sz w:val="24"/>
              </w:rPr>
              <w:t>。</w:t>
            </w:r>
          </w:p>
          <w:p>
            <w:pPr>
              <w:pStyle w:val="TableParagraph"/>
              <w:tabs>
                <w:tab w:pos="602" w:val="left" w:leader="none"/>
              </w:tabs>
              <w:spacing w:before="203"/>
              <w:ind w:left="23"/>
              <w:jc w:val="center"/>
              <w:rPr>
                <w:b/>
                <w:sz w:val="21"/>
              </w:rPr>
            </w:pPr>
            <w:r>
              <w:rPr>
                <w:b/>
                <w:sz w:val="21"/>
              </w:rPr>
              <w:t>表</w:t>
            </w:r>
            <w:r>
              <w:rPr>
                <w:b/>
                <w:spacing w:val="-51"/>
                <w:sz w:val="21"/>
              </w:rPr>
              <w:t> </w:t>
            </w:r>
            <w:r>
              <w:rPr>
                <w:rFonts w:ascii="Times New Roman" w:eastAsia="Times New Roman"/>
                <w:b/>
                <w:sz w:val="21"/>
              </w:rPr>
              <w:t>5</w:t>
              <w:tab/>
            </w:r>
            <w:r>
              <w:rPr>
                <w:b/>
                <w:sz w:val="21"/>
              </w:rPr>
              <w:t>运营期主要原辅</w:t>
            </w:r>
            <w:r>
              <w:rPr>
                <w:b/>
                <w:spacing w:val="-3"/>
                <w:sz w:val="21"/>
              </w:rPr>
              <w:t>料</w:t>
            </w:r>
            <w:r>
              <w:rPr>
                <w:b/>
                <w:sz w:val="21"/>
              </w:rPr>
              <w:t>及能源消耗一览表</w:t>
            </w:r>
          </w:p>
        </w:tc>
      </w:tr>
      <w:tr>
        <w:trPr>
          <w:trHeight w:val="373" w:hRule="atLeast"/>
        </w:trPr>
        <w:tc>
          <w:tcPr>
            <w:tcW w:w="113" w:type="dxa"/>
            <w:tcBorders>
              <w:top w:val="nil"/>
              <w:left w:val="single" w:sz="12" w:space="0" w:color="000000"/>
              <w:bottom w:val="nil"/>
              <w:right w:val="single" w:sz="4" w:space="0" w:color="000000"/>
            </w:tcBorders>
          </w:tcPr>
          <w:p>
            <w:pPr>
              <w:pStyle w:val="TableParagraph"/>
              <w:rPr>
                <w:rFonts w:ascii="Times New Roman"/>
                <w:sz w:val="20"/>
              </w:rPr>
            </w:pPr>
          </w:p>
        </w:tc>
        <w:tc>
          <w:tcPr>
            <w:tcW w:w="1251" w:type="dxa"/>
            <w:tcBorders>
              <w:top w:val="single" w:sz="4" w:space="0" w:color="000000"/>
              <w:left w:val="single" w:sz="4" w:space="0" w:color="000000"/>
              <w:bottom w:val="single" w:sz="4" w:space="0" w:color="000000"/>
              <w:right w:val="single" w:sz="4" w:space="0" w:color="000000"/>
            </w:tcBorders>
          </w:tcPr>
          <w:p>
            <w:pPr>
              <w:pStyle w:val="TableParagraph"/>
              <w:spacing w:before="53"/>
              <w:ind w:left="402" w:right="377"/>
              <w:jc w:val="center"/>
              <w:rPr>
                <w:b/>
                <w:sz w:val="21"/>
              </w:rPr>
            </w:pPr>
            <w:r>
              <w:rPr>
                <w:b/>
                <w:sz w:val="21"/>
              </w:rPr>
              <w:t>序号</w:t>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spacing w:before="53"/>
              <w:ind w:left="314" w:right="286"/>
              <w:jc w:val="center"/>
              <w:rPr>
                <w:b/>
                <w:sz w:val="21"/>
              </w:rPr>
            </w:pPr>
            <w:r>
              <w:rPr>
                <w:b/>
                <w:sz w:val="21"/>
              </w:rPr>
              <w:t>名称</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53"/>
              <w:ind w:left="92" w:right="70"/>
              <w:jc w:val="center"/>
              <w:rPr>
                <w:b/>
                <w:sz w:val="21"/>
              </w:rPr>
            </w:pPr>
            <w:r>
              <w:rPr>
                <w:b/>
                <w:sz w:val="21"/>
              </w:rPr>
              <w:t>数量</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53"/>
              <w:ind w:left="184" w:right="159"/>
              <w:jc w:val="center"/>
              <w:rPr>
                <w:b/>
                <w:sz w:val="21"/>
              </w:rPr>
            </w:pPr>
            <w:r>
              <w:rPr>
                <w:b/>
                <w:sz w:val="21"/>
              </w:rPr>
              <w:t>单位</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before="53"/>
              <w:ind w:left="72" w:right="46"/>
              <w:jc w:val="center"/>
              <w:rPr>
                <w:b/>
                <w:sz w:val="21"/>
              </w:rPr>
            </w:pPr>
            <w:r>
              <w:rPr>
                <w:b/>
                <w:sz w:val="21"/>
              </w:rPr>
              <w:t>储存方式及来源</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before="53"/>
              <w:ind w:left="121" w:right="98"/>
              <w:jc w:val="center"/>
              <w:rPr>
                <w:b/>
                <w:sz w:val="21"/>
              </w:rPr>
            </w:pPr>
            <w:r>
              <w:rPr>
                <w:b/>
                <w:sz w:val="21"/>
              </w:rPr>
              <w:t>最大贮存量</w:t>
            </w:r>
          </w:p>
        </w:tc>
        <w:tc>
          <w:tcPr>
            <w:tcW w:w="115"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373" w:hRule="atLeast"/>
        </w:trPr>
        <w:tc>
          <w:tcPr>
            <w:tcW w:w="113" w:type="dxa"/>
            <w:tcBorders>
              <w:top w:val="nil"/>
              <w:left w:val="single" w:sz="12" w:space="0" w:color="000000"/>
              <w:bottom w:val="nil"/>
              <w:right w:val="single" w:sz="4" w:space="0" w:color="000000"/>
            </w:tcBorders>
          </w:tcPr>
          <w:p>
            <w:pPr>
              <w:pStyle w:val="TableParagraph"/>
              <w:rPr>
                <w:rFonts w:ascii="Times New Roman"/>
                <w:sz w:val="20"/>
              </w:rPr>
            </w:pPr>
          </w:p>
        </w:tc>
        <w:tc>
          <w:tcPr>
            <w:tcW w:w="1251" w:type="dxa"/>
            <w:tcBorders>
              <w:top w:val="single" w:sz="4" w:space="0" w:color="000000"/>
              <w:left w:val="single" w:sz="4" w:space="0" w:color="000000"/>
              <w:bottom w:val="single" w:sz="4" w:space="0" w:color="000000"/>
              <w:right w:val="single" w:sz="4" w:space="0" w:color="000000"/>
            </w:tcBorders>
          </w:tcPr>
          <w:p>
            <w:pPr>
              <w:pStyle w:val="TableParagraph"/>
              <w:spacing w:before="67"/>
              <w:ind w:left="25"/>
              <w:jc w:val="center"/>
              <w:rPr>
                <w:rFonts w:ascii="Times New Roman"/>
                <w:sz w:val="21"/>
              </w:rPr>
            </w:pPr>
            <w:r>
              <w:rPr>
                <w:rFonts w:ascii="Times New Roman"/>
                <w:w w:val="100"/>
                <w:sz w:val="21"/>
              </w:rPr>
              <w:t>1</w:t>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spacing w:before="53"/>
              <w:ind w:left="316" w:right="286"/>
              <w:jc w:val="center"/>
              <w:rPr>
                <w:sz w:val="21"/>
              </w:rPr>
            </w:pPr>
            <w:r>
              <w:rPr>
                <w:sz w:val="21"/>
              </w:rPr>
              <w:t>聚羧酸母液</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67"/>
              <w:ind w:left="92" w:right="65"/>
              <w:jc w:val="center"/>
              <w:rPr>
                <w:rFonts w:ascii="Times New Roman"/>
                <w:sz w:val="21"/>
              </w:rPr>
            </w:pPr>
            <w:r>
              <w:rPr>
                <w:rFonts w:ascii="Times New Roman"/>
                <w:sz w:val="21"/>
              </w:rPr>
              <w:t>2500</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67"/>
              <w:ind w:left="26"/>
              <w:jc w:val="center"/>
              <w:rPr>
                <w:rFonts w:ascii="Times New Roman"/>
                <w:sz w:val="21"/>
              </w:rPr>
            </w:pPr>
            <w:r>
              <w:rPr>
                <w:rFonts w:ascii="Times New Roman"/>
                <w:w w:val="100"/>
                <w:sz w:val="21"/>
              </w:rPr>
              <w:t>t</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before="53"/>
              <w:ind w:left="72" w:right="46"/>
              <w:jc w:val="center"/>
              <w:rPr>
                <w:sz w:val="21"/>
              </w:rPr>
            </w:pPr>
            <w:r>
              <w:rPr>
                <w:sz w:val="21"/>
              </w:rPr>
              <w:t>外购，储存在母液罐内</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before="67"/>
              <w:ind w:left="121" w:right="97"/>
              <w:jc w:val="center"/>
              <w:rPr>
                <w:rFonts w:ascii="Times New Roman"/>
                <w:sz w:val="21"/>
              </w:rPr>
            </w:pPr>
            <w:r>
              <w:rPr>
                <w:rFonts w:ascii="Times New Roman"/>
                <w:sz w:val="21"/>
              </w:rPr>
              <w:t>45t</w:t>
            </w:r>
          </w:p>
        </w:tc>
        <w:tc>
          <w:tcPr>
            <w:tcW w:w="115"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377" w:hRule="atLeast"/>
        </w:trPr>
        <w:tc>
          <w:tcPr>
            <w:tcW w:w="113" w:type="dxa"/>
            <w:tcBorders>
              <w:top w:val="nil"/>
              <w:left w:val="single" w:sz="12" w:space="0" w:color="000000"/>
              <w:bottom w:val="nil"/>
              <w:right w:val="single" w:sz="4" w:space="0" w:color="000000"/>
            </w:tcBorders>
          </w:tcPr>
          <w:p>
            <w:pPr>
              <w:pStyle w:val="TableParagraph"/>
              <w:rPr>
                <w:rFonts w:ascii="Times New Roman"/>
                <w:sz w:val="20"/>
              </w:rPr>
            </w:pPr>
          </w:p>
        </w:tc>
        <w:tc>
          <w:tcPr>
            <w:tcW w:w="1251" w:type="dxa"/>
            <w:tcBorders>
              <w:top w:val="single" w:sz="4" w:space="0" w:color="000000"/>
              <w:left w:val="single" w:sz="4" w:space="0" w:color="000000"/>
              <w:bottom w:val="single" w:sz="4" w:space="0" w:color="000000"/>
              <w:right w:val="single" w:sz="4" w:space="0" w:color="000000"/>
            </w:tcBorders>
          </w:tcPr>
          <w:p>
            <w:pPr>
              <w:pStyle w:val="TableParagraph"/>
              <w:spacing w:before="68"/>
              <w:ind w:left="25"/>
              <w:jc w:val="center"/>
              <w:rPr>
                <w:rFonts w:ascii="Times New Roman"/>
                <w:sz w:val="21"/>
              </w:rPr>
            </w:pPr>
            <w:r>
              <w:rPr>
                <w:rFonts w:ascii="Times New Roman"/>
                <w:w w:val="100"/>
                <w:sz w:val="21"/>
              </w:rPr>
              <w:t>2</w:t>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spacing w:before="54"/>
              <w:ind w:left="316" w:right="286"/>
              <w:jc w:val="center"/>
              <w:rPr>
                <w:sz w:val="21"/>
              </w:rPr>
            </w:pPr>
            <w:r>
              <w:rPr>
                <w:sz w:val="21"/>
              </w:rPr>
              <w:t>葡萄糖酸钠</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68"/>
              <w:ind w:left="92" w:right="65"/>
              <w:jc w:val="center"/>
              <w:rPr>
                <w:rFonts w:ascii="Times New Roman"/>
                <w:sz w:val="21"/>
              </w:rPr>
            </w:pPr>
            <w:r>
              <w:rPr>
                <w:rFonts w:ascii="Times New Roman"/>
                <w:sz w:val="21"/>
              </w:rPr>
              <w:t>120</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68"/>
              <w:ind w:left="26"/>
              <w:jc w:val="center"/>
              <w:rPr>
                <w:rFonts w:ascii="Times New Roman"/>
                <w:sz w:val="21"/>
              </w:rPr>
            </w:pPr>
            <w:r>
              <w:rPr>
                <w:rFonts w:ascii="Times New Roman"/>
                <w:w w:val="100"/>
                <w:sz w:val="21"/>
              </w:rPr>
              <w:t>t</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before="54"/>
              <w:ind w:left="69" w:right="46"/>
              <w:jc w:val="center"/>
              <w:rPr>
                <w:sz w:val="21"/>
              </w:rPr>
            </w:pPr>
            <w:r>
              <w:rPr>
                <w:sz w:val="21"/>
              </w:rPr>
              <w:t>外购，堆放在车间内</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before="68"/>
              <w:ind w:left="121" w:right="97"/>
              <w:jc w:val="center"/>
              <w:rPr>
                <w:rFonts w:ascii="Times New Roman"/>
                <w:sz w:val="21"/>
              </w:rPr>
            </w:pPr>
            <w:r>
              <w:rPr>
                <w:rFonts w:ascii="Times New Roman"/>
                <w:sz w:val="21"/>
              </w:rPr>
              <w:t>5t</w:t>
            </w:r>
          </w:p>
        </w:tc>
        <w:tc>
          <w:tcPr>
            <w:tcW w:w="115"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373" w:hRule="atLeast"/>
        </w:trPr>
        <w:tc>
          <w:tcPr>
            <w:tcW w:w="113" w:type="dxa"/>
            <w:tcBorders>
              <w:top w:val="nil"/>
              <w:left w:val="single" w:sz="12" w:space="0" w:color="000000"/>
              <w:bottom w:val="nil"/>
              <w:right w:val="single" w:sz="4" w:space="0" w:color="000000"/>
            </w:tcBorders>
          </w:tcPr>
          <w:p>
            <w:pPr>
              <w:pStyle w:val="TableParagraph"/>
              <w:rPr>
                <w:rFonts w:ascii="Times New Roman"/>
                <w:sz w:val="20"/>
              </w:rPr>
            </w:pPr>
          </w:p>
        </w:tc>
        <w:tc>
          <w:tcPr>
            <w:tcW w:w="1251" w:type="dxa"/>
            <w:tcBorders>
              <w:top w:val="single" w:sz="4" w:space="0" w:color="000000"/>
              <w:left w:val="single" w:sz="4" w:space="0" w:color="000000"/>
              <w:bottom w:val="single" w:sz="4" w:space="0" w:color="000000"/>
              <w:right w:val="single" w:sz="4" w:space="0" w:color="000000"/>
            </w:tcBorders>
          </w:tcPr>
          <w:p>
            <w:pPr>
              <w:pStyle w:val="TableParagraph"/>
              <w:spacing w:before="67"/>
              <w:ind w:left="25"/>
              <w:jc w:val="center"/>
              <w:rPr>
                <w:rFonts w:ascii="Times New Roman"/>
                <w:sz w:val="21"/>
              </w:rPr>
            </w:pPr>
            <w:r>
              <w:rPr>
                <w:rFonts w:ascii="Times New Roman"/>
                <w:w w:val="100"/>
                <w:sz w:val="21"/>
              </w:rPr>
              <w:t>3</w:t>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spacing w:before="53"/>
              <w:ind w:left="316" w:right="284"/>
              <w:jc w:val="center"/>
              <w:rPr>
                <w:sz w:val="21"/>
              </w:rPr>
            </w:pPr>
            <w:r>
              <w:rPr>
                <w:sz w:val="21"/>
              </w:rPr>
              <w:t>硫酸钠</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67"/>
              <w:ind w:left="92" w:right="70"/>
              <w:jc w:val="center"/>
              <w:rPr>
                <w:rFonts w:ascii="Times New Roman"/>
                <w:sz w:val="21"/>
              </w:rPr>
            </w:pPr>
            <w:r>
              <w:rPr>
                <w:rFonts w:ascii="Times New Roman"/>
                <w:sz w:val="21"/>
              </w:rPr>
              <w:t>30</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67"/>
              <w:ind w:left="26"/>
              <w:jc w:val="center"/>
              <w:rPr>
                <w:rFonts w:ascii="Times New Roman"/>
                <w:sz w:val="21"/>
              </w:rPr>
            </w:pPr>
            <w:r>
              <w:rPr>
                <w:rFonts w:ascii="Times New Roman"/>
                <w:w w:val="100"/>
                <w:sz w:val="21"/>
              </w:rPr>
              <w:t>t</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before="53"/>
              <w:ind w:left="69" w:right="46"/>
              <w:jc w:val="center"/>
              <w:rPr>
                <w:sz w:val="21"/>
              </w:rPr>
            </w:pPr>
            <w:r>
              <w:rPr>
                <w:sz w:val="21"/>
              </w:rPr>
              <w:t>外购，堆放在车间内</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before="67"/>
              <w:ind w:left="121" w:right="97"/>
              <w:jc w:val="center"/>
              <w:rPr>
                <w:rFonts w:ascii="Times New Roman"/>
                <w:sz w:val="21"/>
              </w:rPr>
            </w:pPr>
            <w:r>
              <w:rPr>
                <w:rFonts w:ascii="Times New Roman"/>
                <w:sz w:val="21"/>
              </w:rPr>
              <w:t>2t</w:t>
            </w:r>
          </w:p>
        </w:tc>
        <w:tc>
          <w:tcPr>
            <w:tcW w:w="115"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373" w:hRule="atLeast"/>
        </w:trPr>
        <w:tc>
          <w:tcPr>
            <w:tcW w:w="113" w:type="dxa"/>
            <w:tcBorders>
              <w:top w:val="nil"/>
              <w:left w:val="single" w:sz="12" w:space="0" w:color="000000"/>
              <w:bottom w:val="nil"/>
              <w:right w:val="single" w:sz="4" w:space="0" w:color="000000"/>
            </w:tcBorders>
          </w:tcPr>
          <w:p>
            <w:pPr>
              <w:pStyle w:val="TableParagraph"/>
              <w:rPr>
                <w:rFonts w:ascii="Times New Roman"/>
                <w:sz w:val="20"/>
              </w:rPr>
            </w:pPr>
          </w:p>
        </w:tc>
        <w:tc>
          <w:tcPr>
            <w:tcW w:w="1251" w:type="dxa"/>
            <w:tcBorders>
              <w:top w:val="single" w:sz="4" w:space="0" w:color="000000"/>
              <w:left w:val="single" w:sz="4" w:space="0" w:color="000000"/>
              <w:bottom w:val="single" w:sz="4" w:space="0" w:color="000000"/>
              <w:right w:val="single" w:sz="4" w:space="0" w:color="000000"/>
            </w:tcBorders>
          </w:tcPr>
          <w:p>
            <w:pPr>
              <w:pStyle w:val="TableParagraph"/>
              <w:spacing w:before="67"/>
              <w:ind w:left="25"/>
              <w:jc w:val="center"/>
              <w:rPr>
                <w:rFonts w:ascii="Times New Roman"/>
                <w:sz w:val="21"/>
              </w:rPr>
            </w:pPr>
            <w:r>
              <w:rPr>
                <w:rFonts w:ascii="Times New Roman"/>
                <w:w w:val="100"/>
                <w:sz w:val="21"/>
              </w:rPr>
              <w:t>4</w:t>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spacing w:before="53"/>
              <w:ind w:left="316" w:right="286"/>
              <w:jc w:val="center"/>
              <w:rPr>
                <w:sz w:val="21"/>
              </w:rPr>
            </w:pPr>
            <w:r>
              <w:rPr>
                <w:sz w:val="21"/>
              </w:rPr>
              <w:t>麦芽糊精</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67"/>
              <w:ind w:left="92" w:right="70"/>
              <w:jc w:val="center"/>
              <w:rPr>
                <w:rFonts w:ascii="Times New Roman"/>
                <w:sz w:val="21"/>
              </w:rPr>
            </w:pPr>
            <w:r>
              <w:rPr>
                <w:rFonts w:ascii="Times New Roman"/>
                <w:sz w:val="21"/>
              </w:rPr>
              <w:t>15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67"/>
              <w:ind w:left="26"/>
              <w:jc w:val="center"/>
              <w:rPr>
                <w:rFonts w:ascii="Times New Roman"/>
                <w:sz w:val="21"/>
              </w:rPr>
            </w:pPr>
            <w:r>
              <w:rPr>
                <w:rFonts w:ascii="Times New Roman"/>
                <w:w w:val="100"/>
                <w:sz w:val="21"/>
              </w:rPr>
              <w:t>t</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before="53"/>
              <w:ind w:left="69" w:right="46"/>
              <w:jc w:val="center"/>
              <w:rPr>
                <w:sz w:val="21"/>
              </w:rPr>
            </w:pPr>
            <w:r>
              <w:rPr>
                <w:sz w:val="21"/>
              </w:rPr>
              <w:t>外购，堆放在车间内</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before="67"/>
              <w:ind w:left="121" w:right="97"/>
              <w:jc w:val="center"/>
              <w:rPr>
                <w:rFonts w:ascii="Times New Roman"/>
                <w:sz w:val="21"/>
              </w:rPr>
            </w:pPr>
            <w:r>
              <w:rPr>
                <w:rFonts w:ascii="Times New Roman"/>
                <w:sz w:val="21"/>
              </w:rPr>
              <w:t>1t</w:t>
            </w:r>
          </w:p>
        </w:tc>
        <w:tc>
          <w:tcPr>
            <w:tcW w:w="115"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376" w:hRule="atLeast"/>
        </w:trPr>
        <w:tc>
          <w:tcPr>
            <w:tcW w:w="113" w:type="dxa"/>
            <w:tcBorders>
              <w:top w:val="nil"/>
              <w:left w:val="single" w:sz="12" w:space="0" w:color="000000"/>
              <w:bottom w:val="nil"/>
              <w:right w:val="single" w:sz="4" w:space="0" w:color="000000"/>
            </w:tcBorders>
          </w:tcPr>
          <w:p>
            <w:pPr>
              <w:pStyle w:val="TableParagraph"/>
              <w:rPr>
                <w:rFonts w:ascii="Times New Roman"/>
                <w:sz w:val="20"/>
              </w:rPr>
            </w:pPr>
          </w:p>
        </w:tc>
        <w:tc>
          <w:tcPr>
            <w:tcW w:w="1251" w:type="dxa"/>
            <w:tcBorders>
              <w:top w:val="single" w:sz="4" w:space="0" w:color="000000"/>
              <w:left w:val="single" w:sz="4" w:space="0" w:color="000000"/>
              <w:bottom w:val="single" w:sz="4" w:space="0" w:color="000000"/>
              <w:right w:val="single" w:sz="4" w:space="0" w:color="000000"/>
            </w:tcBorders>
          </w:tcPr>
          <w:p>
            <w:pPr>
              <w:pStyle w:val="TableParagraph"/>
              <w:spacing w:before="70"/>
              <w:ind w:left="25"/>
              <w:jc w:val="center"/>
              <w:rPr>
                <w:rFonts w:ascii="Times New Roman"/>
                <w:sz w:val="21"/>
              </w:rPr>
            </w:pPr>
            <w:r>
              <w:rPr>
                <w:rFonts w:ascii="Times New Roman"/>
                <w:w w:val="100"/>
                <w:sz w:val="21"/>
              </w:rPr>
              <w:t>5</w:t>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spacing w:before="56"/>
              <w:ind w:left="316" w:right="286"/>
              <w:jc w:val="center"/>
              <w:rPr>
                <w:sz w:val="21"/>
              </w:rPr>
            </w:pPr>
            <w:r>
              <w:rPr>
                <w:sz w:val="21"/>
              </w:rPr>
              <w:t>标准水泥</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70"/>
              <w:ind w:left="92" w:right="65"/>
              <w:jc w:val="center"/>
              <w:rPr>
                <w:rFonts w:ascii="Times New Roman"/>
                <w:sz w:val="21"/>
              </w:rPr>
            </w:pPr>
            <w:r>
              <w:rPr>
                <w:rFonts w:ascii="Times New Roman"/>
                <w:sz w:val="21"/>
              </w:rPr>
              <w:t>2.5</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70"/>
              <w:ind w:left="26"/>
              <w:jc w:val="center"/>
              <w:rPr>
                <w:rFonts w:ascii="Times New Roman"/>
                <w:sz w:val="21"/>
              </w:rPr>
            </w:pPr>
            <w:r>
              <w:rPr>
                <w:rFonts w:ascii="Times New Roman"/>
                <w:w w:val="100"/>
                <w:sz w:val="21"/>
              </w:rPr>
              <w:t>t</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before="56"/>
              <w:ind w:left="72" w:right="46"/>
              <w:jc w:val="center"/>
              <w:rPr>
                <w:sz w:val="21"/>
              </w:rPr>
            </w:pPr>
            <w:r>
              <w:rPr>
                <w:sz w:val="21"/>
              </w:rPr>
              <w:t>外购，堆放在质检室内</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before="70"/>
              <w:ind w:left="121" w:right="97"/>
              <w:jc w:val="center"/>
              <w:rPr>
                <w:rFonts w:ascii="Times New Roman"/>
                <w:sz w:val="21"/>
              </w:rPr>
            </w:pPr>
            <w:r>
              <w:rPr>
                <w:rFonts w:ascii="Times New Roman"/>
                <w:sz w:val="21"/>
              </w:rPr>
              <w:t>0.5t</w:t>
            </w:r>
          </w:p>
        </w:tc>
        <w:tc>
          <w:tcPr>
            <w:tcW w:w="115"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373" w:hRule="atLeast"/>
        </w:trPr>
        <w:tc>
          <w:tcPr>
            <w:tcW w:w="113" w:type="dxa"/>
            <w:tcBorders>
              <w:top w:val="nil"/>
              <w:left w:val="single" w:sz="12" w:space="0" w:color="000000"/>
              <w:bottom w:val="nil"/>
              <w:right w:val="single" w:sz="4" w:space="0" w:color="000000"/>
            </w:tcBorders>
          </w:tcPr>
          <w:p>
            <w:pPr>
              <w:pStyle w:val="TableParagraph"/>
              <w:rPr>
                <w:rFonts w:ascii="Times New Roman"/>
                <w:sz w:val="20"/>
              </w:rPr>
            </w:pPr>
          </w:p>
        </w:tc>
        <w:tc>
          <w:tcPr>
            <w:tcW w:w="1251" w:type="dxa"/>
            <w:tcBorders>
              <w:top w:val="single" w:sz="4" w:space="0" w:color="000000"/>
              <w:left w:val="single" w:sz="4" w:space="0" w:color="000000"/>
              <w:bottom w:val="single" w:sz="4" w:space="0" w:color="000000"/>
              <w:right w:val="single" w:sz="4" w:space="0" w:color="000000"/>
            </w:tcBorders>
          </w:tcPr>
          <w:p>
            <w:pPr>
              <w:pStyle w:val="TableParagraph"/>
              <w:spacing w:before="67"/>
              <w:ind w:left="25"/>
              <w:jc w:val="center"/>
              <w:rPr>
                <w:rFonts w:ascii="Times New Roman"/>
                <w:sz w:val="21"/>
              </w:rPr>
            </w:pPr>
            <w:r>
              <w:rPr>
                <w:rFonts w:ascii="Times New Roman"/>
                <w:w w:val="100"/>
                <w:sz w:val="21"/>
              </w:rPr>
              <w:t>6</w:t>
            </w:r>
          </w:p>
        </w:tc>
        <w:tc>
          <w:tcPr>
            <w:tcW w:w="1703" w:type="dxa"/>
            <w:tcBorders>
              <w:top w:val="single" w:sz="4" w:space="0" w:color="000000"/>
              <w:left w:val="single" w:sz="4" w:space="0" w:color="000000"/>
              <w:bottom w:val="single" w:sz="4" w:space="0" w:color="000000"/>
              <w:right w:val="single" w:sz="4" w:space="0" w:color="000000"/>
            </w:tcBorders>
          </w:tcPr>
          <w:p>
            <w:pPr>
              <w:pStyle w:val="TableParagraph"/>
              <w:spacing w:before="54"/>
              <w:ind w:left="316" w:right="284"/>
              <w:jc w:val="center"/>
              <w:rPr>
                <w:sz w:val="21"/>
              </w:rPr>
            </w:pPr>
            <w:r>
              <w:rPr>
                <w:sz w:val="21"/>
              </w:rPr>
              <w:t>新鲜水</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before="67"/>
              <w:ind w:left="92" w:right="65"/>
              <w:jc w:val="center"/>
              <w:rPr>
                <w:rFonts w:ascii="Times New Roman"/>
                <w:sz w:val="21"/>
              </w:rPr>
            </w:pPr>
            <w:r>
              <w:rPr>
                <w:rFonts w:ascii="Times New Roman"/>
                <w:sz w:val="21"/>
              </w:rPr>
              <w:t>7532.1</w:t>
            </w:r>
          </w:p>
        </w:tc>
        <w:tc>
          <w:tcPr>
            <w:tcW w:w="850" w:type="dxa"/>
            <w:tcBorders>
              <w:top w:val="single" w:sz="4" w:space="0" w:color="000000"/>
              <w:left w:val="single" w:sz="4" w:space="0" w:color="000000"/>
              <w:bottom w:val="single" w:sz="4" w:space="0" w:color="000000"/>
              <w:right w:val="single" w:sz="4" w:space="0" w:color="000000"/>
            </w:tcBorders>
          </w:tcPr>
          <w:p>
            <w:pPr>
              <w:pStyle w:val="TableParagraph"/>
              <w:spacing w:before="63"/>
              <w:ind w:left="181" w:right="159"/>
              <w:jc w:val="center"/>
              <w:rPr>
                <w:rFonts w:ascii="Times New Roman"/>
                <w:sz w:val="14"/>
              </w:rPr>
            </w:pPr>
            <w:r>
              <w:rPr>
                <w:rFonts w:ascii="Times New Roman"/>
                <w:position w:val="-6"/>
                <w:sz w:val="21"/>
              </w:rPr>
              <w:t>m</w:t>
            </w:r>
            <w:r>
              <w:rPr>
                <w:rFonts w:ascii="Times New Roman"/>
                <w:sz w:val="14"/>
              </w:rPr>
              <w:t>3</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spacing w:before="54"/>
              <w:ind w:left="72" w:right="46"/>
              <w:jc w:val="center"/>
              <w:rPr>
                <w:sz w:val="21"/>
              </w:rPr>
            </w:pPr>
            <w:r>
              <w:rPr>
                <w:sz w:val="21"/>
              </w:rPr>
              <w:t>外购，储存在清水罐内</w:t>
            </w:r>
          </w:p>
        </w:tc>
        <w:tc>
          <w:tcPr>
            <w:tcW w:w="1325" w:type="dxa"/>
            <w:tcBorders>
              <w:top w:val="single" w:sz="4" w:space="0" w:color="000000"/>
              <w:left w:val="single" w:sz="4" w:space="0" w:color="000000"/>
              <w:bottom w:val="single" w:sz="4" w:space="0" w:color="000000"/>
              <w:right w:val="single" w:sz="4" w:space="0" w:color="000000"/>
            </w:tcBorders>
          </w:tcPr>
          <w:p>
            <w:pPr>
              <w:pStyle w:val="TableParagraph"/>
              <w:spacing w:before="63"/>
              <w:ind w:left="119" w:right="98"/>
              <w:jc w:val="center"/>
              <w:rPr>
                <w:rFonts w:ascii="Times New Roman"/>
                <w:sz w:val="14"/>
              </w:rPr>
            </w:pPr>
            <w:r>
              <w:rPr>
                <w:rFonts w:ascii="Times New Roman"/>
                <w:sz w:val="21"/>
              </w:rPr>
              <w:t>15m</w:t>
            </w:r>
            <w:r>
              <w:rPr>
                <w:rFonts w:ascii="Times New Roman"/>
                <w:position w:val="7"/>
                <w:sz w:val="14"/>
              </w:rPr>
              <w:t>3</w:t>
            </w:r>
          </w:p>
        </w:tc>
        <w:tc>
          <w:tcPr>
            <w:tcW w:w="115" w:type="dxa"/>
            <w:tcBorders>
              <w:top w:val="nil"/>
              <w:left w:val="single" w:sz="4" w:space="0" w:color="000000"/>
              <w:bottom w:val="nil"/>
              <w:right w:val="single" w:sz="12" w:space="0" w:color="000000"/>
            </w:tcBorders>
          </w:tcPr>
          <w:p>
            <w:pPr>
              <w:pStyle w:val="TableParagraph"/>
              <w:rPr>
                <w:rFonts w:ascii="Times New Roman"/>
                <w:sz w:val="20"/>
              </w:rPr>
            </w:pPr>
          </w:p>
        </w:tc>
      </w:tr>
      <w:tr>
        <w:trPr>
          <w:trHeight w:val="373" w:hRule="atLeast"/>
        </w:trPr>
        <w:tc>
          <w:tcPr>
            <w:tcW w:w="113" w:type="dxa"/>
            <w:tcBorders>
              <w:top w:val="nil"/>
              <w:left w:val="single" w:sz="12" w:space="0" w:color="000000"/>
              <w:right w:val="single" w:sz="4" w:space="0" w:color="000000"/>
            </w:tcBorders>
          </w:tcPr>
          <w:p>
            <w:pPr>
              <w:pStyle w:val="TableParagraph"/>
              <w:rPr>
                <w:rFonts w:ascii="Times New Roman"/>
                <w:sz w:val="20"/>
              </w:rPr>
            </w:pPr>
          </w:p>
        </w:tc>
        <w:tc>
          <w:tcPr>
            <w:tcW w:w="1251" w:type="dxa"/>
            <w:tcBorders>
              <w:top w:val="single" w:sz="4" w:space="0" w:color="000000"/>
              <w:left w:val="single" w:sz="4" w:space="0" w:color="000000"/>
              <w:bottom w:val="single" w:sz="12" w:space="0" w:color="000000"/>
              <w:right w:val="single" w:sz="4" w:space="0" w:color="000000"/>
            </w:tcBorders>
          </w:tcPr>
          <w:p>
            <w:pPr>
              <w:pStyle w:val="TableParagraph"/>
              <w:spacing w:before="67"/>
              <w:ind w:left="25"/>
              <w:jc w:val="center"/>
              <w:rPr>
                <w:rFonts w:ascii="Times New Roman"/>
                <w:sz w:val="21"/>
              </w:rPr>
            </w:pPr>
            <w:r>
              <w:rPr>
                <w:rFonts w:ascii="Times New Roman"/>
                <w:w w:val="100"/>
                <w:sz w:val="21"/>
              </w:rPr>
              <w:t>7</w:t>
            </w:r>
          </w:p>
        </w:tc>
        <w:tc>
          <w:tcPr>
            <w:tcW w:w="1703" w:type="dxa"/>
            <w:tcBorders>
              <w:top w:val="single" w:sz="4" w:space="0" w:color="000000"/>
              <w:left w:val="single" w:sz="4" w:space="0" w:color="000000"/>
              <w:bottom w:val="single" w:sz="12" w:space="0" w:color="000000"/>
              <w:right w:val="single" w:sz="4" w:space="0" w:color="000000"/>
            </w:tcBorders>
          </w:tcPr>
          <w:p>
            <w:pPr>
              <w:pStyle w:val="TableParagraph"/>
              <w:spacing w:before="53"/>
              <w:ind w:left="28"/>
              <w:jc w:val="center"/>
              <w:rPr>
                <w:sz w:val="21"/>
              </w:rPr>
            </w:pPr>
            <w:r>
              <w:rPr>
                <w:w w:val="100"/>
                <w:sz w:val="21"/>
              </w:rPr>
              <w:t>电</w:t>
            </w:r>
          </w:p>
        </w:tc>
        <w:tc>
          <w:tcPr>
            <w:tcW w:w="1702" w:type="dxa"/>
            <w:tcBorders>
              <w:top w:val="single" w:sz="4" w:space="0" w:color="000000"/>
              <w:left w:val="single" w:sz="4" w:space="0" w:color="000000"/>
              <w:bottom w:val="single" w:sz="12" w:space="0" w:color="000000"/>
              <w:right w:val="single" w:sz="4" w:space="0" w:color="000000"/>
            </w:tcBorders>
          </w:tcPr>
          <w:p>
            <w:pPr>
              <w:pStyle w:val="TableParagraph"/>
              <w:spacing w:before="53"/>
              <w:ind w:left="542"/>
              <w:rPr>
                <w:sz w:val="21"/>
              </w:rPr>
            </w:pPr>
            <w:r>
              <w:rPr>
                <w:rFonts w:ascii="Times New Roman" w:eastAsia="Times New Roman"/>
                <w:sz w:val="21"/>
              </w:rPr>
              <w:t>1.35 </w:t>
            </w:r>
            <w:r>
              <w:rPr>
                <w:sz w:val="21"/>
              </w:rPr>
              <w:t>万</w:t>
            </w:r>
          </w:p>
        </w:tc>
        <w:tc>
          <w:tcPr>
            <w:tcW w:w="850" w:type="dxa"/>
            <w:tcBorders>
              <w:top w:val="single" w:sz="4" w:space="0" w:color="000000"/>
              <w:left w:val="single" w:sz="4" w:space="0" w:color="000000"/>
              <w:bottom w:val="single" w:sz="12" w:space="0" w:color="000000"/>
              <w:right w:val="single" w:sz="4" w:space="0" w:color="000000"/>
            </w:tcBorders>
          </w:tcPr>
          <w:p>
            <w:pPr>
              <w:pStyle w:val="TableParagraph"/>
              <w:spacing w:before="67"/>
              <w:ind w:left="185" w:right="159"/>
              <w:jc w:val="center"/>
              <w:rPr>
                <w:rFonts w:ascii="Times New Roman"/>
                <w:sz w:val="21"/>
              </w:rPr>
            </w:pPr>
            <w:r>
              <w:rPr>
                <w:rFonts w:ascii="Times New Roman"/>
                <w:sz w:val="21"/>
              </w:rPr>
              <w:t>KWh</w:t>
            </w:r>
          </w:p>
        </w:tc>
        <w:tc>
          <w:tcPr>
            <w:tcW w:w="2269" w:type="dxa"/>
            <w:tcBorders>
              <w:top w:val="single" w:sz="4" w:space="0" w:color="000000"/>
              <w:left w:val="single" w:sz="4" w:space="0" w:color="000000"/>
              <w:bottom w:val="single" w:sz="12" w:space="0" w:color="000000"/>
              <w:right w:val="single" w:sz="4" w:space="0" w:color="000000"/>
            </w:tcBorders>
          </w:tcPr>
          <w:p>
            <w:pPr>
              <w:pStyle w:val="TableParagraph"/>
              <w:spacing w:before="53"/>
              <w:ind w:left="69" w:right="46"/>
              <w:jc w:val="center"/>
              <w:rPr>
                <w:sz w:val="21"/>
              </w:rPr>
            </w:pPr>
            <w:r>
              <w:rPr>
                <w:sz w:val="21"/>
              </w:rPr>
              <w:t>电网引入</w:t>
            </w:r>
          </w:p>
        </w:tc>
        <w:tc>
          <w:tcPr>
            <w:tcW w:w="1325" w:type="dxa"/>
            <w:tcBorders>
              <w:top w:val="single" w:sz="4" w:space="0" w:color="000000"/>
              <w:left w:val="single" w:sz="4" w:space="0" w:color="000000"/>
              <w:bottom w:val="single" w:sz="12" w:space="0" w:color="000000"/>
              <w:right w:val="single" w:sz="4" w:space="0" w:color="000000"/>
            </w:tcBorders>
          </w:tcPr>
          <w:p>
            <w:pPr>
              <w:pStyle w:val="TableParagraph"/>
              <w:spacing w:before="67"/>
              <w:ind w:left="24"/>
              <w:jc w:val="center"/>
              <w:rPr>
                <w:rFonts w:ascii="Times New Roman"/>
                <w:sz w:val="21"/>
              </w:rPr>
            </w:pPr>
            <w:r>
              <w:rPr>
                <w:rFonts w:ascii="Times New Roman"/>
                <w:w w:val="100"/>
                <w:sz w:val="21"/>
              </w:rPr>
              <w:t>/</w:t>
            </w:r>
          </w:p>
        </w:tc>
        <w:tc>
          <w:tcPr>
            <w:tcW w:w="115" w:type="dxa"/>
            <w:tcBorders>
              <w:top w:val="nil"/>
              <w:left w:val="single" w:sz="4" w:space="0" w:color="000000"/>
              <w:right w:val="single" w:sz="12" w:space="0" w:color="000000"/>
            </w:tcBorders>
          </w:tcPr>
          <w:p>
            <w:pPr>
              <w:pStyle w:val="TableParagraph"/>
              <w:rPr>
                <w:rFonts w:ascii="Times New Roman"/>
                <w:sz w:val="20"/>
              </w:rPr>
            </w:pPr>
          </w:p>
        </w:tc>
      </w:tr>
    </w:tbl>
    <w:p>
      <w:pPr>
        <w:rPr>
          <w:sz w:val="2"/>
          <w:szCs w:val="2"/>
        </w:rPr>
      </w:pPr>
      <w:r>
        <w:rPr/>
        <w:pict>
          <v:group style="position:absolute;margin-left:69.984001pt;margin-top:385.369995pt;width:455.4pt;height:173.7pt;mso-position-horizontal-relative:page;mso-position-vertical-relative:page;z-index:-259618816" coordorigin="1400,7707" coordsize="9108,3474">
            <v:line style="position:absolute" from="1409,7712" to="2650,7712" stroked="true" strokeweight=".47998pt" strokecolor="#000000">
              <v:stroke dashstyle="solid"/>
            </v:line>
            <v:line style="position:absolute" from="2660,7712" to="6054,7712" stroked="true" strokeweight=".47998pt" strokecolor="#000000">
              <v:stroke dashstyle="solid"/>
            </v:line>
            <v:line style="position:absolute" from="6063,7712" to="7331,7712" stroked="true" strokeweight=".47998pt" strokecolor="#000000">
              <v:stroke dashstyle="solid"/>
            </v:line>
            <v:line style="position:absolute" from="7341,7712" to="8747,7712" stroked="true" strokeweight=".47998pt" strokecolor="#000000">
              <v:stroke dashstyle="solid"/>
            </v:line>
            <v:line style="position:absolute" from="8757,7712" to="10497,7712" stroked="true" strokeweight=".47998pt" strokecolor="#000000">
              <v:stroke dashstyle="solid"/>
            </v:line>
            <v:line style="position:absolute" from="1409,8096" to="2650,8096" stroked="true" strokeweight=".48001pt" strokecolor="#000000">
              <v:stroke dashstyle="solid"/>
            </v:line>
            <v:line style="position:absolute" from="2660,8096" to="6054,8096" stroked="true" strokeweight=".48001pt" strokecolor="#000000">
              <v:stroke dashstyle="solid"/>
            </v:line>
            <v:line style="position:absolute" from="6063,8096" to="7331,8096" stroked="true" strokeweight=".48001pt" strokecolor="#000000">
              <v:stroke dashstyle="solid"/>
            </v:line>
            <v:line style="position:absolute" from="7341,8096" to="8747,8096" stroked="true" strokeweight=".48001pt" strokecolor="#000000">
              <v:stroke dashstyle="solid"/>
            </v:line>
            <v:line style="position:absolute" from="8757,8096" to="10497,8096" stroked="true" strokeweight=".48001pt" strokecolor="#000000">
              <v:stroke dashstyle="solid"/>
            </v:line>
            <v:line style="position:absolute" from="1409,8480" to="2650,8480" stroked="true" strokeweight=".48001pt" strokecolor="#000000">
              <v:stroke dashstyle="solid"/>
            </v:line>
            <v:line style="position:absolute" from="2660,8480" to="6054,8480" stroked="true" strokeweight=".48001pt" strokecolor="#000000">
              <v:stroke dashstyle="solid"/>
            </v:line>
            <v:line style="position:absolute" from="6063,8480" to="7331,8480" stroked="true" strokeweight=".48001pt" strokecolor="#000000">
              <v:stroke dashstyle="solid"/>
            </v:line>
            <v:line style="position:absolute" from="7341,8480" to="8747,8480" stroked="true" strokeweight=".48001pt" strokecolor="#000000">
              <v:stroke dashstyle="solid"/>
            </v:line>
            <v:line style="position:absolute" from="8757,8480" to="10497,8480" stroked="true" strokeweight=".48001pt" strokecolor="#000000">
              <v:stroke dashstyle="solid"/>
            </v:line>
            <v:line style="position:absolute" from="1409,8867" to="2650,8867" stroked="true" strokeweight=".47998pt" strokecolor="#000000">
              <v:stroke dashstyle="solid"/>
            </v:line>
            <v:line style="position:absolute" from="2660,8867" to="6054,8867" stroked="true" strokeweight=".47998pt" strokecolor="#000000">
              <v:stroke dashstyle="solid"/>
            </v:line>
            <v:line style="position:absolute" from="6063,8867" to="7331,8867" stroked="true" strokeweight=".47998pt" strokecolor="#000000">
              <v:stroke dashstyle="solid"/>
            </v:line>
            <v:line style="position:absolute" from="7341,8867" to="8747,8867" stroked="true" strokeweight=".47998pt" strokecolor="#000000">
              <v:stroke dashstyle="solid"/>
            </v:line>
            <v:line style="position:absolute" from="8757,8867" to="10497,8867" stroked="true" strokeweight=".47998pt" strokecolor="#000000">
              <v:stroke dashstyle="solid"/>
            </v:line>
            <v:line style="position:absolute" from="1409,9251" to="2650,9251" stroked="true" strokeweight=".48001pt" strokecolor="#000000">
              <v:stroke dashstyle="solid"/>
            </v:line>
            <v:line style="position:absolute" from="2660,9251" to="6054,9251" stroked="true" strokeweight=".48001pt" strokecolor="#000000">
              <v:stroke dashstyle="solid"/>
            </v:line>
            <v:line style="position:absolute" from="6063,9251" to="7331,9251" stroked="true" strokeweight=".48001pt" strokecolor="#000000">
              <v:stroke dashstyle="solid"/>
            </v:line>
            <v:line style="position:absolute" from="7341,9251" to="8747,9251" stroked="true" strokeweight=".48001pt" strokecolor="#000000">
              <v:stroke dashstyle="solid"/>
            </v:line>
            <v:line style="position:absolute" from="8757,9251" to="10497,9251" stroked="true" strokeweight=".48001pt" strokecolor="#000000">
              <v:stroke dashstyle="solid"/>
            </v:line>
            <v:line style="position:absolute" from="1409,9635" to="2650,9635" stroked="true" strokeweight=".48001pt" strokecolor="#000000">
              <v:stroke dashstyle="solid"/>
            </v:line>
            <v:line style="position:absolute" from="2660,9635" to="6054,9635" stroked="true" strokeweight=".48001pt" strokecolor="#000000">
              <v:stroke dashstyle="solid"/>
            </v:line>
            <v:line style="position:absolute" from="6063,9635" to="7331,9635" stroked="true" strokeweight=".48001pt" strokecolor="#000000">
              <v:stroke dashstyle="solid"/>
            </v:line>
            <v:line style="position:absolute" from="7341,9635" to="8747,9635" stroked="true" strokeweight=".48001pt" strokecolor="#000000">
              <v:stroke dashstyle="solid"/>
            </v:line>
            <v:line style="position:absolute" from="8757,9635" to="10497,9635" stroked="true" strokeweight=".48001pt" strokecolor="#000000">
              <v:stroke dashstyle="solid"/>
            </v:line>
            <v:line style="position:absolute" from="1409,10021" to="2650,10021" stroked="true" strokeweight=".48001pt" strokecolor="#000000">
              <v:stroke dashstyle="solid"/>
            </v:line>
            <v:line style="position:absolute" from="2660,10021" to="6054,10021" stroked="true" strokeweight=".48001pt" strokecolor="#000000">
              <v:stroke dashstyle="solid"/>
            </v:line>
            <v:line style="position:absolute" from="6063,10021" to="7331,10021" stroked="true" strokeweight=".48001pt" strokecolor="#000000">
              <v:stroke dashstyle="solid"/>
            </v:line>
            <v:line style="position:absolute" from="7341,10021" to="8747,10021" stroked="true" strokeweight=".48001pt" strokecolor="#000000">
              <v:stroke dashstyle="solid"/>
            </v:line>
            <v:line style="position:absolute" from="8757,10021" to="10497,10021" stroked="true" strokeweight=".48001pt" strokecolor="#000000">
              <v:stroke dashstyle="solid"/>
            </v:line>
            <v:line style="position:absolute" from="1409,10405" to="2650,10405" stroked="true" strokeweight=".48004pt" strokecolor="#000000">
              <v:stroke dashstyle="solid"/>
            </v:line>
            <v:line style="position:absolute" from="2660,10405" to="6054,10405" stroked="true" strokeweight=".48004pt" strokecolor="#000000">
              <v:stroke dashstyle="solid"/>
            </v:line>
            <v:line style="position:absolute" from="6063,10405" to="7331,10405" stroked="true" strokeweight=".48004pt" strokecolor="#000000">
              <v:stroke dashstyle="solid"/>
            </v:line>
            <v:line style="position:absolute" from="7341,10405" to="8747,10405" stroked="true" strokeweight=".48004pt" strokecolor="#000000">
              <v:stroke dashstyle="solid"/>
            </v:line>
            <v:line style="position:absolute" from="8757,10405" to="10497,10405" stroked="true" strokeweight=".48004pt" strokecolor="#000000">
              <v:stroke dashstyle="solid"/>
            </v:line>
            <v:line style="position:absolute" from="1409,10789" to="2650,10789" stroked="true" strokeweight=".47998pt" strokecolor="#000000">
              <v:stroke dashstyle="solid"/>
            </v:line>
            <v:line style="position:absolute" from="2660,10789" to="6054,10789" stroked="true" strokeweight=".47998pt" strokecolor="#000000">
              <v:stroke dashstyle="solid"/>
            </v:line>
            <v:line style="position:absolute" from="6063,10789" to="7331,10789" stroked="true" strokeweight=".47998pt" strokecolor="#000000">
              <v:stroke dashstyle="solid"/>
            </v:line>
            <v:line style="position:absolute" from="7341,10789" to="8747,10789" stroked="true" strokeweight=".47998pt" strokecolor="#000000">
              <v:stroke dashstyle="solid"/>
            </v:line>
            <v:line style="position:absolute" from="8757,10789" to="10497,10789" stroked="true" strokeweight=".47998pt" strokecolor="#000000">
              <v:stroke dashstyle="solid"/>
            </v:line>
            <v:line style="position:absolute" from="1404,7707" to="1404,11181" stroked="true" strokeweight=".48pt" strokecolor="#000000">
              <v:stroke dashstyle="solid"/>
            </v:line>
            <v:line style="position:absolute" from="1409,11176" to="2650,11176" stroked="true" strokeweight=".47998pt" strokecolor="#000000">
              <v:stroke dashstyle="solid"/>
            </v:line>
            <v:line style="position:absolute" from="2655,7707" to="2655,11181" stroked="true" strokeweight=".48pt" strokecolor="#000000">
              <v:stroke dashstyle="solid"/>
            </v:line>
            <v:line style="position:absolute" from="2660,11176" to="6054,11176" stroked="true" strokeweight=".47998pt" strokecolor="#000000">
              <v:stroke dashstyle="solid"/>
            </v:line>
            <v:line style="position:absolute" from="6059,7707" to="6059,11181" stroked="true" strokeweight=".48001pt" strokecolor="#000000">
              <v:stroke dashstyle="solid"/>
            </v:line>
            <v:line style="position:absolute" from="6063,11176" to="7331,11176" stroked="true" strokeweight=".47998pt" strokecolor="#000000">
              <v:stroke dashstyle="solid"/>
            </v:line>
            <v:line style="position:absolute" from="7336,7707" to="7336,11181" stroked="true" strokeweight=".48001pt" strokecolor="#000000">
              <v:stroke dashstyle="solid"/>
            </v:line>
            <v:line style="position:absolute" from="7341,11176" to="8747,11176" stroked="true" strokeweight=".47998pt" strokecolor="#000000">
              <v:stroke dashstyle="solid"/>
            </v:line>
            <v:line style="position:absolute" from="8752,7707" to="8752,11181" stroked="true" strokeweight=".48001pt" strokecolor="#000000">
              <v:stroke dashstyle="solid"/>
            </v:line>
            <v:line style="position:absolute" from="8757,11176" to="10497,11176" stroked="true" strokeweight=".47998pt" strokecolor="#000000">
              <v:stroke dashstyle="solid"/>
            </v:line>
            <v:line style="position:absolute" from="10502,7707" to="10502,11181" stroked="true" strokeweight=".47998pt" strokecolor="#000000">
              <v:stroke dashstyle="solid"/>
            </v:line>
            <w10:wrap type="none"/>
          </v:group>
        </w:pict>
      </w:r>
      <w:r>
        <w:rPr/>
        <w:pict>
          <v:shape style="position:absolute;margin-left:69.984001pt;margin-top:97.219986pt;width:455.4pt;height:193pt;mso-position-horizontal-relative:page;mso-position-vertical-relative:page;z-index:25166336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3"/>
                    <w:gridCol w:w="2274"/>
                    <w:gridCol w:w="2274"/>
                    <w:gridCol w:w="2274"/>
                  </w:tblGrid>
                  <w:tr>
                    <w:trPr>
                      <w:trHeight w:val="374" w:hRule="atLeast"/>
                    </w:trPr>
                    <w:tc>
                      <w:tcPr>
                        <w:tcW w:w="4547" w:type="dxa"/>
                        <w:gridSpan w:val="2"/>
                      </w:tcPr>
                      <w:p>
                        <w:pPr>
                          <w:pStyle w:val="TableParagraph"/>
                          <w:spacing w:before="53"/>
                          <w:ind w:left="1554" w:right="1546"/>
                          <w:jc w:val="center"/>
                          <w:rPr>
                            <w:b/>
                            <w:sz w:val="21"/>
                          </w:rPr>
                        </w:pPr>
                        <w:r>
                          <w:rPr>
                            <w:b/>
                            <w:sz w:val="21"/>
                          </w:rPr>
                          <w:t>测试项目</w:t>
                        </w:r>
                      </w:p>
                    </w:tc>
                    <w:tc>
                      <w:tcPr>
                        <w:tcW w:w="2274" w:type="dxa"/>
                      </w:tcPr>
                      <w:p>
                        <w:pPr>
                          <w:pStyle w:val="TableParagraph"/>
                          <w:spacing w:before="53"/>
                          <w:ind w:left="694" w:right="685"/>
                          <w:jc w:val="center"/>
                          <w:rPr>
                            <w:b/>
                            <w:sz w:val="21"/>
                          </w:rPr>
                        </w:pPr>
                        <w:r>
                          <w:rPr>
                            <w:b/>
                            <w:sz w:val="21"/>
                          </w:rPr>
                          <w:t>标准要求</w:t>
                        </w:r>
                      </w:p>
                    </w:tc>
                    <w:tc>
                      <w:tcPr>
                        <w:tcW w:w="2274" w:type="dxa"/>
                      </w:tcPr>
                      <w:p>
                        <w:pPr>
                          <w:pStyle w:val="TableParagraph"/>
                          <w:spacing w:before="53"/>
                          <w:ind w:left="693" w:right="685"/>
                          <w:jc w:val="center"/>
                          <w:rPr>
                            <w:b/>
                            <w:sz w:val="21"/>
                          </w:rPr>
                        </w:pPr>
                        <w:r>
                          <w:rPr>
                            <w:b/>
                            <w:sz w:val="21"/>
                          </w:rPr>
                          <w:t>实测结果</w:t>
                        </w:r>
                      </w:p>
                    </w:tc>
                  </w:tr>
                  <w:tr>
                    <w:trPr>
                      <w:trHeight w:val="376" w:hRule="atLeast"/>
                    </w:trPr>
                    <w:tc>
                      <w:tcPr>
                        <w:tcW w:w="4547" w:type="dxa"/>
                        <w:gridSpan w:val="2"/>
                      </w:tcPr>
                      <w:p>
                        <w:pPr>
                          <w:pStyle w:val="TableParagraph"/>
                          <w:spacing w:before="56"/>
                          <w:ind w:left="1555" w:right="1546"/>
                          <w:jc w:val="center"/>
                          <w:rPr>
                            <w:rFonts w:ascii="Times New Roman" w:hAnsi="Times New Roman" w:eastAsia="Times New Roman"/>
                            <w:sz w:val="21"/>
                          </w:rPr>
                        </w:pPr>
                        <w:r>
                          <w:rPr>
                            <w:sz w:val="21"/>
                          </w:rPr>
                          <w:t>减水率，</w:t>
                        </w:r>
                        <w:r>
                          <w:rPr>
                            <w:rFonts w:ascii="Times New Roman" w:hAnsi="Times New Roman" w:eastAsia="Times New Roman"/>
                            <w:sz w:val="21"/>
                          </w:rPr>
                          <w:t>% ≥</w:t>
                        </w:r>
                      </w:p>
                    </w:tc>
                    <w:tc>
                      <w:tcPr>
                        <w:tcW w:w="2274" w:type="dxa"/>
                      </w:tcPr>
                      <w:p>
                        <w:pPr>
                          <w:pStyle w:val="TableParagraph"/>
                          <w:spacing w:before="70"/>
                          <w:ind w:left="690" w:right="685"/>
                          <w:jc w:val="center"/>
                          <w:rPr>
                            <w:rFonts w:ascii="Times New Roman"/>
                            <w:sz w:val="21"/>
                          </w:rPr>
                        </w:pPr>
                        <w:r>
                          <w:rPr>
                            <w:rFonts w:ascii="Times New Roman"/>
                            <w:sz w:val="21"/>
                          </w:rPr>
                          <w:t>12</w:t>
                        </w:r>
                      </w:p>
                    </w:tc>
                    <w:tc>
                      <w:tcPr>
                        <w:tcW w:w="2274" w:type="dxa"/>
                      </w:tcPr>
                      <w:p>
                        <w:pPr>
                          <w:pStyle w:val="TableParagraph"/>
                          <w:spacing w:before="70"/>
                          <w:ind w:left="688" w:right="685"/>
                          <w:jc w:val="center"/>
                          <w:rPr>
                            <w:rFonts w:ascii="Times New Roman"/>
                            <w:sz w:val="21"/>
                          </w:rPr>
                        </w:pPr>
                        <w:r>
                          <w:rPr>
                            <w:rFonts w:ascii="Times New Roman"/>
                            <w:sz w:val="21"/>
                          </w:rPr>
                          <w:t>27</w:t>
                        </w:r>
                      </w:p>
                    </w:tc>
                  </w:tr>
                  <w:tr>
                    <w:trPr>
                      <w:trHeight w:val="374" w:hRule="atLeast"/>
                    </w:trPr>
                    <w:tc>
                      <w:tcPr>
                        <w:tcW w:w="4547" w:type="dxa"/>
                        <w:gridSpan w:val="2"/>
                      </w:tcPr>
                      <w:p>
                        <w:pPr>
                          <w:pStyle w:val="TableParagraph"/>
                          <w:spacing w:before="54"/>
                          <w:ind w:left="1557" w:right="1546"/>
                          <w:jc w:val="center"/>
                          <w:rPr>
                            <w:rFonts w:ascii="Times New Roman" w:hAnsi="Times New Roman" w:eastAsia="Times New Roman"/>
                            <w:sz w:val="21"/>
                          </w:rPr>
                        </w:pPr>
                        <w:r>
                          <w:rPr>
                            <w:sz w:val="21"/>
                          </w:rPr>
                          <w:t>泌水率比，</w:t>
                        </w:r>
                        <w:r>
                          <w:rPr>
                            <w:rFonts w:ascii="Times New Roman" w:hAnsi="Times New Roman" w:eastAsia="Times New Roman"/>
                            <w:sz w:val="21"/>
                          </w:rPr>
                          <w:t>% ≤</w:t>
                        </w:r>
                      </w:p>
                    </w:tc>
                    <w:tc>
                      <w:tcPr>
                        <w:tcW w:w="2274" w:type="dxa"/>
                      </w:tcPr>
                      <w:p>
                        <w:pPr>
                          <w:pStyle w:val="TableParagraph"/>
                          <w:spacing w:before="67"/>
                          <w:ind w:left="690" w:right="685"/>
                          <w:jc w:val="center"/>
                          <w:rPr>
                            <w:rFonts w:ascii="Times New Roman"/>
                            <w:sz w:val="21"/>
                          </w:rPr>
                        </w:pPr>
                        <w:r>
                          <w:rPr>
                            <w:rFonts w:ascii="Times New Roman"/>
                            <w:sz w:val="21"/>
                          </w:rPr>
                          <w:t>70</w:t>
                        </w:r>
                      </w:p>
                    </w:tc>
                    <w:tc>
                      <w:tcPr>
                        <w:tcW w:w="2274" w:type="dxa"/>
                      </w:tcPr>
                      <w:p>
                        <w:pPr>
                          <w:pStyle w:val="TableParagraph"/>
                          <w:spacing w:before="67"/>
                          <w:ind w:left="688" w:right="685"/>
                          <w:jc w:val="center"/>
                          <w:rPr>
                            <w:rFonts w:ascii="Times New Roman"/>
                            <w:sz w:val="21"/>
                          </w:rPr>
                        </w:pPr>
                        <w:r>
                          <w:rPr>
                            <w:rFonts w:ascii="Times New Roman"/>
                            <w:sz w:val="21"/>
                          </w:rPr>
                          <w:t>35</w:t>
                        </w:r>
                      </w:p>
                    </w:tc>
                  </w:tr>
                  <w:tr>
                    <w:trPr>
                      <w:trHeight w:val="373" w:hRule="atLeast"/>
                    </w:trPr>
                    <w:tc>
                      <w:tcPr>
                        <w:tcW w:w="4547" w:type="dxa"/>
                        <w:gridSpan w:val="2"/>
                      </w:tcPr>
                      <w:p>
                        <w:pPr>
                          <w:pStyle w:val="TableParagraph"/>
                          <w:spacing w:before="54"/>
                          <w:ind w:left="1555" w:right="1546"/>
                          <w:jc w:val="center"/>
                          <w:rPr>
                            <w:rFonts w:ascii="Times New Roman" w:hAnsi="Times New Roman" w:eastAsia="Times New Roman"/>
                            <w:sz w:val="21"/>
                          </w:rPr>
                        </w:pPr>
                        <w:r>
                          <w:rPr>
                            <w:sz w:val="21"/>
                          </w:rPr>
                          <w:t>含气量，</w:t>
                        </w:r>
                        <w:r>
                          <w:rPr>
                            <w:rFonts w:ascii="Times New Roman" w:hAnsi="Times New Roman" w:eastAsia="Times New Roman"/>
                            <w:sz w:val="21"/>
                          </w:rPr>
                          <w:t>% ≤</w:t>
                        </w:r>
                      </w:p>
                    </w:tc>
                    <w:tc>
                      <w:tcPr>
                        <w:tcW w:w="2274" w:type="dxa"/>
                      </w:tcPr>
                      <w:p>
                        <w:pPr>
                          <w:pStyle w:val="TableParagraph"/>
                          <w:spacing w:before="67"/>
                          <w:ind w:left="694" w:right="685"/>
                          <w:jc w:val="center"/>
                          <w:rPr>
                            <w:rFonts w:ascii="Times New Roman"/>
                            <w:sz w:val="21"/>
                          </w:rPr>
                        </w:pPr>
                        <w:r>
                          <w:rPr>
                            <w:rFonts w:ascii="Times New Roman"/>
                            <w:sz w:val="21"/>
                          </w:rPr>
                          <w:t>5.5</w:t>
                        </w:r>
                      </w:p>
                    </w:tc>
                    <w:tc>
                      <w:tcPr>
                        <w:tcW w:w="2274" w:type="dxa"/>
                      </w:tcPr>
                      <w:p>
                        <w:pPr>
                          <w:pStyle w:val="TableParagraph"/>
                          <w:spacing w:before="67"/>
                          <w:ind w:left="693" w:right="685"/>
                          <w:jc w:val="center"/>
                          <w:rPr>
                            <w:rFonts w:ascii="Times New Roman"/>
                            <w:sz w:val="21"/>
                          </w:rPr>
                        </w:pPr>
                        <w:r>
                          <w:rPr>
                            <w:rFonts w:ascii="Times New Roman"/>
                            <w:sz w:val="21"/>
                          </w:rPr>
                          <w:t>3.2</w:t>
                        </w:r>
                      </w:p>
                    </w:tc>
                  </w:tr>
                  <w:tr>
                    <w:trPr>
                      <w:trHeight w:val="376" w:hRule="atLeast"/>
                    </w:trPr>
                    <w:tc>
                      <w:tcPr>
                        <w:tcW w:w="4547" w:type="dxa"/>
                        <w:gridSpan w:val="2"/>
                      </w:tcPr>
                      <w:p>
                        <w:pPr>
                          <w:pStyle w:val="TableParagraph"/>
                          <w:spacing w:before="56"/>
                          <w:ind w:left="921"/>
                          <w:rPr>
                            <w:rFonts w:ascii="Times New Roman" w:hAnsi="Times New Roman" w:eastAsia="Times New Roman"/>
                            <w:sz w:val="21"/>
                          </w:rPr>
                        </w:pPr>
                        <w:r>
                          <w:rPr>
                            <w:sz w:val="21"/>
                          </w:rPr>
                          <w:t>塌落度 </w:t>
                        </w:r>
                        <w:r>
                          <w:rPr>
                            <w:rFonts w:ascii="Times New Roman" w:hAnsi="Times New Roman" w:eastAsia="Times New Roman"/>
                            <w:sz w:val="21"/>
                          </w:rPr>
                          <w:t>1h </w:t>
                        </w:r>
                        <w:r>
                          <w:rPr>
                            <w:sz w:val="21"/>
                          </w:rPr>
                          <w:t>经时变化量，</w:t>
                        </w:r>
                        <w:r>
                          <w:rPr>
                            <w:rFonts w:ascii="Times New Roman" w:hAnsi="Times New Roman" w:eastAsia="Times New Roman"/>
                            <w:sz w:val="21"/>
                          </w:rPr>
                          <w:t>mm ≤</w:t>
                        </w:r>
                      </w:p>
                    </w:tc>
                    <w:tc>
                      <w:tcPr>
                        <w:tcW w:w="2274" w:type="dxa"/>
                      </w:tcPr>
                      <w:p>
                        <w:pPr>
                          <w:pStyle w:val="TableParagraph"/>
                          <w:spacing w:before="70"/>
                          <w:ind w:left="690" w:right="685"/>
                          <w:jc w:val="center"/>
                          <w:rPr>
                            <w:rFonts w:ascii="Times New Roman"/>
                            <w:sz w:val="21"/>
                          </w:rPr>
                        </w:pPr>
                        <w:r>
                          <w:rPr>
                            <w:rFonts w:ascii="Times New Roman"/>
                            <w:sz w:val="21"/>
                          </w:rPr>
                          <w:t>80</w:t>
                        </w:r>
                      </w:p>
                    </w:tc>
                    <w:tc>
                      <w:tcPr>
                        <w:tcW w:w="2274" w:type="dxa"/>
                      </w:tcPr>
                      <w:p>
                        <w:pPr>
                          <w:pStyle w:val="TableParagraph"/>
                          <w:spacing w:before="70"/>
                          <w:ind w:left="688" w:right="685"/>
                          <w:jc w:val="center"/>
                          <w:rPr>
                            <w:rFonts w:ascii="Times New Roman"/>
                            <w:sz w:val="21"/>
                          </w:rPr>
                        </w:pPr>
                        <w:r>
                          <w:rPr>
                            <w:rFonts w:ascii="Times New Roman"/>
                            <w:sz w:val="21"/>
                          </w:rPr>
                          <w:t>70</w:t>
                        </w:r>
                      </w:p>
                    </w:tc>
                  </w:tr>
                  <w:tr>
                    <w:trPr>
                      <w:trHeight w:val="374" w:hRule="atLeast"/>
                    </w:trPr>
                    <w:tc>
                      <w:tcPr>
                        <w:tcW w:w="2273" w:type="dxa"/>
                        <w:vMerge w:val="restart"/>
                      </w:tcPr>
                      <w:p>
                        <w:pPr>
                          <w:pStyle w:val="TableParagraph"/>
                          <w:rPr>
                            <w:sz w:val="22"/>
                          </w:rPr>
                        </w:pPr>
                      </w:p>
                      <w:p>
                        <w:pPr>
                          <w:pStyle w:val="TableParagraph"/>
                          <w:spacing w:before="4"/>
                          <w:rPr>
                            <w:sz w:val="27"/>
                          </w:rPr>
                        </w:pPr>
                      </w:p>
                      <w:p>
                        <w:pPr>
                          <w:pStyle w:val="TableParagraph"/>
                          <w:ind w:left="333"/>
                          <w:rPr>
                            <w:rFonts w:ascii="Times New Roman" w:hAnsi="Times New Roman" w:eastAsia="Times New Roman"/>
                            <w:sz w:val="21"/>
                          </w:rPr>
                        </w:pPr>
                        <w:r>
                          <w:rPr>
                            <w:sz w:val="21"/>
                          </w:rPr>
                          <w:t>抗压强度比，</w:t>
                        </w:r>
                        <w:r>
                          <w:rPr>
                            <w:rFonts w:ascii="Times New Roman" w:hAnsi="Times New Roman" w:eastAsia="Times New Roman"/>
                            <w:sz w:val="21"/>
                          </w:rPr>
                          <w:t>% ≥</w:t>
                        </w:r>
                      </w:p>
                    </w:tc>
                    <w:tc>
                      <w:tcPr>
                        <w:tcW w:w="2274" w:type="dxa"/>
                      </w:tcPr>
                      <w:p>
                        <w:pPr>
                          <w:pStyle w:val="TableParagraph"/>
                          <w:spacing w:before="67"/>
                          <w:ind w:left="691" w:right="685"/>
                          <w:jc w:val="center"/>
                          <w:rPr>
                            <w:rFonts w:ascii="Times New Roman"/>
                            <w:sz w:val="21"/>
                          </w:rPr>
                        </w:pPr>
                        <w:r>
                          <w:rPr>
                            <w:rFonts w:ascii="Times New Roman"/>
                            <w:sz w:val="21"/>
                          </w:rPr>
                          <w:t>1d</w:t>
                        </w:r>
                      </w:p>
                    </w:tc>
                    <w:tc>
                      <w:tcPr>
                        <w:tcW w:w="2274" w:type="dxa"/>
                      </w:tcPr>
                      <w:p>
                        <w:pPr>
                          <w:pStyle w:val="TableParagraph"/>
                          <w:spacing w:before="67"/>
                          <w:ind w:left="6"/>
                          <w:jc w:val="center"/>
                          <w:rPr>
                            <w:rFonts w:ascii="Times New Roman"/>
                            <w:sz w:val="21"/>
                          </w:rPr>
                        </w:pPr>
                        <w:r>
                          <w:rPr>
                            <w:rFonts w:ascii="Times New Roman"/>
                            <w:w w:val="100"/>
                            <w:sz w:val="21"/>
                          </w:rPr>
                          <w:t>/</w:t>
                        </w:r>
                      </w:p>
                    </w:tc>
                    <w:tc>
                      <w:tcPr>
                        <w:tcW w:w="2274" w:type="dxa"/>
                      </w:tcPr>
                      <w:p>
                        <w:pPr>
                          <w:pStyle w:val="TableParagraph"/>
                          <w:spacing w:before="67"/>
                          <w:ind w:left="4"/>
                          <w:jc w:val="center"/>
                          <w:rPr>
                            <w:rFonts w:ascii="Times New Roman"/>
                            <w:sz w:val="21"/>
                          </w:rPr>
                        </w:pPr>
                        <w:r>
                          <w:rPr>
                            <w:rFonts w:ascii="Times New Roman"/>
                            <w:w w:val="100"/>
                            <w:sz w:val="21"/>
                          </w:rPr>
                          <w:t>/</w:t>
                        </w:r>
                      </w:p>
                    </w:tc>
                  </w:tr>
                  <w:tr>
                    <w:trPr>
                      <w:trHeight w:val="376" w:hRule="atLeast"/>
                    </w:trPr>
                    <w:tc>
                      <w:tcPr>
                        <w:tcW w:w="2273" w:type="dxa"/>
                        <w:vMerge/>
                        <w:tcBorders>
                          <w:top w:val="nil"/>
                        </w:tcBorders>
                      </w:tcPr>
                      <w:p>
                        <w:pPr>
                          <w:rPr>
                            <w:sz w:val="2"/>
                            <w:szCs w:val="2"/>
                          </w:rPr>
                        </w:pPr>
                      </w:p>
                    </w:tc>
                    <w:tc>
                      <w:tcPr>
                        <w:tcW w:w="2274" w:type="dxa"/>
                      </w:tcPr>
                      <w:p>
                        <w:pPr>
                          <w:pStyle w:val="TableParagraph"/>
                          <w:spacing w:before="67"/>
                          <w:ind w:left="691" w:right="685"/>
                          <w:jc w:val="center"/>
                          <w:rPr>
                            <w:rFonts w:ascii="Times New Roman"/>
                            <w:sz w:val="21"/>
                          </w:rPr>
                        </w:pPr>
                        <w:r>
                          <w:rPr>
                            <w:rFonts w:ascii="Times New Roman"/>
                            <w:sz w:val="21"/>
                          </w:rPr>
                          <w:t>3d</w:t>
                        </w:r>
                      </w:p>
                    </w:tc>
                    <w:tc>
                      <w:tcPr>
                        <w:tcW w:w="2274" w:type="dxa"/>
                      </w:tcPr>
                      <w:p>
                        <w:pPr>
                          <w:pStyle w:val="TableParagraph"/>
                          <w:spacing w:before="67"/>
                          <w:ind w:left="6"/>
                          <w:jc w:val="center"/>
                          <w:rPr>
                            <w:rFonts w:ascii="Times New Roman"/>
                            <w:sz w:val="21"/>
                          </w:rPr>
                        </w:pPr>
                        <w:r>
                          <w:rPr>
                            <w:rFonts w:ascii="Times New Roman"/>
                            <w:w w:val="100"/>
                            <w:sz w:val="21"/>
                          </w:rPr>
                          <w:t>/</w:t>
                        </w:r>
                      </w:p>
                    </w:tc>
                    <w:tc>
                      <w:tcPr>
                        <w:tcW w:w="2274" w:type="dxa"/>
                      </w:tcPr>
                      <w:p>
                        <w:pPr>
                          <w:pStyle w:val="TableParagraph"/>
                          <w:spacing w:before="67"/>
                          <w:ind w:left="4"/>
                          <w:jc w:val="center"/>
                          <w:rPr>
                            <w:rFonts w:ascii="Times New Roman"/>
                            <w:sz w:val="21"/>
                          </w:rPr>
                        </w:pPr>
                        <w:r>
                          <w:rPr>
                            <w:rFonts w:ascii="Times New Roman"/>
                            <w:w w:val="100"/>
                            <w:sz w:val="21"/>
                          </w:rPr>
                          <w:t>/</w:t>
                        </w:r>
                      </w:p>
                    </w:tc>
                  </w:tr>
                  <w:tr>
                    <w:trPr>
                      <w:trHeight w:val="374" w:hRule="atLeast"/>
                    </w:trPr>
                    <w:tc>
                      <w:tcPr>
                        <w:tcW w:w="2273" w:type="dxa"/>
                        <w:vMerge/>
                        <w:tcBorders>
                          <w:top w:val="nil"/>
                        </w:tcBorders>
                      </w:tcPr>
                      <w:p>
                        <w:pPr>
                          <w:rPr>
                            <w:sz w:val="2"/>
                            <w:szCs w:val="2"/>
                          </w:rPr>
                        </w:pPr>
                      </w:p>
                    </w:tc>
                    <w:tc>
                      <w:tcPr>
                        <w:tcW w:w="2274" w:type="dxa"/>
                      </w:tcPr>
                      <w:p>
                        <w:pPr>
                          <w:pStyle w:val="TableParagraph"/>
                          <w:spacing w:before="67"/>
                          <w:ind w:left="691" w:right="685"/>
                          <w:jc w:val="center"/>
                          <w:rPr>
                            <w:rFonts w:ascii="Times New Roman"/>
                            <w:sz w:val="21"/>
                          </w:rPr>
                        </w:pPr>
                        <w:r>
                          <w:rPr>
                            <w:rFonts w:ascii="Times New Roman"/>
                            <w:sz w:val="21"/>
                          </w:rPr>
                          <w:t>7d</w:t>
                        </w:r>
                      </w:p>
                    </w:tc>
                    <w:tc>
                      <w:tcPr>
                        <w:tcW w:w="2274" w:type="dxa"/>
                      </w:tcPr>
                      <w:p>
                        <w:pPr>
                          <w:pStyle w:val="TableParagraph"/>
                          <w:spacing w:before="67"/>
                          <w:ind w:left="692" w:right="685"/>
                          <w:jc w:val="center"/>
                          <w:rPr>
                            <w:rFonts w:ascii="Times New Roman"/>
                            <w:sz w:val="21"/>
                          </w:rPr>
                        </w:pPr>
                        <w:r>
                          <w:rPr>
                            <w:rFonts w:ascii="Times New Roman"/>
                            <w:sz w:val="21"/>
                          </w:rPr>
                          <w:t>115</w:t>
                        </w:r>
                      </w:p>
                    </w:tc>
                    <w:tc>
                      <w:tcPr>
                        <w:tcW w:w="2274" w:type="dxa"/>
                      </w:tcPr>
                      <w:p>
                        <w:pPr>
                          <w:pStyle w:val="TableParagraph"/>
                          <w:spacing w:before="67"/>
                          <w:ind w:left="693" w:right="685"/>
                          <w:jc w:val="center"/>
                          <w:rPr>
                            <w:rFonts w:ascii="Times New Roman"/>
                            <w:sz w:val="21"/>
                          </w:rPr>
                        </w:pPr>
                        <w:r>
                          <w:rPr>
                            <w:rFonts w:ascii="Times New Roman"/>
                            <w:sz w:val="21"/>
                          </w:rPr>
                          <w:t>121</w:t>
                        </w:r>
                      </w:p>
                    </w:tc>
                  </w:tr>
                  <w:tr>
                    <w:trPr>
                      <w:trHeight w:val="373" w:hRule="atLeast"/>
                    </w:trPr>
                    <w:tc>
                      <w:tcPr>
                        <w:tcW w:w="2273" w:type="dxa"/>
                        <w:vMerge/>
                        <w:tcBorders>
                          <w:top w:val="nil"/>
                        </w:tcBorders>
                      </w:tcPr>
                      <w:p>
                        <w:pPr>
                          <w:rPr>
                            <w:sz w:val="2"/>
                            <w:szCs w:val="2"/>
                          </w:rPr>
                        </w:pPr>
                      </w:p>
                    </w:tc>
                    <w:tc>
                      <w:tcPr>
                        <w:tcW w:w="2274" w:type="dxa"/>
                      </w:tcPr>
                      <w:p>
                        <w:pPr>
                          <w:pStyle w:val="TableParagraph"/>
                          <w:spacing w:before="67"/>
                          <w:ind w:left="694" w:right="683"/>
                          <w:jc w:val="center"/>
                          <w:rPr>
                            <w:rFonts w:ascii="Times New Roman"/>
                            <w:sz w:val="21"/>
                          </w:rPr>
                        </w:pPr>
                        <w:r>
                          <w:rPr>
                            <w:rFonts w:ascii="Times New Roman"/>
                            <w:sz w:val="21"/>
                          </w:rPr>
                          <w:t>28d</w:t>
                        </w:r>
                      </w:p>
                    </w:tc>
                    <w:tc>
                      <w:tcPr>
                        <w:tcW w:w="2274" w:type="dxa"/>
                      </w:tcPr>
                      <w:p>
                        <w:pPr>
                          <w:pStyle w:val="TableParagraph"/>
                          <w:spacing w:before="67"/>
                          <w:ind w:left="692" w:right="685"/>
                          <w:jc w:val="center"/>
                          <w:rPr>
                            <w:rFonts w:ascii="Times New Roman"/>
                            <w:sz w:val="21"/>
                          </w:rPr>
                        </w:pPr>
                        <w:r>
                          <w:rPr>
                            <w:rFonts w:ascii="Times New Roman"/>
                            <w:sz w:val="21"/>
                          </w:rPr>
                          <w:t>110</w:t>
                        </w:r>
                      </w:p>
                    </w:tc>
                    <w:tc>
                      <w:tcPr>
                        <w:tcW w:w="2274" w:type="dxa"/>
                      </w:tcPr>
                      <w:p>
                        <w:pPr>
                          <w:pStyle w:val="TableParagraph"/>
                          <w:spacing w:before="67"/>
                          <w:ind w:left="691" w:right="685"/>
                          <w:jc w:val="center"/>
                          <w:rPr>
                            <w:rFonts w:ascii="Times New Roman"/>
                            <w:sz w:val="21"/>
                          </w:rPr>
                        </w:pPr>
                        <w:r>
                          <w:rPr>
                            <w:rFonts w:ascii="Times New Roman"/>
                            <w:sz w:val="21"/>
                          </w:rPr>
                          <w:t>116</w:t>
                        </w:r>
                      </w:p>
                    </w:tc>
                  </w:tr>
                  <w:tr>
                    <w:trPr>
                      <w:trHeight w:val="376" w:hRule="atLeast"/>
                    </w:trPr>
                    <w:tc>
                      <w:tcPr>
                        <w:tcW w:w="2273" w:type="dxa"/>
                      </w:tcPr>
                      <w:p>
                        <w:pPr>
                          <w:pStyle w:val="TableParagraph"/>
                          <w:spacing w:before="56"/>
                          <w:ind w:left="439"/>
                          <w:rPr>
                            <w:rFonts w:ascii="Times New Roman" w:hAnsi="Times New Roman" w:eastAsia="Times New Roman"/>
                            <w:sz w:val="21"/>
                          </w:rPr>
                        </w:pPr>
                        <w:r>
                          <w:rPr>
                            <w:sz w:val="21"/>
                          </w:rPr>
                          <w:t>收缩率比，</w:t>
                        </w:r>
                        <w:r>
                          <w:rPr>
                            <w:rFonts w:ascii="Times New Roman" w:hAnsi="Times New Roman" w:eastAsia="Times New Roman"/>
                            <w:sz w:val="21"/>
                          </w:rPr>
                          <w:t>% ≥</w:t>
                        </w:r>
                      </w:p>
                    </w:tc>
                    <w:tc>
                      <w:tcPr>
                        <w:tcW w:w="2274" w:type="dxa"/>
                      </w:tcPr>
                      <w:p>
                        <w:pPr>
                          <w:pStyle w:val="TableParagraph"/>
                          <w:spacing w:before="70"/>
                          <w:ind w:left="694" w:right="683"/>
                          <w:jc w:val="center"/>
                          <w:rPr>
                            <w:rFonts w:ascii="Times New Roman"/>
                            <w:sz w:val="21"/>
                          </w:rPr>
                        </w:pPr>
                        <w:r>
                          <w:rPr>
                            <w:rFonts w:ascii="Times New Roman"/>
                            <w:sz w:val="21"/>
                          </w:rPr>
                          <w:t>28d</w:t>
                        </w:r>
                      </w:p>
                    </w:tc>
                    <w:tc>
                      <w:tcPr>
                        <w:tcW w:w="2274" w:type="dxa"/>
                      </w:tcPr>
                      <w:p>
                        <w:pPr>
                          <w:pStyle w:val="TableParagraph"/>
                          <w:spacing w:before="70"/>
                          <w:ind w:left="694" w:right="685"/>
                          <w:jc w:val="center"/>
                          <w:rPr>
                            <w:rFonts w:ascii="Times New Roman"/>
                            <w:sz w:val="21"/>
                          </w:rPr>
                        </w:pPr>
                        <w:r>
                          <w:rPr>
                            <w:rFonts w:ascii="Times New Roman"/>
                            <w:sz w:val="21"/>
                          </w:rPr>
                          <w:t>135</w:t>
                        </w:r>
                      </w:p>
                    </w:tc>
                    <w:tc>
                      <w:tcPr>
                        <w:tcW w:w="2274" w:type="dxa"/>
                      </w:tcPr>
                      <w:p>
                        <w:pPr>
                          <w:pStyle w:val="TableParagraph"/>
                          <w:spacing w:before="70"/>
                          <w:ind w:left="693" w:right="685"/>
                          <w:jc w:val="center"/>
                          <w:rPr>
                            <w:rFonts w:ascii="Times New Roman"/>
                            <w:sz w:val="21"/>
                          </w:rPr>
                        </w:pPr>
                        <w:r>
                          <w:rPr>
                            <w:rFonts w:ascii="Times New Roman"/>
                            <w:sz w:val="21"/>
                          </w:rPr>
                          <w:t>139</w:t>
                        </w:r>
                      </w:p>
                    </w:tc>
                  </w:tr>
                </w:tbl>
                <w:p>
                  <w:pPr>
                    <w:pStyle w:val="BodyText"/>
                  </w:pPr>
                </w:p>
              </w:txbxContent>
            </v:textbox>
            <w10:wrap type="none"/>
          </v:shape>
        </w:pict>
      </w:r>
      <w:r>
        <w:rPr/>
        <w:pict>
          <v:shape style="position:absolute;margin-left:70.223534pt;margin-top:97.339981pt;width:454.65pt;height:192.75pt;mso-position-horizontal-relative:page;mso-position-vertical-relative:page;z-index:2516643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77"/>
                    <w:gridCol w:w="2269"/>
                    <w:gridCol w:w="2273"/>
                    <w:gridCol w:w="2273"/>
                  </w:tblGrid>
                  <w:tr>
                    <w:trPr>
                      <w:trHeight w:val="386" w:hRule="atLeast"/>
                    </w:trPr>
                    <w:tc>
                      <w:tcPr>
                        <w:tcW w:w="4546" w:type="dxa"/>
                        <w:gridSpan w:val="2"/>
                      </w:tcPr>
                      <w:p>
                        <w:pPr>
                          <w:pStyle w:val="TableParagraph"/>
                          <w:rPr>
                            <w:rFonts w:ascii="Times New Roman"/>
                            <w:sz w:val="20"/>
                          </w:rPr>
                        </w:pPr>
                      </w:p>
                    </w:tc>
                    <w:tc>
                      <w:tcPr>
                        <w:tcW w:w="2273" w:type="dxa"/>
                      </w:tcPr>
                      <w:p>
                        <w:pPr>
                          <w:pStyle w:val="TableParagraph"/>
                          <w:rPr>
                            <w:rFonts w:ascii="Times New Roman"/>
                            <w:sz w:val="20"/>
                          </w:rPr>
                        </w:pPr>
                      </w:p>
                    </w:tc>
                    <w:tc>
                      <w:tcPr>
                        <w:tcW w:w="2273" w:type="dxa"/>
                      </w:tcPr>
                      <w:p>
                        <w:pPr>
                          <w:pStyle w:val="TableParagraph"/>
                          <w:rPr>
                            <w:rFonts w:ascii="Times New Roman"/>
                            <w:sz w:val="20"/>
                          </w:rPr>
                        </w:pPr>
                      </w:p>
                    </w:tc>
                  </w:tr>
                  <w:tr>
                    <w:trPr>
                      <w:trHeight w:val="386" w:hRule="atLeast"/>
                    </w:trPr>
                    <w:tc>
                      <w:tcPr>
                        <w:tcW w:w="4546" w:type="dxa"/>
                        <w:gridSpan w:val="2"/>
                      </w:tcPr>
                      <w:p>
                        <w:pPr>
                          <w:pStyle w:val="TableParagraph"/>
                          <w:rPr>
                            <w:rFonts w:ascii="Times New Roman"/>
                            <w:sz w:val="20"/>
                          </w:rPr>
                        </w:pPr>
                      </w:p>
                    </w:tc>
                    <w:tc>
                      <w:tcPr>
                        <w:tcW w:w="2273" w:type="dxa"/>
                      </w:tcPr>
                      <w:p>
                        <w:pPr>
                          <w:pStyle w:val="TableParagraph"/>
                          <w:rPr>
                            <w:rFonts w:ascii="Times New Roman"/>
                            <w:sz w:val="20"/>
                          </w:rPr>
                        </w:pPr>
                      </w:p>
                    </w:tc>
                    <w:tc>
                      <w:tcPr>
                        <w:tcW w:w="2273" w:type="dxa"/>
                      </w:tcPr>
                      <w:p>
                        <w:pPr>
                          <w:pStyle w:val="TableParagraph"/>
                          <w:rPr>
                            <w:rFonts w:ascii="Times New Roman"/>
                            <w:sz w:val="20"/>
                          </w:rPr>
                        </w:pPr>
                      </w:p>
                    </w:tc>
                  </w:tr>
                  <w:tr>
                    <w:trPr>
                      <w:trHeight w:val="384" w:hRule="atLeast"/>
                    </w:trPr>
                    <w:tc>
                      <w:tcPr>
                        <w:tcW w:w="4546" w:type="dxa"/>
                        <w:gridSpan w:val="2"/>
                      </w:tcPr>
                      <w:p>
                        <w:pPr>
                          <w:pStyle w:val="TableParagraph"/>
                          <w:rPr>
                            <w:rFonts w:ascii="Times New Roman"/>
                            <w:sz w:val="20"/>
                          </w:rPr>
                        </w:pPr>
                      </w:p>
                    </w:tc>
                    <w:tc>
                      <w:tcPr>
                        <w:tcW w:w="2273" w:type="dxa"/>
                      </w:tcPr>
                      <w:p>
                        <w:pPr>
                          <w:pStyle w:val="TableParagraph"/>
                          <w:rPr>
                            <w:rFonts w:ascii="Times New Roman"/>
                            <w:sz w:val="20"/>
                          </w:rPr>
                        </w:pPr>
                      </w:p>
                    </w:tc>
                    <w:tc>
                      <w:tcPr>
                        <w:tcW w:w="2273" w:type="dxa"/>
                      </w:tcPr>
                      <w:p>
                        <w:pPr>
                          <w:pStyle w:val="TableParagraph"/>
                          <w:rPr>
                            <w:rFonts w:ascii="Times New Roman"/>
                            <w:sz w:val="20"/>
                          </w:rPr>
                        </w:pPr>
                      </w:p>
                    </w:tc>
                  </w:tr>
                  <w:tr>
                    <w:trPr>
                      <w:trHeight w:val="383" w:hRule="atLeast"/>
                    </w:trPr>
                    <w:tc>
                      <w:tcPr>
                        <w:tcW w:w="4546" w:type="dxa"/>
                        <w:gridSpan w:val="2"/>
                      </w:tcPr>
                      <w:p>
                        <w:pPr>
                          <w:pStyle w:val="TableParagraph"/>
                          <w:rPr>
                            <w:rFonts w:ascii="Times New Roman"/>
                            <w:sz w:val="20"/>
                          </w:rPr>
                        </w:pPr>
                      </w:p>
                    </w:tc>
                    <w:tc>
                      <w:tcPr>
                        <w:tcW w:w="2273" w:type="dxa"/>
                      </w:tcPr>
                      <w:p>
                        <w:pPr>
                          <w:pStyle w:val="TableParagraph"/>
                          <w:rPr>
                            <w:rFonts w:ascii="Times New Roman"/>
                            <w:sz w:val="20"/>
                          </w:rPr>
                        </w:pPr>
                      </w:p>
                    </w:tc>
                    <w:tc>
                      <w:tcPr>
                        <w:tcW w:w="2273" w:type="dxa"/>
                      </w:tcPr>
                      <w:p>
                        <w:pPr>
                          <w:pStyle w:val="TableParagraph"/>
                          <w:rPr>
                            <w:rFonts w:ascii="Times New Roman"/>
                            <w:sz w:val="20"/>
                          </w:rPr>
                        </w:pPr>
                      </w:p>
                    </w:tc>
                  </w:tr>
                  <w:tr>
                    <w:trPr>
                      <w:trHeight w:val="386" w:hRule="atLeast"/>
                    </w:trPr>
                    <w:tc>
                      <w:tcPr>
                        <w:tcW w:w="4546" w:type="dxa"/>
                        <w:gridSpan w:val="2"/>
                      </w:tcPr>
                      <w:p>
                        <w:pPr>
                          <w:pStyle w:val="TableParagraph"/>
                          <w:rPr>
                            <w:rFonts w:ascii="Times New Roman"/>
                            <w:sz w:val="20"/>
                          </w:rPr>
                        </w:pPr>
                      </w:p>
                    </w:tc>
                    <w:tc>
                      <w:tcPr>
                        <w:tcW w:w="2273" w:type="dxa"/>
                      </w:tcPr>
                      <w:p>
                        <w:pPr>
                          <w:pStyle w:val="TableParagraph"/>
                          <w:rPr>
                            <w:rFonts w:ascii="Times New Roman"/>
                            <w:sz w:val="20"/>
                          </w:rPr>
                        </w:pPr>
                      </w:p>
                    </w:tc>
                    <w:tc>
                      <w:tcPr>
                        <w:tcW w:w="2273" w:type="dxa"/>
                      </w:tcPr>
                      <w:p>
                        <w:pPr>
                          <w:pStyle w:val="TableParagraph"/>
                          <w:rPr>
                            <w:rFonts w:ascii="Times New Roman"/>
                            <w:sz w:val="20"/>
                          </w:rPr>
                        </w:pPr>
                      </w:p>
                    </w:tc>
                  </w:tr>
                  <w:tr>
                    <w:trPr>
                      <w:trHeight w:val="384" w:hRule="atLeast"/>
                    </w:trPr>
                    <w:tc>
                      <w:tcPr>
                        <w:tcW w:w="2277" w:type="dxa"/>
                        <w:vMerge w:val="restart"/>
                      </w:tcPr>
                      <w:p>
                        <w:pPr>
                          <w:pStyle w:val="TableParagraph"/>
                          <w:rPr>
                            <w:rFonts w:ascii="Times New Roman"/>
                            <w:sz w:val="20"/>
                          </w:rPr>
                        </w:pPr>
                      </w:p>
                    </w:tc>
                    <w:tc>
                      <w:tcPr>
                        <w:tcW w:w="2269" w:type="dxa"/>
                      </w:tcPr>
                      <w:p>
                        <w:pPr>
                          <w:pStyle w:val="TableParagraph"/>
                          <w:rPr>
                            <w:rFonts w:ascii="Times New Roman"/>
                            <w:sz w:val="20"/>
                          </w:rPr>
                        </w:pPr>
                      </w:p>
                    </w:tc>
                    <w:tc>
                      <w:tcPr>
                        <w:tcW w:w="2273" w:type="dxa"/>
                      </w:tcPr>
                      <w:p>
                        <w:pPr>
                          <w:pStyle w:val="TableParagraph"/>
                          <w:rPr>
                            <w:rFonts w:ascii="Times New Roman"/>
                            <w:sz w:val="20"/>
                          </w:rPr>
                        </w:pPr>
                      </w:p>
                    </w:tc>
                    <w:tc>
                      <w:tcPr>
                        <w:tcW w:w="2273" w:type="dxa"/>
                      </w:tcPr>
                      <w:p>
                        <w:pPr>
                          <w:pStyle w:val="TableParagraph"/>
                          <w:rPr>
                            <w:rFonts w:ascii="Times New Roman"/>
                            <w:sz w:val="20"/>
                          </w:rPr>
                        </w:pPr>
                      </w:p>
                    </w:tc>
                  </w:tr>
                  <w:tr>
                    <w:trPr>
                      <w:trHeight w:val="386" w:hRule="atLeast"/>
                    </w:trPr>
                    <w:tc>
                      <w:tcPr>
                        <w:tcW w:w="2277" w:type="dxa"/>
                        <w:vMerge/>
                        <w:tcBorders>
                          <w:top w:val="nil"/>
                        </w:tcBorders>
                      </w:tcPr>
                      <w:p>
                        <w:pPr>
                          <w:rPr>
                            <w:sz w:val="2"/>
                            <w:szCs w:val="2"/>
                          </w:rPr>
                        </w:pPr>
                      </w:p>
                    </w:tc>
                    <w:tc>
                      <w:tcPr>
                        <w:tcW w:w="2269" w:type="dxa"/>
                      </w:tcPr>
                      <w:p>
                        <w:pPr>
                          <w:pStyle w:val="TableParagraph"/>
                          <w:rPr>
                            <w:rFonts w:ascii="Times New Roman"/>
                            <w:sz w:val="20"/>
                          </w:rPr>
                        </w:pPr>
                      </w:p>
                    </w:tc>
                    <w:tc>
                      <w:tcPr>
                        <w:tcW w:w="2273" w:type="dxa"/>
                      </w:tcPr>
                      <w:p>
                        <w:pPr>
                          <w:pStyle w:val="TableParagraph"/>
                          <w:rPr>
                            <w:rFonts w:ascii="Times New Roman"/>
                            <w:sz w:val="20"/>
                          </w:rPr>
                        </w:pPr>
                      </w:p>
                    </w:tc>
                    <w:tc>
                      <w:tcPr>
                        <w:tcW w:w="2273" w:type="dxa"/>
                      </w:tcPr>
                      <w:p>
                        <w:pPr>
                          <w:pStyle w:val="TableParagraph"/>
                          <w:rPr>
                            <w:rFonts w:ascii="Times New Roman"/>
                            <w:sz w:val="20"/>
                          </w:rPr>
                        </w:pPr>
                      </w:p>
                    </w:tc>
                  </w:tr>
                  <w:tr>
                    <w:trPr>
                      <w:trHeight w:val="384" w:hRule="atLeast"/>
                    </w:trPr>
                    <w:tc>
                      <w:tcPr>
                        <w:tcW w:w="2277" w:type="dxa"/>
                        <w:vMerge/>
                        <w:tcBorders>
                          <w:top w:val="nil"/>
                        </w:tcBorders>
                      </w:tcPr>
                      <w:p>
                        <w:pPr>
                          <w:rPr>
                            <w:sz w:val="2"/>
                            <w:szCs w:val="2"/>
                          </w:rPr>
                        </w:pPr>
                      </w:p>
                    </w:tc>
                    <w:tc>
                      <w:tcPr>
                        <w:tcW w:w="2269" w:type="dxa"/>
                      </w:tcPr>
                      <w:p>
                        <w:pPr>
                          <w:pStyle w:val="TableParagraph"/>
                          <w:rPr>
                            <w:rFonts w:ascii="Times New Roman"/>
                            <w:sz w:val="20"/>
                          </w:rPr>
                        </w:pPr>
                      </w:p>
                    </w:tc>
                    <w:tc>
                      <w:tcPr>
                        <w:tcW w:w="2273" w:type="dxa"/>
                      </w:tcPr>
                      <w:p>
                        <w:pPr>
                          <w:pStyle w:val="TableParagraph"/>
                          <w:rPr>
                            <w:rFonts w:ascii="Times New Roman"/>
                            <w:sz w:val="20"/>
                          </w:rPr>
                        </w:pPr>
                      </w:p>
                    </w:tc>
                    <w:tc>
                      <w:tcPr>
                        <w:tcW w:w="2273" w:type="dxa"/>
                      </w:tcPr>
                      <w:p>
                        <w:pPr>
                          <w:pStyle w:val="TableParagraph"/>
                          <w:rPr>
                            <w:rFonts w:ascii="Times New Roman"/>
                            <w:sz w:val="20"/>
                          </w:rPr>
                        </w:pPr>
                      </w:p>
                    </w:tc>
                  </w:tr>
                  <w:tr>
                    <w:trPr>
                      <w:trHeight w:val="383" w:hRule="atLeast"/>
                    </w:trPr>
                    <w:tc>
                      <w:tcPr>
                        <w:tcW w:w="2277" w:type="dxa"/>
                        <w:vMerge/>
                        <w:tcBorders>
                          <w:top w:val="nil"/>
                        </w:tcBorders>
                      </w:tcPr>
                      <w:p>
                        <w:pPr>
                          <w:rPr>
                            <w:sz w:val="2"/>
                            <w:szCs w:val="2"/>
                          </w:rPr>
                        </w:pPr>
                      </w:p>
                    </w:tc>
                    <w:tc>
                      <w:tcPr>
                        <w:tcW w:w="2269" w:type="dxa"/>
                      </w:tcPr>
                      <w:p>
                        <w:pPr>
                          <w:pStyle w:val="TableParagraph"/>
                          <w:rPr>
                            <w:rFonts w:ascii="Times New Roman"/>
                            <w:sz w:val="20"/>
                          </w:rPr>
                        </w:pPr>
                      </w:p>
                    </w:tc>
                    <w:tc>
                      <w:tcPr>
                        <w:tcW w:w="2273" w:type="dxa"/>
                      </w:tcPr>
                      <w:p>
                        <w:pPr>
                          <w:pStyle w:val="TableParagraph"/>
                          <w:rPr>
                            <w:rFonts w:ascii="Times New Roman"/>
                            <w:sz w:val="20"/>
                          </w:rPr>
                        </w:pPr>
                      </w:p>
                    </w:tc>
                    <w:tc>
                      <w:tcPr>
                        <w:tcW w:w="2273" w:type="dxa"/>
                      </w:tcPr>
                      <w:p>
                        <w:pPr>
                          <w:pStyle w:val="TableParagraph"/>
                          <w:rPr>
                            <w:rFonts w:ascii="Times New Roman"/>
                            <w:sz w:val="20"/>
                          </w:rPr>
                        </w:pPr>
                      </w:p>
                    </w:tc>
                  </w:tr>
                  <w:tr>
                    <w:trPr>
                      <w:trHeight w:val="389" w:hRule="atLeast"/>
                    </w:trPr>
                    <w:tc>
                      <w:tcPr>
                        <w:tcW w:w="2277" w:type="dxa"/>
                      </w:tcPr>
                      <w:p>
                        <w:pPr>
                          <w:pStyle w:val="TableParagraph"/>
                          <w:rPr>
                            <w:rFonts w:ascii="Times New Roman"/>
                            <w:sz w:val="20"/>
                          </w:rPr>
                        </w:pPr>
                      </w:p>
                    </w:tc>
                    <w:tc>
                      <w:tcPr>
                        <w:tcW w:w="2269" w:type="dxa"/>
                      </w:tcPr>
                      <w:p>
                        <w:pPr>
                          <w:pStyle w:val="TableParagraph"/>
                          <w:rPr>
                            <w:rFonts w:ascii="Times New Roman"/>
                            <w:sz w:val="20"/>
                          </w:rPr>
                        </w:pPr>
                      </w:p>
                    </w:tc>
                    <w:tc>
                      <w:tcPr>
                        <w:tcW w:w="2273" w:type="dxa"/>
                      </w:tcPr>
                      <w:p>
                        <w:pPr>
                          <w:pStyle w:val="TableParagraph"/>
                          <w:rPr>
                            <w:rFonts w:ascii="Times New Roman"/>
                            <w:sz w:val="20"/>
                          </w:rPr>
                        </w:pPr>
                      </w:p>
                    </w:tc>
                    <w:tc>
                      <w:tcPr>
                        <w:tcW w:w="2273" w:type="dxa"/>
                      </w:tcPr>
                      <w:p>
                        <w:pPr>
                          <w:pStyle w:val="TableParagraph"/>
                          <w:rPr>
                            <w:rFonts w:ascii="Times New Roman"/>
                            <w:sz w:val="20"/>
                          </w:rPr>
                        </w:pPr>
                      </w:p>
                    </w:tc>
                  </w:tr>
                </w:tbl>
                <w:p>
                  <w:pPr>
                    <w:pStyle w:val="BodyText"/>
                  </w:pPr>
                </w:p>
              </w:txbxContent>
            </v:textbox>
            <w10:wrap type="none"/>
          </v:shape>
        </w:pict>
      </w:r>
      <w:r>
        <w:rPr/>
        <w:pict>
          <v:shape style="position:absolute;margin-left:70.223999pt;margin-top:385.609985pt;width:454.9pt;height:173.2pt;mso-position-horizontal-relative:page;mso-position-vertical-relative:page;z-index:2516654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3403"/>
                    <w:gridCol w:w="1276"/>
                    <w:gridCol w:w="1415"/>
                    <w:gridCol w:w="1749"/>
                  </w:tblGrid>
                  <w:tr>
                    <w:trPr>
                      <w:trHeight w:val="383" w:hRule="atLeast"/>
                    </w:trPr>
                    <w:tc>
                      <w:tcPr>
                        <w:tcW w:w="1250" w:type="dxa"/>
                      </w:tcPr>
                      <w:p>
                        <w:pPr>
                          <w:pStyle w:val="TableParagraph"/>
                          <w:rPr>
                            <w:rFonts w:ascii="Times New Roman"/>
                            <w:sz w:val="20"/>
                          </w:rPr>
                        </w:pPr>
                      </w:p>
                    </w:tc>
                    <w:tc>
                      <w:tcPr>
                        <w:tcW w:w="3403" w:type="dxa"/>
                      </w:tcPr>
                      <w:p>
                        <w:pPr>
                          <w:pStyle w:val="TableParagraph"/>
                          <w:rPr>
                            <w:rFonts w:ascii="Times New Roman"/>
                            <w:sz w:val="20"/>
                          </w:rPr>
                        </w:pPr>
                      </w:p>
                    </w:tc>
                    <w:tc>
                      <w:tcPr>
                        <w:tcW w:w="1276" w:type="dxa"/>
                      </w:tcPr>
                      <w:p>
                        <w:pPr>
                          <w:pStyle w:val="TableParagraph"/>
                          <w:rPr>
                            <w:rFonts w:ascii="Times New Roman"/>
                            <w:sz w:val="20"/>
                          </w:rPr>
                        </w:pPr>
                      </w:p>
                    </w:tc>
                    <w:tc>
                      <w:tcPr>
                        <w:tcW w:w="1415" w:type="dxa"/>
                      </w:tcPr>
                      <w:p>
                        <w:pPr>
                          <w:pStyle w:val="TableParagraph"/>
                          <w:rPr>
                            <w:rFonts w:ascii="Times New Roman"/>
                            <w:sz w:val="20"/>
                          </w:rPr>
                        </w:pPr>
                      </w:p>
                    </w:tc>
                    <w:tc>
                      <w:tcPr>
                        <w:tcW w:w="1749" w:type="dxa"/>
                      </w:tcPr>
                      <w:p>
                        <w:pPr>
                          <w:pStyle w:val="TableParagraph"/>
                          <w:rPr>
                            <w:rFonts w:ascii="Times New Roman"/>
                            <w:sz w:val="20"/>
                          </w:rPr>
                        </w:pPr>
                      </w:p>
                    </w:tc>
                  </w:tr>
                  <w:tr>
                    <w:trPr>
                      <w:trHeight w:val="383" w:hRule="atLeast"/>
                    </w:trPr>
                    <w:tc>
                      <w:tcPr>
                        <w:tcW w:w="1250" w:type="dxa"/>
                      </w:tcPr>
                      <w:p>
                        <w:pPr>
                          <w:pStyle w:val="TableParagraph"/>
                          <w:rPr>
                            <w:rFonts w:ascii="Times New Roman"/>
                            <w:sz w:val="20"/>
                          </w:rPr>
                        </w:pPr>
                      </w:p>
                    </w:tc>
                    <w:tc>
                      <w:tcPr>
                        <w:tcW w:w="3403" w:type="dxa"/>
                      </w:tcPr>
                      <w:p>
                        <w:pPr>
                          <w:pStyle w:val="TableParagraph"/>
                          <w:rPr>
                            <w:rFonts w:ascii="Times New Roman"/>
                            <w:sz w:val="20"/>
                          </w:rPr>
                        </w:pPr>
                      </w:p>
                    </w:tc>
                    <w:tc>
                      <w:tcPr>
                        <w:tcW w:w="1276" w:type="dxa"/>
                      </w:tcPr>
                      <w:p>
                        <w:pPr>
                          <w:pStyle w:val="TableParagraph"/>
                          <w:rPr>
                            <w:rFonts w:ascii="Times New Roman"/>
                            <w:sz w:val="20"/>
                          </w:rPr>
                        </w:pPr>
                      </w:p>
                    </w:tc>
                    <w:tc>
                      <w:tcPr>
                        <w:tcW w:w="1415" w:type="dxa"/>
                      </w:tcPr>
                      <w:p>
                        <w:pPr>
                          <w:pStyle w:val="TableParagraph"/>
                          <w:rPr>
                            <w:rFonts w:ascii="Times New Roman"/>
                            <w:sz w:val="20"/>
                          </w:rPr>
                        </w:pPr>
                      </w:p>
                    </w:tc>
                    <w:tc>
                      <w:tcPr>
                        <w:tcW w:w="1749" w:type="dxa"/>
                      </w:tcPr>
                      <w:p>
                        <w:pPr>
                          <w:pStyle w:val="TableParagraph"/>
                          <w:rPr>
                            <w:rFonts w:ascii="Times New Roman"/>
                            <w:sz w:val="20"/>
                          </w:rPr>
                        </w:pPr>
                      </w:p>
                    </w:tc>
                  </w:tr>
                  <w:tr>
                    <w:trPr>
                      <w:trHeight w:val="386" w:hRule="atLeast"/>
                    </w:trPr>
                    <w:tc>
                      <w:tcPr>
                        <w:tcW w:w="1250" w:type="dxa"/>
                      </w:tcPr>
                      <w:p>
                        <w:pPr>
                          <w:pStyle w:val="TableParagraph"/>
                          <w:rPr>
                            <w:rFonts w:ascii="Times New Roman"/>
                            <w:sz w:val="20"/>
                          </w:rPr>
                        </w:pPr>
                      </w:p>
                    </w:tc>
                    <w:tc>
                      <w:tcPr>
                        <w:tcW w:w="3403" w:type="dxa"/>
                      </w:tcPr>
                      <w:p>
                        <w:pPr>
                          <w:pStyle w:val="TableParagraph"/>
                          <w:rPr>
                            <w:rFonts w:ascii="Times New Roman"/>
                            <w:sz w:val="20"/>
                          </w:rPr>
                        </w:pPr>
                      </w:p>
                    </w:tc>
                    <w:tc>
                      <w:tcPr>
                        <w:tcW w:w="1276" w:type="dxa"/>
                      </w:tcPr>
                      <w:p>
                        <w:pPr>
                          <w:pStyle w:val="TableParagraph"/>
                          <w:rPr>
                            <w:rFonts w:ascii="Times New Roman"/>
                            <w:sz w:val="20"/>
                          </w:rPr>
                        </w:pPr>
                      </w:p>
                    </w:tc>
                    <w:tc>
                      <w:tcPr>
                        <w:tcW w:w="1415" w:type="dxa"/>
                      </w:tcPr>
                      <w:p>
                        <w:pPr>
                          <w:pStyle w:val="TableParagraph"/>
                          <w:rPr>
                            <w:rFonts w:ascii="Times New Roman"/>
                            <w:sz w:val="20"/>
                          </w:rPr>
                        </w:pPr>
                      </w:p>
                    </w:tc>
                    <w:tc>
                      <w:tcPr>
                        <w:tcW w:w="1749" w:type="dxa"/>
                      </w:tcPr>
                      <w:p>
                        <w:pPr>
                          <w:pStyle w:val="TableParagraph"/>
                          <w:rPr>
                            <w:rFonts w:ascii="Times New Roman"/>
                            <w:sz w:val="20"/>
                          </w:rPr>
                        </w:pPr>
                      </w:p>
                    </w:tc>
                  </w:tr>
                  <w:tr>
                    <w:trPr>
                      <w:trHeight w:val="383" w:hRule="atLeast"/>
                    </w:trPr>
                    <w:tc>
                      <w:tcPr>
                        <w:tcW w:w="1250" w:type="dxa"/>
                      </w:tcPr>
                      <w:p>
                        <w:pPr>
                          <w:pStyle w:val="TableParagraph"/>
                          <w:rPr>
                            <w:rFonts w:ascii="Times New Roman"/>
                            <w:sz w:val="20"/>
                          </w:rPr>
                        </w:pPr>
                      </w:p>
                    </w:tc>
                    <w:tc>
                      <w:tcPr>
                        <w:tcW w:w="3403" w:type="dxa"/>
                      </w:tcPr>
                      <w:p>
                        <w:pPr>
                          <w:pStyle w:val="TableParagraph"/>
                          <w:rPr>
                            <w:rFonts w:ascii="Times New Roman"/>
                            <w:sz w:val="20"/>
                          </w:rPr>
                        </w:pPr>
                      </w:p>
                    </w:tc>
                    <w:tc>
                      <w:tcPr>
                        <w:tcW w:w="1276" w:type="dxa"/>
                      </w:tcPr>
                      <w:p>
                        <w:pPr>
                          <w:pStyle w:val="TableParagraph"/>
                          <w:rPr>
                            <w:rFonts w:ascii="Times New Roman"/>
                            <w:sz w:val="20"/>
                          </w:rPr>
                        </w:pPr>
                      </w:p>
                    </w:tc>
                    <w:tc>
                      <w:tcPr>
                        <w:tcW w:w="1415" w:type="dxa"/>
                      </w:tcPr>
                      <w:p>
                        <w:pPr>
                          <w:pStyle w:val="TableParagraph"/>
                          <w:rPr>
                            <w:rFonts w:ascii="Times New Roman"/>
                            <w:sz w:val="20"/>
                          </w:rPr>
                        </w:pPr>
                      </w:p>
                    </w:tc>
                    <w:tc>
                      <w:tcPr>
                        <w:tcW w:w="1749" w:type="dxa"/>
                      </w:tcPr>
                      <w:p>
                        <w:pPr>
                          <w:pStyle w:val="TableParagraph"/>
                          <w:rPr>
                            <w:rFonts w:ascii="Times New Roman"/>
                            <w:sz w:val="20"/>
                          </w:rPr>
                        </w:pPr>
                      </w:p>
                    </w:tc>
                  </w:tr>
                  <w:tr>
                    <w:trPr>
                      <w:trHeight w:val="384" w:hRule="atLeast"/>
                    </w:trPr>
                    <w:tc>
                      <w:tcPr>
                        <w:tcW w:w="1250" w:type="dxa"/>
                      </w:tcPr>
                      <w:p>
                        <w:pPr>
                          <w:pStyle w:val="TableParagraph"/>
                          <w:rPr>
                            <w:rFonts w:ascii="Times New Roman"/>
                            <w:sz w:val="20"/>
                          </w:rPr>
                        </w:pPr>
                      </w:p>
                    </w:tc>
                    <w:tc>
                      <w:tcPr>
                        <w:tcW w:w="3403" w:type="dxa"/>
                      </w:tcPr>
                      <w:p>
                        <w:pPr>
                          <w:pStyle w:val="TableParagraph"/>
                          <w:rPr>
                            <w:rFonts w:ascii="Times New Roman"/>
                            <w:sz w:val="20"/>
                          </w:rPr>
                        </w:pPr>
                      </w:p>
                    </w:tc>
                    <w:tc>
                      <w:tcPr>
                        <w:tcW w:w="1276" w:type="dxa"/>
                      </w:tcPr>
                      <w:p>
                        <w:pPr>
                          <w:pStyle w:val="TableParagraph"/>
                          <w:rPr>
                            <w:rFonts w:ascii="Times New Roman"/>
                            <w:sz w:val="20"/>
                          </w:rPr>
                        </w:pPr>
                      </w:p>
                    </w:tc>
                    <w:tc>
                      <w:tcPr>
                        <w:tcW w:w="1415" w:type="dxa"/>
                      </w:tcPr>
                      <w:p>
                        <w:pPr>
                          <w:pStyle w:val="TableParagraph"/>
                          <w:rPr>
                            <w:rFonts w:ascii="Times New Roman"/>
                            <w:sz w:val="20"/>
                          </w:rPr>
                        </w:pPr>
                      </w:p>
                    </w:tc>
                    <w:tc>
                      <w:tcPr>
                        <w:tcW w:w="1749" w:type="dxa"/>
                      </w:tcPr>
                      <w:p>
                        <w:pPr>
                          <w:pStyle w:val="TableParagraph"/>
                          <w:rPr>
                            <w:rFonts w:ascii="Times New Roman"/>
                            <w:sz w:val="20"/>
                          </w:rPr>
                        </w:pPr>
                      </w:p>
                    </w:tc>
                  </w:tr>
                  <w:tr>
                    <w:trPr>
                      <w:trHeight w:val="386" w:hRule="atLeast"/>
                    </w:trPr>
                    <w:tc>
                      <w:tcPr>
                        <w:tcW w:w="1250" w:type="dxa"/>
                      </w:tcPr>
                      <w:p>
                        <w:pPr>
                          <w:pStyle w:val="TableParagraph"/>
                          <w:rPr>
                            <w:rFonts w:ascii="Times New Roman"/>
                            <w:sz w:val="20"/>
                          </w:rPr>
                        </w:pPr>
                      </w:p>
                    </w:tc>
                    <w:tc>
                      <w:tcPr>
                        <w:tcW w:w="3403" w:type="dxa"/>
                      </w:tcPr>
                      <w:p>
                        <w:pPr>
                          <w:pStyle w:val="TableParagraph"/>
                          <w:rPr>
                            <w:rFonts w:ascii="Times New Roman"/>
                            <w:sz w:val="20"/>
                          </w:rPr>
                        </w:pPr>
                      </w:p>
                    </w:tc>
                    <w:tc>
                      <w:tcPr>
                        <w:tcW w:w="1276" w:type="dxa"/>
                      </w:tcPr>
                      <w:p>
                        <w:pPr>
                          <w:pStyle w:val="TableParagraph"/>
                          <w:rPr>
                            <w:rFonts w:ascii="Times New Roman"/>
                            <w:sz w:val="20"/>
                          </w:rPr>
                        </w:pPr>
                      </w:p>
                    </w:tc>
                    <w:tc>
                      <w:tcPr>
                        <w:tcW w:w="1415" w:type="dxa"/>
                      </w:tcPr>
                      <w:p>
                        <w:pPr>
                          <w:pStyle w:val="TableParagraph"/>
                          <w:rPr>
                            <w:rFonts w:ascii="Times New Roman"/>
                            <w:sz w:val="20"/>
                          </w:rPr>
                        </w:pPr>
                      </w:p>
                    </w:tc>
                    <w:tc>
                      <w:tcPr>
                        <w:tcW w:w="1749" w:type="dxa"/>
                      </w:tcPr>
                      <w:p>
                        <w:pPr>
                          <w:pStyle w:val="TableParagraph"/>
                          <w:rPr>
                            <w:rFonts w:ascii="Times New Roman"/>
                            <w:sz w:val="20"/>
                          </w:rPr>
                        </w:pPr>
                      </w:p>
                    </w:tc>
                  </w:tr>
                  <w:tr>
                    <w:trPr>
                      <w:trHeight w:val="383" w:hRule="atLeast"/>
                    </w:trPr>
                    <w:tc>
                      <w:tcPr>
                        <w:tcW w:w="1250" w:type="dxa"/>
                      </w:tcPr>
                      <w:p>
                        <w:pPr>
                          <w:pStyle w:val="TableParagraph"/>
                          <w:rPr>
                            <w:rFonts w:ascii="Times New Roman"/>
                            <w:sz w:val="20"/>
                          </w:rPr>
                        </w:pPr>
                      </w:p>
                    </w:tc>
                    <w:tc>
                      <w:tcPr>
                        <w:tcW w:w="3403" w:type="dxa"/>
                      </w:tcPr>
                      <w:p>
                        <w:pPr>
                          <w:pStyle w:val="TableParagraph"/>
                          <w:rPr>
                            <w:rFonts w:ascii="Times New Roman"/>
                            <w:sz w:val="20"/>
                          </w:rPr>
                        </w:pPr>
                      </w:p>
                    </w:tc>
                    <w:tc>
                      <w:tcPr>
                        <w:tcW w:w="1276" w:type="dxa"/>
                      </w:tcPr>
                      <w:p>
                        <w:pPr>
                          <w:pStyle w:val="TableParagraph"/>
                          <w:rPr>
                            <w:rFonts w:ascii="Times New Roman"/>
                            <w:sz w:val="20"/>
                          </w:rPr>
                        </w:pPr>
                      </w:p>
                    </w:tc>
                    <w:tc>
                      <w:tcPr>
                        <w:tcW w:w="1415" w:type="dxa"/>
                      </w:tcPr>
                      <w:p>
                        <w:pPr>
                          <w:pStyle w:val="TableParagraph"/>
                          <w:rPr>
                            <w:rFonts w:ascii="Times New Roman"/>
                            <w:sz w:val="20"/>
                          </w:rPr>
                        </w:pPr>
                      </w:p>
                    </w:tc>
                    <w:tc>
                      <w:tcPr>
                        <w:tcW w:w="1749" w:type="dxa"/>
                      </w:tcPr>
                      <w:p>
                        <w:pPr>
                          <w:pStyle w:val="TableParagraph"/>
                          <w:rPr>
                            <w:rFonts w:ascii="Times New Roman"/>
                            <w:sz w:val="20"/>
                          </w:rPr>
                        </w:pPr>
                      </w:p>
                    </w:tc>
                  </w:tr>
                  <w:tr>
                    <w:trPr>
                      <w:trHeight w:val="384" w:hRule="atLeast"/>
                    </w:trPr>
                    <w:tc>
                      <w:tcPr>
                        <w:tcW w:w="1250" w:type="dxa"/>
                      </w:tcPr>
                      <w:p>
                        <w:pPr>
                          <w:pStyle w:val="TableParagraph"/>
                          <w:rPr>
                            <w:rFonts w:ascii="Times New Roman"/>
                            <w:sz w:val="20"/>
                          </w:rPr>
                        </w:pPr>
                      </w:p>
                    </w:tc>
                    <w:tc>
                      <w:tcPr>
                        <w:tcW w:w="3403" w:type="dxa"/>
                      </w:tcPr>
                      <w:p>
                        <w:pPr>
                          <w:pStyle w:val="TableParagraph"/>
                          <w:rPr>
                            <w:rFonts w:ascii="Times New Roman"/>
                            <w:sz w:val="20"/>
                          </w:rPr>
                        </w:pPr>
                      </w:p>
                    </w:tc>
                    <w:tc>
                      <w:tcPr>
                        <w:tcW w:w="1276" w:type="dxa"/>
                      </w:tcPr>
                      <w:p>
                        <w:pPr>
                          <w:pStyle w:val="TableParagraph"/>
                          <w:rPr>
                            <w:rFonts w:ascii="Times New Roman"/>
                            <w:sz w:val="20"/>
                          </w:rPr>
                        </w:pPr>
                      </w:p>
                    </w:tc>
                    <w:tc>
                      <w:tcPr>
                        <w:tcW w:w="1415" w:type="dxa"/>
                      </w:tcPr>
                      <w:p>
                        <w:pPr>
                          <w:pStyle w:val="TableParagraph"/>
                          <w:rPr>
                            <w:rFonts w:ascii="Times New Roman"/>
                            <w:sz w:val="20"/>
                          </w:rPr>
                        </w:pPr>
                      </w:p>
                    </w:tc>
                    <w:tc>
                      <w:tcPr>
                        <w:tcW w:w="1749" w:type="dxa"/>
                      </w:tcPr>
                      <w:p>
                        <w:pPr>
                          <w:pStyle w:val="TableParagraph"/>
                          <w:rPr>
                            <w:rFonts w:ascii="Times New Roman"/>
                            <w:sz w:val="20"/>
                          </w:rPr>
                        </w:pPr>
                      </w:p>
                    </w:tc>
                  </w:tr>
                  <w:tr>
                    <w:trPr>
                      <w:trHeight w:val="386" w:hRule="atLeast"/>
                    </w:trPr>
                    <w:tc>
                      <w:tcPr>
                        <w:tcW w:w="1250" w:type="dxa"/>
                      </w:tcPr>
                      <w:p>
                        <w:pPr>
                          <w:pStyle w:val="TableParagraph"/>
                          <w:rPr>
                            <w:rFonts w:ascii="Times New Roman"/>
                            <w:sz w:val="20"/>
                          </w:rPr>
                        </w:pPr>
                      </w:p>
                    </w:tc>
                    <w:tc>
                      <w:tcPr>
                        <w:tcW w:w="3403" w:type="dxa"/>
                      </w:tcPr>
                      <w:p>
                        <w:pPr>
                          <w:pStyle w:val="TableParagraph"/>
                          <w:rPr>
                            <w:rFonts w:ascii="Times New Roman"/>
                            <w:sz w:val="20"/>
                          </w:rPr>
                        </w:pPr>
                      </w:p>
                    </w:tc>
                    <w:tc>
                      <w:tcPr>
                        <w:tcW w:w="1276" w:type="dxa"/>
                      </w:tcPr>
                      <w:p>
                        <w:pPr>
                          <w:pStyle w:val="TableParagraph"/>
                          <w:rPr>
                            <w:rFonts w:ascii="Times New Roman"/>
                            <w:sz w:val="20"/>
                          </w:rPr>
                        </w:pPr>
                      </w:p>
                    </w:tc>
                    <w:tc>
                      <w:tcPr>
                        <w:tcW w:w="1415" w:type="dxa"/>
                      </w:tcPr>
                      <w:p>
                        <w:pPr>
                          <w:pStyle w:val="TableParagraph"/>
                          <w:rPr>
                            <w:rFonts w:ascii="Times New Roman"/>
                            <w:sz w:val="20"/>
                          </w:rPr>
                        </w:pPr>
                      </w:p>
                    </w:tc>
                    <w:tc>
                      <w:tcPr>
                        <w:tcW w:w="1749" w:type="dxa"/>
                      </w:tcPr>
                      <w:p>
                        <w:pPr>
                          <w:pStyle w:val="TableParagraph"/>
                          <w:rPr>
                            <w:rFonts w:ascii="Times New Roman"/>
                            <w:sz w:val="20"/>
                          </w:rPr>
                        </w:pPr>
                      </w:p>
                    </w:tc>
                  </w:tr>
                </w:tbl>
                <w:p>
                  <w:pPr>
                    <w:pStyle w:val="BodyText"/>
                  </w:pPr>
                </w:p>
              </w:txbxContent>
            </v:textbox>
            <w10:wrap type="none"/>
          </v:shape>
        </w:pict>
      </w:r>
    </w:p>
    <w:p>
      <w:pPr>
        <w:spacing w:after="0"/>
        <w:rPr>
          <w:sz w:val="2"/>
          <w:szCs w:val="2"/>
        </w:rPr>
        <w:sectPr>
          <w:pgSz w:w="11910" w:h="16840"/>
          <w:pgMar w:header="0" w:footer="1014" w:top="1420" w:bottom="1200" w:left="1160" w:right="1140"/>
        </w:sectPr>
      </w:pPr>
    </w:p>
    <w:p>
      <w:pPr>
        <w:tabs>
          <w:tab w:pos="578" w:val="left" w:leader="none"/>
        </w:tabs>
        <w:spacing w:before="128"/>
        <w:ind w:left="0" w:right="18" w:firstLine="0"/>
        <w:jc w:val="center"/>
        <w:rPr>
          <w:b/>
          <w:sz w:val="21"/>
        </w:rPr>
      </w:pPr>
      <w:r>
        <w:rPr/>
        <w:pict>
          <v:group style="position:absolute;margin-left:63.863998pt;margin-top:71.999985pt;width:467.75pt;height:681.6pt;mso-position-horizontal-relative:page;mso-position-vertical-relative:page;z-index:-259614720" coordorigin="1277,1440" coordsize="9355,13632">
            <v:line style="position:absolute" from="1277,1447" to="10603,1447" stroked="true" strokeweight=".72pt" strokecolor="#000000">
              <v:stroke dashstyle="solid"/>
            </v:line>
            <v:line style="position:absolute" from="1292,1454" to="1292,15057" stroked="true" strokeweight="1.44pt" strokecolor="#000000">
              <v:stroke dashstyle="solid"/>
            </v:line>
            <v:line style="position:absolute" from="1277,15064" to="10603,15064" stroked="true" strokeweight=".71997pt" strokecolor="#000000">
              <v:stroke dashstyle="solid"/>
            </v:line>
            <v:line style="position:absolute" from="10617,1440" to="10617,15057" stroked="true" strokeweight="1.44pt" strokecolor="#000000">
              <v:stroke dashstyle="solid"/>
            </v:line>
            <v:rect style="position:absolute;left:10602;top:15057;width:29;height:15" filled="true" fillcolor="#000000" stroked="false">
              <v:fill type="solid"/>
            </v:rect>
            <w10:wrap type="none"/>
          </v:group>
        </w:pict>
      </w:r>
      <w:r>
        <w:rPr>
          <w:b/>
          <w:sz w:val="21"/>
        </w:rPr>
        <w:t>表</w:t>
      </w:r>
      <w:r>
        <w:rPr>
          <w:b/>
          <w:spacing w:val="-51"/>
          <w:sz w:val="21"/>
        </w:rPr>
        <w:t> </w:t>
      </w:r>
      <w:r>
        <w:rPr>
          <w:rFonts w:ascii="Times New Roman" w:eastAsia="Times New Roman"/>
          <w:b/>
          <w:sz w:val="21"/>
        </w:rPr>
        <w:t>6</w:t>
        <w:tab/>
      </w:r>
      <w:r>
        <w:rPr>
          <w:b/>
          <w:sz w:val="21"/>
        </w:rPr>
        <w:t>原料基本性质一</w:t>
      </w:r>
      <w:r>
        <w:rPr>
          <w:b/>
          <w:spacing w:val="-3"/>
          <w:sz w:val="21"/>
        </w:rPr>
        <w:t>览</w:t>
      </w:r>
      <w:r>
        <w:rPr>
          <w:b/>
          <w:sz w:val="21"/>
        </w:rPr>
        <w:t>表</w:t>
      </w:r>
    </w:p>
    <w:p>
      <w:pPr>
        <w:pStyle w:val="BodyText"/>
        <w:spacing w:before="6"/>
        <w:rPr>
          <w:b/>
          <w:sz w:val="8"/>
        </w:rPr>
      </w:pPr>
    </w:p>
    <w:tbl>
      <w:tblPr>
        <w:tblW w:w="0" w:type="auto"/>
        <w:jc w:val="left"/>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4"/>
        <w:gridCol w:w="6095"/>
        <w:gridCol w:w="1603"/>
      </w:tblGrid>
      <w:tr>
        <w:trPr>
          <w:trHeight w:val="374" w:hRule="atLeast"/>
        </w:trPr>
        <w:tc>
          <w:tcPr>
            <w:tcW w:w="1394" w:type="dxa"/>
          </w:tcPr>
          <w:p>
            <w:pPr>
              <w:pStyle w:val="TableParagraph"/>
              <w:spacing w:before="53"/>
              <w:ind w:left="149" w:right="142"/>
              <w:jc w:val="center"/>
              <w:rPr>
                <w:b/>
                <w:sz w:val="21"/>
              </w:rPr>
            </w:pPr>
            <w:r>
              <w:rPr>
                <w:b/>
                <w:sz w:val="21"/>
              </w:rPr>
              <w:t>原料名称</w:t>
            </w:r>
          </w:p>
        </w:tc>
        <w:tc>
          <w:tcPr>
            <w:tcW w:w="6095" w:type="dxa"/>
          </w:tcPr>
          <w:p>
            <w:pPr>
              <w:pStyle w:val="TableParagraph"/>
              <w:spacing w:before="53"/>
              <w:ind w:left="2606" w:right="2594"/>
              <w:jc w:val="center"/>
              <w:rPr>
                <w:b/>
                <w:sz w:val="21"/>
              </w:rPr>
            </w:pPr>
            <w:r>
              <w:rPr>
                <w:b/>
                <w:sz w:val="21"/>
              </w:rPr>
              <w:t>基本性质</w:t>
            </w:r>
          </w:p>
        </w:tc>
        <w:tc>
          <w:tcPr>
            <w:tcW w:w="1603" w:type="dxa"/>
          </w:tcPr>
          <w:p>
            <w:pPr>
              <w:pStyle w:val="TableParagraph"/>
              <w:spacing w:before="53"/>
              <w:ind w:left="359" w:right="349"/>
              <w:jc w:val="center"/>
              <w:rPr>
                <w:b/>
                <w:sz w:val="21"/>
              </w:rPr>
            </w:pPr>
            <w:r>
              <w:rPr>
                <w:b/>
                <w:sz w:val="21"/>
              </w:rPr>
              <w:t>包装规格</w:t>
            </w:r>
          </w:p>
        </w:tc>
      </w:tr>
      <w:tr>
        <w:trPr>
          <w:trHeight w:val="4125" w:hRule="atLeast"/>
        </w:trPr>
        <w:tc>
          <w:tcPr>
            <w:tcW w:w="1394"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37"/>
              <w:ind w:left="152" w:right="142"/>
              <w:jc w:val="center"/>
              <w:rPr>
                <w:sz w:val="21"/>
              </w:rPr>
            </w:pPr>
            <w:r>
              <w:rPr>
                <w:sz w:val="21"/>
              </w:rPr>
              <w:t>聚羧酸母液</w:t>
            </w:r>
          </w:p>
        </w:tc>
        <w:tc>
          <w:tcPr>
            <w:tcW w:w="6095" w:type="dxa"/>
          </w:tcPr>
          <w:p>
            <w:pPr>
              <w:pStyle w:val="TableParagraph"/>
              <w:spacing w:line="328" w:lineRule="auto" w:before="56"/>
              <w:ind w:left="108" w:right="68" w:firstLine="400"/>
              <w:jc w:val="both"/>
              <w:rPr>
                <w:sz w:val="21"/>
              </w:rPr>
            </w:pPr>
            <w:r>
              <w:rPr>
                <w:spacing w:val="-13"/>
                <w:sz w:val="21"/>
              </w:rPr>
              <w:t>聚羧酸母液是以甲基丙烯酸为主链聚合活性大单体</w:t>
            </w:r>
            <w:r>
              <w:rPr>
                <w:sz w:val="21"/>
              </w:rPr>
              <w:t>（</w:t>
            </w:r>
            <w:r>
              <w:rPr>
                <w:spacing w:val="-2"/>
                <w:sz w:val="21"/>
              </w:rPr>
              <w:t>通常为甲</w:t>
            </w:r>
            <w:r>
              <w:rPr>
                <w:spacing w:val="-3"/>
                <w:sz w:val="21"/>
              </w:rPr>
              <w:t>氧基聚乙二醇甲基丙酸酯</w:t>
            </w:r>
            <w:r>
              <w:rPr>
                <w:spacing w:val="-116"/>
                <w:sz w:val="21"/>
              </w:rPr>
              <w:t>）</w:t>
            </w:r>
            <w:r>
              <w:rPr>
                <w:spacing w:val="-22"/>
                <w:sz w:val="21"/>
              </w:rPr>
              <w:t>合成产品，主要使用一种或数种不同分子</w:t>
            </w:r>
            <w:r>
              <w:rPr>
                <w:spacing w:val="-27"/>
                <w:sz w:val="21"/>
              </w:rPr>
              <w:t>量的甲氧基聚乙二醇甲基丙烯酸酯大单体，通过引发剂和链转移剂等在水体系合成。结构为梳型长链接</w:t>
            </w:r>
            <w:r>
              <w:rPr>
                <w:spacing w:val="-20"/>
                <w:position w:val="2"/>
                <w:sz w:val="21"/>
              </w:rPr>
              <w:t>枝大分子结构，在主链上带有较多的活</w:t>
            </w:r>
            <w:r>
              <w:rPr>
                <w:spacing w:val="-21"/>
                <w:position w:val="2"/>
                <w:sz w:val="21"/>
              </w:rPr>
              <w:t>性集团，有磺酸基团</w:t>
            </w:r>
            <w:r>
              <w:rPr>
                <w:position w:val="2"/>
                <w:sz w:val="21"/>
              </w:rPr>
              <w:t>（</w:t>
            </w:r>
            <w:r>
              <w:rPr>
                <w:rFonts w:ascii="Times New Roman" w:eastAsia="Times New Roman"/>
                <w:position w:val="2"/>
                <w:sz w:val="21"/>
              </w:rPr>
              <w:t>-SO</w:t>
            </w:r>
            <w:r>
              <w:rPr>
                <w:rFonts w:ascii="Times New Roman" w:eastAsia="Times New Roman"/>
                <w:sz w:val="14"/>
              </w:rPr>
              <w:t>3</w:t>
            </w:r>
            <w:r>
              <w:rPr>
                <w:rFonts w:ascii="Times New Roman" w:eastAsia="Times New Roman"/>
                <w:position w:val="2"/>
                <w:sz w:val="21"/>
              </w:rPr>
              <w:t>H</w:t>
            </w:r>
            <w:r>
              <w:rPr>
                <w:position w:val="2"/>
                <w:sz w:val="21"/>
              </w:rPr>
              <w:t>）</w:t>
            </w:r>
            <w:r>
              <w:rPr>
                <w:spacing w:val="-3"/>
                <w:position w:val="2"/>
                <w:sz w:val="21"/>
              </w:rPr>
              <w:t>，羧酸基团（</w:t>
            </w:r>
            <w:r>
              <w:rPr>
                <w:rFonts w:ascii="Times New Roman" w:eastAsia="Times New Roman"/>
                <w:spacing w:val="-3"/>
                <w:position w:val="2"/>
                <w:sz w:val="21"/>
              </w:rPr>
              <w:t>-COOH</w:t>
            </w:r>
            <w:r>
              <w:rPr>
                <w:spacing w:val="-3"/>
                <w:position w:val="2"/>
                <w:sz w:val="21"/>
              </w:rPr>
              <w:t>）</w:t>
            </w:r>
            <w:r>
              <w:rPr>
                <w:spacing w:val="-2"/>
                <w:position w:val="2"/>
                <w:sz w:val="21"/>
              </w:rPr>
              <w:t>，羟基基团</w:t>
            </w:r>
          </w:p>
          <w:p>
            <w:pPr>
              <w:pStyle w:val="TableParagraph"/>
              <w:spacing w:line="326" w:lineRule="auto" w:before="1"/>
              <w:ind w:left="108" w:right="-15"/>
              <w:jc w:val="both"/>
              <w:rPr>
                <w:sz w:val="21"/>
              </w:rPr>
            </w:pPr>
            <w:r>
              <w:rPr>
                <w:position w:val="2"/>
                <w:sz w:val="21"/>
              </w:rPr>
              <w:t>（</w:t>
            </w:r>
            <w:r>
              <w:rPr>
                <w:rFonts w:ascii="Times New Roman" w:eastAsia="Times New Roman"/>
                <w:position w:val="2"/>
                <w:sz w:val="21"/>
              </w:rPr>
              <w:t>-OH</w:t>
            </w:r>
            <w:r>
              <w:rPr>
                <w:position w:val="2"/>
                <w:sz w:val="21"/>
              </w:rPr>
              <w:t>），侧链是较长的聚氧烷基烯基团（</w:t>
            </w:r>
            <w:r>
              <w:rPr>
                <w:rFonts w:ascii="Times New Roman" w:eastAsia="Times New Roman"/>
                <w:position w:val="2"/>
                <w:sz w:val="21"/>
              </w:rPr>
              <w:t>CH</w:t>
            </w:r>
            <w:r>
              <w:rPr>
                <w:rFonts w:ascii="Times New Roman" w:eastAsia="Times New Roman"/>
                <w:sz w:val="14"/>
              </w:rPr>
              <w:t>2</w:t>
            </w:r>
            <w:r>
              <w:rPr>
                <w:rFonts w:ascii="Times New Roman" w:eastAsia="Times New Roman"/>
                <w:position w:val="2"/>
                <w:sz w:val="21"/>
              </w:rPr>
              <w:t>CH</w:t>
            </w:r>
            <w:r>
              <w:rPr>
                <w:rFonts w:ascii="Times New Roman" w:eastAsia="Times New Roman"/>
                <w:sz w:val="14"/>
              </w:rPr>
              <w:t>2</w:t>
            </w:r>
            <w:r>
              <w:rPr>
                <w:rFonts w:ascii="Times New Roman" w:eastAsia="Times New Roman"/>
                <w:position w:val="2"/>
                <w:sz w:val="21"/>
              </w:rPr>
              <w:t>O</w:t>
            </w:r>
            <w:r>
              <w:rPr>
                <w:position w:val="2"/>
                <w:sz w:val="21"/>
              </w:rPr>
              <w:t>） </w:t>
            </w:r>
            <w:r>
              <w:rPr>
                <w:rFonts w:ascii="Times New Roman" w:eastAsia="Times New Roman"/>
                <w:sz w:val="21"/>
              </w:rPr>
              <w:t>m-R </w:t>
            </w:r>
            <w:r>
              <w:rPr>
                <w:sz w:val="21"/>
              </w:rPr>
              <w:t>等， 主要作用机理为位阻效应和静电排斥力。</w:t>
            </w:r>
          </w:p>
          <w:p>
            <w:pPr>
              <w:pStyle w:val="TableParagraph"/>
              <w:spacing w:line="333" w:lineRule="auto" w:before="7"/>
              <w:ind w:left="108" w:right="91" w:firstLine="420"/>
              <w:jc w:val="both"/>
              <w:rPr>
                <w:sz w:val="21"/>
              </w:rPr>
            </w:pPr>
            <w:r>
              <w:rPr>
                <w:spacing w:val="-3"/>
                <w:sz w:val="21"/>
              </w:rPr>
              <w:t>本项目使用聚酸母液为淡黄色液体，密度为 </w:t>
            </w:r>
            <w:r>
              <w:rPr>
                <w:rFonts w:ascii="Times New Roman" w:hAnsi="Times New Roman" w:eastAsia="Times New Roman"/>
                <w:sz w:val="21"/>
              </w:rPr>
              <w:t>1.06±0.04g/L</w:t>
            </w:r>
            <w:r>
              <w:rPr>
                <w:sz w:val="21"/>
              </w:rPr>
              <w:t>， </w:t>
            </w:r>
            <w:r>
              <w:rPr>
                <w:spacing w:val="-15"/>
                <w:sz w:val="21"/>
              </w:rPr>
              <w:t>固含量 </w:t>
            </w:r>
            <w:r>
              <w:rPr>
                <w:rFonts w:ascii="Times New Roman" w:hAnsi="Times New Roman" w:eastAsia="Times New Roman"/>
                <w:sz w:val="21"/>
              </w:rPr>
              <w:t>40~50%</w:t>
            </w:r>
            <w:r>
              <w:rPr>
                <w:sz w:val="21"/>
              </w:rPr>
              <w:t>，</w:t>
            </w:r>
            <w:r>
              <w:rPr>
                <w:rFonts w:ascii="Times New Roman" w:hAnsi="Times New Roman" w:eastAsia="Times New Roman"/>
                <w:sz w:val="21"/>
              </w:rPr>
              <w:t>pH </w:t>
            </w:r>
            <w:r>
              <w:rPr>
                <w:spacing w:val="-27"/>
                <w:sz w:val="21"/>
              </w:rPr>
              <w:t>值 </w:t>
            </w:r>
            <w:r>
              <w:rPr>
                <w:rFonts w:ascii="Times New Roman" w:hAnsi="Times New Roman" w:eastAsia="Times New Roman"/>
                <w:sz w:val="21"/>
              </w:rPr>
              <w:t>5~6</w:t>
            </w:r>
            <w:r>
              <w:rPr>
                <w:spacing w:val="-1"/>
                <w:sz w:val="21"/>
              </w:rPr>
              <w:t>，碱含量</w:t>
            </w:r>
            <w:r>
              <w:rPr>
                <w:rFonts w:ascii="Times New Roman" w:hAnsi="Times New Roman" w:eastAsia="Times New Roman"/>
                <w:sz w:val="21"/>
              </w:rPr>
              <w:t>≤0.26%</w:t>
            </w:r>
            <w:r>
              <w:rPr>
                <w:spacing w:val="-3"/>
                <w:sz w:val="21"/>
              </w:rPr>
              <w:t>。作为复配的主要原料，其热点就是掺量低、减水率高，混凝土工作性能好，碱含量</w:t>
            </w:r>
          </w:p>
          <w:p>
            <w:pPr>
              <w:pStyle w:val="TableParagraph"/>
              <w:spacing w:before="4"/>
              <w:ind w:left="108"/>
              <w:rPr>
                <w:sz w:val="21"/>
              </w:rPr>
            </w:pPr>
            <w:r>
              <w:rPr>
                <w:sz w:val="21"/>
              </w:rPr>
              <w:t>低，产品绿色环保、化学稳定性高、无毒无害、无臭无味。</w:t>
            </w:r>
          </w:p>
        </w:tc>
        <w:tc>
          <w:tcPr>
            <w:tcW w:w="160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37"/>
              <w:ind w:left="359" w:right="346"/>
              <w:jc w:val="center"/>
              <w:rPr>
                <w:sz w:val="21"/>
              </w:rPr>
            </w:pPr>
            <w:r>
              <w:rPr>
                <w:sz w:val="21"/>
              </w:rPr>
              <w:t>罐车运入</w:t>
            </w:r>
          </w:p>
        </w:tc>
      </w:tr>
      <w:tr>
        <w:trPr>
          <w:trHeight w:val="1125" w:hRule="atLeast"/>
        </w:trPr>
        <w:tc>
          <w:tcPr>
            <w:tcW w:w="1394" w:type="dxa"/>
          </w:tcPr>
          <w:p>
            <w:pPr>
              <w:pStyle w:val="TableParagraph"/>
              <w:rPr>
                <w:b/>
                <w:sz w:val="20"/>
              </w:rPr>
            </w:pPr>
          </w:p>
          <w:p>
            <w:pPr>
              <w:pStyle w:val="TableParagraph"/>
              <w:spacing w:before="172"/>
              <w:ind w:left="152" w:right="142"/>
              <w:jc w:val="center"/>
              <w:rPr>
                <w:sz w:val="21"/>
              </w:rPr>
            </w:pPr>
            <w:r>
              <w:rPr>
                <w:sz w:val="21"/>
              </w:rPr>
              <w:t>葡萄糖酸钠</w:t>
            </w:r>
          </w:p>
        </w:tc>
        <w:tc>
          <w:tcPr>
            <w:tcW w:w="6095" w:type="dxa"/>
          </w:tcPr>
          <w:p>
            <w:pPr>
              <w:pStyle w:val="TableParagraph"/>
              <w:spacing w:before="53"/>
              <w:ind w:left="108" w:firstLine="420"/>
              <w:rPr>
                <w:sz w:val="21"/>
              </w:rPr>
            </w:pPr>
            <w:r>
              <w:rPr>
                <w:spacing w:val="-8"/>
                <w:sz w:val="21"/>
              </w:rPr>
              <w:t>葡萄糖酸钠又称 </w:t>
            </w:r>
            <w:r>
              <w:rPr>
                <w:rFonts w:ascii="Times New Roman" w:eastAsia="Times New Roman"/>
                <w:sz w:val="21"/>
              </w:rPr>
              <w:t>D-</w:t>
            </w:r>
            <w:r>
              <w:rPr>
                <w:spacing w:val="-10"/>
                <w:sz w:val="21"/>
              </w:rPr>
              <w:t>葡萄糖酸钠，白色结晶颗粒物或粉末，极</w:t>
            </w:r>
          </w:p>
          <w:p>
            <w:pPr>
              <w:pStyle w:val="TableParagraph"/>
              <w:spacing w:line="364" w:lineRule="exact" w:before="44"/>
              <w:ind w:left="108" w:right="86"/>
              <w:rPr>
                <w:sz w:val="21"/>
              </w:rPr>
            </w:pPr>
            <w:r>
              <w:rPr>
                <w:position w:val="2"/>
                <w:sz w:val="21"/>
              </w:rPr>
              <w:t>易溶于水，略溶于酒精，不溶于乙醚，分子式：</w:t>
            </w:r>
            <w:r>
              <w:rPr>
                <w:rFonts w:ascii="Times New Roman" w:hAnsi="Times New Roman" w:eastAsia="Times New Roman"/>
                <w:position w:val="2"/>
                <w:sz w:val="21"/>
              </w:rPr>
              <w:t>C</w:t>
            </w:r>
            <w:r>
              <w:rPr>
                <w:rFonts w:ascii="Times New Roman" w:hAnsi="Times New Roman" w:eastAsia="Times New Roman"/>
                <w:sz w:val="14"/>
              </w:rPr>
              <w:t>6</w:t>
            </w:r>
            <w:r>
              <w:rPr>
                <w:rFonts w:ascii="Times New Roman" w:hAnsi="Times New Roman" w:eastAsia="Times New Roman"/>
                <w:position w:val="2"/>
                <w:sz w:val="21"/>
              </w:rPr>
              <w:t>H</w:t>
            </w:r>
            <w:r>
              <w:rPr>
                <w:rFonts w:ascii="Times New Roman" w:hAnsi="Times New Roman" w:eastAsia="Times New Roman"/>
                <w:sz w:val="14"/>
              </w:rPr>
              <w:t>11</w:t>
            </w:r>
            <w:r>
              <w:rPr>
                <w:rFonts w:ascii="Times New Roman" w:hAnsi="Times New Roman" w:eastAsia="Times New Roman"/>
                <w:position w:val="2"/>
                <w:sz w:val="21"/>
              </w:rPr>
              <w:t>NaO</w:t>
            </w:r>
            <w:r>
              <w:rPr>
                <w:rFonts w:ascii="Times New Roman" w:hAnsi="Times New Roman" w:eastAsia="Times New Roman"/>
                <w:sz w:val="14"/>
              </w:rPr>
              <w:t>7</w:t>
            </w:r>
            <w:r>
              <w:rPr>
                <w:position w:val="2"/>
                <w:sz w:val="21"/>
              </w:rPr>
              <w:t>，熔点：</w:t>
            </w:r>
            <w:r>
              <w:rPr>
                <w:rFonts w:ascii="Times New Roman" w:hAnsi="Times New Roman" w:eastAsia="Times New Roman"/>
                <w:position w:val="2"/>
                <w:sz w:val="21"/>
              </w:rPr>
              <w:t>206-209ºC</w:t>
            </w:r>
            <w:r>
              <w:rPr>
                <w:sz w:val="21"/>
              </w:rPr>
              <w:t>。本项目使用为颗粒晶体状葡萄糖酸钠，无毒。</w:t>
            </w:r>
          </w:p>
        </w:tc>
        <w:tc>
          <w:tcPr>
            <w:tcW w:w="1603" w:type="dxa"/>
          </w:tcPr>
          <w:p>
            <w:pPr>
              <w:pStyle w:val="TableParagraph"/>
              <w:spacing w:before="10"/>
              <w:rPr>
                <w:b/>
                <w:sz w:val="18"/>
              </w:rPr>
            </w:pPr>
          </w:p>
          <w:p>
            <w:pPr>
              <w:pStyle w:val="TableParagraph"/>
              <w:ind w:left="381"/>
              <w:rPr>
                <w:sz w:val="21"/>
              </w:rPr>
            </w:pPr>
            <w:r>
              <w:rPr>
                <w:sz w:val="21"/>
              </w:rPr>
              <w:t>货车运入</w:t>
            </w:r>
          </w:p>
          <w:p>
            <w:pPr>
              <w:pStyle w:val="TableParagraph"/>
              <w:spacing w:before="105"/>
              <w:ind w:left="456"/>
              <w:rPr>
                <w:sz w:val="21"/>
              </w:rPr>
            </w:pPr>
            <w:r>
              <w:rPr>
                <w:rFonts w:ascii="Times New Roman" w:eastAsia="Times New Roman"/>
                <w:sz w:val="21"/>
              </w:rPr>
              <w:t>25kg/</w:t>
            </w:r>
            <w:r>
              <w:rPr>
                <w:sz w:val="21"/>
              </w:rPr>
              <w:t>袋</w:t>
            </w:r>
          </w:p>
        </w:tc>
      </w:tr>
      <w:tr>
        <w:trPr>
          <w:trHeight w:val="1525" w:hRule="atLeast"/>
        </w:trPr>
        <w:tc>
          <w:tcPr>
            <w:tcW w:w="1394" w:type="dxa"/>
          </w:tcPr>
          <w:p>
            <w:pPr>
              <w:pStyle w:val="TableParagraph"/>
              <w:rPr>
                <w:b/>
                <w:sz w:val="20"/>
              </w:rPr>
            </w:pPr>
          </w:p>
          <w:p>
            <w:pPr>
              <w:pStyle w:val="TableParagraph"/>
              <w:spacing w:before="1"/>
              <w:rPr>
                <w:b/>
                <w:sz w:val="29"/>
              </w:rPr>
            </w:pPr>
          </w:p>
          <w:p>
            <w:pPr>
              <w:pStyle w:val="TableParagraph"/>
              <w:spacing w:before="1"/>
              <w:ind w:left="149" w:right="142"/>
              <w:jc w:val="center"/>
              <w:rPr>
                <w:sz w:val="21"/>
              </w:rPr>
            </w:pPr>
            <w:r>
              <w:rPr>
                <w:sz w:val="21"/>
              </w:rPr>
              <w:t>硫酸钠</w:t>
            </w:r>
          </w:p>
        </w:tc>
        <w:tc>
          <w:tcPr>
            <w:tcW w:w="6095" w:type="dxa"/>
          </w:tcPr>
          <w:p>
            <w:pPr>
              <w:pStyle w:val="TableParagraph"/>
              <w:spacing w:line="326" w:lineRule="auto" w:before="72"/>
              <w:ind w:left="108" w:right="168" w:firstLine="463"/>
              <w:jc w:val="both"/>
              <w:rPr>
                <w:sz w:val="21"/>
              </w:rPr>
            </w:pPr>
            <w:r>
              <w:rPr>
                <w:spacing w:val="12"/>
                <w:position w:val="2"/>
                <w:sz w:val="21"/>
              </w:rPr>
              <w:t>又称元明粉， 分子式为</w:t>
            </w:r>
            <w:r>
              <w:rPr>
                <w:rFonts w:ascii="Times New Roman" w:eastAsia="Times New Roman"/>
                <w:spacing w:val="2"/>
                <w:position w:val="2"/>
                <w:sz w:val="21"/>
              </w:rPr>
              <w:t>C</w:t>
            </w:r>
            <w:r>
              <w:rPr>
                <w:rFonts w:ascii="Times New Roman" w:eastAsia="Times New Roman"/>
                <w:spacing w:val="2"/>
                <w:sz w:val="14"/>
              </w:rPr>
              <w:t>12</w:t>
            </w:r>
            <w:r>
              <w:rPr>
                <w:rFonts w:ascii="Times New Roman" w:eastAsia="Times New Roman"/>
                <w:spacing w:val="2"/>
                <w:position w:val="2"/>
                <w:sz w:val="21"/>
              </w:rPr>
              <w:t>H</w:t>
            </w:r>
            <w:r>
              <w:rPr>
                <w:rFonts w:ascii="Times New Roman" w:eastAsia="Times New Roman"/>
                <w:spacing w:val="2"/>
                <w:sz w:val="14"/>
              </w:rPr>
              <w:t>25</w:t>
            </w:r>
            <w:r>
              <w:rPr>
                <w:rFonts w:ascii="Times New Roman" w:eastAsia="Times New Roman"/>
                <w:spacing w:val="2"/>
                <w:position w:val="2"/>
                <w:sz w:val="21"/>
              </w:rPr>
              <w:t>SO</w:t>
            </w:r>
            <w:r>
              <w:rPr>
                <w:rFonts w:ascii="Times New Roman" w:eastAsia="Times New Roman"/>
                <w:spacing w:val="2"/>
                <w:sz w:val="14"/>
              </w:rPr>
              <w:t>4</w:t>
            </w:r>
            <w:r>
              <w:rPr>
                <w:rFonts w:ascii="Times New Roman" w:eastAsia="Times New Roman"/>
                <w:spacing w:val="2"/>
                <w:position w:val="2"/>
                <w:sz w:val="21"/>
              </w:rPr>
              <w:t>Na</w:t>
            </w:r>
            <w:r>
              <w:rPr>
                <w:spacing w:val="-6"/>
                <w:position w:val="2"/>
                <w:sz w:val="21"/>
              </w:rPr>
              <w:t>，又名</w:t>
            </w:r>
            <w:r>
              <w:rPr>
                <w:rFonts w:ascii="Times New Roman" w:eastAsia="Times New Roman"/>
                <w:position w:val="2"/>
                <w:sz w:val="21"/>
              </w:rPr>
              <w:t>K12</w:t>
            </w:r>
            <w:r>
              <w:rPr>
                <w:spacing w:val="-7"/>
                <w:position w:val="2"/>
                <w:sz w:val="21"/>
              </w:rPr>
              <w:t>。白色粉</w:t>
            </w:r>
            <w:r>
              <w:rPr>
                <w:spacing w:val="-8"/>
                <w:position w:val="2"/>
                <w:sz w:val="21"/>
              </w:rPr>
              <w:t>末状，易溶于</w:t>
            </w:r>
            <w:r>
              <w:rPr>
                <w:spacing w:val="-25"/>
                <w:sz w:val="21"/>
              </w:rPr>
              <w:t>热水、热乙醇，微溶于醇，不溶于氯仿、醚。属于</w:t>
            </w:r>
            <w:hyperlink r:id="rId9">
              <w:r>
                <w:rPr>
                  <w:spacing w:val="-5"/>
                  <w:sz w:val="21"/>
                </w:rPr>
                <w:t>阴离</w:t>
              </w:r>
            </w:hyperlink>
            <w:hyperlink r:id="rId9">
              <w:r>
                <w:rPr>
                  <w:spacing w:val="-5"/>
                  <w:sz w:val="21"/>
                </w:rPr>
                <w:t>子表面</w:t>
              </w:r>
            </w:hyperlink>
            <w:hyperlink r:id="rId9">
              <w:r>
                <w:rPr>
                  <w:spacing w:val="8"/>
                  <w:sz w:val="21"/>
                </w:rPr>
                <w:t>活性剂 </w:t>
              </w:r>
            </w:hyperlink>
            <w:r>
              <w:rPr>
                <w:spacing w:val="-1"/>
                <w:sz w:val="21"/>
              </w:rPr>
              <w:t>，具有良好的乳化、发泡、渗透、去污和分散性</w:t>
            </w:r>
          </w:p>
          <w:p>
            <w:pPr>
              <w:pStyle w:val="TableParagraph"/>
              <w:spacing w:before="11"/>
              <w:ind w:left="108"/>
              <w:rPr>
                <w:sz w:val="21"/>
              </w:rPr>
            </w:pPr>
            <w:r>
              <w:rPr>
                <w:sz w:val="21"/>
              </w:rPr>
              <w:t>能，本身无毒。 </w:t>
            </w:r>
          </w:p>
        </w:tc>
        <w:tc>
          <w:tcPr>
            <w:tcW w:w="1603" w:type="dxa"/>
          </w:tcPr>
          <w:p>
            <w:pPr>
              <w:pStyle w:val="TableParagraph"/>
              <w:rPr>
                <w:b/>
                <w:sz w:val="20"/>
              </w:rPr>
            </w:pPr>
          </w:p>
          <w:p>
            <w:pPr>
              <w:pStyle w:val="TableParagraph"/>
              <w:spacing w:before="6"/>
              <w:rPr>
                <w:b/>
                <w:sz w:val="14"/>
              </w:rPr>
            </w:pPr>
          </w:p>
          <w:p>
            <w:pPr>
              <w:pStyle w:val="TableParagraph"/>
              <w:spacing w:before="1"/>
              <w:ind w:left="381"/>
              <w:rPr>
                <w:sz w:val="21"/>
              </w:rPr>
            </w:pPr>
            <w:r>
              <w:rPr>
                <w:sz w:val="21"/>
              </w:rPr>
              <w:t>货车运入</w:t>
            </w:r>
          </w:p>
          <w:p>
            <w:pPr>
              <w:pStyle w:val="TableParagraph"/>
              <w:spacing w:before="105"/>
              <w:ind w:left="456"/>
              <w:rPr>
                <w:sz w:val="21"/>
              </w:rPr>
            </w:pPr>
            <w:r>
              <w:rPr>
                <w:rFonts w:ascii="Times New Roman" w:eastAsia="Times New Roman"/>
                <w:sz w:val="21"/>
              </w:rPr>
              <w:t>25kg/</w:t>
            </w:r>
            <w:r>
              <w:rPr>
                <w:sz w:val="21"/>
              </w:rPr>
              <w:t>袋</w:t>
            </w:r>
          </w:p>
        </w:tc>
      </w:tr>
      <w:tr>
        <w:trPr>
          <w:trHeight w:val="1500" w:hRule="atLeast"/>
        </w:trPr>
        <w:tc>
          <w:tcPr>
            <w:tcW w:w="1394" w:type="dxa"/>
          </w:tcPr>
          <w:p>
            <w:pPr>
              <w:pStyle w:val="TableParagraph"/>
              <w:rPr>
                <w:b/>
                <w:sz w:val="20"/>
              </w:rPr>
            </w:pPr>
          </w:p>
          <w:p>
            <w:pPr>
              <w:pStyle w:val="TableParagraph"/>
              <w:rPr>
                <w:b/>
                <w:sz w:val="28"/>
              </w:rPr>
            </w:pPr>
          </w:p>
          <w:p>
            <w:pPr>
              <w:pStyle w:val="TableParagraph"/>
              <w:spacing w:before="1"/>
              <w:ind w:left="152" w:right="142"/>
              <w:jc w:val="center"/>
              <w:rPr>
                <w:sz w:val="21"/>
              </w:rPr>
            </w:pPr>
            <w:r>
              <w:rPr>
                <w:sz w:val="21"/>
              </w:rPr>
              <w:t>麦芽糊精</w:t>
            </w:r>
          </w:p>
        </w:tc>
        <w:tc>
          <w:tcPr>
            <w:tcW w:w="6095" w:type="dxa"/>
          </w:tcPr>
          <w:p>
            <w:pPr>
              <w:pStyle w:val="TableParagraph"/>
              <w:spacing w:line="333" w:lineRule="auto" w:before="54"/>
              <w:ind w:left="108" w:right="91" w:firstLine="420"/>
              <w:jc w:val="both"/>
              <w:rPr>
                <w:sz w:val="21"/>
              </w:rPr>
            </w:pPr>
            <w:r>
              <w:rPr>
                <w:sz w:val="21"/>
              </w:rPr>
              <w:t>也称水溶性糊精或酶法糊精。它是以各类淀粉作原料，经酶法工艺低程度控制水解转化，提纯，干燥而成。其原料是含淀粉质的玉米，大米等。广泛应用于食品药品等行业，还可应用于纺</w:t>
            </w:r>
          </w:p>
          <w:p>
            <w:pPr>
              <w:pStyle w:val="TableParagraph"/>
              <w:spacing w:before="4"/>
              <w:ind w:left="108"/>
              <w:rPr>
                <w:sz w:val="21"/>
              </w:rPr>
            </w:pPr>
            <w:r>
              <w:rPr>
                <w:sz w:val="21"/>
              </w:rPr>
              <w:t>织、日化、医药生产中。本项目使用粉末状麦芽糊糊，无毒。</w:t>
            </w:r>
          </w:p>
        </w:tc>
        <w:tc>
          <w:tcPr>
            <w:tcW w:w="1603" w:type="dxa"/>
          </w:tcPr>
          <w:p>
            <w:pPr>
              <w:pStyle w:val="TableParagraph"/>
              <w:rPr>
                <w:b/>
                <w:sz w:val="20"/>
              </w:rPr>
            </w:pPr>
          </w:p>
          <w:p>
            <w:pPr>
              <w:pStyle w:val="TableParagraph"/>
              <w:spacing w:before="172"/>
              <w:ind w:left="381"/>
              <w:rPr>
                <w:sz w:val="21"/>
              </w:rPr>
            </w:pPr>
            <w:r>
              <w:rPr>
                <w:sz w:val="21"/>
              </w:rPr>
              <w:t>货车运入</w:t>
            </w:r>
          </w:p>
          <w:p>
            <w:pPr>
              <w:pStyle w:val="TableParagraph"/>
              <w:spacing w:before="105"/>
              <w:ind w:left="456"/>
              <w:rPr>
                <w:sz w:val="21"/>
              </w:rPr>
            </w:pPr>
            <w:r>
              <w:rPr>
                <w:rFonts w:ascii="Times New Roman" w:eastAsia="Times New Roman"/>
                <w:sz w:val="21"/>
              </w:rPr>
              <w:t>25kg/</w:t>
            </w:r>
            <w:r>
              <w:rPr>
                <w:sz w:val="21"/>
              </w:rPr>
              <w:t>袋</w:t>
            </w:r>
          </w:p>
        </w:tc>
      </w:tr>
    </w:tbl>
    <w:p>
      <w:pPr>
        <w:pStyle w:val="Heading3"/>
        <w:spacing w:before="91"/>
        <w:ind w:left="722"/>
      </w:pPr>
      <w:r>
        <w:rPr>
          <w:rFonts w:ascii="Times New Roman" w:eastAsia="Times New Roman"/>
        </w:rPr>
        <w:t>6</w:t>
      </w:r>
      <w:r>
        <w:rPr/>
        <w:t>、公用工程</w:t>
      </w:r>
    </w:p>
    <w:p>
      <w:pPr>
        <w:pStyle w:val="ListParagraph"/>
        <w:numPr>
          <w:ilvl w:val="0"/>
          <w:numId w:val="5"/>
        </w:numPr>
        <w:tabs>
          <w:tab w:pos="1321" w:val="left" w:leader="none"/>
        </w:tabs>
        <w:spacing w:line="240" w:lineRule="auto" w:before="182" w:after="0"/>
        <w:ind w:left="1320" w:right="0" w:hanging="602"/>
        <w:jc w:val="left"/>
        <w:rPr>
          <w:sz w:val="24"/>
        </w:rPr>
      </w:pPr>
      <w:r>
        <w:rPr>
          <w:sz w:val="24"/>
        </w:rPr>
        <w:t>给水</w:t>
      </w:r>
    </w:p>
    <w:p>
      <w:pPr>
        <w:pStyle w:val="BodyText"/>
        <w:spacing w:line="381" w:lineRule="auto" w:before="180"/>
        <w:ind w:left="239" w:right="258" w:firstLine="480"/>
      </w:pPr>
      <w:r>
        <w:rPr/>
        <w:t>本项目厂区未接入市政管网，项目已建成 </w:t>
      </w:r>
      <w:r>
        <w:rPr>
          <w:rFonts w:ascii="Times New Roman" w:eastAsia="Times New Roman"/>
        </w:rPr>
        <w:t>15m</w:t>
      </w:r>
      <w:r>
        <w:rPr>
          <w:rFonts w:ascii="Times New Roman" w:eastAsia="Times New Roman"/>
          <w:position w:val="9"/>
          <w:sz w:val="16"/>
        </w:rPr>
        <w:t>3  </w:t>
      </w:r>
      <w:r>
        <w:rPr/>
        <w:t>清水储罐一个，租用水车从周边村民家取水运入厂区用于生活、生产活动，每日 </w:t>
      </w:r>
      <w:r>
        <w:rPr>
          <w:rFonts w:ascii="Times New Roman" w:eastAsia="Times New Roman"/>
        </w:rPr>
        <w:t>2~3 </w:t>
      </w:r>
      <w:r>
        <w:rPr/>
        <w:t>次，水质水量可以满足需求。</w:t>
      </w:r>
    </w:p>
    <w:p>
      <w:pPr>
        <w:pStyle w:val="ListParagraph"/>
        <w:numPr>
          <w:ilvl w:val="0"/>
          <w:numId w:val="5"/>
        </w:numPr>
        <w:tabs>
          <w:tab w:pos="1321" w:val="left" w:leader="none"/>
        </w:tabs>
        <w:spacing w:line="240" w:lineRule="auto" w:before="1" w:after="0"/>
        <w:ind w:left="1320" w:right="0" w:hanging="602"/>
        <w:jc w:val="left"/>
        <w:rPr>
          <w:sz w:val="24"/>
        </w:rPr>
      </w:pPr>
      <w:r>
        <w:rPr>
          <w:sz w:val="24"/>
        </w:rPr>
        <w:t>排水</w:t>
      </w:r>
    </w:p>
    <w:p>
      <w:pPr>
        <w:pStyle w:val="BodyText"/>
        <w:spacing w:line="381" w:lineRule="auto" w:before="183"/>
        <w:ind w:left="239" w:right="258" w:firstLine="480"/>
        <w:jc w:val="both"/>
      </w:pPr>
      <w:r>
        <w:rPr>
          <w:spacing w:val="-5"/>
        </w:rPr>
        <w:t>本项目厂区未接入市政管网，少量生活污水依托已建成 </w:t>
      </w:r>
      <w:r>
        <w:rPr>
          <w:rFonts w:ascii="Times New Roman" w:eastAsia="Times New Roman"/>
        </w:rPr>
        <w:t>2m</w:t>
      </w:r>
      <w:r>
        <w:rPr>
          <w:rFonts w:ascii="Times New Roman" w:eastAsia="Times New Roman"/>
          <w:position w:val="9"/>
          <w:sz w:val="16"/>
        </w:rPr>
        <w:t>3 </w:t>
      </w:r>
      <w:r>
        <w:rPr>
          <w:spacing w:val="-3"/>
        </w:rPr>
        <w:t>化粪池收集后定期清掏</w:t>
      </w:r>
      <w:r>
        <w:rPr>
          <w:spacing w:val="-5"/>
        </w:rPr>
        <w:t>肥田，生产环节无废水产生；施工期施工废水大多自然蒸发，剩余部分设临时沉淀池收</w:t>
      </w:r>
      <w:r>
        <w:rPr/>
        <w:t>集后洒水降尘。</w:t>
      </w:r>
    </w:p>
    <w:p>
      <w:pPr>
        <w:spacing w:after="0" w:line="381" w:lineRule="auto"/>
        <w:jc w:val="both"/>
        <w:sectPr>
          <w:pgSz w:w="11910" w:h="16840"/>
          <w:pgMar w:header="0" w:footer="1014" w:top="1420" w:bottom="1200" w:left="1160" w:right="1140"/>
        </w:sectPr>
      </w:pPr>
    </w:p>
    <w:tbl>
      <w:tblPr>
        <w:tblW w:w="0" w:type="auto"/>
        <w:jc w:val="left"/>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326"/>
      </w:tblGrid>
      <w:tr>
        <w:trPr>
          <w:trHeight w:val="2935" w:hRule="atLeast"/>
        </w:trPr>
        <w:tc>
          <w:tcPr>
            <w:tcW w:w="9326" w:type="dxa"/>
            <w:tcBorders>
              <w:left w:val="single" w:sz="12" w:space="0" w:color="000000"/>
              <w:right w:val="single" w:sz="12" w:space="0" w:color="000000"/>
            </w:tcBorders>
          </w:tcPr>
          <w:p>
            <w:pPr>
              <w:pStyle w:val="TableParagraph"/>
              <w:numPr>
                <w:ilvl w:val="0"/>
                <w:numId w:val="6"/>
              </w:numPr>
              <w:tabs>
                <w:tab w:pos="1189" w:val="left" w:leader="none"/>
              </w:tabs>
              <w:spacing w:line="240" w:lineRule="auto" w:before="91" w:after="0"/>
              <w:ind w:left="1188" w:right="0" w:hanging="602"/>
              <w:jc w:val="left"/>
              <w:rPr>
                <w:sz w:val="24"/>
              </w:rPr>
            </w:pPr>
            <w:r>
              <w:rPr>
                <w:sz w:val="24"/>
              </w:rPr>
              <w:t>供电</w:t>
            </w:r>
          </w:p>
          <w:p>
            <w:pPr>
              <w:pStyle w:val="TableParagraph"/>
              <w:spacing w:before="182"/>
              <w:ind w:left="587"/>
              <w:rPr>
                <w:sz w:val="24"/>
              </w:rPr>
            </w:pPr>
            <w:r>
              <w:rPr>
                <w:sz w:val="24"/>
              </w:rPr>
              <w:t>本项目输入电网覆盖范围，生产生活用电就近引入。</w:t>
            </w:r>
          </w:p>
          <w:p>
            <w:pPr>
              <w:pStyle w:val="TableParagraph"/>
              <w:numPr>
                <w:ilvl w:val="0"/>
                <w:numId w:val="6"/>
              </w:numPr>
              <w:tabs>
                <w:tab w:pos="1189" w:val="left" w:leader="none"/>
              </w:tabs>
              <w:spacing w:line="240" w:lineRule="auto" w:before="182" w:after="0"/>
              <w:ind w:left="1188" w:right="0" w:hanging="602"/>
              <w:jc w:val="left"/>
              <w:rPr>
                <w:sz w:val="24"/>
              </w:rPr>
            </w:pPr>
            <w:r>
              <w:rPr>
                <w:sz w:val="24"/>
              </w:rPr>
              <w:t>暖通</w:t>
            </w:r>
          </w:p>
          <w:p>
            <w:pPr>
              <w:pStyle w:val="TableParagraph"/>
              <w:spacing w:before="180"/>
              <w:ind w:left="587"/>
              <w:rPr>
                <w:sz w:val="24"/>
              </w:rPr>
            </w:pPr>
            <w:r>
              <w:rPr>
                <w:sz w:val="24"/>
              </w:rPr>
              <w:t>办公用房供暖及制冷采用分体式空调，生产车间不设相关设施。</w:t>
            </w:r>
          </w:p>
          <w:p>
            <w:pPr>
              <w:pStyle w:val="TableParagraph"/>
              <w:spacing w:before="182"/>
              <w:ind w:left="589"/>
              <w:rPr>
                <w:b/>
                <w:sz w:val="24"/>
              </w:rPr>
            </w:pPr>
            <w:r>
              <w:rPr>
                <w:rFonts w:ascii="Times New Roman" w:eastAsia="Times New Roman"/>
                <w:b/>
                <w:sz w:val="24"/>
              </w:rPr>
              <w:t>7</w:t>
            </w:r>
            <w:r>
              <w:rPr>
                <w:b/>
                <w:sz w:val="24"/>
              </w:rPr>
              <w:t>、劳动定员</w:t>
            </w:r>
          </w:p>
          <w:p>
            <w:pPr>
              <w:pStyle w:val="TableParagraph"/>
              <w:spacing w:before="182"/>
              <w:ind w:left="587"/>
              <w:rPr>
                <w:sz w:val="24"/>
              </w:rPr>
            </w:pPr>
            <w:r>
              <w:rPr>
                <w:sz w:val="24"/>
              </w:rPr>
              <w:t>本项目定员共 </w:t>
            </w:r>
            <w:r>
              <w:rPr>
                <w:rFonts w:ascii="Times New Roman" w:eastAsia="Times New Roman"/>
                <w:sz w:val="24"/>
              </w:rPr>
              <w:t>10 </w:t>
            </w:r>
            <w:r>
              <w:rPr>
                <w:sz w:val="24"/>
              </w:rPr>
              <w:t>人，年运行 </w:t>
            </w:r>
            <w:r>
              <w:rPr>
                <w:rFonts w:ascii="Times New Roman" w:eastAsia="Times New Roman"/>
                <w:sz w:val="24"/>
              </w:rPr>
              <w:t>270d</w:t>
            </w:r>
            <w:r>
              <w:rPr>
                <w:sz w:val="24"/>
              </w:rPr>
              <w:t>，每天工作 </w:t>
            </w:r>
            <w:r>
              <w:rPr>
                <w:rFonts w:ascii="Times New Roman" w:eastAsia="Times New Roman"/>
                <w:sz w:val="24"/>
              </w:rPr>
              <w:t>10h</w:t>
            </w:r>
            <w:r>
              <w:rPr>
                <w:sz w:val="24"/>
              </w:rPr>
              <w:t>，为一班制。</w:t>
            </w:r>
          </w:p>
        </w:tc>
      </w:tr>
      <w:tr>
        <w:trPr>
          <w:trHeight w:val="4891" w:hRule="atLeast"/>
        </w:trPr>
        <w:tc>
          <w:tcPr>
            <w:tcW w:w="9326" w:type="dxa"/>
            <w:tcBorders>
              <w:left w:val="single" w:sz="12" w:space="0" w:color="000000"/>
              <w:right w:val="single" w:sz="12" w:space="0" w:color="000000"/>
            </w:tcBorders>
          </w:tcPr>
          <w:p>
            <w:pPr>
              <w:pStyle w:val="TableParagraph"/>
              <w:spacing w:before="91"/>
              <w:ind w:left="107"/>
              <w:rPr>
                <w:b/>
                <w:sz w:val="24"/>
              </w:rPr>
            </w:pPr>
            <w:r>
              <w:rPr>
                <w:b/>
                <w:sz w:val="24"/>
              </w:rPr>
              <w:t>与本项目有关的原有污染情况及主要环境问题</w:t>
            </w:r>
          </w:p>
          <w:p>
            <w:pPr>
              <w:pStyle w:val="TableParagraph"/>
              <w:rPr>
                <w:sz w:val="24"/>
              </w:rPr>
            </w:pPr>
          </w:p>
          <w:p>
            <w:pPr>
              <w:pStyle w:val="TableParagraph"/>
              <w:spacing w:before="3"/>
              <w:rPr>
                <w:sz w:val="28"/>
              </w:rPr>
            </w:pPr>
          </w:p>
          <w:p>
            <w:pPr>
              <w:pStyle w:val="TableParagraph"/>
              <w:spacing w:line="381" w:lineRule="auto"/>
              <w:ind w:left="107" w:right="77" w:firstLine="480"/>
              <w:jc w:val="both"/>
              <w:rPr>
                <w:sz w:val="24"/>
              </w:rPr>
            </w:pPr>
            <w:r>
              <w:rPr>
                <w:spacing w:val="-4"/>
                <w:sz w:val="24"/>
              </w:rPr>
              <w:t>本项目属于“未批先建”项目，无用地性质问题。厂区原本为神鹿坊村村属第一砖</w:t>
            </w:r>
            <w:r>
              <w:rPr>
                <w:spacing w:val="-14"/>
                <w:sz w:val="24"/>
              </w:rPr>
              <w:t>厂，已于 </w:t>
            </w:r>
            <w:r>
              <w:rPr>
                <w:rFonts w:ascii="Times New Roman" w:hAnsi="Times New Roman" w:eastAsia="Times New Roman"/>
                <w:sz w:val="24"/>
              </w:rPr>
              <w:t>2000 </w:t>
            </w:r>
            <w:r>
              <w:rPr>
                <w:spacing w:val="-5"/>
                <w:sz w:val="24"/>
              </w:rPr>
              <w:t>年左右关停，炉窑等全部拆除平整，无遗留问题。建设单位于 </w:t>
            </w:r>
            <w:r>
              <w:rPr>
                <w:rFonts w:ascii="Times New Roman" w:hAnsi="Times New Roman" w:eastAsia="Times New Roman"/>
                <w:sz w:val="24"/>
              </w:rPr>
              <w:t>2009 </w:t>
            </w:r>
            <w:r>
              <w:rPr>
                <w:spacing w:val="-7"/>
                <w:sz w:val="24"/>
              </w:rPr>
              <w:t>租用</w:t>
            </w:r>
            <w:r>
              <w:rPr>
                <w:spacing w:val="-4"/>
                <w:sz w:val="24"/>
              </w:rPr>
              <w:t>该场地进行本项目生产后，搭建两处钢结构厂房，修建办公用房和仓库等，生产期间年</w:t>
            </w:r>
            <w:r>
              <w:rPr>
                <w:spacing w:val="-6"/>
                <w:sz w:val="24"/>
              </w:rPr>
              <w:t>产量约为 </w:t>
            </w:r>
            <w:r>
              <w:rPr>
                <w:rFonts w:ascii="Times New Roman" w:hAnsi="Times New Roman" w:eastAsia="Times New Roman"/>
                <w:sz w:val="24"/>
              </w:rPr>
              <w:t>1</w:t>
            </w:r>
            <w:r>
              <w:rPr>
                <w:rFonts w:ascii="Times New Roman" w:hAnsi="Times New Roman" w:eastAsia="Times New Roman"/>
                <w:spacing w:val="33"/>
                <w:sz w:val="24"/>
              </w:rPr>
              <w:t> </w:t>
            </w:r>
            <w:r>
              <w:rPr>
                <w:spacing w:val="-13"/>
                <w:sz w:val="24"/>
              </w:rPr>
              <w:t>万 </w:t>
            </w:r>
            <w:r>
              <w:rPr>
                <w:rFonts w:ascii="Times New Roman" w:hAnsi="Times New Roman" w:eastAsia="Times New Roman"/>
                <w:sz w:val="24"/>
              </w:rPr>
              <w:t>t</w:t>
            </w:r>
            <w:r>
              <w:rPr>
                <w:spacing w:val="-2"/>
                <w:sz w:val="24"/>
              </w:rPr>
              <w:t>，生产工艺均为外购原料进行混合分装。主要环保问题为厂区大面积土</w:t>
            </w:r>
            <w:r>
              <w:rPr>
                <w:spacing w:val="-5"/>
                <w:sz w:val="24"/>
              </w:rPr>
              <w:t>地未硬化，大风大气下扬尘较大；厂区防渗措施不足，仅有混凝土，对储罐破损及跑冒</w:t>
            </w:r>
            <w:r>
              <w:rPr>
                <w:sz w:val="24"/>
              </w:rPr>
              <w:t>滴漏造成的污染防控不足；废包装、生活垃圾等固废无序堆放，滋生蚊蝇。</w:t>
            </w:r>
          </w:p>
          <w:p>
            <w:pPr>
              <w:pStyle w:val="TableParagraph"/>
              <w:spacing w:before="2"/>
              <w:ind w:left="587"/>
              <w:jc w:val="both"/>
              <w:rPr>
                <w:sz w:val="24"/>
              </w:rPr>
            </w:pPr>
            <w:r>
              <w:rPr>
                <w:spacing w:val="-31"/>
                <w:sz w:val="24"/>
              </w:rPr>
              <w:t>自 </w:t>
            </w:r>
            <w:r>
              <w:rPr>
                <w:rFonts w:ascii="Times New Roman" w:eastAsia="Times New Roman"/>
                <w:sz w:val="24"/>
              </w:rPr>
              <w:t>2017</w:t>
            </w:r>
            <w:r>
              <w:rPr>
                <w:rFonts w:ascii="Times New Roman" w:eastAsia="Times New Roman"/>
                <w:spacing w:val="1"/>
                <w:sz w:val="24"/>
              </w:rPr>
              <w:t> </w:t>
            </w:r>
            <w:r>
              <w:rPr>
                <w:sz w:val="24"/>
              </w:rPr>
              <w:t>年停产后，厂内堆积大量废弃设备、垃圾等，无其它污染问题。</w:t>
            </w:r>
          </w:p>
        </w:tc>
      </w:tr>
    </w:tbl>
    <w:p>
      <w:pPr>
        <w:spacing w:after="0"/>
        <w:jc w:val="both"/>
        <w:rPr>
          <w:sz w:val="24"/>
        </w:rPr>
        <w:sectPr>
          <w:pgSz w:w="11910" w:h="16840"/>
          <w:pgMar w:header="0" w:footer="1014" w:top="1420" w:bottom="1200" w:left="1160" w:right="1140"/>
        </w:sectPr>
      </w:pPr>
    </w:p>
    <w:p>
      <w:pPr>
        <w:pStyle w:val="Heading1"/>
      </w:pPr>
      <w:r>
        <w:rPr/>
        <w:pict>
          <v:group style="position:absolute;margin-left:66.503998pt;margin-top:104.659981pt;width:462.45pt;height:663.1pt;mso-position-horizontal-relative:page;mso-position-vertical-relative:page;z-index:-259613696" coordorigin="1330,2093" coordsize="9249,13262">
            <v:shape style="position:absolute;left:1330;top:2093;width:29;height:32" coordorigin="1330,2093" coordsize="29,32" path="m1359,2093l1330,2093,1330,2122,1330,2124,1359,2124,1359,2122,1359,2093e" filled="true" fillcolor="#000000" stroked="false">
              <v:path arrowok="t"/>
              <v:fill type="solid"/>
            </v:shape>
            <v:line style="position:absolute" from="1359,2108" to="10550,2108" stroked="true" strokeweight="1.44pt" strokecolor="#000000">
              <v:stroke dashstyle="solid"/>
            </v:line>
            <v:shape style="position:absolute;left:10550;top:2093;width:29;height:32" coordorigin="10550,2093" coordsize="29,32" path="m10579,2093l10550,2093,10550,2122,10550,2124,10579,2124,10579,2122,10579,2093e" filled="true" fillcolor="#000000" stroked="false">
              <v:path arrowok="t"/>
              <v:fill type="solid"/>
            </v:shape>
            <v:line style="position:absolute" from="1344,2125" to="1344,15355" stroked="true" strokeweight="1.44pt" strokecolor="#000000">
              <v:stroke dashstyle="solid"/>
            </v:line>
            <v:line style="position:absolute" from="1359,15340" to="10550,15340" stroked="true" strokeweight="1.44pt" strokecolor="#000000">
              <v:stroke dashstyle="solid"/>
            </v:line>
            <v:line style="position:absolute" from="10564,2125" to="10564,15355" stroked="true" strokeweight="1.4399pt" strokecolor="#000000">
              <v:stroke dashstyle="solid"/>
            </v:line>
            <w10:wrap type="none"/>
          </v:group>
        </w:pict>
      </w:r>
      <w:r>
        <w:rPr/>
        <w:t>建设项目所在地自然环境简况</w:t>
      </w:r>
    </w:p>
    <w:p>
      <w:pPr>
        <w:pStyle w:val="Heading3"/>
        <w:spacing w:before="241"/>
        <w:ind w:left="774"/>
      </w:pPr>
      <w:r>
        <w:rPr>
          <w:rFonts w:ascii="Times New Roman" w:eastAsia="Times New Roman"/>
        </w:rPr>
        <w:t>1</w:t>
      </w:r>
      <w:r>
        <w:rPr/>
        <w:t>、地理位置</w:t>
      </w:r>
    </w:p>
    <w:p>
      <w:pPr>
        <w:pStyle w:val="BodyText"/>
        <w:spacing w:line="381" w:lineRule="auto" w:before="183"/>
        <w:ind w:left="292" w:right="307" w:firstLine="480"/>
        <w:jc w:val="both"/>
      </w:pPr>
      <w:r>
        <w:rPr>
          <w:spacing w:val="-8"/>
        </w:rPr>
        <w:t>灞桥区地处陕西关中盆地中部，西安城东部，系西安市辖区之一。区政府位于西安</w:t>
      </w:r>
      <w:r>
        <w:rPr>
          <w:spacing w:val="-15"/>
        </w:rPr>
        <w:t>市东郊 </w:t>
      </w:r>
      <w:r>
        <w:rPr>
          <w:rFonts w:ascii="Times New Roman" w:hAnsi="Times New Roman" w:eastAsia="Times New Roman"/>
        </w:rPr>
        <w:t>12 </w:t>
      </w:r>
      <w:r>
        <w:rPr>
          <w:spacing w:val="-10"/>
        </w:rPr>
        <w:t>公里处。区称因境内有灞河古桥而得名。地理坐标为东经 </w:t>
      </w:r>
      <w:r>
        <w:rPr>
          <w:rFonts w:ascii="Times New Roman" w:hAnsi="Times New Roman" w:eastAsia="Times New Roman"/>
          <w:spacing w:val="-2"/>
        </w:rPr>
        <w:t>108</w:t>
      </w:r>
      <w:r>
        <w:rPr>
          <w:spacing w:val="-2"/>
        </w:rPr>
        <w:t>°</w:t>
      </w:r>
      <w:r>
        <w:rPr>
          <w:rFonts w:ascii="Times New Roman" w:hAnsi="Times New Roman" w:eastAsia="Times New Roman"/>
          <w:spacing w:val="-2"/>
        </w:rPr>
        <w:t>59</w:t>
      </w:r>
      <w:r>
        <w:rPr>
          <w:spacing w:val="-2"/>
        </w:rPr>
        <w:t>′～</w:t>
      </w:r>
      <w:r>
        <w:rPr>
          <w:rFonts w:ascii="Times New Roman" w:hAnsi="Times New Roman" w:eastAsia="Times New Roman"/>
          <w:spacing w:val="-2"/>
        </w:rPr>
        <w:t>109</w:t>
      </w:r>
      <w:r>
        <w:rPr>
          <w:spacing w:val="-2"/>
        </w:rPr>
        <w:t>° </w:t>
      </w:r>
      <w:r>
        <w:rPr>
          <w:rFonts w:ascii="Times New Roman" w:hAnsi="Times New Roman" w:eastAsia="Times New Roman"/>
        </w:rPr>
        <w:t>16</w:t>
      </w:r>
      <w:r>
        <w:rPr/>
        <w:t>′，北纬 </w:t>
      </w:r>
      <w:r>
        <w:rPr>
          <w:rFonts w:ascii="Times New Roman" w:hAnsi="Times New Roman" w:eastAsia="Times New Roman"/>
        </w:rPr>
        <w:t>34</w:t>
      </w:r>
      <w:r>
        <w:rPr/>
        <w:t>°</w:t>
      </w:r>
      <w:r>
        <w:rPr>
          <w:rFonts w:ascii="Times New Roman" w:hAnsi="Times New Roman" w:eastAsia="Times New Roman"/>
        </w:rPr>
        <w:t>10</w:t>
      </w:r>
      <w:r>
        <w:rPr/>
        <w:t>′～</w:t>
      </w:r>
      <w:r>
        <w:rPr>
          <w:rFonts w:ascii="Times New Roman" w:hAnsi="Times New Roman" w:eastAsia="Times New Roman"/>
        </w:rPr>
        <w:t>34</w:t>
      </w:r>
      <w:r>
        <w:rPr/>
        <w:t>°</w:t>
      </w:r>
      <w:r>
        <w:rPr>
          <w:rFonts w:ascii="Times New Roman" w:hAnsi="Times New Roman" w:eastAsia="Times New Roman"/>
        </w:rPr>
        <w:t>27</w:t>
      </w:r>
      <w:r>
        <w:rPr>
          <w:spacing w:val="-1"/>
        </w:rPr>
        <w:t>′。东与临潼、蓝田两县接壤，西与雁塔、新城、未央</w:t>
      </w:r>
      <w:r>
        <w:rPr/>
        <w:t>三区相连，南与长安县为邻，北以渭河与高陵县相望。</w:t>
      </w:r>
    </w:p>
    <w:p>
      <w:pPr>
        <w:pStyle w:val="BodyText"/>
        <w:spacing w:line="381" w:lineRule="auto"/>
        <w:ind w:left="292" w:right="303" w:firstLine="480"/>
        <w:jc w:val="both"/>
      </w:pPr>
      <w:r>
        <w:rPr>
          <w:spacing w:val="-5"/>
        </w:rPr>
        <w:t>本项目位于西安市灞桥区红旗街道办神鹿坊村西康铁路线东侧已建成厂房内，距市</w:t>
      </w:r>
      <w:r>
        <w:rPr>
          <w:spacing w:val="-10"/>
        </w:rPr>
        <w:t>中心约 </w:t>
      </w:r>
      <w:r>
        <w:rPr>
          <w:rFonts w:ascii="Times New Roman" w:eastAsia="Times New Roman"/>
        </w:rPr>
        <w:t>10km</w:t>
      </w:r>
      <w:r>
        <w:rPr>
          <w:spacing w:val="-6"/>
        </w:rPr>
        <w:t>，中心经纬度 </w:t>
      </w:r>
      <w:r>
        <w:rPr>
          <w:rFonts w:ascii="Times New Roman" w:eastAsia="Times New Roman"/>
        </w:rPr>
        <w:t>N:34.205529</w:t>
      </w:r>
      <w:r>
        <w:rPr/>
        <w:t>，</w:t>
      </w:r>
      <w:r>
        <w:rPr>
          <w:rFonts w:ascii="Times New Roman" w:eastAsia="Times New Roman"/>
        </w:rPr>
        <w:t>E:109.061794</w:t>
      </w:r>
      <w:r>
        <w:rPr>
          <w:spacing w:val="-7"/>
        </w:rPr>
        <w:t>，平均海拔 </w:t>
      </w:r>
      <w:r>
        <w:rPr>
          <w:rFonts w:ascii="Times New Roman" w:eastAsia="Times New Roman"/>
        </w:rPr>
        <w:t>480m</w:t>
      </w:r>
      <w:r>
        <w:rPr/>
        <w:t>，周边人口数</w:t>
      </w:r>
      <w:r>
        <w:rPr>
          <w:spacing w:val="-20"/>
        </w:rPr>
        <w:t>量为 </w:t>
      </w:r>
      <w:r>
        <w:rPr>
          <w:rFonts w:ascii="Times New Roman" w:eastAsia="Times New Roman"/>
        </w:rPr>
        <w:t>52139 </w:t>
      </w:r>
      <w:r>
        <w:rPr/>
        <w:t>人。</w:t>
      </w:r>
    </w:p>
    <w:p>
      <w:pPr>
        <w:pStyle w:val="Heading3"/>
        <w:ind w:left="774"/>
      </w:pPr>
      <w:r>
        <w:rPr>
          <w:rFonts w:ascii="Times New Roman" w:eastAsia="Times New Roman"/>
        </w:rPr>
        <w:t>2</w:t>
      </w:r>
      <w:r>
        <w:rPr/>
        <w:t>、地形地貌</w:t>
      </w:r>
    </w:p>
    <w:p>
      <w:pPr>
        <w:pStyle w:val="BodyText"/>
        <w:spacing w:line="381" w:lineRule="auto" w:before="182"/>
        <w:ind w:left="292" w:right="306" w:firstLine="480"/>
        <w:jc w:val="both"/>
      </w:pPr>
      <w:r>
        <w:rPr>
          <w:spacing w:val="-9"/>
        </w:rPr>
        <w:t>灞桥区以渭河冲积平原为主，具有山、坡、川、滩、塬的多样性地貌特征，包括三</w:t>
      </w:r>
      <w:r>
        <w:rPr>
          <w:spacing w:val="-10"/>
        </w:rPr>
        <w:t>个类型区，其中北部为渭河冲积平原区，东部为低山丘陵区，东南部为台塬区。项目拟</w:t>
      </w:r>
      <w:r>
        <w:rPr>
          <w:spacing w:val="-4"/>
        </w:rPr>
        <w:t>建地位于西安市灞桥区灞桥街办吕段路 </w:t>
      </w:r>
      <w:r>
        <w:rPr>
          <w:rFonts w:ascii="Times New Roman" w:eastAsia="Times New Roman"/>
        </w:rPr>
        <w:t>5 </w:t>
      </w:r>
      <w:r>
        <w:rPr>
          <w:spacing w:val="-13"/>
        </w:rPr>
        <w:t>号内，该区域地形较平坦，地貌单元属灞河一</w:t>
      </w:r>
      <w:r>
        <w:rPr/>
        <w:t>级阶地。</w:t>
      </w:r>
    </w:p>
    <w:p>
      <w:pPr>
        <w:pStyle w:val="BodyText"/>
        <w:spacing w:line="381" w:lineRule="auto" w:before="1"/>
        <w:ind w:left="292" w:right="305" w:firstLine="480"/>
      </w:pPr>
      <w:r>
        <w:rPr>
          <w:spacing w:val="-8"/>
        </w:rPr>
        <w:t>本项目场址内道路以砂孵石、砾石及土状堆积物为主，未全部硬化，地形方正、地</w:t>
      </w:r>
      <w:r>
        <w:rPr/>
        <w:t>势平坦，无明显的不良地质构造及水文地质现象。</w:t>
      </w:r>
    </w:p>
    <w:p>
      <w:pPr>
        <w:pStyle w:val="Heading3"/>
        <w:spacing w:line="307" w:lineRule="exact"/>
        <w:ind w:left="774"/>
      </w:pPr>
      <w:r>
        <w:rPr>
          <w:rFonts w:ascii="Times New Roman" w:eastAsia="Times New Roman"/>
        </w:rPr>
        <w:t>3</w:t>
      </w:r>
      <w:r>
        <w:rPr/>
        <w:t>、气候、气象</w:t>
      </w:r>
    </w:p>
    <w:p>
      <w:pPr>
        <w:pStyle w:val="BodyText"/>
        <w:spacing w:line="381" w:lineRule="auto" w:before="182"/>
        <w:ind w:left="292" w:right="185" w:firstLine="480"/>
      </w:pPr>
      <w:r>
        <w:rPr>
          <w:spacing w:val="-1"/>
        </w:rPr>
        <w:t>灞桥区属温带大陆性半湿润气候，四季分明，冬、夏较长，春、秋气温升降急剧， </w:t>
      </w:r>
      <w:r>
        <w:rPr>
          <w:spacing w:val="-20"/>
        </w:rPr>
        <w:t>夏季炎热，秋季多连阴雨，年平均气温 </w:t>
      </w:r>
      <w:r>
        <w:rPr>
          <w:rFonts w:ascii="Times New Roman" w:hAnsi="Times New Roman" w:eastAsia="Times New Roman"/>
          <w:w w:val="109"/>
        </w:rPr>
        <w:t>13.3</w:t>
      </w:r>
      <w:r>
        <w:rPr>
          <w:rFonts w:ascii="Times New Roman" w:hAnsi="Times New Roman" w:eastAsia="Times New Roman"/>
          <w:spacing w:val="-1"/>
          <w:w w:val="109"/>
        </w:rPr>
        <w:t>℃</w:t>
      </w:r>
      <w:r>
        <w:rPr>
          <w:spacing w:val="-120"/>
        </w:rPr>
        <w:t>，</w:t>
      </w:r>
      <w:r>
        <w:rPr>
          <w:rFonts w:ascii="Times New Roman" w:hAnsi="Times New Roman" w:eastAsia="Times New Roman"/>
        </w:rPr>
        <w:t>1 </w:t>
      </w:r>
      <w:r>
        <w:rPr/>
        <w:t>月平均气温</w:t>
      </w:r>
      <w:r>
        <w:rPr>
          <w:rFonts w:ascii="Times New Roman" w:hAnsi="Times New Roman" w:eastAsia="Times New Roman"/>
          <w:spacing w:val="-1"/>
        </w:rPr>
        <w:t>-</w:t>
      </w:r>
      <w:r>
        <w:rPr>
          <w:rFonts w:ascii="Times New Roman" w:hAnsi="Times New Roman" w:eastAsia="Times New Roman"/>
          <w:w w:val="112"/>
        </w:rPr>
        <w:t>1.0</w:t>
      </w:r>
      <w:r>
        <w:rPr>
          <w:rFonts w:ascii="Times New Roman" w:hAnsi="Times New Roman" w:eastAsia="Times New Roman"/>
          <w:spacing w:val="-1"/>
          <w:w w:val="112"/>
        </w:rPr>
        <w:t>℃</w:t>
      </w:r>
      <w:r>
        <w:rPr>
          <w:spacing w:val="-120"/>
        </w:rPr>
        <w:t>，</w:t>
      </w:r>
      <w:r>
        <w:rPr>
          <w:rFonts w:ascii="Times New Roman" w:hAnsi="Times New Roman" w:eastAsia="Times New Roman"/>
        </w:rPr>
        <w:t>7 </w:t>
      </w:r>
      <w:r>
        <w:rPr>
          <w:spacing w:val="-12"/>
        </w:rPr>
        <w:t>月平均气温 </w:t>
      </w:r>
      <w:r>
        <w:rPr>
          <w:rFonts w:ascii="Times New Roman" w:hAnsi="Times New Roman" w:eastAsia="Times New Roman"/>
          <w:spacing w:val="-32"/>
          <w:w w:val="109"/>
        </w:rPr>
        <w:t>26.6</w:t>
      </w:r>
      <w:r>
        <w:rPr>
          <w:rFonts w:ascii="Times New Roman" w:hAnsi="Times New Roman" w:eastAsia="Times New Roman"/>
          <w:spacing w:val="-33"/>
          <w:w w:val="109"/>
        </w:rPr>
        <w:t>℃</w:t>
      </w:r>
      <w:r>
        <w:rPr>
          <w:spacing w:val="-32"/>
        </w:rPr>
        <w:t>，</w:t>
      </w:r>
      <w:r>
        <w:rPr/>
        <w:t>极端最低气温</w:t>
      </w:r>
      <w:r>
        <w:rPr>
          <w:rFonts w:ascii="Times New Roman" w:hAnsi="Times New Roman" w:eastAsia="Times New Roman"/>
        </w:rPr>
        <w:t>-20.6℃</w:t>
      </w:r>
      <w:r>
        <w:rPr>
          <w:spacing w:val="-3"/>
        </w:rPr>
        <w:t>，极端最高气温 </w:t>
      </w:r>
      <w:r>
        <w:rPr>
          <w:rFonts w:ascii="Times New Roman" w:hAnsi="Times New Roman" w:eastAsia="Times New Roman"/>
        </w:rPr>
        <w:t>41.7℃</w:t>
      </w:r>
      <w:r>
        <w:rPr>
          <w:spacing w:val="-3"/>
        </w:rPr>
        <w:t>。年降水量在 </w:t>
      </w:r>
      <w:r>
        <w:rPr>
          <w:rFonts w:ascii="Times New Roman" w:hAnsi="Times New Roman" w:eastAsia="Times New Roman"/>
        </w:rPr>
        <w:t>500-700mm </w:t>
      </w:r>
      <w:r>
        <w:rPr/>
        <w:t>之间，年平均降</w:t>
      </w:r>
      <w:r>
        <w:rPr>
          <w:spacing w:val="-16"/>
        </w:rPr>
        <w:t>水量为 </w:t>
      </w:r>
      <w:r>
        <w:rPr>
          <w:rFonts w:ascii="Times New Roman" w:hAnsi="Times New Roman" w:eastAsia="Times New Roman"/>
        </w:rPr>
        <w:t>580.06mm</w:t>
      </w:r>
      <w:r>
        <w:rPr>
          <w:spacing w:val="-8"/>
        </w:rPr>
        <w:t>，降水多集中在 </w:t>
      </w:r>
      <w:r>
        <w:rPr>
          <w:rFonts w:ascii="Times New Roman" w:hAnsi="Times New Roman" w:eastAsia="Times New Roman"/>
        </w:rPr>
        <w:t>7</w:t>
      </w:r>
      <w:r>
        <w:rPr>
          <w:spacing w:val="-15"/>
        </w:rPr>
        <w:t>、</w:t>
      </w:r>
      <w:r>
        <w:rPr>
          <w:rFonts w:ascii="Times New Roman" w:hAnsi="Times New Roman" w:eastAsia="Times New Roman"/>
        </w:rPr>
        <w:t>8</w:t>
      </w:r>
      <w:r>
        <w:rPr>
          <w:spacing w:val="-15"/>
        </w:rPr>
        <w:t>、</w:t>
      </w:r>
      <w:r>
        <w:rPr>
          <w:rFonts w:ascii="Times New Roman" w:hAnsi="Times New Roman" w:eastAsia="Times New Roman"/>
        </w:rPr>
        <w:t>9 </w:t>
      </w:r>
      <w:r>
        <w:rPr>
          <w:spacing w:val="-10"/>
        </w:rPr>
        <w:t>三个月。年平均湿度为 </w:t>
      </w:r>
      <w:r>
        <w:rPr>
          <w:rFonts w:ascii="Times New Roman" w:hAnsi="Times New Roman" w:eastAsia="Times New Roman"/>
          <w:spacing w:val="-3"/>
        </w:rPr>
        <w:t>71%-73%</w:t>
      </w:r>
      <w:r>
        <w:rPr>
          <w:spacing w:val="-2"/>
        </w:rPr>
        <w:t>，由西北向东南逐渐递增。受地形影响及河流影响，常年主导风向为东北风，频率为 </w:t>
      </w:r>
      <w:r>
        <w:rPr>
          <w:rFonts w:ascii="Times New Roman" w:hAnsi="Times New Roman" w:eastAsia="Times New Roman"/>
        </w:rPr>
        <w:t>14%</w:t>
      </w:r>
      <w:r>
        <w:rPr/>
        <w:t>，次占</w:t>
      </w:r>
      <w:r>
        <w:rPr>
          <w:spacing w:val="-8"/>
        </w:rPr>
        <w:t>主导风向为西南风，频率为 </w:t>
      </w:r>
      <w:r>
        <w:rPr>
          <w:rFonts w:ascii="Times New Roman" w:hAnsi="Times New Roman" w:eastAsia="Times New Roman"/>
          <w:spacing w:val="-8"/>
        </w:rPr>
        <w:t>9%</w:t>
      </w:r>
      <w:r>
        <w:rPr>
          <w:spacing w:val="-10"/>
        </w:rPr>
        <w:t>，全年静风频率为 </w:t>
      </w:r>
      <w:r>
        <w:rPr>
          <w:rFonts w:ascii="Times New Roman" w:hAnsi="Times New Roman" w:eastAsia="Times New Roman"/>
          <w:spacing w:val="-6"/>
        </w:rPr>
        <w:t>29%</w:t>
      </w:r>
      <w:r>
        <w:rPr>
          <w:spacing w:val="-9"/>
        </w:rPr>
        <w:t>，多年平均风速为 </w:t>
      </w:r>
      <w:r>
        <w:rPr>
          <w:rFonts w:ascii="Times New Roman" w:hAnsi="Times New Roman" w:eastAsia="Times New Roman"/>
        </w:rPr>
        <w:t>2m/s</w:t>
      </w:r>
      <w:r>
        <w:rPr>
          <w:spacing w:val="-6"/>
        </w:rPr>
        <w:t>。该区域没有特别恶劣气象条件。</w:t>
      </w:r>
    </w:p>
    <w:p>
      <w:pPr>
        <w:pStyle w:val="Heading3"/>
        <w:ind w:left="774"/>
      </w:pPr>
      <w:r>
        <w:rPr>
          <w:rFonts w:ascii="Times New Roman" w:eastAsia="Times New Roman"/>
        </w:rPr>
        <w:t>4</w:t>
      </w:r>
      <w:r>
        <w:rPr/>
        <w:t>、水文特征</w:t>
      </w:r>
    </w:p>
    <w:p>
      <w:pPr>
        <w:pStyle w:val="ListParagraph"/>
        <w:numPr>
          <w:ilvl w:val="0"/>
          <w:numId w:val="7"/>
        </w:numPr>
        <w:tabs>
          <w:tab w:pos="1374" w:val="left" w:leader="none"/>
        </w:tabs>
        <w:spacing w:line="240" w:lineRule="auto" w:before="182" w:after="0"/>
        <w:ind w:left="1373" w:right="0" w:hanging="602"/>
        <w:jc w:val="left"/>
        <w:rPr>
          <w:sz w:val="24"/>
        </w:rPr>
      </w:pPr>
      <w:r>
        <w:rPr>
          <w:sz w:val="24"/>
        </w:rPr>
        <w:t>地表水</w:t>
      </w:r>
    </w:p>
    <w:p>
      <w:pPr>
        <w:pStyle w:val="BodyText"/>
        <w:spacing w:line="381" w:lineRule="auto" w:before="182"/>
        <w:ind w:left="292" w:right="303" w:firstLine="480"/>
      </w:pPr>
      <w:r>
        <w:rPr>
          <w:spacing w:val="-6"/>
        </w:rPr>
        <w:t>本项目西侧有浐河，最近距离为 </w:t>
      </w:r>
      <w:r>
        <w:rPr>
          <w:rFonts w:ascii="Times New Roman" w:eastAsia="Times New Roman"/>
        </w:rPr>
        <w:t>1.8km</w:t>
      </w:r>
      <w:r>
        <w:rPr>
          <w:spacing w:val="-6"/>
        </w:rPr>
        <w:t>；东侧有灞河，最近距离为 </w:t>
      </w:r>
      <w:r>
        <w:rPr>
          <w:rFonts w:ascii="Times New Roman" w:eastAsia="Times New Roman"/>
        </w:rPr>
        <w:t>8.5km</w:t>
      </w:r>
      <w:r>
        <w:rPr>
          <w:spacing w:val="-5"/>
        </w:rPr>
        <w:t>。属于灞</w:t>
      </w:r>
      <w:r>
        <w:rPr>
          <w:spacing w:val="-14"/>
        </w:rPr>
        <w:t>桥区主要河流，其中灞河出蓝田县南的秦岭北坡，全长 </w:t>
      </w:r>
      <w:r>
        <w:rPr>
          <w:rFonts w:ascii="Times New Roman" w:eastAsia="Times New Roman"/>
        </w:rPr>
        <w:t>107km</w:t>
      </w:r>
      <w:r>
        <w:rPr>
          <w:spacing w:val="-23"/>
        </w:rPr>
        <w:t>，流域面积 </w:t>
      </w:r>
      <w:r>
        <w:rPr>
          <w:rFonts w:ascii="Times New Roman" w:eastAsia="Times New Roman"/>
        </w:rPr>
        <w:t>2563.7km</w:t>
      </w:r>
      <w:r>
        <w:rPr>
          <w:rFonts w:ascii="Times New Roman" w:eastAsia="Times New Roman"/>
          <w:spacing w:val="-66"/>
          <w:w w:val="100"/>
          <w:position w:val="9"/>
          <w:sz w:val="16"/>
        </w:rPr>
        <w:t>2</w:t>
      </w:r>
      <w:r>
        <w:rPr/>
        <w:t>（</w:t>
      </w:r>
      <w:r>
        <w:rPr>
          <w:spacing w:val="-13"/>
        </w:rPr>
        <w:t>不</w:t>
      </w:r>
    </w:p>
    <w:p>
      <w:pPr>
        <w:spacing w:after="0" w:line="381" w:lineRule="auto"/>
        <w:sectPr>
          <w:pgSz w:w="11910" w:h="16840"/>
          <w:pgMar w:header="0" w:footer="1014" w:top="1500" w:bottom="1200" w:left="1160" w:right="1140"/>
        </w:sectPr>
      </w:pPr>
    </w:p>
    <w:p>
      <w:pPr>
        <w:pStyle w:val="BodyText"/>
        <w:spacing w:line="381" w:lineRule="auto" w:before="124"/>
        <w:ind w:left="292" w:right="185"/>
      </w:pPr>
      <w:r>
        <w:rPr/>
        <w:pict>
          <v:group style="position:absolute;margin-left:66.503998pt;margin-top:.060029pt;width:462.45pt;height:589.8pt;mso-position-horizontal-relative:page;mso-position-vertical-relative:paragraph;z-index:-259612672" coordorigin="1330,1" coordsize="9249,11796">
            <v:line style="position:absolute" from="1359,16" to="10550,16" stroked="true" strokeweight="1.44pt" strokecolor="#000000">
              <v:stroke dashstyle="solid"/>
            </v:line>
            <v:line style="position:absolute" from="1344,1" to="1344,11768" stroked="true" strokeweight="1.44pt" strokecolor="#000000">
              <v:stroke dashstyle="solid"/>
            </v:line>
            <v:rect style="position:absolute;left:1330;top:11768;width:29;height:29" filled="true" fillcolor="#000000" stroked="false">
              <v:fill type="solid"/>
            </v:rect>
            <v:line style="position:absolute" from="1359,11782" to="10550,11782" stroked="true" strokeweight="1.44pt" strokecolor="#000000">
              <v:stroke dashstyle="solid"/>
            </v:line>
            <v:line style="position:absolute" from="10564,1" to="10564,11768" stroked="true" strokeweight="1.4399pt" strokecolor="#000000">
              <v:stroke dashstyle="solid"/>
            </v:line>
            <v:rect style="position:absolute;left:10550;top:11768;width:29;height:29" filled="true" fillcolor="#000000" stroked="false">
              <v:fill type="solid"/>
            </v:rect>
            <w10:wrap type="none"/>
          </v:group>
        </w:pict>
      </w:r>
      <w:r>
        <w:rPr/>
        <w:t>包括浐河</w:t>
      </w:r>
      <w:r>
        <w:rPr>
          <w:spacing w:val="-29"/>
        </w:rPr>
        <w:t>）</w:t>
      </w:r>
      <w:r>
        <w:rPr>
          <w:spacing w:val="-10"/>
        </w:rPr>
        <w:t>。自东蒋入境，东西横穿区境，在光泰庙与浐河交汇后向北至兰家庄注入渭</w:t>
      </w:r>
      <w:r>
        <w:rPr>
          <w:spacing w:val="-11"/>
        </w:rPr>
        <w:t>河。在区境内的河段长度为 </w:t>
      </w:r>
      <w:r>
        <w:rPr>
          <w:rFonts w:ascii="Times New Roman" w:eastAsia="Times New Roman"/>
        </w:rPr>
        <w:t>34km</w:t>
      </w:r>
      <w:r>
        <w:rPr>
          <w:spacing w:val="-3"/>
        </w:rPr>
        <w:t>，流域面积 </w:t>
      </w:r>
      <w:r>
        <w:rPr>
          <w:rFonts w:ascii="Times New Roman" w:eastAsia="Times New Roman"/>
        </w:rPr>
        <w:t>125.52km</w:t>
      </w:r>
      <w:r>
        <w:rPr>
          <w:rFonts w:ascii="Times New Roman" w:eastAsia="Times New Roman"/>
          <w:position w:val="9"/>
          <w:sz w:val="16"/>
        </w:rPr>
        <w:t>2</w:t>
      </w:r>
      <w:r>
        <w:rPr>
          <w:spacing w:val="-1"/>
        </w:rPr>
        <w:t>。河床比降浐、灞河交汇处以</w:t>
      </w:r>
      <w:r>
        <w:rPr>
          <w:spacing w:val="-21"/>
        </w:rPr>
        <w:t>上为 </w:t>
      </w:r>
      <w:r>
        <w:rPr>
          <w:rFonts w:ascii="Times New Roman" w:eastAsia="Times New Roman"/>
        </w:rPr>
        <w:t>2.35</w:t>
      </w:r>
      <w:r>
        <w:rPr>
          <w:rFonts w:ascii="Times New Roman" w:eastAsia="Times New Roman"/>
          <w:spacing w:val="-1"/>
        </w:rPr>
        <w:t>%</w:t>
      </w:r>
      <w:r>
        <w:rPr>
          <w:spacing w:val="-31"/>
        </w:rPr>
        <w:t>，以下为 </w:t>
      </w:r>
      <w:r>
        <w:rPr>
          <w:rFonts w:ascii="Times New Roman" w:eastAsia="Times New Roman"/>
        </w:rPr>
        <w:t>1.</w:t>
      </w:r>
      <w:r>
        <w:rPr>
          <w:rFonts w:ascii="Times New Roman" w:eastAsia="Times New Roman"/>
          <w:spacing w:val="2"/>
        </w:rPr>
        <w:t>5</w:t>
      </w:r>
      <w:r>
        <w:rPr>
          <w:rFonts w:ascii="Times New Roman" w:eastAsia="Times New Roman"/>
        </w:rPr>
        <w:t>8%</w:t>
      </w:r>
      <w:r>
        <w:rPr>
          <w:spacing w:val="-20"/>
        </w:rPr>
        <w:t>。年平均径流量 </w:t>
      </w:r>
      <w:r>
        <w:rPr>
          <w:rFonts w:ascii="Times New Roman" w:eastAsia="Times New Roman"/>
        </w:rPr>
        <w:t>6.07 </w:t>
      </w:r>
      <w:r>
        <w:rPr>
          <w:spacing w:val="-30"/>
        </w:rPr>
        <w:t>亿 </w:t>
      </w:r>
      <w:r>
        <w:rPr>
          <w:rFonts w:ascii="Times New Roman" w:eastAsia="Times New Roman"/>
        </w:rPr>
        <w:t>m</w:t>
      </w:r>
      <w:r>
        <w:rPr>
          <w:rFonts w:ascii="Times New Roman" w:eastAsia="Times New Roman"/>
          <w:spacing w:val="1"/>
          <w:w w:val="100"/>
          <w:position w:val="9"/>
          <w:sz w:val="16"/>
        </w:rPr>
        <w:t>3</w:t>
      </w:r>
      <w:r>
        <w:rPr>
          <w:spacing w:val="-45"/>
        </w:rPr>
        <w:t>，其中：</w:t>
      </w:r>
      <w:r>
        <w:rPr>
          <w:rFonts w:ascii="Times New Roman" w:eastAsia="Times New Roman"/>
        </w:rPr>
        <w:t>7 </w:t>
      </w:r>
      <w:r>
        <w:rPr>
          <w:spacing w:val="-30"/>
        </w:rPr>
        <w:t>至 </w:t>
      </w:r>
      <w:r>
        <w:rPr>
          <w:rFonts w:ascii="Times New Roman" w:eastAsia="Times New Roman"/>
        </w:rPr>
        <w:t>9 </w:t>
      </w:r>
      <w:r>
        <w:rPr>
          <w:spacing w:val="-24"/>
        </w:rPr>
        <w:t>月份最多，占 </w:t>
      </w:r>
      <w:r>
        <w:rPr>
          <w:rFonts w:ascii="Times New Roman" w:eastAsia="Times New Roman"/>
          <w:spacing w:val="-3"/>
        </w:rPr>
        <w:t>33.8</w:t>
      </w:r>
      <w:r>
        <w:rPr>
          <w:rFonts w:ascii="Times New Roman" w:eastAsia="Times New Roman"/>
          <w:spacing w:val="-4"/>
        </w:rPr>
        <w:t>%</w:t>
      </w:r>
      <w:r>
        <w:rPr>
          <w:spacing w:val="-3"/>
        </w:rPr>
        <w:t>；</w:t>
      </w:r>
      <w:r>
        <w:rPr>
          <w:spacing w:val="-3"/>
        </w:rPr>
        <w:t> </w:t>
      </w:r>
      <w:r>
        <w:rPr>
          <w:rFonts w:ascii="Times New Roman" w:eastAsia="Times New Roman"/>
        </w:rPr>
        <w:t>1 </w:t>
      </w:r>
      <w:r>
        <w:rPr>
          <w:spacing w:val="-31"/>
        </w:rPr>
        <w:t>至 </w:t>
      </w:r>
      <w:r>
        <w:rPr>
          <w:rFonts w:ascii="Times New Roman" w:eastAsia="Times New Roman"/>
        </w:rPr>
        <w:t>3 </w:t>
      </w:r>
      <w:r>
        <w:rPr>
          <w:spacing w:val="-9"/>
        </w:rPr>
        <w:t>月份偏少，占 </w:t>
      </w:r>
      <w:r>
        <w:rPr>
          <w:rFonts w:ascii="Times New Roman" w:eastAsia="Times New Roman"/>
        </w:rPr>
        <w:t>12.1%</w:t>
      </w:r>
      <w:r>
        <w:rPr/>
        <w:t>。</w:t>
      </w:r>
    </w:p>
    <w:p>
      <w:pPr>
        <w:pStyle w:val="BodyText"/>
        <w:spacing w:line="381" w:lineRule="auto"/>
        <w:ind w:left="292" w:right="185" w:firstLine="480"/>
      </w:pPr>
      <w:r>
        <w:rPr>
          <w:spacing w:val="-18"/>
        </w:rPr>
        <w:t>浐河源出蓝田县南秦岭北坡，由常家湾流入区内，于光泰庙汇入灞河，全长 </w:t>
      </w:r>
      <w:r>
        <w:rPr>
          <w:rFonts w:ascii="Times New Roman" w:eastAsia="Times New Roman"/>
          <w:spacing w:val="-3"/>
        </w:rPr>
        <w:t>66.4km</w:t>
      </w:r>
      <w:r>
        <w:rPr>
          <w:spacing w:val="-3"/>
        </w:rPr>
        <w:t>， </w:t>
      </w:r>
      <w:r>
        <w:rPr>
          <w:spacing w:val="-7"/>
        </w:rPr>
        <w:t>流域面积 </w:t>
      </w:r>
      <w:r>
        <w:rPr>
          <w:rFonts w:ascii="Times New Roman" w:eastAsia="Times New Roman"/>
        </w:rPr>
        <w:t>752.8km</w:t>
      </w:r>
      <w:r>
        <w:rPr>
          <w:rFonts w:ascii="Times New Roman" w:eastAsia="Times New Roman"/>
          <w:position w:val="9"/>
          <w:sz w:val="16"/>
        </w:rPr>
        <w:t>2</w:t>
      </w:r>
      <w:r>
        <w:rPr>
          <w:spacing w:val="-6"/>
        </w:rPr>
        <w:t>。区境内河段长 </w:t>
      </w:r>
      <w:r>
        <w:rPr>
          <w:rFonts w:ascii="Times New Roman" w:eastAsia="Times New Roman"/>
        </w:rPr>
        <w:t>22km</w:t>
      </w:r>
      <w:r>
        <w:rPr>
          <w:spacing w:val="-6"/>
        </w:rPr>
        <w:t>，流域面积 </w:t>
      </w:r>
      <w:r>
        <w:rPr>
          <w:rFonts w:ascii="Times New Roman" w:eastAsia="Times New Roman"/>
        </w:rPr>
        <w:t>101.1km</w:t>
      </w:r>
      <w:r>
        <w:rPr>
          <w:rFonts w:ascii="Times New Roman" w:eastAsia="Times New Roman"/>
          <w:position w:val="9"/>
          <w:sz w:val="16"/>
        </w:rPr>
        <w:t>2</w:t>
      </w:r>
      <w:r>
        <w:rPr>
          <w:spacing w:val="-5"/>
        </w:rPr>
        <w:t>，河床平均比降 </w:t>
      </w:r>
      <w:r>
        <w:rPr>
          <w:rFonts w:ascii="Times New Roman" w:eastAsia="Times New Roman"/>
        </w:rPr>
        <w:t>9.9%</w:t>
      </w:r>
      <w:r>
        <w:rPr/>
        <w:t>， </w:t>
      </w:r>
      <w:r>
        <w:rPr>
          <w:spacing w:val="-9"/>
        </w:rPr>
        <w:t>年平均径流量 </w:t>
      </w:r>
      <w:r>
        <w:rPr>
          <w:rFonts w:ascii="Times New Roman" w:eastAsia="Times New Roman"/>
        </w:rPr>
        <w:t>1.75</w:t>
      </w:r>
      <w:r>
        <w:rPr>
          <w:rFonts w:ascii="Times New Roman" w:eastAsia="Times New Roman"/>
          <w:spacing w:val="-1"/>
        </w:rPr>
        <w:t> </w:t>
      </w:r>
      <w:r>
        <w:rPr>
          <w:spacing w:val="-31"/>
        </w:rPr>
        <w:t>亿 </w:t>
      </w:r>
      <w:r>
        <w:rPr>
          <w:rFonts w:ascii="Times New Roman" w:eastAsia="Times New Roman"/>
          <w:spacing w:val="-4"/>
        </w:rPr>
        <w:t>m</w:t>
      </w:r>
      <w:r>
        <w:rPr>
          <w:rFonts w:ascii="Times New Roman" w:eastAsia="Times New Roman"/>
          <w:spacing w:val="-4"/>
          <w:position w:val="9"/>
          <w:sz w:val="16"/>
        </w:rPr>
        <w:t>3</w:t>
      </w:r>
      <w:r>
        <w:rPr>
          <w:spacing w:val="-10"/>
        </w:rPr>
        <w:t>，年平均输沙量 </w:t>
      </w:r>
      <w:r>
        <w:rPr>
          <w:rFonts w:ascii="Times New Roman" w:eastAsia="Times New Roman"/>
        </w:rPr>
        <w:t>250</w:t>
      </w:r>
      <w:r>
        <w:rPr>
          <w:rFonts w:ascii="Times New Roman" w:eastAsia="Times New Roman"/>
          <w:spacing w:val="-3"/>
        </w:rPr>
        <w:t> </w:t>
      </w:r>
      <w:r>
        <w:rPr>
          <w:spacing w:val="-31"/>
        </w:rPr>
        <w:t>万 </w:t>
      </w:r>
      <w:r>
        <w:rPr>
          <w:rFonts w:ascii="Times New Roman" w:eastAsia="Times New Roman"/>
        </w:rPr>
        <w:t>t</w:t>
      </w:r>
      <w:r>
        <w:rPr>
          <w:spacing w:val="-11"/>
        </w:rPr>
        <w:t>。最大洪峰流量 </w:t>
      </w:r>
      <w:r>
        <w:rPr>
          <w:rFonts w:ascii="Times New Roman" w:eastAsia="Times New Roman"/>
        </w:rPr>
        <w:t>586m</w:t>
      </w:r>
      <w:r>
        <w:rPr>
          <w:rFonts w:ascii="Times New Roman" w:eastAsia="Times New Roman"/>
          <w:position w:val="9"/>
          <w:sz w:val="16"/>
        </w:rPr>
        <w:t>3</w:t>
      </w:r>
      <w:r>
        <w:rPr>
          <w:rFonts w:ascii="Times New Roman" w:eastAsia="Times New Roman"/>
        </w:rPr>
        <w:t>/s</w:t>
      </w:r>
      <w:r>
        <w:rPr/>
        <w:t>，最枯时可断流。</w:t>
      </w:r>
    </w:p>
    <w:p>
      <w:pPr>
        <w:pStyle w:val="ListParagraph"/>
        <w:numPr>
          <w:ilvl w:val="0"/>
          <w:numId w:val="7"/>
        </w:numPr>
        <w:tabs>
          <w:tab w:pos="1374" w:val="left" w:leader="none"/>
        </w:tabs>
        <w:spacing w:line="240" w:lineRule="auto" w:before="0" w:after="0"/>
        <w:ind w:left="1373" w:right="0" w:hanging="602"/>
        <w:jc w:val="left"/>
        <w:rPr>
          <w:sz w:val="24"/>
        </w:rPr>
      </w:pPr>
      <w:r>
        <w:rPr>
          <w:sz w:val="24"/>
        </w:rPr>
        <w:t>地下水</w:t>
      </w:r>
    </w:p>
    <w:p>
      <w:pPr>
        <w:pStyle w:val="BodyText"/>
        <w:spacing w:before="181"/>
        <w:ind w:left="772"/>
      </w:pPr>
      <w:r>
        <w:rPr/>
        <w:t>西安市第四系松散沉积物分布广泛，是地下水赋存的良好场所。</w:t>
      </w:r>
    </w:p>
    <w:p>
      <w:pPr>
        <w:pStyle w:val="BodyText"/>
        <w:spacing w:line="381" w:lineRule="auto" w:before="182"/>
        <w:ind w:left="292" w:right="305" w:firstLine="480"/>
        <w:jc w:val="both"/>
      </w:pPr>
      <w:r>
        <w:rPr>
          <w:spacing w:val="-6"/>
        </w:rPr>
        <w:t>本项目所在区域地下水潜水含水层由第四系全新统、中更新统构成，主要由砂、砂</w:t>
      </w:r>
      <w:r>
        <w:rPr>
          <w:spacing w:val="-5"/>
        </w:rPr>
        <w:t>卵砾石夹亚黏土、亚砂土以及黄土组成，含水层厚度 </w:t>
      </w:r>
      <w:r>
        <w:rPr>
          <w:rFonts w:ascii="Times New Roman" w:eastAsia="Times New Roman"/>
        </w:rPr>
        <w:t>10~70m</w:t>
      </w:r>
      <w:r>
        <w:rPr>
          <w:spacing w:val="-2"/>
        </w:rPr>
        <w:t>，是目前灌溉及城郊供水</w:t>
      </w:r>
      <w:r>
        <w:rPr>
          <w:spacing w:val="2"/>
        </w:rPr>
        <w:t>水源的主要开采层，开采深度一般为为 </w:t>
      </w:r>
      <w:r>
        <w:rPr>
          <w:rFonts w:ascii="Times New Roman" w:eastAsia="Times New Roman"/>
        </w:rPr>
        <w:t>5~40m</w:t>
      </w:r>
      <w:r>
        <w:rPr>
          <w:spacing w:val="-1"/>
        </w:rPr>
        <w:t>。承压含水层由第四系中、下更新统构</w:t>
      </w:r>
      <w:r>
        <w:rPr>
          <w:spacing w:val="-12"/>
        </w:rPr>
        <w:t>成，是一套以砂层为主、砂、砂卵砾石、亚黏土、亚砂土互相迭置不等厚的互层，含水</w:t>
      </w:r>
      <w:r>
        <w:rPr>
          <w:spacing w:val="-1"/>
        </w:rPr>
        <w:t>层厚 </w:t>
      </w:r>
      <w:r>
        <w:rPr>
          <w:rFonts w:ascii="Times New Roman" w:eastAsia="Times New Roman"/>
        </w:rPr>
        <w:t>50~180m</w:t>
      </w:r>
      <w:r>
        <w:rPr>
          <w:spacing w:val="-3"/>
        </w:rPr>
        <w:t>，是目前城郊自备井区的主要开采层，开采深度一般为为 </w:t>
      </w:r>
      <w:r>
        <w:rPr>
          <w:rFonts w:ascii="Times New Roman" w:eastAsia="Times New Roman"/>
        </w:rPr>
        <w:t>40~300m</w:t>
      </w:r>
      <w:r>
        <w:rPr/>
        <w:t>。</w:t>
      </w:r>
    </w:p>
    <w:p>
      <w:pPr>
        <w:pStyle w:val="Heading3"/>
        <w:spacing w:before="1"/>
        <w:ind w:left="774"/>
      </w:pPr>
      <w:r>
        <w:rPr>
          <w:rFonts w:ascii="Times New Roman" w:eastAsia="Times New Roman"/>
        </w:rPr>
        <w:t>5</w:t>
      </w:r>
      <w:r>
        <w:rPr/>
        <w:t>、植被及生物多样性</w:t>
      </w:r>
    </w:p>
    <w:p>
      <w:pPr>
        <w:pStyle w:val="BodyText"/>
        <w:spacing w:line="381" w:lineRule="auto" w:before="180"/>
        <w:ind w:left="292" w:right="187" w:firstLine="480"/>
      </w:pPr>
      <w:r>
        <w:rPr>
          <w:spacing w:val="-12"/>
        </w:rPr>
        <w:t>灞桥区内野生动植物资源种类较少，主要为人工种养的生物资源。植物主要包括 蔬</w:t>
      </w:r>
      <w:r>
        <w:rPr>
          <w:spacing w:val="-18"/>
        </w:rPr>
        <w:t>菜作物、粮食作物、经济作物、药材、林木、花卉等，饲养动物主要以畜禽为主，有牛、</w:t>
      </w:r>
      <w:r>
        <w:rPr>
          <w:spacing w:val="-1"/>
        </w:rPr>
        <w:t>马、骡、驴、猪、羊、鸡、鸭、鹅、鱼等。其中以猪、牛、羊、鸡为畜禽优势。近年， </w:t>
      </w:r>
      <w:r>
        <w:rPr/>
        <w:t>奶牛、奶山羊、养鱼发展较快。</w:t>
      </w:r>
    </w:p>
    <w:p>
      <w:pPr>
        <w:pStyle w:val="BodyText"/>
        <w:spacing w:line="381" w:lineRule="auto"/>
        <w:ind w:left="292" w:right="306" w:firstLine="480"/>
      </w:pPr>
      <w:r>
        <w:rPr>
          <w:spacing w:val="-7"/>
        </w:rPr>
        <w:t>本项目所在地随着西安周边的不断建设，区域主要植被为人工绿化植物，其生态环</w:t>
      </w:r>
      <w:r>
        <w:rPr/>
        <w:t>境呈现明显的城市生态特点，周边调查期间未见需特殊保护的珍稀、濒危动植物。</w:t>
      </w:r>
    </w:p>
    <w:p>
      <w:pPr>
        <w:spacing w:after="0" w:line="381" w:lineRule="auto"/>
        <w:sectPr>
          <w:pgSz w:w="11910" w:h="16840"/>
          <w:pgMar w:header="0" w:footer="1014" w:top="1420" w:bottom="1280" w:left="1160" w:right="1140"/>
        </w:sectPr>
      </w:pPr>
    </w:p>
    <w:p>
      <w:pPr>
        <w:pStyle w:val="Heading1"/>
      </w:pPr>
      <w:r>
        <w:rPr/>
        <w:pict>
          <v:group style="position:absolute;margin-left:72.863998pt;margin-top:270.619965pt;width:444.7pt;height:135.3pt;mso-position-horizontal-relative:page;mso-position-vertical-relative:page;z-index:-259611648" coordorigin="1457,5412" coordsize="8894,2706">
            <v:line style="position:absolute" from="1467,5417" to="5060,5417" stroked="true" strokeweight=".48001pt" strokecolor="#000000">
              <v:stroke dashstyle="solid"/>
            </v:line>
            <v:line style="position:absolute" from="5070,5417" to="6760,5417" stroked="true" strokeweight=".48001pt" strokecolor="#000000">
              <v:stroke dashstyle="solid"/>
            </v:line>
            <v:line style="position:absolute" from="6769,5417" to="8603,5417" stroked="true" strokeweight=".48001pt" strokecolor="#000000">
              <v:stroke dashstyle="solid"/>
            </v:line>
            <v:line style="position:absolute" from="8613,5417" to="10341,5417" stroked="true" strokeweight=".48001pt" strokecolor="#000000">
              <v:stroke dashstyle="solid"/>
            </v:line>
            <v:line style="position:absolute" from="1467,5802" to="5060,5802" stroked="true" strokeweight=".48001pt" strokecolor="#000000">
              <v:stroke dashstyle="solid"/>
            </v:line>
            <v:line style="position:absolute" from="5070,5802" to="6760,5802" stroked="true" strokeweight=".48001pt" strokecolor="#000000">
              <v:stroke dashstyle="solid"/>
            </v:line>
            <v:line style="position:absolute" from="6769,5802" to="8603,5802" stroked="true" strokeweight=".48001pt" strokecolor="#000000">
              <v:stroke dashstyle="solid"/>
            </v:line>
            <v:line style="position:absolute" from="8613,5802" to="10341,5802" stroked="true" strokeweight=".48001pt" strokecolor="#000000">
              <v:stroke dashstyle="solid"/>
            </v:line>
            <v:line style="position:absolute" from="1467,6188" to="5060,6188" stroked="true" strokeweight=".48001pt" strokecolor="#000000">
              <v:stroke dashstyle="solid"/>
            </v:line>
            <v:line style="position:absolute" from="5070,6188" to="6760,6188" stroked="true" strokeweight=".48001pt" strokecolor="#000000">
              <v:stroke dashstyle="solid"/>
            </v:line>
            <v:line style="position:absolute" from="6769,6188" to="8603,6188" stroked="true" strokeweight=".48001pt" strokecolor="#000000">
              <v:stroke dashstyle="solid"/>
            </v:line>
            <v:line style="position:absolute" from="8613,6188" to="10341,6188" stroked="true" strokeweight=".48001pt" strokecolor="#000000">
              <v:stroke dashstyle="solid"/>
            </v:line>
            <v:line style="position:absolute" from="1467,6572" to="5060,6572" stroked="true" strokeweight=".47998pt" strokecolor="#000000">
              <v:stroke dashstyle="solid"/>
            </v:line>
            <v:line style="position:absolute" from="5070,6572" to="6760,6572" stroked="true" strokeweight=".47998pt" strokecolor="#000000">
              <v:stroke dashstyle="solid"/>
            </v:line>
            <v:line style="position:absolute" from="6769,6572" to="8603,6572" stroked="true" strokeweight=".47998pt" strokecolor="#000000">
              <v:stroke dashstyle="solid"/>
            </v:line>
            <v:line style="position:absolute" from="8613,6572" to="10341,6572" stroked="true" strokeweight=".47998pt" strokecolor="#000000">
              <v:stroke dashstyle="solid"/>
            </v:line>
            <v:line style="position:absolute" from="1467,6959" to="5060,6959" stroked="true" strokeweight=".48001pt" strokecolor="#000000">
              <v:stroke dashstyle="solid"/>
            </v:line>
            <v:line style="position:absolute" from="5070,6959" to="6760,6959" stroked="true" strokeweight=".48001pt" strokecolor="#000000">
              <v:stroke dashstyle="solid"/>
            </v:line>
            <v:line style="position:absolute" from="6769,6959" to="8603,6959" stroked="true" strokeweight=".48001pt" strokecolor="#000000">
              <v:stroke dashstyle="solid"/>
            </v:line>
            <v:line style="position:absolute" from="8613,6959" to="10341,6959" stroked="true" strokeweight=".48001pt" strokecolor="#000000">
              <v:stroke dashstyle="solid"/>
            </v:line>
            <v:line style="position:absolute" from="1467,7343" to="5060,7343" stroked="true" strokeweight=".48001pt" strokecolor="#000000">
              <v:stroke dashstyle="solid"/>
            </v:line>
            <v:line style="position:absolute" from="5070,7343" to="6760,7343" stroked="true" strokeweight=".48001pt" strokecolor="#000000">
              <v:stroke dashstyle="solid"/>
            </v:line>
            <v:line style="position:absolute" from="6769,7343" to="8603,7343" stroked="true" strokeweight=".48001pt" strokecolor="#000000">
              <v:stroke dashstyle="solid"/>
            </v:line>
            <v:line style="position:absolute" from="8613,7343" to="10341,7343" stroked="true" strokeweight=".48001pt" strokecolor="#000000">
              <v:stroke dashstyle="solid"/>
            </v:line>
            <v:line style="position:absolute" from="1467,7727" to="5060,7727" stroked="true" strokeweight=".47998pt" strokecolor="#000000">
              <v:stroke dashstyle="solid"/>
            </v:line>
            <v:line style="position:absolute" from="5070,7727" to="6760,7727" stroked="true" strokeweight=".47998pt" strokecolor="#000000">
              <v:stroke dashstyle="solid"/>
            </v:line>
            <v:line style="position:absolute" from="6769,7727" to="8603,7727" stroked="true" strokeweight=".47998pt" strokecolor="#000000">
              <v:stroke dashstyle="solid"/>
            </v:line>
            <v:line style="position:absolute" from="8613,7727" to="10341,7727" stroked="true" strokeweight=".47998pt" strokecolor="#000000">
              <v:stroke dashstyle="solid"/>
            </v:line>
            <v:line style="position:absolute" from="1462,5412" to="1462,8118" stroked="true" strokeweight=".48pt" strokecolor="#000000">
              <v:stroke dashstyle="solid"/>
            </v:line>
            <v:line style="position:absolute" from="1467,8113" to="5060,8113" stroked="true" strokeweight=".48001pt" strokecolor="#000000">
              <v:stroke dashstyle="solid"/>
            </v:line>
            <v:line style="position:absolute" from="5065,5412" to="5065,8118" stroked="true" strokeweight=".48001pt" strokecolor="#000000">
              <v:stroke dashstyle="solid"/>
            </v:line>
            <v:line style="position:absolute" from="5070,8113" to="6760,8113" stroked="true" strokeweight=".48001pt" strokecolor="#000000">
              <v:stroke dashstyle="solid"/>
            </v:line>
            <v:line style="position:absolute" from="6765,5412" to="6765,8118" stroked="true" strokeweight=".48001pt" strokecolor="#000000">
              <v:stroke dashstyle="solid"/>
            </v:line>
            <v:line style="position:absolute" from="6769,8113" to="8603,8113" stroked="true" strokeweight=".48001pt" strokecolor="#000000">
              <v:stroke dashstyle="solid"/>
            </v:line>
            <v:line style="position:absolute" from="8608,5412" to="8608,8118" stroked="true" strokeweight=".47998pt" strokecolor="#000000">
              <v:stroke dashstyle="solid"/>
            </v:line>
            <v:line style="position:absolute" from="8613,8113" to="10341,8113" stroked="true" strokeweight=".48001pt" strokecolor="#000000">
              <v:stroke dashstyle="solid"/>
            </v:line>
            <v:line style="position:absolute" from="10346,5412" to="10346,8118" stroked="true" strokeweight=".47998pt" strokecolor="#000000">
              <v:stroke dashstyle="solid"/>
            </v:line>
            <w10:wrap type="none"/>
          </v:group>
        </w:pict>
      </w:r>
      <w:r>
        <w:rPr/>
        <w:pict>
          <v:shape style="position:absolute;margin-left:73.103996pt;margin-top:270.859985pt;width:444.2pt;height:134.8pt;mso-position-horizontal-relative:page;mso-position-vertical-relative:page;z-index:2516705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3"/>
                    <w:gridCol w:w="1700"/>
                    <w:gridCol w:w="1844"/>
                    <w:gridCol w:w="1739"/>
                  </w:tblGrid>
                  <w:tr>
                    <w:trPr>
                      <w:trHeight w:val="384" w:hRule="atLeast"/>
                    </w:trPr>
                    <w:tc>
                      <w:tcPr>
                        <w:tcW w:w="3603" w:type="dxa"/>
                      </w:tcPr>
                      <w:p>
                        <w:pPr>
                          <w:pStyle w:val="TableParagraph"/>
                          <w:rPr>
                            <w:rFonts w:ascii="Times New Roman"/>
                            <w:sz w:val="22"/>
                          </w:rPr>
                        </w:pPr>
                      </w:p>
                    </w:tc>
                    <w:tc>
                      <w:tcPr>
                        <w:tcW w:w="1700" w:type="dxa"/>
                      </w:tcPr>
                      <w:p>
                        <w:pPr>
                          <w:pStyle w:val="TableParagraph"/>
                          <w:rPr>
                            <w:rFonts w:ascii="Times New Roman"/>
                            <w:sz w:val="22"/>
                          </w:rPr>
                        </w:pPr>
                      </w:p>
                    </w:tc>
                    <w:tc>
                      <w:tcPr>
                        <w:tcW w:w="1844" w:type="dxa"/>
                      </w:tcPr>
                      <w:p>
                        <w:pPr>
                          <w:pStyle w:val="TableParagraph"/>
                          <w:rPr>
                            <w:rFonts w:ascii="Times New Roman"/>
                            <w:sz w:val="22"/>
                          </w:rPr>
                        </w:pPr>
                      </w:p>
                    </w:tc>
                    <w:tc>
                      <w:tcPr>
                        <w:tcW w:w="1739" w:type="dxa"/>
                      </w:tcPr>
                      <w:p>
                        <w:pPr>
                          <w:pStyle w:val="TableParagraph"/>
                          <w:rPr>
                            <w:rFonts w:ascii="Times New Roman"/>
                            <w:sz w:val="22"/>
                          </w:rPr>
                        </w:pPr>
                      </w:p>
                    </w:tc>
                  </w:tr>
                  <w:tr>
                    <w:trPr>
                      <w:trHeight w:val="386" w:hRule="atLeast"/>
                    </w:trPr>
                    <w:tc>
                      <w:tcPr>
                        <w:tcW w:w="3603" w:type="dxa"/>
                      </w:tcPr>
                      <w:p>
                        <w:pPr>
                          <w:pStyle w:val="TableParagraph"/>
                          <w:rPr>
                            <w:rFonts w:ascii="Times New Roman"/>
                            <w:sz w:val="22"/>
                          </w:rPr>
                        </w:pPr>
                      </w:p>
                    </w:tc>
                    <w:tc>
                      <w:tcPr>
                        <w:tcW w:w="1700" w:type="dxa"/>
                      </w:tcPr>
                      <w:p>
                        <w:pPr>
                          <w:pStyle w:val="TableParagraph"/>
                          <w:rPr>
                            <w:rFonts w:ascii="Times New Roman"/>
                            <w:sz w:val="22"/>
                          </w:rPr>
                        </w:pPr>
                      </w:p>
                    </w:tc>
                    <w:tc>
                      <w:tcPr>
                        <w:tcW w:w="1844" w:type="dxa"/>
                      </w:tcPr>
                      <w:p>
                        <w:pPr>
                          <w:pStyle w:val="TableParagraph"/>
                          <w:rPr>
                            <w:rFonts w:ascii="Times New Roman"/>
                            <w:sz w:val="22"/>
                          </w:rPr>
                        </w:pPr>
                      </w:p>
                    </w:tc>
                    <w:tc>
                      <w:tcPr>
                        <w:tcW w:w="1739" w:type="dxa"/>
                      </w:tcPr>
                      <w:p>
                        <w:pPr>
                          <w:pStyle w:val="TableParagraph"/>
                          <w:rPr>
                            <w:rFonts w:ascii="Times New Roman"/>
                            <w:sz w:val="22"/>
                          </w:rPr>
                        </w:pPr>
                      </w:p>
                    </w:tc>
                  </w:tr>
                  <w:tr>
                    <w:trPr>
                      <w:trHeight w:val="384" w:hRule="atLeast"/>
                    </w:trPr>
                    <w:tc>
                      <w:tcPr>
                        <w:tcW w:w="3603" w:type="dxa"/>
                      </w:tcPr>
                      <w:p>
                        <w:pPr>
                          <w:pStyle w:val="TableParagraph"/>
                          <w:rPr>
                            <w:rFonts w:ascii="Times New Roman"/>
                            <w:sz w:val="22"/>
                          </w:rPr>
                        </w:pPr>
                      </w:p>
                    </w:tc>
                    <w:tc>
                      <w:tcPr>
                        <w:tcW w:w="1700" w:type="dxa"/>
                      </w:tcPr>
                      <w:p>
                        <w:pPr>
                          <w:pStyle w:val="TableParagraph"/>
                          <w:rPr>
                            <w:rFonts w:ascii="Times New Roman"/>
                            <w:sz w:val="22"/>
                          </w:rPr>
                        </w:pPr>
                      </w:p>
                    </w:tc>
                    <w:tc>
                      <w:tcPr>
                        <w:tcW w:w="1844" w:type="dxa"/>
                      </w:tcPr>
                      <w:p>
                        <w:pPr>
                          <w:pStyle w:val="TableParagraph"/>
                          <w:rPr>
                            <w:rFonts w:ascii="Times New Roman"/>
                            <w:sz w:val="22"/>
                          </w:rPr>
                        </w:pPr>
                      </w:p>
                    </w:tc>
                    <w:tc>
                      <w:tcPr>
                        <w:tcW w:w="1739" w:type="dxa"/>
                      </w:tcPr>
                      <w:p>
                        <w:pPr>
                          <w:pStyle w:val="TableParagraph"/>
                          <w:rPr>
                            <w:rFonts w:ascii="Times New Roman"/>
                            <w:sz w:val="22"/>
                          </w:rPr>
                        </w:pPr>
                      </w:p>
                    </w:tc>
                  </w:tr>
                  <w:tr>
                    <w:trPr>
                      <w:trHeight w:val="386" w:hRule="atLeast"/>
                    </w:trPr>
                    <w:tc>
                      <w:tcPr>
                        <w:tcW w:w="3603" w:type="dxa"/>
                      </w:tcPr>
                      <w:p>
                        <w:pPr>
                          <w:pStyle w:val="TableParagraph"/>
                          <w:rPr>
                            <w:rFonts w:ascii="Times New Roman"/>
                            <w:sz w:val="22"/>
                          </w:rPr>
                        </w:pPr>
                      </w:p>
                    </w:tc>
                    <w:tc>
                      <w:tcPr>
                        <w:tcW w:w="1700" w:type="dxa"/>
                      </w:tcPr>
                      <w:p>
                        <w:pPr>
                          <w:pStyle w:val="TableParagraph"/>
                          <w:rPr>
                            <w:rFonts w:ascii="Times New Roman"/>
                            <w:sz w:val="22"/>
                          </w:rPr>
                        </w:pPr>
                      </w:p>
                    </w:tc>
                    <w:tc>
                      <w:tcPr>
                        <w:tcW w:w="1844" w:type="dxa"/>
                      </w:tcPr>
                      <w:p>
                        <w:pPr>
                          <w:pStyle w:val="TableParagraph"/>
                          <w:rPr>
                            <w:rFonts w:ascii="Times New Roman"/>
                            <w:sz w:val="22"/>
                          </w:rPr>
                        </w:pPr>
                      </w:p>
                    </w:tc>
                    <w:tc>
                      <w:tcPr>
                        <w:tcW w:w="1739" w:type="dxa"/>
                      </w:tcPr>
                      <w:p>
                        <w:pPr>
                          <w:pStyle w:val="TableParagraph"/>
                          <w:rPr>
                            <w:rFonts w:ascii="Times New Roman"/>
                            <w:sz w:val="22"/>
                          </w:rPr>
                        </w:pPr>
                      </w:p>
                    </w:tc>
                  </w:tr>
                  <w:tr>
                    <w:trPr>
                      <w:trHeight w:val="383" w:hRule="atLeast"/>
                    </w:trPr>
                    <w:tc>
                      <w:tcPr>
                        <w:tcW w:w="3603" w:type="dxa"/>
                      </w:tcPr>
                      <w:p>
                        <w:pPr>
                          <w:pStyle w:val="TableParagraph"/>
                          <w:rPr>
                            <w:rFonts w:ascii="Times New Roman"/>
                            <w:sz w:val="22"/>
                          </w:rPr>
                        </w:pPr>
                      </w:p>
                    </w:tc>
                    <w:tc>
                      <w:tcPr>
                        <w:tcW w:w="1700" w:type="dxa"/>
                      </w:tcPr>
                      <w:p>
                        <w:pPr>
                          <w:pStyle w:val="TableParagraph"/>
                          <w:rPr>
                            <w:rFonts w:ascii="Times New Roman"/>
                            <w:sz w:val="22"/>
                          </w:rPr>
                        </w:pPr>
                      </w:p>
                    </w:tc>
                    <w:tc>
                      <w:tcPr>
                        <w:tcW w:w="1844" w:type="dxa"/>
                      </w:tcPr>
                      <w:p>
                        <w:pPr>
                          <w:pStyle w:val="TableParagraph"/>
                          <w:rPr>
                            <w:rFonts w:ascii="Times New Roman"/>
                            <w:sz w:val="22"/>
                          </w:rPr>
                        </w:pPr>
                      </w:p>
                    </w:tc>
                    <w:tc>
                      <w:tcPr>
                        <w:tcW w:w="1739" w:type="dxa"/>
                      </w:tcPr>
                      <w:p>
                        <w:pPr>
                          <w:pStyle w:val="TableParagraph"/>
                          <w:rPr>
                            <w:rFonts w:ascii="Times New Roman"/>
                            <w:sz w:val="22"/>
                          </w:rPr>
                        </w:pPr>
                      </w:p>
                    </w:tc>
                  </w:tr>
                  <w:tr>
                    <w:trPr>
                      <w:trHeight w:val="384" w:hRule="atLeast"/>
                    </w:trPr>
                    <w:tc>
                      <w:tcPr>
                        <w:tcW w:w="3603" w:type="dxa"/>
                      </w:tcPr>
                      <w:p>
                        <w:pPr>
                          <w:pStyle w:val="TableParagraph"/>
                          <w:rPr>
                            <w:rFonts w:ascii="Times New Roman"/>
                            <w:sz w:val="22"/>
                          </w:rPr>
                        </w:pPr>
                      </w:p>
                    </w:tc>
                    <w:tc>
                      <w:tcPr>
                        <w:tcW w:w="1700" w:type="dxa"/>
                      </w:tcPr>
                      <w:p>
                        <w:pPr>
                          <w:pStyle w:val="TableParagraph"/>
                          <w:rPr>
                            <w:rFonts w:ascii="Times New Roman"/>
                            <w:sz w:val="22"/>
                          </w:rPr>
                        </w:pPr>
                      </w:p>
                    </w:tc>
                    <w:tc>
                      <w:tcPr>
                        <w:tcW w:w="1844" w:type="dxa"/>
                      </w:tcPr>
                      <w:p>
                        <w:pPr>
                          <w:pStyle w:val="TableParagraph"/>
                          <w:rPr>
                            <w:rFonts w:ascii="Times New Roman"/>
                            <w:sz w:val="22"/>
                          </w:rPr>
                        </w:pPr>
                      </w:p>
                    </w:tc>
                    <w:tc>
                      <w:tcPr>
                        <w:tcW w:w="1739" w:type="dxa"/>
                      </w:tcPr>
                      <w:p>
                        <w:pPr>
                          <w:pStyle w:val="TableParagraph"/>
                          <w:rPr>
                            <w:rFonts w:ascii="Times New Roman"/>
                            <w:sz w:val="22"/>
                          </w:rPr>
                        </w:pPr>
                      </w:p>
                    </w:tc>
                  </w:tr>
                  <w:tr>
                    <w:trPr>
                      <w:trHeight w:val="386" w:hRule="atLeast"/>
                    </w:trPr>
                    <w:tc>
                      <w:tcPr>
                        <w:tcW w:w="3603" w:type="dxa"/>
                      </w:tcPr>
                      <w:p>
                        <w:pPr>
                          <w:pStyle w:val="TableParagraph"/>
                          <w:rPr>
                            <w:rFonts w:ascii="Times New Roman"/>
                            <w:sz w:val="22"/>
                          </w:rPr>
                        </w:pPr>
                      </w:p>
                    </w:tc>
                    <w:tc>
                      <w:tcPr>
                        <w:tcW w:w="1700" w:type="dxa"/>
                      </w:tcPr>
                      <w:p>
                        <w:pPr>
                          <w:pStyle w:val="TableParagraph"/>
                          <w:rPr>
                            <w:rFonts w:ascii="Times New Roman"/>
                            <w:sz w:val="22"/>
                          </w:rPr>
                        </w:pPr>
                      </w:p>
                    </w:tc>
                    <w:tc>
                      <w:tcPr>
                        <w:tcW w:w="1844" w:type="dxa"/>
                      </w:tcPr>
                      <w:p>
                        <w:pPr>
                          <w:pStyle w:val="TableParagraph"/>
                          <w:rPr>
                            <w:rFonts w:ascii="Times New Roman"/>
                            <w:sz w:val="22"/>
                          </w:rPr>
                        </w:pPr>
                      </w:p>
                    </w:tc>
                    <w:tc>
                      <w:tcPr>
                        <w:tcW w:w="1739" w:type="dxa"/>
                      </w:tcPr>
                      <w:p>
                        <w:pPr>
                          <w:pStyle w:val="TableParagraph"/>
                          <w:rPr>
                            <w:rFonts w:ascii="Times New Roman"/>
                            <w:sz w:val="22"/>
                          </w:rPr>
                        </w:pPr>
                      </w:p>
                    </w:tc>
                  </w:tr>
                </w:tbl>
                <w:p>
                  <w:pPr>
                    <w:pStyle w:val="BodyText"/>
                  </w:pPr>
                </w:p>
              </w:txbxContent>
            </v:textbox>
            <w10:wrap type="none"/>
          </v:shape>
        </w:pict>
      </w:r>
      <w:r>
        <w:rPr/>
        <w:t>环境质量状况</w:t>
      </w:r>
    </w:p>
    <w:p>
      <w:pPr>
        <w:pStyle w:val="BodyText"/>
        <w:spacing w:before="6"/>
        <w:rPr>
          <w:b/>
          <w:sz w:val="9"/>
        </w:rPr>
      </w:pPr>
    </w:p>
    <w:tbl>
      <w:tblPr>
        <w:tblW w:w="0" w:type="auto"/>
        <w:jc w:val="left"/>
        <w:tblInd w:w="2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3"/>
        <w:gridCol w:w="2055"/>
        <w:gridCol w:w="1734"/>
        <w:gridCol w:w="1734"/>
        <w:gridCol w:w="1731"/>
        <w:gridCol w:w="1732"/>
        <w:gridCol w:w="114"/>
      </w:tblGrid>
      <w:tr>
        <w:trPr>
          <w:trHeight w:val="9907" w:hRule="atLeast"/>
        </w:trPr>
        <w:tc>
          <w:tcPr>
            <w:tcW w:w="9213" w:type="dxa"/>
            <w:gridSpan w:val="7"/>
            <w:tcBorders>
              <w:bottom w:val="single" w:sz="4" w:space="0" w:color="000000"/>
            </w:tcBorders>
          </w:tcPr>
          <w:p>
            <w:pPr>
              <w:pStyle w:val="TableParagraph"/>
              <w:spacing w:line="364" w:lineRule="auto" w:before="1"/>
              <w:ind w:left="107" w:right="81"/>
              <w:rPr>
                <w:b/>
                <w:sz w:val="24"/>
              </w:rPr>
            </w:pPr>
            <w:r>
              <w:rPr>
                <w:b/>
                <w:sz w:val="24"/>
              </w:rPr>
              <w:t>建设项目所在地区域环境质量现状及主要环境问题（环境空气、地面水、地下水、声环境、生态环境等）</w:t>
            </w:r>
          </w:p>
          <w:p>
            <w:pPr>
              <w:pStyle w:val="TableParagraph"/>
              <w:spacing w:line="306" w:lineRule="exact"/>
              <w:ind w:left="589"/>
              <w:rPr>
                <w:b/>
                <w:sz w:val="24"/>
              </w:rPr>
            </w:pPr>
            <w:r>
              <w:rPr>
                <w:rFonts w:ascii="Times New Roman" w:eastAsia="Times New Roman"/>
                <w:b/>
                <w:sz w:val="24"/>
              </w:rPr>
              <w:t>1</w:t>
            </w:r>
            <w:r>
              <w:rPr>
                <w:b/>
                <w:sz w:val="24"/>
              </w:rPr>
              <w:t>、环境空气质量现状</w:t>
            </w:r>
          </w:p>
          <w:p>
            <w:pPr>
              <w:pStyle w:val="TableParagraph"/>
              <w:spacing w:line="364" w:lineRule="auto" w:before="161"/>
              <w:ind w:left="107" w:right="79" w:firstLine="480"/>
              <w:jc w:val="both"/>
              <w:rPr>
                <w:sz w:val="24"/>
              </w:rPr>
            </w:pPr>
            <w:r>
              <w:rPr>
                <w:sz w:val="24"/>
              </w:rPr>
              <w:t>依据《环境影响评价技术导则大气环境》（</w:t>
            </w:r>
            <w:r>
              <w:rPr>
                <w:rFonts w:ascii="Times New Roman" w:hAnsi="Times New Roman" w:eastAsia="Times New Roman"/>
                <w:sz w:val="24"/>
              </w:rPr>
              <w:t>HJ2.2—2018</w:t>
            </w:r>
            <w:r>
              <w:rPr>
                <w:sz w:val="24"/>
              </w:rPr>
              <w:t>）要求，本项目优先引用政府公布的年报数据，根据陕西省环境保护厅办公室发布的《</w:t>
            </w:r>
            <w:r>
              <w:rPr>
                <w:rFonts w:ascii="Times New Roman" w:hAnsi="Times New Roman" w:eastAsia="Times New Roman"/>
                <w:sz w:val="24"/>
              </w:rPr>
              <w:t>2018 </w:t>
            </w:r>
            <w:r>
              <w:rPr>
                <w:spacing w:val="-21"/>
                <w:sz w:val="24"/>
              </w:rPr>
              <w:t>年 </w:t>
            </w:r>
            <w:r>
              <w:rPr>
                <w:rFonts w:ascii="Times New Roman" w:hAnsi="Times New Roman" w:eastAsia="Times New Roman"/>
                <w:sz w:val="24"/>
              </w:rPr>
              <w:t>12 </w:t>
            </w:r>
            <w:r>
              <w:rPr>
                <w:spacing w:val="-14"/>
                <w:sz w:val="24"/>
              </w:rPr>
              <w:t>月及 </w:t>
            </w:r>
            <w:r>
              <w:rPr>
                <w:rFonts w:ascii="Times New Roman" w:hAnsi="Times New Roman" w:eastAsia="Times New Roman"/>
                <w:sz w:val="24"/>
              </w:rPr>
              <w:t>1-12 </w:t>
            </w:r>
            <w:r>
              <w:rPr>
                <w:spacing w:val="-14"/>
                <w:sz w:val="24"/>
              </w:rPr>
              <w:t>月</w:t>
            </w:r>
            <w:r>
              <w:rPr>
                <w:spacing w:val="-5"/>
                <w:sz w:val="24"/>
              </w:rPr>
              <w:t>全省环境状况公报》，灞桥区 </w:t>
            </w:r>
            <w:r>
              <w:rPr>
                <w:rFonts w:ascii="Times New Roman" w:hAnsi="Times New Roman" w:eastAsia="Times New Roman"/>
                <w:sz w:val="24"/>
              </w:rPr>
              <w:t>2018 </w:t>
            </w:r>
            <w:r>
              <w:rPr>
                <w:spacing w:val="-5"/>
                <w:sz w:val="24"/>
              </w:rPr>
              <w:t>年全年空气质量状况统计见表 </w:t>
            </w:r>
            <w:r>
              <w:rPr>
                <w:rFonts w:ascii="Times New Roman" w:hAnsi="Times New Roman" w:eastAsia="Times New Roman"/>
                <w:sz w:val="24"/>
              </w:rPr>
              <w:t>7</w:t>
            </w:r>
            <w:r>
              <w:rPr>
                <w:sz w:val="24"/>
              </w:rPr>
              <w:t>。</w:t>
            </w:r>
          </w:p>
          <w:p>
            <w:pPr>
              <w:pStyle w:val="TableParagraph"/>
              <w:spacing w:before="106"/>
              <w:ind w:left="2039"/>
              <w:jc w:val="both"/>
              <w:rPr>
                <w:b/>
                <w:sz w:val="21"/>
              </w:rPr>
            </w:pPr>
            <w:r>
              <w:rPr>
                <w:b/>
                <w:sz w:val="21"/>
              </w:rPr>
              <w:t>表</w:t>
            </w:r>
            <w:r>
              <w:rPr>
                <w:rFonts w:ascii="Times New Roman" w:eastAsia="Times New Roman"/>
                <w:b/>
                <w:sz w:val="21"/>
              </w:rPr>
              <w:t>7</w:t>
            </w:r>
            <w:r>
              <w:rPr>
                <w:rFonts w:ascii="Times New Roman" w:eastAsia="Times New Roman"/>
                <w:b/>
                <w:spacing w:val="52"/>
                <w:sz w:val="21"/>
              </w:rPr>
              <w:t> </w:t>
            </w:r>
            <w:r>
              <w:rPr>
                <w:rFonts w:ascii="Times New Roman" w:eastAsia="Times New Roman"/>
                <w:b/>
                <w:sz w:val="21"/>
              </w:rPr>
              <w:t>2018</w:t>
            </w:r>
            <w:r>
              <w:rPr>
                <w:b/>
                <w:sz w:val="21"/>
              </w:rPr>
              <w:t>年</w:t>
            </w:r>
            <w:r>
              <w:rPr>
                <w:rFonts w:ascii="Times New Roman" w:eastAsia="Times New Roman"/>
                <w:b/>
                <w:sz w:val="21"/>
              </w:rPr>
              <w:t>1-12</w:t>
            </w:r>
            <w:r>
              <w:rPr>
                <w:b/>
                <w:spacing w:val="-3"/>
                <w:sz w:val="21"/>
              </w:rPr>
              <w:t>月灞桥区环境空气质量监测结果统计表</w:t>
            </w:r>
          </w:p>
          <w:p>
            <w:pPr>
              <w:pStyle w:val="TableParagraph"/>
              <w:tabs>
                <w:tab w:pos="4144" w:val="left" w:leader="none"/>
                <w:tab w:pos="5705" w:val="left" w:leader="none"/>
                <w:tab w:pos="7810" w:val="left" w:leader="none"/>
              </w:tabs>
              <w:spacing w:before="173"/>
              <w:ind w:left="1492"/>
              <w:rPr>
                <w:b/>
                <w:sz w:val="21"/>
              </w:rPr>
            </w:pPr>
            <w:r>
              <w:rPr>
                <w:b/>
                <w:sz w:val="21"/>
              </w:rPr>
              <w:t>监测因子</w:t>
              <w:tab/>
              <w:t>年报数据</w:t>
              <w:tab/>
              <w:t>二级标准年值</w:t>
              <w:tab/>
              <w:t>占标率</w:t>
            </w:r>
          </w:p>
          <w:p>
            <w:pPr>
              <w:pStyle w:val="TableParagraph"/>
              <w:tabs>
                <w:tab w:pos="3516" w:val="left" w:leader="none"/>
                <w:tab w:pos="5338" w:val="left" w:leader="none"/>
                <w:tab w:pos="6908" w:val="left" w:leader="none"/>
              </w:tabs>
              <w:spacing w:before="117"/>
              <w:ind w:right="726"/>
              <w:jc w:val="right"/>
              <w:rPr>
                <w:rFonts w:ascii="Times New Roman" w:hAnsi="Times New Roman" w:eastAsia="Times New Roman"/>
                <w:sz w:val="21"/>
              </w:rPr>
            </w:pPr>
            <w:r>
              <w:rPr>
                <w:rFonts w:ascii="Times New Roman" w:hAnsi="Times New Roman" w:eastAsia="Times New Roman"/>
                <w:position w:val="2"/>
                <w:sz w:val="21"/>
              </w:rPr>
              <w:t>PM</w:t>
            </w:r>
            <w:r>
              <w:rPr>
                <w:rFonts w:ascii="Times New Roman" w:hAnsi="Times New Roman" w:eastAsia="Times New Roman"/>
                <w:sz w:val="14"/>
              </w:rPr>
              <w:t>10</w:t>
            </w:r>
            <w:r>
              <w:rPr>
                <w:rFonts w:ascii="Times New Roman" w:hAnsi="Times New Roman" w:eastAsia="Times New Roman"/>
                <w:spacing w:val="1"/>
                <w:sz w:val="14"/>
              </w:rPr>
              <w:t> </w:t>
            </w:r>
            <w:r>
              <w:rPr>
                <w:spacing w:val="-3"/>
                <w:position w:val="2"/>
                <w:sz w:val="21"/>
              </w:rPr>
              <w:t>年</w:t>
            </w:r>
            <w:r>
              <w:rPr>
                <w:position w:val="2"/>
                <w:sz w:val="21"/>
              </w:rPr>
              <w:t>均</w:t>
            </w:r>
            <w:r>
              <w:rPr>
                <w:spacing w:val="-3"/>
                <w:position w:val="2"/>
                <w:sz w:val="21"/>
              </w:rPr>
              <w:t>值</w:t>
            </w:r>
            <w:r>
              <w:rPr>
                <w:position w:val="2"/>
                <w:sz w:val="21"/>
              </w:rPr>
              <w:t>（</w:t>
            </w:r>
            <w:r>
              <w:rPr>
                <w:rFonts w:ascii="Times New Roman" w:hAnsi="Times New Roman" w:eastAsia="Times New Roman"/>
                <w:position w:val="2"/>
                <w:sz w:val="21"/>
              </w:rPr>
              <w:t>μg/m</w:t>
            </w:r>
            <w:r>
              <w:rPr>
                <w:rFonts w:ascii="Times New Roman" w:hAnsi="Times New Roman" w:eastAsia="Times New Roman"/>
                <w:position w:val="2"/>
                <w:sz w:val="21"/>
                <w:vertAlign w:val="superscript"/>
              </w:rPr>
              <w:t>3</w:t>
            </w:r>
            <w:r>
              <w:rPr>
                <w:position w:val="2"/>
                <w:sz w:val="21"/>
                <w:vertAlign w:val="baseline"/>
              </w:rPr>
              <w:t>）</w:t>
              <w:tab/>
            </w:r>
            <w:r>
              <w:rPr>
                <w:rFonts w:ascii="Times New Roman" w:hAnsi="Times New Roman" w:eastAsia="Times New Roman"/>
                <w:spacing w:val="-3"/>
                <w:position w:val="2"/>
                <w:sz w:val="21"/>
                <w:vertAlign w:val="baseline"/>
              </w:rPr>
              <w:t>117</w:t>
              <w:tab/>
            </w:r>
            <w:r>
              <w:rPr>
                <w:rFonts w:ascii="Times New Roman" w:hAnsi="Times New Roman" w:eastAsia="Times New Roman"/>
                <w:position w:val="2"/>
                <w:sz w:val="21"/>
                <w:vertAlign w:val="baseline"/>
              </w:rPr>
              <w:t>70</w:t>
              <w:tab/>
            </w:r>
            <w:r>
              <w:rPr>
                <w:rFonts w:ascii="Times New Roman" w:hAnsi="Times New Roman" w:eastAsia="Times New Roman"/>
                <w:spacing w:val="-1"/>
                <w:position w:val="2"/>
                <w:sz w:val="21"/>
                <w:vertAlign w:val="baseline"/>
              </w:rPr>
              <w:t>167.1%</w:t>
            </w:r>
          </w:p>
          <w:p>
            <w:pPr>
              <w:pStyle w:val="TableParagraph"/>
              <w:tabs>
                <w:tab w:pos="3581" w:val="left" w:leader="none"/>
                <w:tab w:pos="5355" w:val="left" w:leader="none"/>
                <w:tab w:pos="7004" w:val="left" w:leader="none"/>
              </w:tabs>
              <w:spacing w:before="108"/>
              <w:ind w:right="805"/>
              <w:jc w:val="right"/>
              <w:rPr>
                <w:rFonts w:ascii="Times New Roman" w:hAnsi="Times New Roman" w:eastAsia="Times New Roman"/>
                <w:sz w:val="21"/>
              </w:rPr>
            </w:pPr>
            <w:r>
              <w:rPr>
                <w:rFonts w:ascii="Times New Roman" w:hAnsi="Times New Roman" w:eastAsia="Times New Roman"/>
                <w:position w:val="2"/>
                <w:sz w:val="21"/>
              </w:rPr>
              <w:t>PM</w:t>
            </w:r>
            <w:r>
              <w:rPr>
                <w:rFonts w:ascii="Times New Roman" w:hAnsi="Times New Roman" w:eastAsia="Times New Roman"/>
                <w:sz w:val="14"/>
              </w:rPr>
              <w:t>2.5</w:t>
            </w:r>
            <w:r>
              <w:rPr>
                <w:rFonts w:ascii="Times New Roman" w:hAnsi="Times New Roman" w:eastAsia="Times New Roman"/>
                <w:spacing w:val="-2"/>
                <w:sz w:val="14"/>
              </w:rPr>
              <w:t> </w:t>
            </w:r>
            <w:r>
              <w:rPr>
                <w:position w:val="2"/>
                <w:sz w:val="21"/>
              </w:rPr>
              <w:t>年均</w:t>
            </w:r>
            <w:r>
              <w:rPr>
                <w:spacing w:val="-3"/>
                <w:position w:val="2"/>
                <w:sz w:val="21"/>
              </w:rPr>
              <w:t>值</w:t>
            </w:r>
            <w:r>
              <w:rPr>
                <w:position w:val="2"/>
                <w:sz w:val="21"/>
              </w:rPr>
              <w:t>（</w:t>
            </w:r>
            <w:r>
              <w:rPr>
                <w:rFonts w:ascii="Times New Roman" w:hAnsi="Times New Roman" w:eastAsia="Times New Roman"/>
                <w:position w:val="2"/>
                <w:sz w:val="21"/>
              </w:rPr>
              <w:t>μg/m</w:t>
            </w:r>
            <w:r>
              <w:rPr>
                <w:rFonts w:ascii="Times New Roman" w:hAnsi="Times New Roman" w:eastAsia="Times New Roman"/>
                <w:position w:val="2"/>
                <w:sz w:val="21"/>
                <w:vertAlign w:val="superscript"/>
              </w:rPr>
              <w:t>3</w:t>
            </w:r>
            <w:r>
              <w:rPr>
                <w:position w:val="2"/>
                <w:sz w:val="21"/>
                <w:vertAlign w:val="baseline"/>
              </w:rPr>
              <w:t>）</w:t>
              <w:tab/>
            </w:r>
            <w:r>
              <w:rPr>
                <w:rFonts w:ascii="Times New Roman" w:hAnsi="Times New Roman" w:eastAsia="Times New Roman"/>
                <w:position w:val="2"/>
                <w:sz w:val="21"/>
                <w:vertAlign w:val="baseline"/>
              </w:rPr>
              <w:t>63</w:t>
              <w:tab/>
              <w:t>35</w:t>
              <w:tab/>
            </w:r>
            <w:r>
              <w:rPr>
                <w:rFonts w:ascii="Times New Roman" w:hAnsi="Times New Roman" w:eastAsia="Times New Roman"/>
                <w:spacing w:val="-1"/>
                <w:position w:val="2"/>
                <w:sz w:val="21"/>
                <w:vertAlign w:val="baseline"/>
              </w:rPr>
              <w:t>180%</w:t>
            </w:r>
          </w:p>
          <w:p>
            <w:pPr>
              <w:pStyle w:val="TableParagraph"/>
              <w:tabs>
                <w:tab w:pos="3511" w:val="left" w:leader="none"/>
                <w:tab w:pos="5285" w:val="left" w:leader="none"/>
                <w:tab w:pos="6908" w:val="left" w:leader="none"/>
              </w:tabs>
              <w:spacing w:before="109"/>
              <w:ind w:right="779"/>
              <w:jc w:val="right"/>
              <w:rPr>
                <w:rFonts w:ascii="Times New Roman" w:hAnsi="Times New Roman" w:eastAsia="Times New Roman"/>
                <w:sz w:val="21"/>
              </w:rPr>
            </w:pPr>
            <w:r>
              <w:rPr>
                <w:rFonts w:ascii="Times New Roman" w:hAnsi="Times New Roman" w:eastAsia="Times New Roman"/>
                <w:position w:val="2"/>
                <w:sz w:val="21"/>
              </w:rPr>
              <w:t>SO</w:t>
            </w:r>
            <w:r>
              <w:rPr>
                <w:rFonts w:ascii="Times New Roman" w:hAnsi="Times New Roman" w:eastAsia="Times New Roman"/>
                <w:sz w:val="14"/>
              </w:rPr>
              <w:t>2</w:t>
            </w:r>
            <w:r>
              <w:rPr>
                <w:rFonts w:ascii="Times New Roman" w:hAnsi="Times New Roman" w:eastAsia="Times New Roman"/>
                <w:spacing w:val="-2"/>
                <w:sz w:val="14"/>
              </w:rPr>
              <w:t> </w:t>
            </w:r>
            <w:r>
              <w:rPr>
                <w:position w:val="2"/>
                <w:sz w:val="21"/>
              </w:rPr>
              <w:t>年</w:t>
            </w:r>
            <w:r>
              <w:rPr>
                <w:spacing w:val="-3"/>
                <w:position w:val="2"/>
                <w:sz w:val="21"/>
              </w:rPr>
              <w:t>均</w:t>
            </w:r>
            <w:r>
              <w:rPr>
                <w:position w:val="2"/>
                <w:sz w:val="21"/>
              </w:rPr>
              <w:t>值（</w:t>
            </w:r>
            <w:r>
              <w:rPr>
                <w:rFonts w:ascii="Times New Roman" w:hAnsi="Times New Roman" w:eastAsia="Times New Roman"/>
                <w:position w:val="2"/>
                <w:sz w:val="21"/>
              </w:rPr>
              <w:t>μg/m</w:t>
            </w:r>
            <w:r>
              <w:rPr>
                <w:rFonts w:ascii="Times New Roman" w:hAnsi="Times New Roman" w:eastAsia="Times New Roman"/>
                <w:position w:val="2"/>
                <w:sz w:val="21"/>
                <w:vertAlign w:val="superscript"/>
              </w:rPr>
              <w:t>3</w:t>
            </w:r>
            <w:r>
              <w:rPr>
                <w:position w:val="2"/>
                <w:sz w:val="21"/>
                <w:vertAlign w:val="baseline"/>
              </w:rPr>
              <w:t>）</w:t>
              <w:tab/>
            </w:r>
            <w:r>
              <w:rPr>
                <w:rFonts w:ascii="Times New Roman" w:hAnsi="Times New Roman" w:eastAsia="Times New Roman"/>
                <w:position w:val="2"/>
                <w:sz w:val="21"/>
                <w:vertAlign w:val="baseline"/>
              </w:rPr>
              <w:t>17</w:t>
              <w:tab/>
              <w:t>60</w:t>
              <w:tab/>
              <w:t>28.3%</w:t>
            </w:r>
          </w:p>
          <w:p>
            <w:pPr>
              <w:pStyle w:val="TableParagraph"/>
              <w:tabs>
                <w:tab w:pos="3528" w:val="left" w:leader="none"/>
                <w:tab w:pos="5302" w:val="left" w:leader="none"/>
                <w:tab w:pos="6951" w:val="left" w:leader="none"/>
              </w:tabs>
              <w:spacing w:before="111"/>
              <w:ind w:right="805"/>
              <w:jc w:val="right"/>
              <w:rPr>
                <w:rFonts w:ascii="Times New Roman" w:hAnsi="Times New Roman" w:eastAsia="Times New Roman"/>
                <w:sz w:val="21"/>
              </w:rPr>
            </w:pPr>
            <w:r>
              <w:rPr>
                <w:rFonts w:ascii="Times New Roman" w:hAnsi="Times New Roman" w:eastAsia="Times New Roman"/>
                <w:position w:val="2"/>
                <w:sz w:val="21"/>
              </w:rPr>
              <w:t>NO</w:t>
            </w:r>
            <w:r>
              <w:rPr>
                <w:rFonts w:ascii="Times New Roman" w:hAnsi="Times New Roman" w:eastAsia="Times New Roman"/>
                <w:sz w:val="14"/>
              </w:rPr>
              <w:t>2</w:t>
            </w:r>
            <w:r>
              <w:rPr>
                <w:rFonts w:ascii="Times New Roman" w:hAnsi="Times New Roman" w:eastAsia="Times New Roman"/>
                <w:spacing w:val="1"/>
                <w:sz w:val="14"/>
              </w:rPr>
              <w:t> </w:t>
            </w:r>
            <w:r>
              <w:rPr>
                <w:spacing w:val="-3"/>
                <w:position w:val="2"/>
                <w:sz w:val="21"/>
              </w:rPr>
              <w:t>年</w:t>
            </w:r>
            <w:r>
              <w:rPr>
                <w:position w:val="2"/>
                <w:sz w:val="21"/>
              </w:rPr>
              <w:t>均</w:t>
            </w:r>
            <w:r>
              <w:rPr>
                <w:spacing w:val="-3"/>
                <w:position w:val="2"/>
                <w:sz w:val="21"/>
              </w:rPr>
              <w:t>值</w:t>
            </w:r>
            <w:r>
              <w:rPr>
                <w:position w:val="2"/>
                <w:sz w:val="21"/>
              </w:rPr>
              <w:t>（</w:t>
            </w:r>
            <w:r>
              <w:rPr>
                <w:rFonts w:ascii="Times New Roman" w:hAnsi="Times New Roman" w:eastAsia="Times New Roman"/>
                <w:position w:val="2"/>
                <w:sz w:val="21"/>
              </w:rPr>
              <w:t>μg/m</w:t>
            </w:r>
            <w:r>
              <w:rPr>
                <w:rFonts w:ascii="Times New Roman" w:hAnsi="Times New Roman" w:eastAsia="Times New Roman"/>
                <w:position w:val="2"/>
                <w:sz w:val="21"/>
                <w:vertAlign w:val="superscript"/>
              </w:rPr>
              <w:t>3</w:t>
            </w:r>
            <w:r>
              <w:rPr>
                <w:position w:val="2"/>
                <w:sz w:val="21"/>
                <w:vertAlign w:val="baseline"/>
              </w:rPr>
              <w:t>）</w:t>
              <w:tab/>
            </w:r>
            <w:r>
              <w:rPr>
                <w:rFonts w:ascii="Times New Roman" w:hAnsi="Times New Roman" w:eastAsia="Times New Roman"/>
                <w:position w:val="2"/>
                <w:sz w:val="21"/>
                <w:vertAlign w:val="baseline"/>
              </w:rPr>
              <w:t>56</w:t>
              <w:tab/>
              <w:t>40</w:t>
              <w:tab/>
            </w:r>
            <w:r>
              <w:rPr>
                <w:rFonts w:ascii="Times New Roman" w:hAnsi="Times New Roman" w:eastAsia="Times New Roman"/>
                <w:spacing w:val="-1"/>
                <w:position w:val="2"/>
                <w:sz w:val="21"/>
                <w:vertAlign w:val="baseline"/>
              </w:rPr>
              <w:t>140%</w:t>
            </w:r>
          </w:p>
          <w:p>
            <w:pPr>
              <w:pStyle w:val="TableParagraph"/>
              <w:tabs>
                <w:tab w:pos="4102" w:val="left" w:leader="none"/>
                <w:tab w:pos="5952" w:val="left" w:leader="none"/>
                <w:tab w:pos="7523" w:val="left" w:leader="none"/>
              </w:tabs>
              <w:spacing w:before="109"/>
              <w:ind w:right="779"/>
              <w:jc w:val="right"/>
              <w:rPr>
                <w:rFonts w:ascii="Times New Roman" w:eastAsia="Times New Roman"/>
                <w:sz w:val="21"/>
              </w:rPr>
            </w:pPr>
            <w:r>
              <w:rPr>
                <w:rFonts w:ascii="Times New Roman" w:eastAsia="Times New Roman"/>
                <w:sz w:val="21"/>
              </w:rPr>
              <w:t>CO 8h</w:t>
            </w:r>
            <w:r>
              <w:rPr>
                <w:rFonts w:ascii="Times New Roman" w:eastAsia="Times New Roman"/>
                <w:spacing w:val="-1"/>
                <w:sz w:val="21"/>
              </w:rPr>
              <w:t> </w:t>
            </w:r>
            <w:r>
              <w:rPr>
                <w:sz w:val="21"/>
              </w:rPr>
              <w:t>第</w:t>
            </w:r>
            <w:r>
              <w:rPr>
                <w:spacing w:val="-52"/>
                <w:sz w:val="21"/>
              </w:rPr>
              <w:t> </w:t>
            </w:r>
            <w:r>
              <w:rPr>
                <w:rFonts w:ascii="Times New Roman" w:eastAsia="Times New Roman"/>
                <w:sz w:val="21"/>
              </w:rPr>
              <w:t>95</w:t>
            </w:r>
            <w:r>
              <w:rPr>
                <w:rFonts w:ascii="Times New Roman" w:eastAsia="Times New Roman"/>
                <w:spacing w:val="-2"/>
                <w:sz w:val="21"/>
              </w:rPr>
              <w:t> </w:t>
            </w:r>
            <w:r>
              <w:rPr>
                <w:sz w:val="21"/>
              </w:rPr>
              <w:t>百</w:t>
            </w:r>
            <w:r>
              <w:rPr>
                <w:spacing w:val="-3"/>
                <w:sz w:val="21"/>
              </w:rPr>
              <w:t>分</w:t>
            </w:r>
            <w:r>
              <w:rPr>
                <w:sz w:val="21"/>
              </w:rPr>
              <w:t>位</w:t>
            </w:r>
            <w:r>
              <w:rPr>
                <w:spacing w:val="-3"/>
                <w:sz w:val="21"/>
              </w:rPr>
              <w:t>浓</w:t>
            </w:r>
            <w:r>
              <w:rPr>
                <w:sz w:val="21"/>
              </w:rPr>
              <w:t>度（</w:t>
            </w:r>
            <w:r>
              <w:rPr>
                <w:rFonts w:ascii="Times New Roman" w:eastAsia="Times New Roman"/>
                <w:sz w:val="21"/>
              </w:rPr>
              <w:t>mg/m</w:t>
            </w:r>
            <w:r>
              <w:rPr>
                <w:rFonts w:ascii="Times New Roman" w:eastAsia="Times New Roman"/>
                <w:position w:val="7"/>
                <w:sz w:val="14"/>
              </w:rPr>
              <w:t>3</w:t>
            </w:r>
            <w:r>
              <w:rPr>
                <w:sz w:val="21"/>
              </w:rPr>
              <w:t>）</w:t>
              <w:tab/>
            </w:r>
            <w:r>
              <w:rPr>
                <w:rFonts w:ascii="Times New Roman" w:eastAsia="Times New Roman"/>
                <w:sz w:val="21"/>
              </w:rPr>
              <w:t>2.5</w:t>
              <w:tab/>
              <w:t>4</w:t>
              <w:tab/>
              <w:t>62.5%</w:t>
            </w:r>
          </w:p>
          <w:p>
            <w:pPr>
              <w:pStyle w:val="TableParagraph"/>
              <w:tabs>
                <w:tab w:pos="4015" w:val="left" w:leader="none"/>
                <w:tab w:pos="5787" w:val="left" w:leader="none"/>
                <w:tab w:pos="7410" w:val="left" w:leader="none"/>
              </w:tabs>
              <w:spacing w:before="115"/>
              <w:ind w:right="726"/>
              <w:jc w:val="right"/>
              <w:rPr>
                <w:rFonts w:ascii="Times New Roman" w:hAnsi="Times New Roman" w:eastAsia="Times New Roman"/>
                <w:sz w:val="21"/>
              </w:rPr>
            </w:pPr>
            <w:r>
              <w:rPr>
                <w:rFonts w:ascii="Times New Roman" w:hAnsi="Times New Roman" w:eastAsia="Times New Roman"/>
                <w:position w:val="2"/>
                <w:sz w:val="21"/>
              </w:rPr>
              <w:t>O</w:t>
            </w:r>
            <w:r>
              <w:rPr>
                <w:rFonts w:ascii="Times New Roman" w:hAnsi="Times New Roman" w:eastAsia="Times New Roman"/>
                <w:sz w:val="14"/>
              </w:rPr>
              <w:t>3</w:t>
            </w:r>
            <w:r>
              <w:rPr>
                <w:rFonts w:ascii="Times New Roman" w:hAnsi="Times New Roman" w:eastAsia="Times New Roman"/>
                <w:spacing w:val="17"/>
                <w:sz w:val="14"/>
              </w:rPr>
              <w:t> </w:t>
            </w:r>
            <w:r>
              <w:rPr>
                <w:rFonts w:ascii="Times New Roman" w:hAnsi="Times New Roman" w:eastAsia="Times New Roman"/>
                <w:position w:val="2"/>
                <w:sz w:val="21"/>
              </w:rPr>
              <w:t>8h</w:t>
            </w:r>
            <w:r>
              <w:rPr>
                <w:rFonts w:ascii="Times New Roman" w:hAnsi="Times New Roman" w:eastAsia="Times New Roman"/>
                <w:spacing w:val="-2"/>
                <w:position w:val="2"/>
                <w:sz w:val="21"/>
              </w:rPr>
              <w:t> </w:t>
            </w:r>
            <w:r>
              <w:rPr>
                <w:position w:val="2"/>
                <w:sz w:val="21"/>
              </w:rPr>
              <w:t>第</w:t>
            </w:r>
            <w:r>
              <w:rPr>
                <w:spacing w:val="-53"/>
                <w:position w:val="2"/>
                <w:sz w:val="21"/>
              </w:rPr>
              <w:t> </w:t>
            </w:r>
            <w:r>
              <w:rPr>
                <w:rFonts w:ascii="Times New Roman" w:hAnsi="Times New Roman" w:eastAsia="Times New Roman"/>
                <w:position w:val="2"/>
                <w:sz w:val="21"/>
              </w:rPr>
              <w:t>90</w:t>
            </w:r>
            <w:r>
              <w:rPr>
                <w:rFonts w:ascii="Times New Roman" w:hAnsi="Times New Roman" w:eastAsia="Times New Roman"/>
                <w:spacing w:val="1"/>
                <w:position w:val="2"/>
                <w:sz w:val="21"/>
              </w:rPr>
              <w:t> </w:t>
            </w:r>
            <w:r>
              <w:rPr>
                <w:spacing w:val="-3"/>
                <w:position w:val="2"/>
                <w:sz w:val="21"/>
              </w:rPr>
              <w:t>百</w:t>
            </w:r>
            <w:r>
              <w:rPr>
                <w:position w:val="2"/>
                <w:sz w:val="21"/>
              </w:rPr>
              <w:t>分</w:t>
            </w:r>
            <w:r>
              <w:rPr>
                <w:spacing w:val="-3"/>
                <w:position w:val="2"/>
                <w:sz w:val="21"/>
              </w:rPr>
              <w:t>位</w:t>
            </w:r>
            <w:r>
              <w:rPr>
                <w:position w:val="2"/>
                <w:sz w:val="21"/>
              </w:rPr>
              <w:t>浓</w:t>
            </w:r>
            <w:r>
              <w:rPr>
                <w:spacing w:val="-3"/>
                <w:position w:val="2"/>
                <w:sz w:val="21"/>
              </w:rPr>
              <w:t>度</w:t>
            </w:r>
            <w:r>
              <w:rPr>
                <w:position w:val="2"/>
                <w:sz w:val="21"/>
              </w:rPr>
              <w:t>（</w:t>
            </w:r>
            <w:r>
              <w:rPr>
                <w:rFonts w:ascii="Times New Roman" w:hAnsi="Times New Roman" w:eastAsia="Times New Roman"/>
                <w:position w:val="2"/>
                <w:sz w:val="21"/>
              </w:rPr>
              <w:t>μg/m</w:t>
            </w:r>
            <w:r>
              <w:rPr>
                <w:rFonts w:ascii="Times New Roman" w:hAnsi="Times New Roman" w:eastAsia="Times New Roman"/>
                <w:position w:val="2"/>
                <w:sz w:val="21"/>
                <w:vertAlign w:val="superscript"/>
              </w:rPr>
              <w:t>3</w:t>
            </w:r>
            <w:r>
              <w:rPr>
                <w:position w:val="2"/>
                <w:sz w:val="21"/>
                <w:vertAlign w:val="baseline"/>
              </w:rPr>
              <w:t>）</w:t>
              <w:tab/>
            </w:r>
            <w:r>
              <w:rPr>
                <w:rFonts w:ascii="Times New Roman" w:hAnsi="Times New Roman" w:eastAsia="Times New Roman"/>
                <w:position w:val="2"/>
                <w:sz w:val="21"/>
                <w:vertAlign w:val="baseline"/>
              </w:rPr>
              <w:t>162</w:t>
              <w:tab/>
              <w:t>160</w:t>
              <w:tab/>
              <w:t>101.2%</w:t>
            </w:r>
          </w:p>
          <w:p>
            <w:pPr>
              <w:pStyle w:val="TableParagraph"/>
              <w:spacing w:line="381" w:lineRule="auto" w:before="148"/>
              <w:ind w:left="107" w:right="-44" w:firstLine="480"/>
              <w:rPr>
                <w:sz w:val="24"/>
              </w:rPr>
            </w:pPr>
            <w:r>
              <w:rPr>
                <w:spacing w:val="-21"/>
                <w:position w:val="2"/>
                <w:sz w:val="24"/>
              </w:rPr>
              <w:t>由表 </w:t>
            </w:r>
            <w:r>
              <w:rPr>
                <w:rFonts w:ascii="Times New Roman" w:eastAsia="Times New Roman"/>
                <w:position w:val="2"/>
                <w:sz w:val="24"/>
              </w:rPr>
              <w:t>7 </w:t>
            </w:r>
            <w:r>
              <w:rPr>
                <w:spacing w:val="-32"/>
                <w:position w:val="2"/>
                <w:sz w:val="24"/>
              </w:rPr>
              <w:t>可知，在 </w:t>
            </w:r>
            <w:r>
              <w:rPr>
                <w:rFonts w:ascii="Times New Roman" w:eastAsia="Times New Roman"/>
                <w:position w:val="2"/>
                <w:sz w:val="24"/>
              </w:rPr>
              <w:t>2018 </w:t>
            </w:r>
            <w:r>
              <w:rPr>
                <w:spacing w:val="-12"/>
                <w:position w:val="2"/>
                <w:sz w:val="24"/>
              </w:rPr>
              <w:t>年全省环境状况公报中，灞桥区环境空气指标中 </w:t>
            </w:r>
            <w:r>
              <w:rPr>
                <w:rFonts w:ascii="Times New Roman" w:eastAsia="Times New Roman"/>
                <w:position w:val="2"/>
                <w:sz w:val="24"/>
              </w:rPr>
              <w:t>PM</w:t>
            </w:r>
            <w:r>
              <w:rPr>
                <w:rFonts w:ascii="Times New Roman" w:eastAsia="Times New Roman"/>
                <w:sz w:val="16"/>
              </w:rPr>
              <w:t>2.5</w:t>
            </w:r>
            <w:r>
              <w:rPr>
                <w:spacing w:val="-94"/>
                <w:position w:val="2"/>
                <w:sz w:val="24"/>
              </w:rPr>
              <w:t>、</w:t>
            </w:r>
            <w:r>
              <w:rPr>
                <w:rFonts w:ascii="Times New Roman" w:eastAsia="Times New Roman"/>
                <w:position w:val="2"/>
                <w:sz w:val="24"/>
              </w:rPr>
              <w:t>PM</w:t>
            </w:r>
            <w:r>
              <w:rPr>
                <w:rFonts w:ascii="Times New Roman" w:eastAsia="Times New Roman"/>
                <w:sz w:val="16"/>
              </w:rPr>
              <w:t>10</w:t>
            </w:r>
            <w:r>
              <w:rPr>
                <w:position w:val="2"/>
                <w:sz w:val="24"/>
              </w:rPr>
              <w:t>、</w:t>
            </w:r>
            <w:r>
              <w:rPr>
                <w:rFonts w:ascii="Times New Roman" w:eastAsia="Times New Roman"/>
                <w:position w:val="2"/>
                <w:sz w:val="24"/>
              </w:rPr>
              <w:t>NO</w:t>
            </w:r>
            <w:r>
              <w:rPr>
                <w:rFonts w:ascii="Times New Roman" w:eastAsia="Times New Roman"/>
                <w:sz w:val="16"/>
              </w:rPr>
              <w:t>2</w:t>
            </w:r>
            <w:r>
              <w:rPr>
                <w:spacing w:val="-10"/>
                <w:position w:val="2"/>
                <w:sz w:val="24"/>
              </w:rPr>
              <w:t>、</w:t>
            </w:r>
            <w:r>
              <w:rPr>
                <w:rFonts w:ascii="Times New Roman" w:eastAsia="Times New Roman"/>
                <w:position w:val="2"/>
                <w:sz w:val="24"/>
              </w:rPr>
              <w:t>O</w:t>
            </w:r>
            <w:r>
              <w:rPr>
                <w:rFonts w:ascii="Times New Roman" w:eastAsia="Times New Roman"/>
                <w:sz w:val="16"/>
              </w:rPr>
              <w:t>3</w:t>
            </w:r>
            <w:r>
              <w:rPr>
                <w:rFonts w:ascii="Times New Roman" w:eastAsia="Times New Roman"/>
                <w:spacing w:val="-3"/>
                <w:sz w:val="16"/>
              </w:rPr>
              <w:t> </w:t>
            </w:r>
            <w:r>
              <w:rPr>
                <w:spacing w:val="-5"/>
                <w:position w:val="2"/>
                <w:sz w:val="24"/>
              </w:rPr>
              <w:t>均超出《环境空气质量标准》</w:t>
            </w:r>
            <w:r>
              <w:rPr>
                <w:position w:val="2"/>
                <w:sz w:val="24"/>
              </w:rPr>
              <w:t>（</w:t>
            </w:r>
            <w:r>
              <w:rPr>
                <w:rFonts w:ascii="Times New Roman" w:eastAsia="Times New Roman"/>
                <w:position w:val="2"/>
                <w:sz w:val="24"/>
              </w:rPr>
              <w:t>GB3095-2012</w:t>
            </w:r>
            <w:r>
              <w:rPr>
                <w:position w:val="2"/>
                <w:sz w:val="24"/>
              </w:rPr>
              <w:t>）</w:t>
            </w:r>
            <w:r>
              <w:rPr>
                <w:spacing w:val="-2"/>
                <w:position w:val="2"/>
                <w:sz w:val="24"/>
              </w:rPr>
              <w:t>中的二级标准，判定项目所在</w:t>
            </w:r>
            <w:r>
              <w:rPr>
                <w:spacing w:val="-2"/>
                <w:sz w:val="24"/>
              </w:rPr>
              <w:t>地不属于大气空气质量达标区。</w:t>
            </w:r>
          </w:p>
          <w:p>
            <w:pPr>
              <w:pStyle w:val="TableParagraph"/>
              <w:spacing w:before="1"/>
              <w:ind w:left="589"/>
              <w:rPr>
                <w:b/>
                <w:sz w:val="24"/>
              </w:rPr>
            </w:pPr>
            <w:r>
              <w:rPr>
                <w:rFonts w:ascii="Times New Roman" w:eastAsia="Times New Roman"/>
                <w:b/>
                <w:sz w:val="24"/>
              </w:rPr>
              <w:t>2</w:t>
            </w:r>
            <w:r>
              <w:rPr>
                <w:b/>
                <w:sz w:val="24"/>
              </w:rPr>
              <w:t>、地下水环境质量现状</w:t>
            </w:r>
          </w:p>
          <w:p>
            <w:pPr>
              <w:pStyle w:val="TableParagraph"/>
              <w:spacing w:before="182"/>
              <w:ind w:left="587"/>
              <w:rPr>
                <w:rFonts w:ascii="Times New Roman" w:eastAsia="Times New Roman"/>
                <w:sz w:val="24"/>
              </w:rPr>
            </w:pPr>
            <w:r>
              <w:rPr>
                <w:sz w:val="24"/>
              </w:rPr>
              <w:t>本次地下水环境现状委托陕西盛中建环境科技有限公司【</w:t>
            </w:r>
            <w:r>
              <w:rPr>
                <w:rFonts w:ascii="Times New Roman" w:eastAsia="Times New Roman"/>
                <w:sz w:val="24"/>
              </w:rPr>
              <w:t>SZJ201910075</w:t>
            </w:r>
            <w:r>
              <w:rPr>
                <w:sz w:val="24"/>
              </w:rPr>
              <w:t>】于 </w:t>
            </w:r>
            <w:r>
              <w:rPr>
                <w:rFonts w:ascii="Times New Roman" w:eastAsia="Times New Roman"/>
                <w:sz w:val="24"/>
              </w:rPr>
              <w:t>2019</w:t>
            </w:r>
          </w:p>
          <w:p>
            <w:pPr>
              <w:pStyle w:val="TableParagraph"/>
              <w:spacing w:line="379" w:lineRule="auto" w:before="182"/>
              <w:ind w:left="107" w:right="81"/>
              <w:rPr>
                <w:sz w:val="24"/>
              </w:rPr>
            </w:pPr>
            <w:r>
              <w:rPr>
                <w:spacing w:val="-30"/>
                <w:sz w:val="24"/>
              </w:rPr>
              <w:t>年 </w:t>
            </w:r>
            <w:r>
              <w:rPr>
                <w:rFonts w:ascii="Times New Roman" w:eastAsia="Times New Roman"/>
                <w:spacing w:val="-5"/>
                <w:sz w:val="24"/>
              </w:rPr>
              <w:t>11 </w:t>
            </w:r>
            <w:r>
              <w:rPr>
                <w:spacing w:val="-30"/>
                <w:sz w:val="24"/>
              </w:rPr>
              <w:t>月 </w:t>
            </w:r>
            <w:r>
              <w:rPr>
                <w:rFonts w:ascii="Times New Roman" w:eastAsia="Times New Roman"/>
                <w:sz w:val="24"/>
              </w:rPr>
              <w:t>1 </w:t>
            </w:r>
            <w:r>
              <w:rPr>
                <w:spacing w:val="-3"/>
                <w:sz w:val="24"/>
              </w:rPr>
              <w:t>日在项目厂界内、厂界上游、厂界下游共设置 </w:t>
            </w:r>
            <w:r>
              <w:rPr>
                <w:rFonts w:ascii="Times New Roman" w:eastAsia="Times New Roman"/>
                <w:sz w:val="24"/>
              </w:rPr>
              <w:t>3 </w:t>
            </w:r>
            <w:r>
              <w:rPr>
                <w:spacing w:val="-7"/>
                <w:sz w:val="24"/>
              </w:rPr>
              <w:t>个水质监测点位和 </w:t>
            </w:r>
            <w:r>
              <w:rPr>
                <w:rFonts w:ascii="Times New Roman" w:eastAsia="Times New Roman"/>
                <w:sz w:val="24"/>
              </w:rPr>
              <w:t>6 </w:t>
            </w:r>
            <w:r>
              <w:rPr>
                <w:spacing w:val="-5"/>
                <w:sz w:val="24"/>
              </w:rPr>
              <w:t>个水位监测点位，水质监测结果见表 </w:t>
            </w:r>
            <w:r>
              <w:rPr>
                <w:rFonts w:ascii="Times New Roman" w:eastAsia="Times New Roman"/>
                <w:sz w:val="24"/>
              </w:rPr>
              <w:t>8</w:t>
            </w:r>
            <w:r>
              <w:rPr>
                <w:spacing w:val="-7"/>
                <w:sz w:val="24"/>
              </w:rPr>
              <w:t>，监测点位见附图 </w:t>
            </w:r>
            <w:r>
              <w:rPr>
                <w:rFonts w:ascii="Times New Roman" w:eastAsia="Times New Roman"/>
                <w:sz w:val="24"/>
              </w:rPr>
              <w:t>6</w:t>
            </w:r>
            <w:r>
              <w:rPr>
                <w:sz w:val="24"/>
              </w:rPr>
              <w:t>。</w:t>
            </w:r>
          </w:p>
          <w:p>
            <w:pPr>
              <w:pStyle w:val="TableParagraph"/>
              <w:tabs>
                <w:tab w:pos="3520" w:val="left" w:leader="none"/>
              </w:tabs>
              <w:spacing w:before="25"/>
              <w:ind w:left="2942"/>
              <w:rPr>
                <w:b/>
                <w:sz w:val="21"/>
              </w:rPr>
            </w:pPr>
            <w:r>
              <w:rPr>
                <w:b/>
                <w:sz w:val="21"/>
              </w:rPr>
              <w:t>表</w:t>
            </w:r>
            <w:r>
              <w:rPr>
                <w:b/>
                <w:spacing w:val="-51"/>
                <w:sz w:val="21"/>
              </w:rPr>
              <w:t> </w:t>
            </w:r>
            <w:r>
              <w:rPr>
                <w:rFonts w:ascii="Times New Roman" w:eastAsia="Times New Roman"/>
                <w:b/>
                <w:sz w:val="21"/>
              </w:rPr>
              <w:t>8</w:t>
              <w:tab/>
            </w:r>
            <w:r>
              <w:rPr>
                <w:b/>
                <w:sz w:val="21"/>
              </w:rPr>
              <w:t>地下水环境质量</w:t>
            </w:r>
            <w:r>
              <w:rPr>
                <w:b/>
                <w:spacing w:val="-3"/>
                <w:sz w:val="21"/>
              </w:rPr>
              <w:t>现</w:t>
            </w:r>
            <w:r>
              <w:rPr>
                <w:b/>
                <w:sz w:val="21"/>
              </w:rPr>
              <w:t>状监测结果</w:t>
            </w:r>
          </w:p>
        </w:tc>
      </w:tr>
      <w:tr>
        <w:trPr>
          <w:trHeight w:val="373" w:hRule="atLeast"/>
        </w:trPr>
        <w:tc>
          <w:tcPr>
            <w:tcW w:w="113" w:type="dxa"/>
            <w:tcBorders>
              <w:top w:val="nil"/>
              <w:bottom w:val="nil"/>
              <w:right w:val="single" w:sz="4" w:space="0" w:color="000000"/>
            </w:tcBorders>
          </w:tcPr>
          <w:p>
            <w:pPr>
              <w:pStyle w:val="TableParagraph"/>
              <w:rPr>
                <w:rFonts w:ascii="Times New Roman"/>
                <w:sz w:val="22"/>
              </w:rPr>
            </w:pPr>
          </w:p>
        </w:tc>
        <w:tc>
          <w:tcPr>
            <w:tcW w:w="8986" w:type="dxa"/>
            <w:gridSpan w:val="5"/>
            <w:tcBorders>
              <w:top w:val="single" w:sz="4" w:space="0" w:color="000000"/>
              <w:left w:val="single" w:sz="4" w:space="0" w:color="000000"/>
              <w:bottom w:val="single" w:sz="4" w:space="0" w:color="000000"/>
              <w:right w:val="single" w:sz="4" w:space="0" w:color="000000"/>
            </w:tcBorders>
          </w:tcPr>
          <w:p>
            <w:pPr>
              <w:pStyle w:val="TableParagraph"/>
              <w:spacing w:before="53"/>
              <w:ind w:left="3744" w:right="3715"/>
              <w:jc w:val="center"/>
              <w:rPr>
                <w:b/>
                <w:sz w:val="21"/>
              </w:rPr>
            </w:pPr>
            <w:r>
              <w:rPr>
                <w:b/>
                <w:sz w:val="21"/>
              </w:rPr>
              <w:t>地下水监测结果</w:t>
            </w:r>
          </w:p>
        </w:tc>
        <w:tc>
          <w:tcPr>
            <w:tcW w:w="114" w:type="dxa"/>
            <w:tcBorders>
              <w:top w:val="nil"/>
              <w:left w:val="single" w:sz="4" w:space="0" w:color="000000"/>
              <w:bottom w:val="nil"/>
            </w:tcBorders>
          </w:tcPr>
          <w:p>
            <w:pPr>
              <w:pStyle w:val="TableParagraph"/>
              <w:rPr>
                <w:rFonts w:ascii="Times New Roman"/>
                <w:sz w:val="22"/>
              </w:rPr>
            </w:pPr>
          </w:p>
        </w:tc>
      </w:tr>
      <w:tr>
        <w:trPr>
          <w:trHeight w:val="376" w:hRule="atLeast"/>
        </w:trPr>
        <w:tc>
          <w:tcPr>
            <w:tcW w:w="113" w:type="dxa"/>
            <w:vMerge w:val="restart"/>
            <w:tcBorders>
              <w:top w:val="nil"/>
              <w:bottom w:val="nil"/>
              <w:right w:val="single" w:sz="4" w:space="0" w:color="000000"/>
            </w:tcBorders>
          </w:tcPr>
          <w:p>
            <w:pPr>
              <w:pStyle w:val="TableParagraph"/>
              <w:rPr>
                <w:rFonts w:ascii="Times New Roman"/>
                <w:sz w:val="22"/>
              </w:rPr>
            </w:pPr>
          </w:p>
        </w:tc>
        <w:tc>
          <w:tcPr>
            <w:tcW w:w="2055"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58"/>
              <w:ind w:left="247" w:right="215"/>
              <w:jc w:val="center"/>
              <w:rPr>
                <w:b/>
                <w:sz w:val="21"/>
              </w:rPr>
            </w:pPr>
            <w:r>
              <w:rPr>
                <w:b/>
                <w:sz w:val="21"/>
              </w:rPr>
              <w:t>分析项目</w:t>
            </w:r>
          </w:p>
          <w:p>
            <w:pPr>
              <w:pStyle w:val="TableParagraph"/>
              <w:spacing w:before="108"/>
              <w:ind w:left="247" w:right="215"/>
              <w:jc w:val="center"/>
              <w:rPr>
                <w:b/>
                <w:sz w:val="21"/>
              </w:rPr>
            </w:pPr>
            <w:r>
              <w:rPr>
                <w:b/>
                <w:sz w:val="21"/>
              </w:rPr>
              <w:t>监测日期及点位</w:t>
            </w:r>
          </w:p>
        </w:tc>
        <w:tc>
          <w:tcPr>
            <w:tcW w:w="5199" w:type="dxa"/>
            <w:gridSpan w:val="3"/>
            <w:tcBorders>
              <w:top w:val="single" w:sz="4" w:space="0" w:color="000000"/>
              <w:left w:val="single" w:sz="4" w:space="0" w:color="000000"/>
              <w:bottom w:val="single" w:sz="4" w:space="0" w:color="000000"/>
              <w:right w:val="single" w:sz="4" w:space="0" w:color="000000"/>
            </w:tcBorders>
          </w:tcPr>
          <w:p>
            <w:pPr>
              <w:pStyle w:val="TableParagraph"/>
              <w:spacing w:before="54"/>
              <w:ind w:left="1717" w:right="1694"/>
              <w:jc w:val="center"/>
              <w:rPr>
                <w:b/>
                <w:sz w:val="21"/>
              </w:rPr>
            </w:pPr>
            <w:r>
              <w:rPr>
                <w:rFonts w:ascii="Times New Roman" w:eastAsia="Times New Roman"/>
                <w:b/>
                <w:sz w:val="21"/>
              </w:rPr>
              <w:t>2019 </w:t>
            </w:r>
            <w:r>
              <w:rPr>
                <w:b/>
                <w:sz w:val="21"/>
              </w:rPr>
              <w:t>年 </w:t>
            </w:r>
            <w:r>
              <w:rPr>
                <w:rFonts w:ascii="Times New Roman" w:eastAsia="Times New Roman"/>
                <w:b/>
                <w:sz w:val="21"/>
              </w:rPr>
              <w:t>11 </w:t>
            </w:r>
            <w:r>
              <w:rPr>
                <w:b/>
                <w:sz w:val="21"/>
              </w:rPr>
              <w:t>月 </w:t>
            </w:r>
            <w:r>
              <w:rPr>
                <w:rFonts w:ascii="Times New Roman" w:eastAsia="Times New Roman"/>
                <w:b/>
                <w:sz w:val="21"/>
              </w:rPr>
              <w:t>1 </w:t>
            </w:r>
            <w:r>
              <w:rPr>
                <w:b/>
                <w:sz w:val="21"/>
              </w:rPr>
              <w:t>日</w:t>
            </w:r>
          </w:p>
        </w:tc>
        <w:tc>
          <w:tcPr>
            <w:tcW w:w="173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4"/>
              <w:rPr>
                <w:b/>
                <w:sz w:val="19"/>
              </w:rPr>
            </w:pPr>
          </w:p>
          <w:p>
            <w:pPr>
              <w:pStyle w:val="TableParagraph"/>
              <w:ind w:left="451"/>
              <w:rPr>
                <w:b/>
                <w:sz w:val="21"/>
              </w:rPr>
            </w:pPr>
            <w:r>
              <w:rPr>
                <w:b/>
                <w:sz w:val="21"/>
              </w:rPr>
              <w:t>标准限值</w:t>
            </w:r>
          </w:p>
        </w:tc>
        <w:tc>
          <w:tcPr>
            <w:tcW w:w="114" w:type="dxa"/>
            <w:vMerge w:val="restart"/>
            <w:tcBorders>
              <w:top w:val="nil"/>
              <w:left w:val="single" w:sz="4" w:space="0" w:color="000000"/>
              <w:bottom w:val="nil"/>
            </w:tcBorders>
          </w:tcPr>
          <w:p>
            <w:pPr>
              <w:pStyle w:val="TableParagraph"/>
              <w:rPr>
                <w:rFonts w:ascii="Times New Roman"/>
                <w:sz w:val="22"/>
              </w:rPr>
            </w:pPr>
          </w:p>
        </w:tc>
      </w:tr>
      <w:tr>
        <w:trPr>
          <w:trHeight w:val="374" w:hRule="atLeast"/>
        </w:trPr>
        <w:tc>
          <w:tcPr>
            <w:tcW w:w="113" w:type="dxa"/>
            <w:vMerge/>
            <w:tcBorders>
              <w:top w:val="nil"/>
              <w:bottom w:val="nil"/>
              <w:right w:val="single" w:sz="4" w:space="0" w:color="000000"/>
            </w:tcBorders>
          </w:tcPr>
          <w:p>
            <w:pPr>
              <w:rPr>
                <w:sz w:val="2"/>
                <w:szCs w:val="2"/>
              </w:rPr>
            </w:pPr>
          </w:p>
        </w:tc>
        <w:tc>
          <w:tcPr>
            <w:tcW w:w="2055" w:type="dxa"/>
            <w:vMerge/>
            <w:tcBorders>
              <w:top w:val="nil"/>
              <w:left w:val="single" w:sz="4" w:space="0" w:color="000000"/>
              <w:bottom w:val="single" w:sz="4" w:space="0" w:color="000000"/>
              <w:right w:val="single" w:sz="4" w:space="0" w:color="000000"/>
            </w:tcBorders>
          </w:tcPr>
          <w:p>
            <w:pPr>
              <w:rPr>
                <w:sz w:val="2"/>
                <w:szCs w:val="2"/>
              </w:rPr>
            </w:pP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4"/>
              <w:ind w:left="201" w:right="177"/>
              <w:jc w:val="center"/>
              <w:rPr>
                <w:b/>
                <w:sz w:val="21"/>
              </w:rPr>
            </w:pPr>
            <w:r>
              <w:rPr>
                <w:rFonts w:ascii="Times New Roman" w:eastAsia="Times New Roman"/>
                <w:b/>
                <w:sz w:val="21"/>
              </w:rPr>
              <w:t>1#</w:t>
            </w:r>
            <w:r>
              <w:rPr>
                <w:b/>
                <w:sz w:val="21"/>
              </w:rPr>
              <w:t>厂界内</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4"/>
              <w:ind w:left="199" w:right="177"/>
              <w:jc w:val="center"/>
              <w:rPr>
                <w:b/>
                <w:sz w:val="21"/>
              </w:rPr>
            </w:pPr>
            <w:r>
              <w:rPr>
                <w:rFonts w:ascii="Times New Roman" w:eastAsia="Times New Roman"/>
                <w:b/>
                <w:sz w:val="21"/>
              </w:rPr>
              <w:t>2#</w:t>
            </w:r>
            <w:r>
              <w:rPr>
                <w:b/>
                <w:sz w:val="21"/>
              </w:rPr>
              <w:t>厂界上游</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54"/>
              <w:ind w:left="325" w:right="302"/>
              <w:jc w:val="center"/>
              <w:rPr>
                <w:b/>
                <w:sz w:val="21"/>
              </w:rPr>
            </w:pPr>
            <w:r>
              <w:rPr>
                <w:rFonts w:ascii="Times New Roman" w:eastAsia="Times New Roman"/>
                <w:b/>
                <w:sz w:val="21"/>
              </w:rPr>
              <w:t>3#</w:t>
            </w:r>
            <w:r>
              <w:rPr>
                <w:b/>
                <w:sz w:val="21"/>
              </w:rPr>
              <w:t>厂界下游</w:t>
            </w:r>
          </w:p>
        </w:tc>
        <w:tc>
          <w:tcPr>
            <w:tcW w:w="1732" w:type="dxa"/>
            <w:vMerge/>
            <w:tcBorders>
              <w:top w:val="nil"/>
              <w:left w:val="single" w:sz="4" w:space="0" w:color="000000"/>
              <w:bottom w:val="single" w:sz="4" w:space="0" w:color="000000"/>
              <w:right w:val="single" w:sz="4" w:space="0" w:color="000000"/>
            </w:tcBorders>
          </w:tcPr>
          <w:p>
            <w:pPr>
              <w:rPr>
                <w:sz w:val="2"/>
                <w:szCs w:val="2"/>
              </w:rPr>
            </w:pPr>
          </w:p>
        </w:tc>
        <w:tc>
          <w:tcPr>
            <w:tcW w:w="114" w:type="dxa"/>
            <w:vMerge/>
            <w:tcBorders>
              <w:top w:val="nil"/>
              <w:left w:val="single" w:sz="4" w:space="0" w:color="000000"/>
              <w:bottom w:val="nil"/>
            </w:tcBorders>
          </w:tcPr>
          <w:p>
            <w:pPr>
              <w:rPr>
                <w:sz w:val="2"/>
                <w:szCs w:val="2"/>
              </w:rPr>
            </w:pPr>
          </w:p>
        </w:tc>
      </w:tr>
      <w:tr>
        <w:trPr>
          <w:trHeight w:val="374" w:hRule="atLeast"/>
        </w:trPr>
        <w:tc>
          <w:tcPr>
            <w:tcW w:w="113" w:type="dxa"/>
            <w:tcBorders>
              <w:top w:val="nil"/>
              <w:bottom w:val="nil"/>
              <w:right w:val="single" w:sz="4" w:space="0" w:color="000000"/>
            </w:tcBorders>
          </w:tcPr>
          <w:p>
            <w:pPr>
              <w:pStyle w:val="TableParagraph"/>
              <w:rPr>
                <w:rFonts w:ascii="Times New Roman"/>
                <w:sz w:val="22"/>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67"/>
              <w:ind w:left="247" w:right="216"/>
              <w:jc w:val="center"/>
              <w:rPr>
                <w:rFonts w:ascii="Times New Roman"/>
                <w:sz w:val="21"/>
              </w:rPr>
            </w:pPr>
            <w:r>
              <w:rPr>
                <w:rFonts w:ascii="Times New Roman"/>
                <w:sz w:val="21"/>
              </w:rPr>
              <w:t>pH</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67"/>
              <w:ind w:left="204" w:right="177"/>
              <w:jc w:val="center"/>
              <w:rPr>
                <w:rFonts w:ascii="Times New Roman"/>
                <w:sz w:val="21"/>
              </w:rPr>
            </w:pPr>
            <w:r>
              <w:rPr>
                <w:rFonts w:ascii="Times New Roman"/>
                <w:sz w:val="21"/>
              </w:rPr>
              <w:t>7.74</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67"/>
              <w:ind w:left="201" w:right="177"/>
              <w:jc w:val="center"/>
              <w:rPr>
                <w:rFonts w:ascii="Times New Roman"/>
                <w:sz w:val="21"/>
              </w:rPr>
            </w:pPr>
            <w:r>
              <w:rPr>
                <w:rFonts w:ascii="Times New Roman"/>
                <w:sz w:val="21"/>
              </w:rPr>
              <w:t>7.23</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67"/>
              <w:ind w:left="325" w:right="299"/>
              <w:jc w:val="center"/>
              <w:rPr>
                <w:rFonts w:ascii="Times New Roman"/>
                <w:sz w:val="21"/>
              </w:rPr>
            </w:pPr>
            <w:r>
              <w:rPr>
                <w:rFonts w:ascii="Times New Roman"/>
                <w:sz w:val="21"/>
              </w:rPr>
              <w:t>8.31</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67"/>
              <w:ind w:left="532" w:right="510"/>
              <w:jc w:val="center"/>
              <w:rPr>
                <w:rFonts w:ascii="Times New Roman"/>
                <w:sz w:val="21"/>
              </w:rPr>
            </w:pPr>
            <w:r>
              <w:rPr>
                <w:rFonts w:ascii="Times New Roman"/>
                <w:sz w:val="21"/>
              </w:rPr>
              <w:t>6.5~8.5</w:t>
            </w:r>
          </w:p>
        </w:tc>
        <w:tc>
          <w:tcPr>
            <w:tcW w:w="114" w:type="dxa"/>
            <w:tcBorders>
              <w:top w:val="nil"/>
              <w:left w:val="single" w:sz="4" w:space="0" w:color="000000"/>
              <w:bottom w:val="nil"/>
            </w:tcBorders>
          </w:tcPr>
          <w:p>
            <w:pPr>
              <w:pStyle w:val="TableParagraph"/>
              <w:rPr>
                <w:rFonts w:ascii="Times New Roman"/>
                <w:sz w:val="22"/>
              </w:rPr>
            </w:pPr>
          </w:p>
        </w:tc>
      </w:tr>
      <w:tr>
        <w:trPr>
          <w:trHeight w:val="376" w:hRule="atLeast"/>
        </w:trPr>
        <w:tc>
          <w:tcPr>
            <w:tcW w:w="113" w:type="dxa"/>
            <w:tcBorders>
              <w:top w:val="nil"/>
              <w:bottom w:val="nil"/>
              <w:right w:val="single" w:sz="4" w:space="0" w:color="000000"/>
            </w:tcBorders>
          </w:tcPr>
          <w:p>
            <w:pPr>
              <w:pStyle w:val="TableParagraph"/>
              <w:rPr>
                <w:rFonts w:ascii="Times New Roman"/>
                <w:sz w:val="22"/>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6"/>
              <w:ind w:left="285"/>
              <w:rPr>
                <w:sz w:val="21"/>
              </w:rPr>
            </w:pPr>
            <w:r>
              <w:rPr>
                <w:sz w:val="21"/>
              </w:rPr>
              <w:t>氟化物（</w:t>
            </w:r>
            <w:r>
              <w:rPr>
                <w:rFonts w:ascii="Times New Roman" w:eastAsia="Times New Roman"/>
                <w:sz w:val="21"/>
              </w:rPr>
              <w:t>mg/L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70"/>
              <w:ind w:left="204" w:right="177"/>
              <w:jc w:val="center"/>
              <w:rPr>
                <w:rFonts w:ascii="Times New Roman"/>
                <w:sz w:val="21"/>
              </w:rPr>
            </w:pPr>
            <w:r>
              <w:rPr>
                <w:rFonts w:ascii="Times New Roman"/>
                <w:sz w:val="21"/>
              </w:rPr>
              <w:t>0.14</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70"/>
              <w:ind w:left="201" w:right="177"/>
              <w:jc w:val="center"/>
              <w:rPr>
                <w:rFonts w:ascii="Times New Roman"/>
                <w:sz w:val="21"/>
              </w:rPr>
            </w:pPr>
            <w:r>
              <w:rPr>
                <w:rFonts w:ascii="Times New Roman"/>
                <w:sz w:val="21"/>
              </w:rPr>
              <w:t>0.11</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70"/>
              <w:ind w:left="325" w:right="299"/>
              <w:jc w:val="center"/>
              <w:rPr>
                <w:rFonts w:ascii="Times New Roman"/>
                <w:sz w:val="21"/>
              </w:rPr>
            </w:pPr>
            <w:r>
              <w:rPr>
                <w:rFonts w:ascii="Times New Roman"/>
                <w:sz w:val="21"/>
              </w:rPr>
              <w:t>0.12</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70"/>
              <w:ind w:left="532" w:right="508"/>
              <w:jc w:val="center"/>
              <w:rPr>
                <w:rFonts w:ascii="Times New Roman" w:hAnsi="Times New Roman"/>
                <w:sz w:val="21"/>
              </w:rPr>
            </w:pPr>
            <w:r>
              <w:rPr>
                <w:rFonts w:ascii="Times New Roman" w:hAnsi="Times New Roman"/>
                <w:sz w:val="21"/>
              </w:rPr>
              <w:t>≤1.0</w:t>
            </w:r>
          </w:p>
        </w:tc>
        <w:tc>
          <w:tcPr>
            <w:tcW w:w="114" w:type="dxa"/>
            <w:tcBorders>
              <w:top w:val="nil"/>
              <w:left w:val="single" w:sz="4" w:space="0" w:color="000000"/>
              <w:bottom w:val="nil"/>
            </w:tcBorders>
          </w:tcPr>
          <w:p>
            <w:pPr>
              <w:pStyle w:val="TableParagraph"/>
              <w:rPr>
                <w:rFonts w:ascii="Times New Roman"/>
                <w:sz w:val="22"/>
              </w:rPr>
            </w:pPr>
          </w:p>
        </w:tc>
      </w:tr>
      <w:tr>
        <w:trPr>
          <w:trHeight w:val="374" w:hRule="atLeast"/>
        </w:trPr>
        <w:tc>
          <w:tcPr>
            <w:tcW w:w="113" w:type="dxa"/>
            <w:tcBorders>
              <w:top w:val="nil"/>
              <w:bottom w:val="nil"/>
              <w:right w:val="single" w:sz="4" w:space="0" w:color="000000"/>
            </w:tcBorders>
          </w:tcPr>
          <w:p>
            <w:pPr>
              <w:pStyle w:val="TableParagraph"/>
              <w:rPr>
                <w:rFonts w:ascii="Times New Roman"/>
                <w:sz w:val="22"/>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3"/>
              <w:ind w:left="170"/>
              <w:rPr>
                <w:sz w:val="21"/>
              </w:rPr>
            </w:pPr>
            <w:r>
              <w:rPr>
                <w:sz w:val="21"/>
              </w:rPr>
              <w:t>钾（</w:t>
            </w:r>
            <w:r>
              <w:rPr>
                <w:rFonts w:ascii="Times New Roman" w:eastAsia="Times New Roman"/>
                <w:sz w:val="21"/>
              </w:rPr>
              <w:t>K</w:t>
            </w:r>
            <w:r>
              <w:rPr>
                <w:rFonts w:ascii="Times New Roman" w:eastAsia="Times New Roman"/>
                <w:position w:val="7"/>
                <w:sz w:val="14"/>
              </w:rPr>
              <w:t>+</w:t>
            </w:r>
            <w:r>
              <w:rPr>
                <w:sz w:val="21"/>
              </w:rPr>
              <w:t>）（</w:t>
            </w:r>
            <w:r>
              <w:rPr>
                <w:rFonts w:ascii="Times New Roman" w:eastAsia="Times New Roman"/>
                <w:sz w:val="21"/>
              </w:rPr>
              <w:t>mg/L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67"/>
              <w:ind w:left="204" w:right="177"/>
              <w:jc w:val="center"/>
              <w:rPr>
                <w:rFonts w:ascii="Times New Roman"/>
                <w:sz w:val="21"/>
              </w:rPr>
            </w:pPr>
            <w:r>
              <w:rPr>
                <w:rFonts w:ascii="Times New Roman"/>
                <w:sz w:val="21"/>
              </w:rPr>
              <w:t>0.88</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67"/>
              <w:ind w:left="201" w:right="177"/>
              <w:jc w:val="center"/>
              <w:rPr>
                <w:rFonts w:ascii="Times New Roman"/>
                <w:sz w:val="21"/>
              </w:rPr>
            </w:pPr>
            <w:r>
              <w:rPr>
                <w:rFonts w:ascii="Times New Roman"/>
                <w:sz w:val="21"/>
              </w:rPr>
              <w:t>2.21</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67"/>
              <w:ind w:left="325" w:right="299"/>
              <w:jc w:val="center"/>
              <w:rPr>
                <w:rFonts w:ascii="Times New Roman"/>
                <w:sz w:val="21"/>
              </w:rPr>
            </w:pPr>
            <w:r>
              <w:rPr>
                <w:rFonts w:ascii="Times New Roman"/>
                <w:sz w:val="21"/>
              </w:rPr>
              <w:t>0.54</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67"/>
              <w:ind w:left="21"/>
              <w:jc w:val="center"/>
              <w:rPr>
                <w:rFonts w:ascii="Times New Roman"/>
                <w:sz w:val="21"/>
              </w:rPr>
            </w:pPr>
            <w:r>
              <w:rPr>
                <w:rFonts w:ascii="Times New Roman"/>
                <w:w w:val="100"/>
                <w:sz w:val="21"/>
              </w:rPr>
              <w:t>/</w:t>
            </w:r>
          </w:p>
        </w:tc>
        <w:tc>
          <w:tcPr>
            <w:tcW w:w="114" w:type="dxa"/>
            <w:tcBorders>
              <w:top w:val="nil"/>
              <w:left w:val="single" w:sz="4" w:space="0" w:color="000000"/>
              <w:bottom w:val="nil"/>
            </w:tcBorders>
          </w:tcPr>
          <w:p>
            <w:pPr>
              <w:pStyle w:val="TableParagraph"/>
              <w:rPr>
                <w:rFonts w:ascii="Times New Roman"/>
                <w:sz w:val="22"/>
              </w:rPr>
            </w:pPr>
          </w:p>
        </w:tc>
      </w:tr>
      <w:tr>
        <w:trPr>
          <w:trHeight w:val="373" w:hRule="atLeast"/>
        </w:trPr>
        <w:tc>
          <w:tcPr>
            <w:tcW w:w="113" w:type="dxa"/>
            <w:tcBorders>
              <w:top w:val="nil"/>
              <w:bottom w:val="nil"/>
              <w:right w:val="single" w:sz="4" w:space="0" w:color="000000"/>
            </w:tcBorders>
          </w:tcPr>
          <w:p>
            <w:pPr>
              <w:pStyle w:val="TableParagraph"/>
              <w:rPr>
                <w:rFonts w:ascii="Times New Roman"/>
                <w:sz w:val="22"/>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3"/>
              <w:ind w:left="121"/>
              <w:rPr>
                <w:sz w:val="21"/>
              </w:rPr>
            </w:pPr>
            <w:r>
              <w:rPr>
                <w:sz w:val="21"/>
              </w:rPr>
              <w:t>钠（</w:t>
            </w:r>
            <w:r>
              <w:rPr>
                <w:rFonts w:ascii="Times New Roman" w:eastAsia="Times New Roman"/>
                <w:sz w:val="21"/>
              </w:rPr>
              <w:t>Na</w:t>
            </w:r>
            <w:r>
              <w:rPr>
                <w:rFonts w:ascii="Times New Roman" w:eastAsia="Times New Roman"/>
                <w:position w:val="7"/>
                <w:sz w:val="14"/>
              </w:rPr>
              <w:t>+</w:t>
            </w:r>
            <w:r>
              <w:rPr>
                <w:sz w:val="21"/>
              </w:rPr>
              <w:t>）（</w:t>
            </w:r>
            <w:r>
              <w:rPr>
                <w:rFonts w:ascii="Times New Roman" w:eastAsia="Times New Roman"/>
                <w:sz w:val="21"/>
              </w:rPr>
              <w:t>mg/L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67"/>
              <w:ind w:left="204" w:right="177"/>
              <w:jc w:val="center"/>
              <w:rPr>
                <w:rFonts w:ascii="Times New Roman"/>
                <w:sz w:val="21"/>
              </w:rPr>
            </w:pPr>
            <w:r>
              <w:rPr>
                <w:rFonts w:ascii="Times New Roman"/>
                <w:sz w:val="21"/>
              </w:rPr>
              <w:t>88.1</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67"/>
              <w:ind w:left="201" w:right="177"/>
              <w:jc w:val="center"/>
              <w:rPr>
                <w:rFonts w:ascii="Times New Roman"/>
                <w:sz w:val="21"/>
              </w:rPr>
            </w:pPr>
            <w:r>
              <w:rPr>
                <w:rFonts w:ascii="Times New Roman"/>
                <w:sz w:val="21"/>
              </w:rPr>
              <w:t>75.3</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67"/>
              <w:ind w:left="325" w:right="299"/>
              <w:jc w:val="center"/>
              <w:rPr>
                <w:rFonts w:ascii="Times New Roman"/>
                <w:sz w:val="21"/>
              </w:rPr>
            </w:pPr>
            <w:r>
              <w:rPr>
                <w:rFonts w:ascii="Times New Roman"/>
                <w:sz w:val="21"/>
              </w:rPr>
              <w:t>104</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67"/>
              <w:ind w:left="532" w:right="508"/>
              <w:jc w:val="center"/>
              <w:rPr>
                <w:rFonts w:ascii="Times New Roman" w:hAnsi="Times New Roman"/>
                <w:sz w:val="21"/>
              </w:rPr>
            </w:pPr>
            <w:r>
              <w:rPr>
                <w:rFonts w:ascii="Times New Roman" w:hAnsi="Times New Roman"/>
                <w:sz w:val="21"/>
              </w:rPr>
              <w:t>≤200</w:t>
            </w:r>
          </w:p>
        </w:tc>
        <w:tc>
          <w:tcPr>
            <w:tcW w:w="114" w:type="dxa"/>
            <w:tcBorders>
              <w:top w:val="nil"/>
              <w:left w:val="single" w:sz="4" w:space="0" w:color="000000"/>
              <w:bottom w:val="nil"/>
            </w:tcBorders>
          </w:tcPr>
          <w:p>
            <w:pPr>
              <w:pStyle w:val="TableParagraph"/>
              <w:rPr>
                <w:rFonts w:ascii="Times New Roman"/>
                <w:sz w:val="22"/>
              </w:rPr>
            </w:pPr>
          </w:p>
        </w:tc>
      </w:tr>
      <w:tr>
        <w:trPr>
          <w:trHeight w:val="372" w:hRule="atLeast"/>
        </w:trPr>
        <w:tc>
          <w:tcPr>
            <w:tcW w:w="113" w:type="dxa"/>
            <w:tcBorders>
              <w:top w:val="nil"/>
              <w:right w:val="single" w:sz="4" w:space="0" w:color="000000"/>
            </w:tcBorders>
          </w:tcPr>
          <w:p>
            <w:pPr>
              <w:pStyle w:val="TableParagraph"/>
              <w:rPr>
                <w:rFonts w:ascii="Times New Roman"/>
                <w:sz w:val="22"/>
              </w:rPr>
            </w:pPr>
          </w:p>
        </w:tc>
        <w:tc>
          <w:tcPr>
            <w:tcW w:w="2055" w:type="dxa"/>
            <w:tcBorders>
              <w:top w:val="single" w:sz="4" w:space="0" w:color="000000"/>
              <w:left w:val="single" w:sz="4" w:space="0" w:color="000000"/>
              <w:bottom w:val="single" w:sz="18" w:space="0" w:color="000000"/>
              <w:right w:val="single" w:sz="4" w:space="0" w:color="000000"/>
            </w:tcBorders>
          </w:tcPr>
          <w:p>
            <w:pPr>
              <w:pStyle w:val="TableParagraph"/>
              <w:spacing w:before="56"/>
              <w:ind w:left="119"/>
              <w:rPr>
                <w:sz w:val="21"/>
              </w:rPr>
            </w:pPr>
            <w:r>
              <w:rPr>
                <w:sz w:val="21"/>
              </w:rPr>
              <w:t>钙（</w:t>
            </w:r>
            <w:r>
              <w:rPr>
                <w:rFonts w:ascii="Times New Roman" w:eastAsia="Times New Roman"/>
                <w:sz w:val="21"/>
              </w:rPr>
              <w:t>Ca</w:t>
            </w:r>
            <w:r>
              <w:rPr>
                <w:rFonts w:ascii="Times New Roman" w:eastAsia="Times New Roman"/>
                <w:position w:val="7"/>
                <w:sz w:val="14"/>
              </w:rPr>
              <w:t>2+</w:t>
            </w:r>
            <w:r>
              <w:rPr>
                <w:sz w:val="21"/>
              </w:rPr>
              <w:t>）（</w:t>
            </w:r>
            <w:r>
              <w:rPr>
                <w:rFonts w:ascii="Times New Roman" w:eastAsia="Times New Roman"/>
                <w:sz w:val="21"/>
              </w:rPr>
              <w:t>mg/L</w:t>
            </w:r>
            <w:r>
              <w:rPr>
                <w:sz w:val="21"/>
              </w:rPr>
              <w:t>）</w:t>
            </w:r>
          </w:p>
        </w:tc>
        <w:tc>
          <w:tcPr>
            <w:tcW w:w="1734" w:type="dxa"/>
            <w:tcBorders>
              <w:top w:val="single" w:sz="4" w:space="0" w:color="000000"/>
              <w:left w:val="single" w:sz="4" w:space="0" w:color="000000"/>
              <w:bottom w:val="single" w:sz="18" w:space="0" w:color="000000"/>
              <w:right w:val="single" w:sz="4" w:space="0" w:color="000000"/>
            </w:tcBorders>
          </w:tcPr>
          <w:p>
            <w:pPr>
              <w:pStyle w:val="TableParagraph"/>
              <w:spacing w:before="70"/>
              <w:ind w:left="204" w:right="177"/>
              <w:jc w:val="center"/>
              <w:rPr>
                <w:rFonts w:ascii="Times New Roman"/>
                <w:sz w:val="21"/>
              </w:rPr>
            </w:pPr>
            <w:r>
              <w:rPr>
                <w:rFonts w:ascii="Times New Roman"/>
                <w:sz w:val="21"/>
              </w:rPr>
              <w:t>20.8</w:t>
            </w:r>
          </w:p>
        </w:tc>
        <w:tc>
          <w:tcPr>
            <w:tcW w:w="1734" w:type="dxa"/>
            <w:tcBorders>
              <w:top w:val="single" w:sz="4" w:space="0" w:color="000000"/>
              <w:left w:val="single" w:sz="4" w:space="0" w:color="000000"/>
              <w:bottom w:val="single" w:sz="18" w:space="0" w:color="000000"/>
              <w:right w:val="single" w:sz="4" w:space="0" w:color="000000"/>
            </w:tcBorders>
          </w:tcPr>
          <w:p>
            <w:pPr>
              <w:pStyle w:val="TableParagraph"/>
              <w:spacing w:before="70"/>
              <w:ind w:left="201" w:right="177"/>
              <w:jc w:val="center"/>
              <w:rPr>
                <w:rFonts w:ascii="Times New Roman"/>
                <w:sz w:val="21"/>
              </w:rPr>
            </w:pPr>
            <w:r>
              <w:rPr>
                <w:rFonts w:ascii="Times New Roman"/>
                <w:sz w:val="21"/>
              </w:rPr>
              <w:t>98.8</w:t>
            </w:r>
          </w:p>
        </w:tc>
        <w:tc>
          <w:tcPr>
            <w:tcW w:w="1731" w:type="dxa"/>
            <w:tcBorders>
              <w:top w:val="single" w:sz="4" w:space="0" w:color="000000"/>
              <w:left w:val="single" w:sz="4" w:space="0" w:color="000000"/>
              <w:bottom w:val="single" w:sz="18" w:space="0" w:color="000000"/>
              <w:right w:val="single" w:sz="4" w:space="0" w:color="000000"/>
            </w:tcBorders>
          </w:tcPr>
          <w:p>
            <w:pPr>
              <w:pStyle w:val="TableParagraph"/>
              <w:spacing w:before="70"/>
              <w:ind w:left="325" w:right="299"/>
              <w:jc w:val="center"/>
              <w:rPr>
                <w:rFonts w:ascii="Times New Roman"/>
                <w:sz w:val="21"/>
              </w:rPr>
            </w:pPr>
            <w:r>
              <w:rPr>
                <w:rFonts w:ascii="Times New Roman"/>
                <w:sz w:val="21"/>
              </w:rPr>
              <w:t>2.51</w:t>
            </w:r>
          </w:p>
        </w:tc>
        <w:tc>
          <w:tcPr>
            <w:tcW w:w="1732" w:type="dxa"/>
            <w:tcBorders>
              <w:top w:val="single" w:sz="4" w:space="0" w:color="000000"/>
              <w:left w:val="single" w:sz="4" w:space="0" w:color="000000"/>
              <w:bottom w:val="single" w:sz="18" w:space="0" w:color="000000"/>
              <w:right w:val="single" w:sz="4" w:space="0" w:color="000000"/>
            </w:tcBorders>
          </w:tcPr>
          <w:p>
            <w:pPr>
              <w:pStyle w:val="TableParagraph"/>
              <w:spacing w:before="70"/>
              <w:ind w:left="21"/>
              <w:jc w:val="center"/>
              <w:rPr>
                <w:rFonts w:ascii="Times New Roman"/>
                <w:sz w:val="21"/>
              </w:rPr>
            </w:pPr>
            <w:r>
              <w:rPr>
                <w:rFonts w:ascii="Times New Roman"/>
                <w:w w:val="100"/>
                <w:sz w:val="21"/>
              </w:rPr>
              <w:t>/</w:t>
            </w:r>
          </w:p>
        </w:tc>
        <w:tc>
          <w:tcPr>
            <w:tcW w:w="114" w:type="dxa"/>
            <w:tcBorders>
              <w:top w:val="nil"/>
              <w:left w:val="single" w:sz="4" w:space="0" w:color="000000"/>
            </w:tcBorders>
          </w:tcPr>
          <w:p>
            <w:pPr>
              <w:pStyle w:val="TableParagraph"/>
              <w:rPr>
                <w:rFonts w:ascii="Times New Roman"/>
                <w:sz w:val="22"/>
              </w:rPr>
            </w:pPr>
          </w:p>
        </w:tc>
      </w:tr>
    </w:tbl>
    <w:p>
      <w:pPr>
        <w:spacing w:after="0"/>
        <w:rPr>
          <w:rFonts w:ascii="Times New Roman"/>
          <w:sz w:val="22"/>
        </w:rPr>
        <w:sectPr>
          <w:pgSz w:w="11910" w:h="16840"/>
          <w:pgMar w:header="0" w:footer="1014" w:top="1500" w:bottom="1280" w:left="1160" w:right="1140"/>
        </w:sectPr>
      </w:pPr>
    </w:p>
    <w:tbl>
      <w:tblPr>
        <w:tblW w:w="0" w:type="auto"/>
        <w:jc w:val="left"/>
        <w:tblInd w:w="2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3"/>
        <w:gridCol w:w="2055"/>
        <w:gridCol w:w="1734"/>
        <w:gridCol w:w="1734"/>
        <w:gridCol w:w="1731"/>
        <w:gridCol w:w="1732"/>
        <w:gridCol w:w="114"/>
      </w:tblGrid>
      <w:tr>
        <w:trPr>
          <w:trHeight w:val="372" w:hRule="atLeast"/>
        </w:trPr>
        <w:tc>
          <w:tcPr>
            <w:tcW w:w="113" w:type="dxa"/>
            <w:tcBorders>
              <w:bottom w:val="nil"/>
              <w:right w:val="single" w:sz="4" w:space="0" w:color="000000"/>
            </w:tcBorders>
          </w:tcPr>
          <w:p>
            <w:pPr>
              <w:pStyle w:val="TableParagraph"/>
              <w:rPr>
                <w:rFonts w:ascii="Times New Roman"/>
                <w:sz w:val="20"/>
              </w:rPr>
            </w:pPr>
          </w:p>
        </w:tc>
        <w:tc>
          <w:tcPr>
            <w:tcW w:w="2055" w:type="dxa"/>
            <w:tcBorders>
              <w:top w:val="thickThinMediumGap" w:sz="6" w:space="0" w:color="000000"/>
              <w:left w:val="single" w:sz="4" w:space="0" w:color="000000"/>
              <w:bottom w:val="single" w:sz="4" w:space="0" w:color="000000"/>
              <w:right w:val="single" w:sz="4" w:space="0" w:color="000000"/>
            </w:tcBorders>
          </w:tcPr>
          <w:p>
            <w:pPr>
              <w:pStyle w:val="TableParagraph"/>
              <w:spacing w:before="52"/>
              <w:ind w:left="119" w:right="-29"/>
              <w:rPr>
                <w:sz w:val="21"/>
              </w:rPr>
            </w:pPr>
            <w:r>
              <w:rPr>
                <w:spacing w:val="-3"/>
                <w:sz w:val="21"/>
              </w:rPr>
              <w:t>镁</w:t>
            </w:r>
            <w:r>
              <w:rPr>
                <w:spacing w:val="-1"/>
                <w:sz w:val="21"/>
              </w:rPr>
              <w:t>（</w:t>
            </w:r>
            <w:r>
              <w:rPr>
                <w:rFonts w:ascii="Times New Roman" w:eastAsia="Times New Roman"/>
                <w:spacing w:val="-1"/>
                <w:sz w:val="21"/>
              </w:rPr>
              <w:t>Mg</w:t>
            </w:r>
            <w:r>
              <w:rPr>
                <w:rFonts w:ascii="Times New Roman" w:eastAsia="Times New Roman"/>
                <w:spacing w:val="-1"/>
                <w:position w:val="7"/>
                <w:sz w:val="14"/>
              </w:rPr>
              <w:t>2+</w:t>
            </w:r>
            <w:r>
              <w:rPr>
                <w:spacing w:val="-1"/>
                <w:sz w:val="21"/>
              </w:rPr>
              <w:t>）（</w:t>
            </w:r>
            <w:r>
              <w:rPr>
                <w:rFonts w:ascii="Times New Roman" w:eastAsia="Times New Roman"/>
                <w:spacing w:val="-1"/>
                <w:sz w:val="21"/>
              </w:rPr>
              <w:t>mg/L</w:t>
            </w:r>
            <w:r>
              <w:rPr>
                <w:spacing w:val="-1"/>
                <w:sz w:val="21"/>
              </w:rPr>
              <w:t>）</w:t>
            </w:r>
          </w:p>
        </w:tc>
        <w:tc>
          <w:tcPr>
            <w:tcW w:w="1734" w:type="dxa"/>
            <w:tcBorders>
              <w:top w:val="thickThinMediumGap" w:sz="6" w:space="0" w:color="000000"/>
              <w:left w:val="single" w:sz="4" w:space="0" w:color="000000"/>
              <w:bottom w:val="single" w:sz="4" w:space="0" w:color="000000"/>
              <w:right w:val="single" w:sz="4" w:space="0" w:color="000000"/>
            </w:tcBorders>
          </w:tcPr>
          <w:p>
            <w:pPr>
              <w:pStyle w:val="TableParagraph"/>
              <w:spacing w:before="66"/>
              <w:ind w:left="204" w:right="177"/>
              <w:jc w:val="center"/>
              <w:rPr>
                <w:rFonts w:ascii="Times New Roman"/>
                <w:sz w:val="21"/>
              </w:rPr>
            </w:pPr>
            <w:r>
              <w:rPr>
                <w:rFonts w:ascii="Times New Roman"/>
                <w:sz w:val="21"/>
              </w:rPr>
              <w:t>14.3</w:t>
            </w:r>
          </w:p>
        </w:tc>
        <w:tc>
          <w:tcPr>
            <w:tcW w:w="1734" w:type="dxa"/>
            <w:tcBorders>
              <w:top w:val="thickThinMediumGap" w:sz="6" w:space="0" w:color="000000"/>
              <w:left w:val="single" w:sz="4" w:space="0" w:color="000000"/>
              <w:bottom w:val="single" w:sz="4" w:space="0" w:color="000000"/>
              <w:right w:val="single" w:sz="4" w:space="0" w:color="000000"/>
            </w:tcBorders>
          </w:tcPr>
          <w:p>
            <w:pPr>
              <w:pStyle w:val="TableParagraph"/>
              <w:spacing w:before="66"/>
              <w:ind w:left="201" w:right="177"/>
              <w:jc w:val="center"/>
              <w:rPr>
                <w:rFonts w:ascii="Times New Roman"/>
                <w:sz w:val="21"/>
              </w:rPr>
            </w:pPr>
            <w:r>
              <w:rPr>
                <w:rFonts w:ascii="Times New Roman"/>
                <w:sz w:val="21"/>
              </w:rPr>
              <w:t>56.0</w:t>
            </w:r>
          </w:p>
        </w:tc>
        <w:tc>
          <w:tcPr>
            <w:tcW w:w="1731" w:type="dxa"/>
            <w:tcBorders>
              <w:top w:val="thickThinMediumGap" w:sz="6" w:space="0" w:color="000000"/>
              <w:left w:val="single" w:sz="4" w:space="0" w:color="000000"/>
              <w:bottom w:val="single" w:sz="4" w:space="0" w:color="000000"/>
              <w:right w:val="single" w:sz="4" w:space="0" w:color="000000"/>
            </w:tcBorders>
          </w:tcPr>
          <w:p>
            <w:pPr>
              <w:pStyle w:val="TableParagraph"/>
              <w:spacing w:before="66"/>
              <w:ind w:left="325" w:right="299"/>
              <w:jc w:val="center"/>
              <w:rPr>
                <w:rFonts w:ascii="Times New Roman"/>
                <w:sz w:val="21"/>
              </w:rPr>
            </w:pPr>
            <w:r>
              <w:rPr>
                <w:rFonts w:ascii="Times New Roman"/>
                <w:sz w:val="21"/>
              </w:rPr>
              <w:t>1.99</w:t>
            </w:r>
          </w:p>
        </w:tc>
        <w:tc>
          <w:tcPr>
            <w:tcW w:w="1732" w:type="dxa"/>
            <w:tcBorders>
              <w:top w:val="thickThinMediumGap" w:sz="6" w:space="0" w:color="000000"/>
              <w:left w:val="single" w:sz="4" w:space="0" w:color="000000"/>
              <w:bottom w:val="single" w:sz="4" w:space="0" w:color="000000"/>
              <w:right w:val="single" w:sz="4" w:space="0" w:color="000000"/>
            </w:tcBorders>
          </w:tcPr>
          <w:p>
            <w:pPr>
              <w:pStyle w:val="TableParagraph"/>
              <w:spacing w:before="66"/>
              <w:ind w:left="21"/>
              <w:jc w:val="center"/>
              <w:rPr>
                <w:rFonts w:ascii="Times New Roman"/>
                <w:sz w:val="21"/>
              </w:rPr>
            </w:pPr>
            <w:r>
              <w:rPr>
                <w:rFonts w:ascii="Times New Roman"/>
                <w:w w:val="100"/>
                <w:sz w:val="21"/>
              </w:rPr>
              <w:t>/</w:t>
            </w:r>
          </w:p>
        </w:tc>
        <w:tc>
          <w:tcPr>
            <w:tcW w:w="114" w:type="dxa"/>
            <w:tcBorders>
              <w:left w:val="single" w:sz="4" w:space="0" w:color="000000"/>
              <w:bottom w:val="nil"/>
            </w:tcBorders>
          </w:tcPr>
          <w:p>
            <w:pPr>
              <w:pStyle w:val="TableParagraph"/>
              <w:rPr>
                <w:rFonts w:ascii="Times New Roman"/>
                <w:sz w:val="20"/>
              </w:rPr>
            </w:pPr>
          </w:p>
        </w:tc>
      </w:tr>
      <w:tr>
        <w:trPr>
          <w:trHeight w:val="373"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3"/>
              <w:ind w:left="493"/>
              <w:rPr>
                <w:sz w:val="21"/>
              </w:rPr>
            </w:pPr>
            <w:r>
              <w:rPr>
                <w:sz w:val="21"/>
              </w:rPr>
              <w:t>铁（</w:t>
            </w:r>
            <w:r>
              <w:rPr>
                <w:rFonts w:ascii="Times New Roman" w:eastAsia="Times New Roman"/>
                <w:sz w:val="21"/>
              </w:rPr>
              <w:t>mg/L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3"/>
              <w:ind w:left="204" w:right="177"/>
              <w:jc w:val="center"/>
              <w:rPr>
                <w:sz w:val="21"/>
              </w:rPr>
            </w:pPr>
            <w:r>
              <w:rPr>
                <w:rFonts w:ascii="Times New Roman" w:eastAsia="Times New Roman"/>
                <w:sz w:val="21"/>
              </w:rPr>
              <w:t>ND</w:t>
            </w:r>
            <w:r>
              <w:rPr>
                <w:sz w:val="21"/>
              </w:rPr>
              <w:t>（</w:t>
            </w:r>
            <w:r>
              <w:rPr>
                <w:rFonts w:ascii="Times New Roman" w:eastAsia="Times New Roman"/>
                <w:sz w:val="21"/>
              </w:rPr>
              <w:t>0.03</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3"/>
              <w:ind w:left="202" w:right="177"/>
              <w:jc w:val="center"/>
              <w:rPr>
                <w:sz w:val="21"/>
              </w:rPr>
            </w:pPr>
            <w:r>
              <w:rPr>
                <w:rFonts w:ascii="Times New Roman" w:eastAsia="Times New Roman"/>
                <w:sz w:val="21"/>
              </w:rPr>
              <w:t>ND</w:t>
            </w:r>
            <w:r>
              <w:rPr>
                <w:sz w:val="21"/>
              </w:rPr>
              <w:t>（</w:t>
            </w:r>
            <w:r>
              <w:rPr>
                <w:rFonts w:ascii="Times New Roman" w:eastAsia="Times New Roman"/>
                <w:sz w:val="21"/>
              </w:rPr>
              <w:t>0.03</w:t>
            </w:r>
            <w:r>
              <w:rPr>
                <w:sz w:val="21"/>
              </w:rPr>
              <w:t>）</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53"/>
              <w:ind w:left="326"/>
              <w:rPr>
                <w:sz w:val="21"/>
              </w:rPr>
            </w:pPr>
            <w:r>
              <w:rPr>
                <w:rFonts w:ascii="Times New Roman" w:eastAsia="Times New Roman"/>
                <w:sz w:val="21"/>
              </w:rPr>
              <w:t>ND</w:t>
            </w:r>
            <w:r>
              <w:rPr>
                <w:sz w:val="21"/>
              </w:rPr>
              <w:t>（</w:t>
            </w:r>
            <w:r>
              <w:rPr>
                <w:rFonts w:ascii="Times New Roman" w:eastAsia="Times New Roman"/>
                <w:sz w:val="21"/>
              </w:rPr>
              <w:t>0.03</w:t>
            </w:r>
            <w:r>
              <w:rPr>
                <w:sz w:val="21"/>
              </w:rPr>
              <w:t>）</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67"/>
              <w:ind w:left="532" w:right="508"/>
              <w:jc w:val="center"/>
              <w:rPr>
                <w:rFonts w:ascii="Times New Roman" w:hAnsi="Times New Roman"/>
                <w:sz w:val="21"/>
              </w:rPr>
            </w:pPr>
            <w:r>
              <w:rPr>
                <w:rFonts w:ascii="Times New Roman" w:hAnsi="Times New Roman"/>
                <w:sz w:val="21"/>
              </w:rPr>
              <w:t>≤0.3</w:t>
            </w:r>
          </w:p>
        </w:tc>
        <w:tc>
          <w:tcPr>
            <w:tcW w:w="114" w:type="dxa"/>
            <w:tcBorders>
              <w:top w:val="nil"/>
              <w:left w:val="single" w:sz="4" w:space="0" w:color="000000"/>
              <w:bottom w:val="nil"/>
            </w:tcBorders>
          </w:tcPr>
          <w:p>
            <w:pPr>
              <w:pStyle w:val="TableParagraph"/>
              <w:rPr>
                <w:rFonts w:ascii="Times New Roman"/>
                <w:sz w:val="20"/>
              </w:rPr>
            </w:pPr>
          </w:p>
        </w:tc>
      </w:tr>
      <w:tr>
        <w:trPr>
          <w:trHeight w:val="376"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3"/>
              <w:ind w:left="493"/>
              <w:rPr>
                <w:sz w:val="21"/>
              </w:rPr>
            </w:pPr>
            <w:r>
              <w:rPr>
                <w:sz w:val="21"/>
              </w:rPr>
              <w:t>锰（</w:t>
            </w:r>
            <w:r>
              <w:rPr>
                <w:rFonts w:ascii="Times New Roman" w:eastAsia="Times New Roman"/>
                <w:sz w:val="21"/>
              </w:rPr>
              <w:t>mg/L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3"/>
              <w:ind w:left="204" w:right="177"/>
              <w:jc w:val="center"/>
              <w:rPr>
                <w:sz w:val="21"/>
              </w:rPr>
            </w:pPr>
            <w:r>
              <w:rPr>
                <w:rFonts w:ascii="Times New Roman" w:eastAsia="Times New Roman"/>
                <w:sz w:val="21"/>
              </w:rPr>
              <w:t>ND</w:t>
            </w:r>
            <w:r>
              <w:rPr>
                <w:sz w:val="21"/>
              </w:rPr>
              <w:t>（</w:t>
            </w:r>
            <w:r>
              <w:rPr>
                <w:rFonts w:ascii="Times New Roman" w:eastAsia="Times New Roman"/>
                <w:sz w:val="21"/>
              </w:rPr>
              <w:t>0.01</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3"/>
              <w:ind w:left="202" w:right="177"/>
              <w:jc w:val="center"/>
              <w:rPr>
                <w:sz w:val="21"/>
              </w:rPr>
            </w:pPr>
            <w:r>
              <w:rPr>
                <w:rFonts w:ascii="Times New Roman" w:eastAsia="Times New Roman"/>
                <w:sz w:val="21"/>
              </w:rPr>
              <w:t>ND</w:t>
            </w:r>
            <w:r>
              <w:rPr>
                <w:sz w:val="21"/>
              </w:rPr>
              <w:t>（</w:t>
            </w:r>
            <w:r>
              <w:rPr>
                <w:rFonts w:ascii="Times New Roman" w:eastAsia="Times New Roman"/>
                <w:sz w:val="21"/>
              </w:rPr>
              <w:t>0.01</w:t>
            </w:r>
            <w:r>
              <w:rPr>
                <w:sz w:val="21"/>
              </w:rPr>
              <w:t>）</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53"/>
              <w:ind w:left="326"/>
              <w:rPr>
                <w:sz w:val="21"/>
              </w:rPr>
            </w:pPr>
            <w:r>
              <w:rPr>
                <w:rFonts w:ascii="Times New Roman" w:eastAsia="Times New Roman"/>
                <w:sz w:val="21"/>
              </w:rPr>
              <w:t>ND</w:t>
            </w:r>
            <w:r>
              <w:rPr>
                <w:sz w:val="21"/>
              </w:rPr>
              <w:t>（</w:t>
            </w:r>
            <w:r>
              <w:rPr>
                <w:rFonts w:ascii="Times New Roman" w:eastAsia="Times New Roman"/>
                <w:sz w:val="21"/>
              </w:rPr>
              <w:t>0.01</w:t>
            </w:r>
            <w:r>
              <w:rPr>
                <w:sz w:val="21"/>
              </w:rPr>
              <w:t>）</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67"/>
              <w:ind w:left="532" w:right="508"/>
              <w:jc w:val="center"/>
              <w:rPr>
                <w:rFonts w:ascii="Times New Roman" w:hAnsi="Times New Roman"/>
                <w:sz w:val="21"/>
              </w:rPr>
            </w:pPr>
            <w:r>
              <w:rPr>
                <w:rFonts w:ascii="Times New Roman" w:hAnsi="Times New Roman"/>
                <w:sz w:val="21"/>
              </w:rPr>
              <w:t>≤0.10</w:t>
            </w:r>
          </w:p>
        </w:tc>
        <w:tc>
          <w:tcPr>
            <w:tcW w:w="114" w:type="dxa"/>
            <w:tcBorders>
              <w:top w:val="nil"/>
              <w:left w:val="single" w:sz="4" w:space="0" w:color="000000"/>
              <w:bottom w:val="nil"/>
            </w:tcBorders>
          </w:tcPr>
          <w:p>
            <w:pPr>
              <w:pStyle w:val="TableParagraph"/>
              <w:rPr>
                <w:rFonts w:ascii="Times New Roman"/>
                <w:sz w:val="20"/>
              </w:rPr>
            </w:pPr>
          </w:p>
        </w:tc>
      </w:tr>
      <w:tr>
        <w:trPr>
          <w:trHeight w:val="373"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3"/>
              <w:ind w:left="520"/>
              <w:rPr>
                <w:sz w:val="21"/>
              </w:rPr>
            </w:pPr>
            <w:r>
              <w:rPr>
                <w:sz w:val="21"/>
              </w:rPr>
              <w:t>镉（</w:t>
            </w:r>
            <w:r>
              <w:rPr>
                <w:rFonts w:ascii="Times New Roman" w:hAnsi="Times New Roman" w:eastAsia="Times New Roman"/>
                <w:sz w:val="21"/>
              </w:rPr>
              <w:t>μg/L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3"/>
              <w:ind w:left="204" w:right="177"/>
              <w:jc w:val="center"/>
              <w:rPr>
                <w:sz w:val="21"/>
              </w:rPr>
            </w:pPr>
            <w:r>
              <w:rPr>
                <w:rFonts w:ascii="Times New Roman" w:eastAsia="Times New Roman"/>
                <w:sz w:val="21"/>
              </w:rPr>
              <w:t>ND</w:t>
            </w:r>
            <w:r>
              <w:rPr>
                <w:sz w:val="21"/>
              </w:rPr>
              <w:t>（</w:t>
            </w:r>
            <w:r>
              <w:rPr>
                <w:rFonts w:ascii="Times New Roman" w:eastAsia="Times New Roman"/>
                <w:sz w:val="21"/>
              </w:rPr>
              <w:t>0.5</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3"/>
              <w:ind w:left="202" w:right="177"/>
              <w:jc w:val="center"/>
              <w:rPr>
                <w:sz w:val="21"/>
              </w:rPr>
            </w:pPr>
            <w:r>
              <w:rPr>
                <w:rFonts w:ascii="Times New Roman" w:eastAsia="Times New Roman"/>
                <w:sz w:val="21"/>
              </w:rPr>
              <w:t>ND</w:t>
            </w:r>
            <w:r>
              <w:rPr>
                <w:sz w:val="21"/>
              </w:rPr>
              <w:t>（</w:t>
            </w:r>
            <w:r>
              <w:rPr>
                <w:rFonts w:ascii="Times New Roman" w:eastAsia="Times New Roman"/>
                <w:sz w:val="21"/>
              </w:rPr>
              <w:t>0.5</w:t>
            </w:r>
            <w:r>
              <w:rPr>
                <w:sz w:val="21"/>
              </w:rPr>
              <w:t>）</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53"/>
              <w:ind w:left="379"/>
              <w:rPr>
                <w:sz w:val="21"/>
              </w:rPr>
            </w:pPr>
            <w:r>
              <w:rPr>
                <w:rFonts w:ascii="Times New Roman" w:eastAsia="Times New Roman"/>
                <w:sz w:val="21"/>
              </w:rPr>
              <w:t>ND</w:t>
            </w:r>
            <w:r>
              <w:rPr>
                <w:sz w:val="21"/>
              </w:rPr>
              <w:t>（</w:t>
            </w:r>
            <w:r>
              <w:rPr>
                <w:rFonts w:ascii="Times New Roman" w:eastAsia="Times New Roman"/>
                <w:sz w:val="21"/>
              </w:rPr>
              <w:t>0.5</w:t>
            </w:r>
            <w:r>
              <w:rPr>
                <w:sz w:val="21"/>
              </w:rPr>
              <w:t>）</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67"/>
              <w:ind w:left="532" w:right="508"/>
              <w:jc w:val="center"/>
              <w:rPr>
                <w:rFonts w:ascii="Times New Roman" w:hAnsi="Times New Roman"/>
                <w:sz w:val="21"/>
              </w:rPr>
            </w:pPr>
            <w:r>
              <w:rPr>
                <w:rFonts w:ascii="Times New Roman" w:hAnsi="Times New Roman"/>
                <w:sz w:val="21"/>
              </w:rPr>
              <w:t>≤0.005</w:t>
            </w:r>
          </w:p>
        </w:tc>
        <w:tc>
          <w:tcPr>
            <w:tcW w:w="114" w:type="dxa"/>
            <w:tcBorders>
              <w:top w:val="nil"/>
              <w:left w:val="single" w:sz="4" w:space="0" w:color="000000"/>
              <w:bottom w:val="nil"/>
            </w:tcBorders>
          </w:tcPr>
          <w:p>
            <w:pPr>
              <w:pStyle w:val="TableParagraph"/>
              <w:rPr>
                <w:rFonts w:ascii="Times New Roman"/>
                <w:sz w:val="20"/>
              </w:rPr>
            </w:pPr>
          </w:p>
        </w:tc>
      </w:tr>
      <w:tr>
        <w:trPr>
          <w:trHeight w:val="374"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4"/>
              <w:ind w:left="520"/>
              <w:rPr>
                <w:sz w:val="21"/>
              </w:rPr>
            </w:pPr>
            <w:r>
              <w:rPr>
                <w:sz w:val="21"/>
              </w:rPr>
              <w:t>铅（</w:t>
            </w:r>
            <w:r>
              <w:rPr>
                <w:rFonts w:ascii="Times New Roman" w:hAnsi="Times New Roman" w:eastAsia="Times New Roman"/>
                <w:sz w:val="21"/>
              </w:rPr>
              <w:t>μg/L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4"/>
              <w:ind w:left="204" w:right="177"/>
              <w:jc w:val="center"/>
              <w:rPr>
                <w:sz w:val="21"/>
              </w:rPr>
            </w:pPr>
            <w:r>
              <w:rPr>
                <w:rFonts w:ascii="Times New Roman" w:eastAsia="Times New Roman"/>
                <w:sz w:val="21"/>
              </w:rPr>
              <w:t>ND</w:t>
            </w:r>
            <w:r>
              <w:rPr>
                <w:sz w:val="21"/>
              </w:rPr>
              <w:t>（</w:t>
            </w:r>
            <w:r>
              <w:rPr>
                <w:rFonts w:ascii="Times New Roman" w:eastAsia="Times New Roman"/>
                <w:sz w:val="21"/>
              </w:rPr>
              <w:t>2.5</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4"/>
              <w:ind w:left="202" w:right="177"/>
              <w:jc w:val="center"/>
              <w:rPr>
                <w:sz w:val="21"/>
              </w:rPr>
            </w:pPr>
            <w:r>
              <w:rPr>
                <w:rFonts w:ascii="Times New Roman" w:eastAsia="Times New Roman"/>
                <w:sz w:val="21"/>
              </w:rPr>
              <w:t>ND</w:t>
            </w:r>
            <w:r>
              <w:rPr>
                <w:sz w:val="21"/>
              </w:rPr>
              <w:t>（</w:t>
            </w:r>
            <w:r>
              <w:rPr>
                <w:rFonts w:ascii="Times New Roman" w:eastAsia="Times New Roman"/>
                <w:sz w:val="21"/>
              </w:rPr>
              <w:t>2.5</w:t>
            </w:r>
            <w:r>
              <w:rPr>
                <w:sz w:val="21"/>
              </w:rPr>
              <w:t>）</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54"/>
              <w:ind w:left="379"/>
              <w:rPr>
                <w:sz w:val="21"/>
              </w:rPr>
            </w:pPr>
            <w:r>
              <w:rPr>
                <w:rFonts w:ascii="Times New Roman" w:eastAsia="Times New Roman"/>
                <w:sz w:val="21"/>
              </w:rPr>
              <w:t>ND</w:t>
            </w:r>
            <w:r>
              <w:rPr>
                <w:sz w:val="21"/>
              </w:rPr>
              <w:t>（</w:t>
            </w:r>
            <w:r>
              <w:rPr>
                <w:rFonts w:ascii="Times New Roman" w:eastAsia="Times New Roman"/>
                <w:sz w:val="21"/>
              </w:rPr>
              <w:t>2.5</w:t>
            </w:r>
            <w:r>
              <w:rPr>
                <w:sz w:val="21"/>
              </w:rPr>
              <w:t>）</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67"/>
              <w:ind w:left="532" w:right="508"/>
              <w:jc w:val="center"/>
              <w:rPr>
                <w:rFonts w:ascii="Times New Roman" w:hAnsi="Times New Roman"/>
                <w:sz w:val="21"/>
              </w:rPr>
            </w:pPr>
            <w:r>
              <w:rPr>
                <w:rFonts w:ascii="Times New Roman" w:hAnsi="Times New Roman"/>
                <w:sz w:val="21"/>
              </w:rPr>
              <w:t>≤0.01</w:t>
            </w:r>
          </w:p>
        </w:tc>
        <w:tc>
          <w:tcPr>
            <w:tcW w:w="114" w:type="dxa"/>
            <w:tcBorders>
              <w:top w:val="nil"/>
              <w:left w:val="single" w:sz="4" w:space="0" w:color="000000"/>
              <w:bottom w:val="nil"/>
            </w:tcBorders>
          </w:tcPr>
          <w:p>
            <w:pPr>
              <w:pStyle w:val="TableParagraph"/>
              <w:rPr>
                <w:rFonts w:ascii="Times New Roman"/>
                <w:sz w:val="20"/>
              </w:rPr>
            </w:pPr>
          </w:p>
        </w:tc>
      </w:tr>
      <w:tr>
        <w:trPr>
          <w:trHeight w:val="376"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6"/>
              <w:ind w:left="285"/>
              <w:rPr>
                <w:sz w:val="21"/>
              </w:rPr>
            </w:pPr>
            <w:r>
              <w:rPr>
                <w:sz w:val="21"/>
              </w:rPr>
              <w:t>总硬度（</w:t>
            </w:r>
            <w:r>
              <w:rPr>
                <w:rFonts w:ascii="Times New Roman" w:eastAsia="Times New Roman"/>
                <w:sz w:val="21"/>
              </w:rPr>
              <w:t>mg/L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70"/>
              <w:ind w:left="204" w:right="177"/>
              <w:jc w:val="center"/>
              <w:rPr>
                <w:rFonts w:ascii="Times New Roman"/>
                <w:sz w:val="21"/>
              </w:rPr>
            </w:pPr>
            <w:r>
              <w:rPr>
                <w:rFonts w:ascii="Times New Roman"/>
                <w:sz w:val="21"/>
              </w:rPr>
              <w:t>123</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70"/>
              <w:ind w:left="201" w:right="177"/>
              <w:jc w:val="center"/>
              <w:rPr>
                <w:rFonts w:ascii="Times New Roman"/>
                <w:sz w:val="21"/>
              </w:rPr>
            </w:pPr>
            <w:r>
              <w:rPr>
                <w:rFonts w:ascii="Times New Roman"/>
                <w:sz w:val="21"/>
              </w:rPr>
              <w:t>442</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70"/>
              <w:ind w:left="323" w:right="302"/>
              <w:jc w:val="center"/>
              <w:rPr>
                <w:rFonts w:ascii="Times New Roman"/>
                <w:sz w:val="21"/>
              </w:rPr>
            </w:pPr>
            <w:r>
              <w:rPr>
                <w:rFonts w:ascii="Times New Roman"/>
                <w:sz w:val="21"/>
              </w:rPr>
              <w:t>27</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70"/>
              <w:ind w:left="532" w:right="508"/>
              <w:jc w:val="center"/>
              <w:rPr>
                <w:rFonts w:ascii="Times New Roman" w:hAnsi="Times New Roman"/>
                <w:sz w:val="21"/>
              </w:rPr>
            </w:pPr>
            <w:r>
              <w:rPr>
                <w:rFonts w:ascii="Times New Roman" w:hAnsi="Times New Roman"/>
                <w:sz w:val="21"/>
              </w:rPr>
              <w:t>≤450</w:t>
            </w:r>
          </w:p>
        </w:tc>
        <w:tc>
          <w:tcPr>
            <w:tcW w:w="114" w:type="dxa"/>
            <w:tcBorders>
              <w:top w:val="nil"/>
              <w:left w:val="single" w:sz="4" w:space="0" w:color="000000"/>
              <w:bottom w:val="nil"/>
            </w:tcBorders>
          </w:tcPr>
          <w:p>
            <w:pPr>
              <w:pStyle w:val="TableParagraph"/>
              <w:rPr>
                <w:rFonts w:ascii="Times New Roman"/>
                <w:sz w:val="20"/>
              </w:rPr>
            </w:pPr>
          </w:p>
        </w:tc>
      </w:tr>
      <w:tr>
        <w:trPr>
          <w:trHeight w:val="373"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4"/>
              <w:ind w:left="285"/>
              <w:rPr>
                <w:sz w:val="21"/>
              </w:rPr>
            </w:pPr>
            <w:r>
              <w:rPr>
                <w:sz w:val="21"/>
              </w:rPr>
              <w:t>耗氧量（</w:t>
            </w:r>
            <w:r>
              <w:rPr>
                <w:rFonts w:ascii="Times New Roman" w:eastAsia="Times New Roman"/>
                <w:sz w:val="21"/>
              </w:rPr>
              <w:t>mg/L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67"/>
              <w:ind w:left="204" w:right="177"/>
              <w:jc w:val="center"/>
              <w:rPr>
                <w:rFonts w:ascii="Times New Roman"/>
                <w:sz w:val="21"/>
              </w:rPr>
            </w:pPr>
            <w:r>
              <w:rPr>
                <w:rFonts w:ascii="Times New Roman"/>
                <w:sz w:val="21"/>
              </w:rPr>
              <w:t>0.84</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67"/>
              <w:ind w:left="201" w:right="177"/>
              <w:jc w:val="center"/>
              <w:rPr>
                <w:rFonts w:ascii="Times New Roman"/>
                <w:sz w:val="21"/>
              </w:rPr>
            </w:pPr>
            <w:r>
              <w:rPr>
                <w:rFonts w:ascii="Times New Roman"/>
                <w:sz w:val="21"/>
              </w:rPr>
              <w:t>0.98</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67"/>
              <w:ind w:left="325" w:right="299"/>
              <w:jc w:val="center"/>
              <w:rPr>
                <w:rFonts w:ascii="Times New Roman"/>
                <w:sz w:val="21"/>
              </w:rPr>
            </w:pPr>
            <w:r>
              <w:rPr>
                <w:rFonts w:ascii="Times New Roman"/>
                <w:sz w:val="21"/>
              </w:rPr>
              <w:t>0.54</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67"/>
              <w:ind w:left="532" w:right="508"/>
              <w:jc w:val="center"/>
              <w:rPr>
                <w:rFonts w:ascii="Times New Roman" w:hAnsi="Times New Roman"/>
                <w:sz w:val="21"/>
              </w:rPr>
            </w:pPr>
            <w:r>
              <w:rPr>
                <w:rFonts w:ascii="Times New Roman" w:hAnsi="Times New Roman"/>
                <w:sz w:val="21"/>
              </w:rPr>
              <w:t>≤3.0</w:t>
            </w:r>
          </w:p>
        </w:tc>
        <w:tc>
          <w:tcPr>
            <w:tcW w:w="114" w:type="dxa"/>
            <w:tcBorders>
              <w:top w:val="nil"/>
              <w:left w:val="single" w:sz="4" w:space="0" w:color="000000"/>
              <w:bottom w:val="nil"/>
            </w:tcBorders>
          </w:tcPr>
          <w:p>
            <w:pPr>
              <w:pStyle w:val="TableParagraph"/>
              <w:rPr>
                <w:rFonts w:ascii="Times New Roman"/>
                <w:sz w:val="20"/>
              </w:rPr>
            </w:pPr>
          </w:p>
        </w:tc>
      </w:tr>
      <w:tr>
        <w:trPr>
          <w:trHeight w:val="373"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3"/>
              <w:ind w:left="285"/>
              <w:rPr>
                <w:sz w:val="21"/>
              </w:rPr>
            </w:pPr>
            <w:r>
              <w:rPr>
                <w:sz w:val="21"/>
              </w:rPr>
              <w:t>碳酸根（</w:t>
            </w:r>
            <w:r>
              <w:rPr>
                <w:rFonts w:ascii="Times New Roman" w:eastAsia="Times New Roman"/>
                <w:sz w:val="21"/>
              </w:rPr>
              <w:t>mg/L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3"/>
              <w:ind w:left="204" w:right="177"/>
              <w:jc w:val="center"/>
              <w:rPr>
                <w:sz w:val="21"/>
              </w:rPr>
            </w:pPr>
            <w:r>
              <w:rPr>
                <w:rFonts w:ascii="Times New Roman" w:eastAsia="Times New Roman"/>
                <w:sz w:val="21"/>
              </w:rPr>
              <w:t>ND</w:t>
            </w:r>
            <w:r>
              <w:rPr>
                <w:sz w:val="21"/>
              </w:rPr>
              <w:t>（</w:t>
            </w:r>
            <w:r>
              <w:rPr>
                <w:rFonts w:ascii="Times New Roman" w:eastAsia="Times New Roman"/>
                <w:sz w:val="21"/>
              </w:rPr>
              <w:t>5</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3"/>
              <w:ind w:left="202" w:right="177"/>
              <w:jc w:val="center"/>
              <w:rPr>
                <w:sz w:val="21"/>
              </w:rPr>
            </w:pPr>
            <w:r>
              <w:rPr>
                <w:rFonts w:ascii="Times New Roman" w:eastAsia="Times New Roman"/>
                <w:sz w:val="21"/>
              </w:rPr>
              <w:t>ND</w:t>
            </w:r>
            <w:r>
              <w:rPr>
                <w:sz w:val="21"/>
              </w:rPr>
              <w:t>（</w:t>
            </w:r>
            <w:r>
              <w:rPr>
                <w:rFonts w:ascii="Times New Roman" w:eastAsia="Times New Roman"/>
                <w:sz w:val="21"/>
              </w:rPr>
              <w:t>5</w:t>
            </w:r>
            <w:r>
              <w:rPr>
                <w:sz w:val="21"/>
              </w:rPr>
              <w:t>）</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53"/>
              <w:ind w:left="458"/>
              <w:rPr>
                <w:sz w:val="21"/>
              </w:rPr>
            </w:pPr>
            <w:r>
              <w:rPr>
                <w:rFonts w:ascii="Times New Roman" w:eastAsia="Times New Roman"/>
                <w:sz w:val="21"/>
              </w:rPr>
              <w:t>ND</w:t>
            </w:r>
            <w:r>
              <w:rPr>
                <w:sz w:val="21"/>
              </w:rPr>
              <w:t>（</w:t>
            </w:r>
            <w:r>
              <w:rPr>
                <w:rFonts w:ascii="Times New Roman" w:eastAsia="Times New Roman"/>
                <w:sz w:val="21"/>
              </w:rPr>
              <w:t>5</w:t>
            </w:r>
            <w:r>
              <w:rPr>
                <w:sz w:val="21"/>
              </w:rPr>
              <w:t>）</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67"/>
              <w:ind w:left="21"/>
              <w:jc w:val="center"/>
              <w:rPr>
                <w:rFonts w:ascii="Times New Roman"/>
                <w:sz w:val="21"/>
              </w:rPr>
            </w:pPr>
            <w:r>
              <w:rPr>
                <w:rFonts w:ascii="Times New Roman"/>
                <w:w w:val="100"/>
                <w:sz w:val="21"/>
              </w:rPr>
              <w:t>/</w:t>
            </w:r>
          </w:p>
        </w:tc>
        <w:tc>
          <w:tcPr>
            <w:tcW w:w="114" w:type="dxa"/>
            <w:tcBorders>
              <w:top w:val="nil"/>
              <w:left w:val="single" w:sz="4" w:space="0" w:color="000000"/>
              <w:bottom w:val="nil"/>
            </w:tcBorders>
          </w:tcPr>
          <w:p>
            <w:pPr>
              <w:pStyle w:val="TableParagraph"/>
              <w:rPr>
                <w:rFonts w:ascii="Times New Roman"/>
                <w:sz w:val="20"/>
              </w:rPr>
            </w:pPr>
          </w:p>
        </w:tc>
      </w:tr>
      <w:tr>
        <w:trPr>
          <w:trHeight w:val="376"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6"/>
              <w:ind w:left="179"/>
              <w:rPr>
                <w:sz w:val="21"/>
              </w:rPr>
            </w:pPr>
            <w:r>
              <w:rPr>
                <w:sz w:val="21"/>
              </w:rPr>
              <w:t>重碳酸根（</w:t>
            </w:r>
            <w:r>
              <w:rPr>
                <w:rFonts w:ascii="Times New Roman" w:eastAsia="Times New Roman"/>
                <w:sz w:val="21"/>
              </w:rPr>
              <w:t>mg/L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70"/>
              <w:ind w:left="204" w:right="177"/>
              <w:jc w:val="center"/>
              <w:rPr>
                <w:rFonts w:ascii="Times New Roman"/>
                <w:sz w:val="21"/>
              </w:rPr>
            </w:pPr>
            <w:r>
              <w:rPr>
                <w:rFonts w:ascii="Times New Roman"/>
                <w:sz w:val="21"/>
              </w:rPr>
              <w:t>306</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70"/>
              <w:ind w:left="201" w:right="177"/>
              <w:jc w:val="center"/>
              <w:rPr>
                <w:rFonts w:ascii="Times New Roman"/>
                <w:sz w:val="21"/>
              </w:rPr>
            </w:pPr>
            <w:r>
              <w:rPr>
                <w:rFonts w:ascii="Times New Roman"/>
                <w:sz w:val="21"/>
              </w:rPr>
              <w:t>502</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70"/>
              <w:ind w:left="325" w:right="299"/>
              <w:jc w:val="center"/>
              <w:rPr>
                <w:rFonts w:ascii="Times New Roman"/>
                <w:sz w:val="21"/>
              </w:rPr>
            </w:pPr>
            <w:r>
              <w:rPr>
                <w:rFonts w:ascii="Times New Roman"/>
                <w:sz w:val="21"/>
              </w:rPr>
              <w:t>222</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70"/>
              <w:ind w:left="21"/>
              <w:jc w:val="center"/>
              <w:rPr>
                <w:rFonts w:ascii="Times New Roman"/>
                <w:sz w:val="21"/>
              </w:rPr>
            </w:pPr>
            <w:r>
              <w:rPr>
                <w:rFonts w:ascii="Times New Roman"/>
                <w:w w:val="100"/>
                <w:sz w:val="21"/>
              </w:rPr>
              <w:t>/</w:t>
            </w:r>
          </w:p>
        </w:tc>
        <w:tc>
          <w:tcPr>
            <w:tcW w:w="114" w:type="dxa"/>
            <w:tcBorders>
              <w:top w:val="nil"/>
              <w:left w:val="single" w:sz="4" w:space="0" w:color="000000"/>
              <w:bottom w:val="nil"/>
            </w:tcBorders>
          </w:tcPr>
          <w:p>
            <w:pPr>
              <w:pStyle w:val="TableParagraph"/>
              <w:rPr>
                <w:rFonts w:ascii="Times New Roman"/>
                <w:sz w:val="20"/>
              </w:rPr>
            </w:pPr>
          </w:p>
        </w:tc>
      </w:tr>
      <w:tr>
        <w:trPr>
          <w:trHeight w:val="373"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4"/>
              <w:ind w:left="388"/>
              <w:rPr>
                <w:sz w:val="21"/>
              </w:rPr>
            </w:pPr>
            <w:r>
              <w:rPr>
                <w:sz w:val="21"/>
              </w:rPr>
              <w:t>氨氮（</w:t>
            </w:r>
            <w:r>
              <w:rPr>
                <w:rFonts w:ascii="Times New Roman" w:eastAsia="Times New Roman"/>
                <w:sz w:val="21"/>
              </w:rPr>
              <w:t>mg/L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4"/>
              <w:ind w:left="205" w:right="176"/>
              <w:jc w:val="center"/>
              <w:rPr>
                <w:sz w:val="21"/>
              </w:rPr>
            </w:pPr>
            <w:r>
              <w:rPr>
                <w:rFonts w:ascii="Times New Roman" w:eastAsia="Times New Roman"/>
                <w:sz w:val="21"/>
              </w:rPr>
              <w:t>ND</w:t>
            </w:r>
            <w:r>
              <w:rPr>
                <w:sz w:val="21"/>
              </w:rPr>
              <w:t>（</w:t>
            </w:r>
            <w:r>
              <w:rPr>
                <w:rFonts w:ascii="Times New Roman" w:eastAsia="Times New Roman"/>
                <w:sz w:val="21"/>
              </w:rPr>
              <w:t>0.025</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4"/>
              <w:ind w:left="204" w:right="177"/>
              <w:jc w:val="center"/>
              <w:rPr>
                <w:sz w:val="21"/>
              </w:rPr>
            </w:pPr>
            <w:r>
              <w:rPr>
                <w:rFonts w:ascii="Times New Roman" w:eastAsia="Times New Roman"/>
                <w:sz w:val="21"/>
              </w:rPr>
              <w:t>ND</w:t>
            </w:r>
            <w:r>
              <w:rPr>
                <w:sz w:val="21"/>
              </w:rPr>
              <w:t>（</w:t>
            </w:r>
            <w:r>
              <w:rPr>
                <w:rFonts w:ascii="Times New Roman" w:eastAsia="Times New Roman"/>
                <w:sz w:val="21"/>
              </w:rPr>
              <w:t>0.025</w:t>
            </w:r>
            <w:r>
              <w:rPr>
                <w:sz w:val="21"/>
              </w:rPr>
              <w:t>）</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54"/>
              <w:ind w:left="273"/>
              <w:rPr>
                <w:sz w:val="21"/>
              </w:rPr>
            </w:pPr>
            <w:r>
              <w:rPr>
                <w:rFonts w:ascii="Times New Roman" w:eastAsia="Times New Roman"/>
                <w:sz w:val="21"/>
              </w:rPr>
              <w:t>ND</w:t>
            </w:r>
            <w:r>
              <w:rPr>
                <w:sz w:val="21"/>
              </w:rPr>
              <w:t>（</w:t>
            </w:r>
            <w:r>
              <w:rPr>
                <w:rFonts w:ascii="Times New Roman" w:eastAsia="Times New Roman"/>
                <w:sz w:val="21"/>
              </w:rPr>
              <w:t>0.025</w:t>
            </w:r>
            <w:r>
              <w:rPr>
                <w:sz w:val="21"/>
              </w:rPr>
              <w:t>）</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67"/>
              <w:ind w:left="21"/>
              <w:jc w:val="center"/>
              <w:rPr>
                <w:rFonts w:ascii="Times New Roman"/>
                <w:sz w:val="21"/>
              </w:rPr>
            </w:pPr>
            <w:r>
              <w:rPr>
                <w:rFonts w:ascii="Times New Roman"/>
                <w:w w:val="100"/>
                <w:sz w:val="21"/>
              </w:rPr>
              <w:t>/</w:t>
            </w:r>
          </w:p>
        </w:tc>
        <w:tc>
          <w:tcPr>
            <w:tcW w:w="114" w:type="dxa"/>
            <w:tcBorders>
              <w:top w:val="nil"/>
              <w:left w:val="single" w:sz="4" w:space="0" w:color="000000"/>
              <w:bottom w:val="nil"/>
            </w:tcBorders>
          </w:tcPr>
          <w:p>
            <w:pPr>
              <w:pStyle w:val="TableParagraph"/>
              <w:rPr>
                <w:rFonts w:ascii="Times New Roman"/>
                <w:sz w:val="20"/>
              </w:rPr>
            </w:pPr>
          </w:p>
        </w:tc>
      </w:tr>
      <w:tr>
        <w:trPr>
          <w:trHeight w:val="377"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4"/>
              <w:ind w:left="285"/>
              <w:rPr>
                <w:sz w:val="21"/>
              </w:rPr>
            </w:pPr>
            <w:r>
              <w:rPr>
                <w:sz w:val="21"/>
              </w:rPr>
              <w:t>挥发酚（</w:t>
            </w:r>
            <w:r>
              <w:rPr>
                <w:rFonts w:ascii="Times New Roman" w:eastAsia="Times New Roman"/>
                <w:sz w:val="21"/>
              </w:rPr>
              <w:t>mg/L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4"/>
              <w:ind w:left="205" w:right="176"/>
              <w:jc w:val="center"/>
              <w:rPr>
                <w:sz w:val="21"/>
              </w:rPr>
            </w:pPr>
            <w:r>
              <w:rPr>
                <w:rFonts w:ascii="Times New Roman" w:eastAsia="Times New Roman"/>
                <w:sz w:val="21"/>
              </w:rPr>
              <w:t>ND</w:t>
            </w:r>
            <w:r>
              <w:rPr>
                <w:sz w:val="21"/>
              </w:rPr>
              <w:t>（</w:t>
            </w:r>
            <w:r>
              <w:rPr>
                <w:rFonts w:ascii="Times New Roman" w:eastAsia="Times New Roman"/>
                <w:sz w:val="21"/>
              </w:rPr>
              <w:t>0.0003</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4"/>
              <w:ind w:left="204" w:right="177"/>
              <w:jc w:val="center"/>
              <w:rPr>
                <w:sz w:val="21"/>
              </w:rPr>
            </w:pPr>
            <w:r>
              <w:rPr>
                <w:rFonts w:ascii="Times New Roman" w:eastAsia="Times New Roman"/>
                <w:sz w:val="21"/>
              </w:rPr>
              <w:t>ND</w:t>
            </w:r>
            <w:r>
              <w:rPr>
                <w:sz w:val="21"/>
              </w:rPr>
              <w:t>（</w:t>
            </w:r>
            <w:r>
              <w:rPr>
                <w:rFonts w:ascii="Times New Roman" w:eastAsia="Times New Roman"/>
                <w:sz w:val="21"/>
              </w:rPr>
              <w:t>0.0003</w:t>
            </w:r>
            <w:r>
              <w:rPr>
                <w:sz w:val="21"/>
              </w:rPr>
              <w:t>）</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68"/>
              <w:ind w:left="583"/>
              <w:rPr>
                <w:rFonts w:ascii="Times New Roman"/>
                <w:sz w:val="21"/>
              </w:rPr>
            </w:pPr>
            <w:r>
              <w:rPr>
                <w:rFonts w:ascii="Times New Roman"/>
                <w:sz w:val="21"/>
              </w:rPr>
              <w:t>0.0004</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68"/>
              <w:ind w:left="532" w:right="508"/>
              <w:jc w:val="center"/>
              <w:rPr>
                <w:rFonts w:ascii="Times New Roman" w:hAnsi="Times New Roman"/>
                <w:sz w:val="21"/>
              </w:rPr>
            </w:pPr>
            <w:r>
              <w:rPr>
                <w:rFonts w:ascii="Times New Roman" w:hAnsi="Times New Roman"/>
                <w:sz w:val="21"/>
              </w:rPr>
              <w:t>≤0.002</w:t>
            </w:r>
          </w:p>
        </w:tc>
        <w:tc>
          <w:tcPr>
            <w:tcW w:w="114" w:type="dxa"/>
            <w:tcBorders>
              <w:top w:val="nil"/>
              <w:left w:val="single" w:sz="4" w:space="0" w:color="000000"/>
              <w:bottom w:val="nil"/>
            </w:tcBorders>
          </w:tcPr>
          <w:p>
            <w:pPr>
              <w:pStyle w:val="TableParagraph"/>
              <w:rPr>
                <w:rFonts w:ascii="Times New Roman"/>
                <w:sz w:val="20"/>
              </w:rPr>
            </w:pPr>
          </w:p>
        </w:tc>
      </w:tr>
      <w:tr>
        <w:trPr>
          <w:trHeight w:val="373"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3"/>
              <w:ind w:left="285"/>
              <w:rPr>
                <w:sz w:val="21"/>
              </w:rPr>
            </w:pPr>
            <w:r>
              <w:rPr>
                <w:sz w:val="21"/>
              </w:rPr>
              <w:t>六价铬（</w:t>
            </w:r>
            <w:r>
              <w:rPr>
                <w:rFonts w:ascii="Times New Roman" w:eastAsia="Times New Roman"/>
                <w:sz w:val="21"/>
              </w:rPr>
              <w:t>mg/L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3"/>
              <w:ind w:left="205" w:right="176"/>
              <w:jc w:val="center"/>
              <w:rPr>
                <w:sz w:val="21"/>
              </w:rPr>
            </w:pPr>
            <w:r>
              <w:rPr>
                <w:rFonts w:ascii="Times New Roman" w:eastAsia="Times New Roman"/>
                <w:sz w:val="21"/>
              </w:rPr>
              <w:t>ND</w:t>
            </w:r>
            <w:r>
              <w:rPr>
                <w:sz w:val="21"/>
              </w:rPr>
              <w:t>（</w:t>
            </w:r>
            <w:r>
              <w:rPr>
                <w:rFonts w:ascii="Times New Roman" w:eastAsia="Times New Roman"/>
                <w:sz w:val="21"/>
              </w:rPr>
              <w:t>0.004</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3"/>
              <w:ind w:left="204" w:right="177"/>
              <w:jc w:val="center"/>
              <w:rPr>
                <w:sz w:val="21"/>
              </w:rPr>
            </w:pPr>
            <w:r>
              <w:rPr>
                <w:rFonts w:ascii="Times New Roman" w:eastAsia="Times New Roman"/>
                <w:sz w:val="21"/>
              </w:rPr>
              <w:t>ND</w:t>
            </w:r>
            <w:r>
              <w:rPr>
                <w:sz w:val="21"/>
              </w:rPr>
              <w:t>（</w:t>
            </w:r>
            <w:r>
              <w:rPr>
                <w:rFonts w:ascii="Times New Roman" w:eastAsia="Times New Roman"/>
                <w:sz w:val="21"/>
              </w:rPr>
              <w:t>0.004</w:t>
            </w:r>
            <w:r>
              <w:rPr>
                <w:sz w:val="21"/>
              </w:rPr>
              <w:t>）</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53"/>
              <w:ind w:left="273"/>
              <w:rPr>
                <w:sz w:val="21"/>
              </w:rPr>
            </w:pPr>
            <w:r>
              <w:rPr>
                <w:rFonts w:ascii="Times New Roman" w:eastAsia="Times New Roman"/>
                <w:sz w:val="21"/>
              </w:rPr>
              <w:t>ND</w:t>
            </w:r>
            <w:r>
              <w:rPr>
                <w:sz w:val="21"/>
              </w:rPr>
              <w:t>（</w:t>
            </w:r>
            <w:r>
              <w:rPr>
                <w:rFonts w:ascii="Times New Roman" w:eastAsia="Times New Roman"/>
                <w:sz w:val="21"/>
              </w:rPr>
              <w:t>0.004</w:t>
            </w:r>
            <w:r>
              <w:rPr>
                <w:sz w:val="21"/>
              </w:rPr>
              <w:t>）</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67"/>
              <w:ind w:left="532" w:right="508"/>
              <w:jc w:val="center"/>
              <w:rPr>
                <w:rFonts w:ascii="Times New Roman" w:hAnsi="Times New Roman"/>
                <w:sz w:val="21"/>
              </w:rPr>
            </w:pPr>
            <w:r>
              <w:rPr>
                <w:rFonts w:ascii="Times New Roman" w:hAnsi="Times New Roman"/>
                <w:sz w:val="21"/>
              </w:rPr>
              <w:t>≤0.05</w:t>
            </w:r>
          </w:p>
        </w:tc>
        <w:tc>
          <w:tcPr>
            <w:tcW w:w="114" w:type="dxa"/>
            <w:tcBorders>
              <w:top w:val="nil"/>
              <w:left w:val="single" w:sz="4" w:space="0" w:color="000000"/>
              <w:bottom w:val="nil"/>
            </w:tcBorders>
          </w:tcPr>
          <w:p>
            <w:pPr>
              <w:pStyle w:val="TableParagraph"/>
              <w:rPr>
                <w:rFonts w:ascii="Times New Roman"/>
                <w:sz w:val="20"/>
              </w:rPr>
            </w:pPr>
          </w:p>
        </w:tc>
      </w:tr>
      <w:tr>
        <w:trPr>
          <w:trHeight w:val="374"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4"/>
              <w:ind w:left="285"/>
              <w:rPr>
                <w:sz w:val="21"/>
              </w:rPr>
            </w:pPr>
            <w:r>
              <w:rPr>
                <w:sz w:val="21"/>
              </w:rPr>
              <w:t>氰化物（</w:t>
            </w:r>
            <w:r>
              <w:rPr>
                <w:rFonts w:ascii="Times New Roman" w:eastAsia="Times New Roman"/>
                <w:sz w:val="21"/>
              </w:rPr>
              <w:t>mg/L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4"/>
              <w:ind w:left="205" w:right="176"/>
              <w:jc w:val="center"/>
              <w:rPr>
                <w:sz w:val="21"/>
              </w:rPr>
            </w:pPr>
            <w:r>
              <w:rPr>
                <w:rFonts w:ascii="Times New Roman" w:eastAsia="Times New Roman"/>
                <w:sz w:val="21"/>
              </w:rPr>
              <w:t>ND</w:t>
            </w:r>
            <w:r>
              <w:rPr>
                <w:sz w:val="21"/>
              </w:rPr>
              <w:t>（</w:t>
            </w:r>
            <w:r>
              <w:rPr>
                <w:rFonts w:ascii="Times New Roman" w:eastAsia="Times New Roman"/>
                <w:sz w:val="21"/>
              </w:rPr>
              <w:t>0.004</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4"/>
              <w:ind w:left="204" w:right="177"/>
              <w:jc w:val="center"/>
              <w:rPr>
                <w:sz w:val="21"/>
              </w:rPr>
            </w:pPr>
            <w:r>
              <w:rPr>
                <w:rFonts w:ascii="Times New Roman" w:eastAsia="Times New Roman"/>
                <w:sz w:val="21"/>
              </w:rPr>
              <w:t>ND</w:t>
            </w:r>
            <w:r>
              <w:rPr>
                <w:sz w:val="21"/>
              </w:rPr>
              <w:t>（</w:t>
            </w:r>
            <w:r>
              <w:rPr>
                <w:rFonts w:ascii="Times New Roman" w:eastAsia="Times New Roman"/>
                <w:sz w:val="21"/>
              </w:rPr>
              <w:t>0.004</w:t>
            </w:r>
            <w:r>
              <w:rPr>
                <w:sz w:val="21"/>
              </w:rPr>
              <w:t>）</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54"/>
              <w:ind w:left="273"/>
              <w:rPr>
                <w:sz w:val="21"/>
              </w:rPr>
            </w:pPr>
            <w:r>
              <w:rPr>
                <w:rFonts w:ascii="Times New Roman" w:eastAsia="Times New Roman"/>
                <w:sz w:val="21"/>
              </w:rPr>
              <w:t>ND</w:t>
            </w:r>
            <w:r>
              <w:rPr>
                <w:sz w:val="21"/>
              </w:rPr>
              <w:t>（</w:t>
            </w:r>
            <w:r>
              <w:rPr>
                <w:rFonts w:ascii="Times New Roman" w:eastAsia="Times New Roman"/>
                <w:sz w:val="21"/>
              </w:rPr>
              <w:t>0.004</w:t>
            </w:r>
            <w:r>
              <w:rPr>
                <w:sz w:val="21"/>
              </w:rPr>
              <w:t>）</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67"/>
              <w:ind w:left="532" w:right="508"/>
              <w:jc w:val="center"/>
              <w:rPr>
                <w:rFonts w:ascii="Times New Roman" w:hAnsi="Times New Roman"/>
                <w:sz w:val="21"/>
              </w:rPr>
            </w:pPr>
            <w:r>
              <w:rPr>
                <w:rFonts w:ascii="Times New Roman" w:hAnsi="Times New Roman"/>
                <w:sz w:val="21"/>
              </w:rPr>
              <w:t>≤0.05</w:t>
            </w:r>
          </w:p>
        </w:tc>
        <w:tc>
          <w:tcPr>
            <w:tcW w:w="114" w:type="dxa"/>
            <w:tcBorders>
              <w:top w:val="nil"/>
              <w:left w:val="single" w:sz="4" w:space="0" w:color="000000"/>
              <w:bottom w:val="nil"/>
            </w:tcBorders>
          </w:tcPr>
          <w:p>
            <w:pPr>
              <w:pStyle w:val="TableParagraph"/>
              <w:rPr>
                <w:rFonts w:ascii="Times New Roman"/>
                <w:sz w:val="20"/>
              </w:rPr>
            </w:pPr>
          </w:p>
        </w:tc>
      </w:tr>
      <w:tr>
        <w:trPr>
          <w:trHeight w:val="376"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6"/>
              <w:ind w:left="119" w:right="-15"/>
              <w:rPr>
                <w:sz w:val="21"/>
              </w:rPr>
            </w:pPr>
            <w:r>
              <w:rPr>
                <w:spacing w:val="-2"/>
                <w:sz w:val="21"/>
              </w:rPr>
              <w:t>亚硝酸盐氮</w:t>
            </w:r>
            <w:r>
              <w:rPr>
                <w:sz w:val="21"/>
              </w:rPr>
              <w:t>（</w:t>
            </w:r>
            <w:r>
              <w:rPr>
                <w:rFonts w:ascii="Times New Roman" w:eastAsia="Times New Roman"/>
                <w:sz w:val="21"/>
              </w:rPr>
              <w:t>mg/L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6"/>
              <w:ind w:left="205" w:right="176"/>
              <w:jc w:val="center"/>
              <w:rPr>
                <w:sz w:val="21"/>
              </w:rPr>
            </w:pPr>
            <w:r>
              <w:rPr>
                <w:rFonts w:ascii="Times New Roman" w:eastAsia="Times New Roman"/>
                <w:sz w:val="21"/>
              </w:rPr>
              <w:t>ND</w:t>
            </w:r>
            <w:r>
              <w:rPr>
                <w:sz w:val="21"/>
              </w:rPr>
              <w:t>（</w:t>
            </w:r>
            <w:r>
              <w:rPr>
                <w:rFonts w:ascii="Times New Roman" w:eastAsia="Times New Roman"/>
                <w:sz w:val="21"/>
              </w:rPr>
              <w:t>0.001</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70"/>
              <w:ind w:left="201" w:right="177"/>
              <w:jc w:val="center"/>
              <w:rPr>
                <w:rFonts w:ascii="Times New Roman"/>
                <w:sz w:val="21"/>
              </w:rPr>
            </w:pPr>
            <w:r>
              <w:rPr>
                <w:rFonts w:ascii="Times New Roman"/>
                <w:sz w:val="21"/>
              </w:rPr>
              <w:t>0.001</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56"/>
              <w:ind w:left="273"/>
              <w:rPr>
                <w:sz w:val="21"/>
              </w:rPr>
            </w:pPr>
            <w:r>
              <w:rPr>
                <w:rFonts w:ascii="Times New Roman" w:eastAsia="Times New Roman"/>
                <w:sz w:val="21"/>
              </w:rPr>
              <w:t>ND</w:t>
            </w:r>
            <w:r>
              <w:rPr>
                <w:sz w:val="21"/>
              </w:rPr>
              <w:t>（</w:t>
            </w:r>
            <w:r>
              <w:rPr>
                <w:rFonts w:ascii="Times New Roman" w:eastAsia="Times New Roman"/>
                <w:sz w:val="21"/>
              </w:rPr>
              <w:t>0.001</w:t>
            </w:r>
            <w:r>
              <w:rPr>
                <w:sz w:val="21"/>
              </w:rPr>
              <w:t>）</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70"/>
              <w:ind w:left="532" w:right="508"/>
              <w:jc w:val="center"/>
              <w:rPr>
                <w:rFonts w:ascii="Times New Roman" w:hAnsi="Times New Roman"/>
                <w:sz w:val="21"/>
              </w:rPr>
            </w:pPr>
            <w:r>
              <w:rPr>
                <w:rFonts w:ascii="Times New Roman" w:hAnsi="Times New Roman"/>
                <w:sz w:val="21"/>
              </w:rPr>
              <w:t>≤1.00</w:t>
            </w:r>
          </w:p>
        </w:tc>
        <w:tc>
          <w:tcPr>
            <w:tcW w:w="114" w:type="dxa"/>
            <w:tcBorders>
              <w:top w:val="nil"/>
              <w:left w:val="single" w:sz="4" w:space="0" w:color="000000"/>
              <w:bottom w:val="nil"/>
            </w:tcBorders>
          </w:tcPr>
          <w:p>
            <w:pPr>
              <w:pStyle w:val="TableParagraph"/>
              <w:rPr>
                <w:rFonts w:ascii="Times New Roman"/>
                <w:sz w:val="20"/>
              </w:rPr>
            </w:pPr>
          </w:p>
        </w:tc>
      </w:tr>
      <w:tr>
        <w:trPr>
          <w:trHeight w:val="374"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3"/>
              <w:ind w:left="285"/>
              <w:rPr>
                <w:sz w:val="21"/>
              </w:rPr>
            </w:pPr>
            <w:r>
              <w:rPr>
                <w:sz w:val="21"/>
              </w:rPr>
              <w:t>氯化物（</w:t>
            </w:r>
            <w:r>
              <w:rPr>
                <w:rFonts w:ascii="Times New Roman" w:eastAsia="Times New Roman"/>
                <w:sz w:val="21"/>
              </w:rPr>
              <w:t>mg/L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67"/>
              <w:ind w:left="204" w:right="177"/>
              <w:jc w:val="center"/>
              <w:rPr>
                <w:rFonts w:ascii="Times New Roman"/>
                <w:sz w:val="21"/>
              </w:rPr>
            </w:pPr>
            <w:r>
              <w:rPr>
                <w:rFonts w:ascii="Times New Roman"/>
                <w:sz w:val="21"/>
              </w:rPr>
              <w:t>47.2</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67"/>
              <w:ind w:left="201" w:right="177"/>
              <w:jc w:val="center"/>
              <w:rPr>
                <w:rFonts w:ascii="Times New Roman"/>
                <w:sz w:val="21"/>
              </w:rPr>
            </w:pPr>
            <w:r>
              <w:rPr>
                <w:rFonts w:ascii="Times New Roman"/>
                <w:sz w:val="21"/>
              </w:rPr>
              <w:t>71.6</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67"/>
              <w:ind w:left="325" w:right="299"/>
              <w:jc w:val="center"/>
              <w:rPr>
                <w:rFonts w:ascii="Times New Roman"/>
                <w:sz w:val="21"/>
              </w:rPr>
            </w:pPr>
            <w:r>
              <w:rPr>
                <w:rFonts w:ascii="Times New Roman"/>
                <w:sz w:val="21"/>
              </w:rPr>
              <w:t>46.4</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67"/>
              <w:ind w:left="532" w:right="508"/>
              <w:jc w:val="center"/>
              <w:rPr>
                <w:rFonts w:ascii="Times New Roman" w:hAnsi="Times New Roman"/>
                <w:sz w:val="21"/>
              </w:rPr>
            </w:pPr>
            <w:r>
              <w:rPr>
                <w:rFonts w:ascii="Times New Roman" w:hAnsi="Times New Roman"/>
                <w:sz w:val="21"/>
              </w:rPr>
              <w:t>≤250</w:t>
            </w:r>
          </w:p>
        </w:tc>
        <w:tc>
          <w:tcPr>
            <w:tcW w:w="114" w:type="dxa"/>
            <w:tcBorders>
              <w:top w:val="nil"/>
              <w:left w:val="single" w:sz="4" w:space="0" w:color="000000"/>
              <w:bottom w:val="nil"/>
            </w:tcBorders>
          </w:tcPr>
          <w:p>
            <w:pPr>
              <w:pStyle w:val="TableParagraph"/>
              <w:rPr>
                <w:rFonts w:ascii="Times New Roman"/>
                <w:sz w:val="20"/>
              </w:rPr>
            </w:pPr>
          </w:p>
        </w:tc>
      </w:tr>
      <w:tr>
        <w:trPr>
          <w:trHeight w:val="373"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3"/>
              <w:ind w:left="285"/>
              <w:rPr>
                <w:sz w:val="21"/>
              </w:rPr>
            </w:pPr>
            <w:r>
              <w:rPr>
                <w:sz w:val="21"/>
              </w:rPr>
              <w:t>硫酸盐（</w:t>
            </w:r>
            <w:r>
              <w:rPr>
                <w:rFonts w:ascii="Times New Roman" w:eastAsia="Times New Roman"/>
                <w:sz w:val="21"/>
              </w:rPr>
              <w:t>mg/L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67"/>
              <w:ind w:left="204" w:right="177"/>
              <w:jc w:val="center"/>
              <w:rPr>
                <w:rFonts w:ascii="Times New Roman"/>
                <w:sz w:val="21"/>
              </w:rPr>
            </w:pPr>
            <w:r>
              <w:rPr>
                <w:rFonts w:ascii="Times New Roman"/>
                <w:sz w:val="21"/>
              </w:rPr>
              <w:t>42.7</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67"/>
              <w:ind w:left="201" w:right="177"/>
              <w:jc w:val="center"/>
              <w:rPr>
                <w:rFonts w:ascii="Times New Roman"/>
                <w:sz w:val="21"/>
              </w:rPr>
            </w:pPr>
            <w:r>
              <w:rPr>
                <w:rFonts w:ascii="Times New Roman"/>
                <w:sz w:val="21"/>
              </w:rPr>
              <w:t>76.3</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67"/>
              <w:ind w:left="325" w:right="299"/>
              <w:jc w:val="center"/>
              <w:rPr>
                <w:rFonts w:ascii="Times New Roman"/>
                <w:sz w:val="21"/>
              </w:rPr>
            </w:pPr>
            <w:r>
              <w:rPr>
                <w:rFonts w:ascii="Times New Roman"/>
                <w:sz w:val="21"/>
              </w:rPr>
              <w:t>34.5</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67"/>
              <w:ind w:left="532" w:right="508"/>
              <w:jc w:val="center"/>
              <w:rPr>
                <w:rFonts w:ascii="Times New Roman" w:hAnsi="Times New Roman"/>
                <w:sz w:val="21"/>
              </w:rPr>
            </w:pPr>
            <w:r>
              <w:rPr>
                <w:rFonts w:ascii="Times New Roman" w:hAnsi="Times New Roman"/>
                <w:sz w:val="21"/>
              </w:rPr>
              <w:t>≤250</w:t>
            </w:r>
          </w:p>
        </w:tc>
        <w:tc>
          <w:tcPr>
            <w:tcW w:w="114" w:type="dxa"/>
            <w:tcBorders>
              <w:top w:val="nil"/>
              <w:left w:val="single" w:sz="4" w:space="0" w:color="000000"/>
              <w:bottom w:val="nil"/>
            </w:tcBorders>
          </w:tcPr>
          <w:p>
            <w:pPr>
              <w:pStyle w:val="TableParagraph"/>
              <w:rPr>
                <w:rFonts w:ascii="Times New Roman"/>
                <w:sz w:val="20"/>
              </w:rPr>
            </w:pPr>
          </w:p>
        </w:tc>
      </w:tr>
      <w:tr>
        <w:trPr>
          <w:trHeight w:val="376"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6"/>
              <w:ind w:left="179"/>
              <w:rPr>
                <w:sz w:val="21"/>
              </w:rPr>
            </w:pPr>
            <w:r>
              <w:rPr>
                <w:sz w:val="21"/>
              </w:rPr>
              <w:t>硝酸盐氮（</w:t>
            </w:r>
            <w:r>
              <w:rPr>
                <w:rFonts w:ascii="Times New Roman" w:eastAsia="Times New Roman"/>
                <w:sz w:val="21"/>
              </w:rPr>
              <w:t>mg/L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70"/>
              <w:ind w:left="204" w:right="177"/>
              <w:jc w:val="center"/>
              <w:rPr>
                <w:rFonts w:ascii="Times New Roman"/>
                <w:sz w:val="21"/>
              </w:rPr>
            </w:pPr>
            <w:r>
              <w:rPr>
                <w:rFonts w:ascii="Times New Roman"/>
                <w:sz w:val="21"/>
              </w:rPr>
              <w:t>0.685</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70"/>
              <w:ind w:left="201" w:right="177"/>
              <w:jc w:val="center"/>
              <w:rPr>
                <w:rFonts w:ascii="Times New Roman"/>
                <w:sz w:val="21"/>
              </w:rPr>
            </w:pPr>
            <w:r>
              <w:rPr>
                <w:rFonts w:ascii="Times New Roman"/>
                <w:sz w:val="21"/>
              </w:rPr>
              <w:t>19.9</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70"/>
              <w:ind w:left="325" w:right="299"/>
              <w:jc w:val="center"/>
              <w:rPr>
                <w:rFonts w:ascii="Times New Roman"/>
                <w:sz w:val="21"/>
              </w:rPr>
            </w:pPr>
            <w:r>
              <w:rPr>
                <w:rFonts w:ascii="Times New Roman"/>
                <w:sz w:val="21"/>
              </w:rPr>
              <w:t>0.829</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70"/>
              <w:ind w:left="532" w:right="508"/>
              <w:jc w:val="center"/>
              <w:rPr>
                <w:rFonts w:ascii="Times New Roman" w:hAnsi="Times New Roman"/>
                <w:sz w:val="21"/>
              </w:rPr>
            </w:pPr>
            <w:r>
              <w:rPr>
                <w:rFonts w:ascii="Times New Roman" w:hAnsi="Times New Roman"/>
                <w:sz w:val="21"/>
              </w:rPr>
              <w:t>≤20.0</w:t>
            </w:r>
          </w:p>
        </w:tc>
        <w:tc>
          <w:tcPr>
            <w:tcW w:w="114" w:type="dxa"/>
            <w:tcBorders>
              <w:top w:val="nil"/>
              <w:left w:val="single" w:sz="4" w:space="0" w:color="000000"/>
              <w:bottom w:val="nil"/>
            </w:tcBorders>
          </w:tcPr>
          <w:p>
            <w:pPr>
              <w:pStyle w:val="TableParagraph"/>
              <w:rPr>
                <w:rFonts w:ascii="Times New Roman"/>
                <w:sz w:val="20"/>
              </w:rPr>
            </w:pPr>
          </w:p>
        </w:tc>
      </w:tr>
      <w:tr>
        <w:trPr>
          <w:trHeight w:val="374"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3"/>
              <w:ind w:left="520"/>
              <w:rPr>
                <w:sz w:val="21"/>
              </w:rPr>
            </w:pPr>
            <w:r>
              <w:rPr>
                <w:sz w:val="21"/>
              </w:rPr>
              <w:t>砷（</w:t>
            </w:r>
            <w:r>
              <w:rPr>
                <w:rFonts w:ascii="Times New Roman" w:hAnsi="Times New Roman" w:eastAsia="Times New Roman"/>
                <w:sz w:val="21"/>
              </w:rPr>
              <w:t>μg/L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3"/>
              <w:ind w:left="204" w:right="177"/>
              <w:jc w:val="center"/>
              <w:rPr>
                <w:sz w:val="21"/>
              </w:rPr>
            </w:pPr>
            <w:r>
              <w:rPr>
                <w:rFonts w:ascii="Times New Roman" w:eastAsia="Times New Roman"/>
                <w:sz w:val="21"/>
              </w:rPr>
              <w:t>ND</w:t>
            </w:r>
            <w:r>
              <w:rPr>
                <w:sz w:val="21"/>
              </w:rPr>
              <w:t>（</w:t>
            </w:r>
            <w:r>
              <w:rPr>
                <w:rFonts w:ascii="Times New Roman" w:eastAsia="Times New Roman"/>
                <w:sz w:val="21"/>
              </w:rPr>
              <w:t>0.3</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3"/>
              <w:ind w:left="202" w:right="177"/>
              <w:jc w:val="center"/>
              <w:rPr>
                <w:sz w:val="21"/>
              </w:rPr>
            </w:pPr>
            <w:r>
              <w:rPr>
                <w:rFonts w:ascii="Times New Roman" w:eastAsia="Times New Roman"/>
                <w:sz w:val="21"/>
              </w:rPr>
              <w:t>ND</w:t>
            </w:r>
            <w:r>
              <w:rPr>
                <w:sz w:val="21"/>
              </w:rPr>
              <w:t>（</w:t>
            </w:r>
            <w:r>
              <w:rPr>
                <w:rFonts w:ascii="Times New Roman" w:eastAsia="Times New Roman"/>
                <w:sz w:val="21"/>
              </w:rPr>
              <w:t>0.3</w:t>
            </w:r>
            <w:r>
              <w:rPr>
                <w:sz w:val="21"/>
              </w:rPr>
              <w:t>）</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53"/>
              <w:ind w:left="379"/>
              <w:rPr>
                <w:sz w:val="21"/>
              </w:rPr>
            </w:pPr>
            <w:r>
              <w:rPr>
                <w:rFonts w:ascii="Times New Roman" w:eastAsia="Times New Roman"/>
                <w:sz w:val="21"/>
              </w:rPr>
              <w:t>ND</w:t>
            </w:r>
            <w:r>
              <w:rPr>
                <w:sz w:val="21"/>
              </w:rPr>
              <w:t>（</w:t>
            </w:r>
            <w:r>
              <w:rPr>
                <w:rFonts w:ascii="Times New Roman" w:eastAsia="Times New Roman"/>
                <w:sz w:val="21"/>
              </w:rPr>
              <w:t>0.3</w:t>
            </w:r>
            <w:r>
              <w:rPr>
                <w:sz w:val="21"/>
              </w:rPr>
              <w:t>）</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67"/>
              <w:ind w:left="532" w:right="508"/>
              <w:jc w:val="center"/>
              <w:rPr>
                <w:rFonts w:ascii="Times New Roman" w:hAnsi="Times New Roman"/>
                <w:sz w:val="21"/>
              </w:rPr>
            </w:pPr>
            <w:r>
              <w:rPr>
                <w:rFonts w:ascii="Times New Roman" w:hAnsi="Times New Roman"/>
                <w:sz w:val="21"/>
              </w:rPr>
              <w:t>≤0.01</w:t>
            </w:r>
          </w:p>
        </w:tc>
        <w:tc>
          <w:tcPr>
            <w:tcW w:w="114" w:type="dxa"/>
            <w:tcBorders>
              <w:top w:val="nil"/>
              <w:left w:val="single" w:sz="4" w:space="0" w:color="000000"/>
              <w:bottom w:val="nil"/>
            </w:tcBorders>
          </w:tcPr>
          <w:p>
            <w:pPr>
              <w:pStyle w:val="TableParagraph"/>
              <w:rPr>
                <w:rFonts w:ascii="Times New Roman"/>
                <w:sz w:val="20"/>
              </w:rPr>
            </w:pPr>
          </w:p>
        </w:tc>
      </w:tr>
      <w:tr>
        <w:trPr>
          <w:trHeight w:val="376"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3"/>
              <w:ind w:left="520"/>
              <w:rPr>
                <w:sz w:val="21"/>
              </w:rPr>
            </w:pPr>
            <w:r>
              <w:rPr>
                <w:sz w:val="21"/>
              </w:rPr>
              <w:t>汞（</w:t>
            </w:r>
            <w:r>
              <w:rPr>
                <w:rFonts w:ascii="Times New Roman" w:hAnsi="Times New Roman" w:eastAsia="Times New Roman"/>
                <w:sz w:val="21"/>
              </w:rPr>
              <w:t>μg/L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3"/>
              <w:ind w:left="204" w:right="177"/>
              <w:jc w:val="center"/>
              <w:rPr>
                <w:sz w:val="21"/>
              </w:rPr>
            </w:pPr>
            <w:r>
              <w:rPr>
                <w:rFonts w:ascii="Times New Roman" w:eastAsia="Times New Roman"/>
                <w:sz w:val="21"/>
              </w:rPr>
              <w:t>ND</w:t>
            </w:r>
            <w:r>
              <w:rPr>
                <w:sz w:val="21"/>
              </w:rPr>
              <w:t>（</w:t>
            </w:r>
            <w:r>
              <w:rPr>
                <w:rFonts w:ascii="Times New Roman" w:eastAsia="Times New Roman"/>
                <w:sz w:val="21"/>
              </w:rPr>
              <w:t>0.04</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53"/>
              <w:ind w:left="202" w:right="177"/>
              <w:jc w:val="center"/>
              <w:rPr>
                <w:sz w:val="21"/>
              </w:rPr>
            </w:pPr>
            <w:r>
              <w:rPr>
                <w:rFonts w:ascii="Times New Roman" w:eastAsia="Times New Roman"/>
                <w:sz w:val="21"/>
              </w:rPr>
              <w:t>ND</w:t>
            </w:r>
            <w:r>
              <w:rPr>
                <w:sz w:val="21"/>
              </w:rPr>
              <w:t>（</w:t>
            </w:r>
            <w:r>
              <w:rPr>
                <w:rFonts w:ascii="Times New Roman" w:eastAsia="Times New Roman"/>
                <w:sz w:val="21"/>
              </w:rPr>
              <w:t>0.04</w:t>
            </w:r>
            <w:r>
              <w:rPr>
                <w:sz w:val="21"/>
              </w:rPr>
              <w:t>）</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53"/>
              <w:ind w:left="326"/>
              <w:rPr>
                <w:sz w:val="21"/>
              </w:rPr>
            </w:pPr>
            <w:r>
              <w:rPr>
                <w:rFonts w:ascii="Times New Roman" w:eastAsia="Times New Roman"/>
                <w:sz w:val="21"/>
              </w:rPr>
              <w:t>ND</w:t>
            </w:r>
            <w:r>
              <w:rPr>
                <w:sz w:val="21"/>
              </w:rPr>
              <w:t>（</w:t>
            </w:r>
            <w:r>
              <w:rPr>
                <w:rFonts w:ascii="Times New Roman" w:eastAsia="Times New Roman"/>
                <w:sz w:val="21"/>
              </w:rPr>
              <w:t>0.04</w:t>
            </w:r>
            <w:r>
              <w:rPr>
                <w:sz w:val="21"/>
              </w:rPr>
              <w:t>）</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67"/>
              <w:ind w:left="532" w:right="508"/>
              <w:jc w:val="center"/>
              <w:rPr>
                <w:rFonts w:ascii="Times New Roman" w:hAnsi="Times New Roman"/>
                <w:sz w:val="21"/>
              </w:rPr>
            </w:pPr>
            <w:r>
              <w:rPr>
                <w:rFonts w:ascii="Times New Roman" w:hAnsi="Times New Roman"/>
                <w:sz w:val="21"/>
              </w:rPr>
              <w:t>≤0.001</w:t>
            </w:r>
          </w:p>
        </w:tc>
        <w:tc>
          <w:tcPr>
            <w:tcW w:w="114" w:type="dxa"/>
            <w:tcBorders>
              <w:top w:val="nil"/>
              <w:left w:val="single" w:sz="4" w:space="0" w:color="000000"/>
              <w:bottom w:val="nil"/>
            </w:tcBorders>
          </w:tcPr>
          <w:p>
            <w:pPr>
              <w:pStyle w:val="TableParagraph"/>
              <w:rPr>
                <w:rFonts w:ascii="Times New Roman"/>
                <w:sz w:val="20"/>
              </w:rPr>
            </w:pPr>
          </w:p>
        </w:tc>
      </w:tr>
      <w:tr>
        <w:trPr>
          <w:trHeight w:val="748"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3"/>
              <w:ind w:left="247" w:right="215"/>
              <w:jc w:val="center"/>
              <w:rPr>
                <w:sz w:val="21"/>
              </w:rPr>
            </w:pPr>
            <w:r>
              <w:rPr>
                <w:sz w:val="21"/>
              </w:rPr>
              <w:t>溶解性总固体</w:t>
            </w:r>
          </w:p>
          <w:p>
            <w:pPr>
              <w:pStyle w:val="TableParagraph"/>
              <w:spacing w:before="106"/>
              <w:ind w:left="247" w:right="215"/>
              <w:jc w:val="center"/>
              <w:rPr>
                <w:sz w:val="21"/>
              </w:rPr>
            </w:pPr>
            <w:r>
              <w:rPr>
                <w:sz w:val="21"/>
              </w:rPr>
              <w:t>（</w:t>
            </w:r>
            <w:r>
              <w:rPr>
                <w:rFonts w:ascii="Times New Roman" w:eastAsia="Times New Roman"/>
                <w:sz w:val="21"/>
              </w:rPr>
              <w:t>mg/L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11"/>
              <w:rPr>
                <w:b/>
                <w:sz w:val="19"/>
              </w:rPr>
            </w:pPr>
          </w:p>
          <w:p>
            <w:pPr>
              <w:pStyle w:val="TableParagraph"/>
              <w:ind w:left="204" w:right="177"/>
              <w:jc w:val="center"/>
              <w:rPr>
                <w:rFonts w:ascii="Times New Roman"/>
                <w:sz w:val="21"/>
              </w:rPr>
            </w:pPr>
            <w:r>
              <w:rPr>
                <w:rFonts w:ascii="Times New Roman"/>
                <w:sz w:val="21"/>
              </w:rPr>
              <w:t>640</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11"/>
              <w:rPr>
                <w:b/>
                <w:sz w:val="19"/>
              </w:rPr>
            </w:pPr>
          </w:p>
          <w:p>
            <w:pPr>
              <w:pStyle w:val="TableParagraph"/>
              <w:ind w:left="201" w:right="177"/>
              <w:jc w:val="center"/>
              <w:rPr>
                <w:rFonts w:ascii="Times New Roman"/>
                <w:sz w:val="21"/>
              </w:rPr>
            </w:pPr>
            <w:r>
              <w:rPr>
                <w:rFonts w:ascii="Times New Roman"/>
                <w:sz w:val="21"/>
              </w:rPr>
              <w:t>989</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11"/>
              <w:rPr>
                <w:b/>
                <w:sz w:val="19"/>
              </w:rPr>
            </w:pPr>
          </w:p>
          <w:p>
            <w:pPr>
              <w:pStyle w:val="TableParagraph"/>
              <w:ind w:left="325" w:right="299"/>
              <w:jc w:val="center"/>
              <w:rPr>
                <w:rFonts w:ascii="Times New Roman"/>
                <w:sz w:val="21"/>
              </w:rPr>
            </w:pPr>
            <w:r>
              <w:rPr>
                <w:rFonts w:ascii="Times New Roman"/>
                <w:sz w:val="21"/>
              </w:rPr>
              <w:t>549</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11"/>
              <w:rPr>
                <w:b/>
                <w:sz w:val="19"/>
              </w:rPr>
            </w:pPr>
          </w:p>
          <w:p>
            <w:pPr>
              <w:pStyle w:val="TableParagraph"/>
              <w:ind w:left="532" w:right="508"/>
              <w:jc w:val="center"/>
              <w:rPr>
                <w:rFonts w:ascii="Times New Roman" w:hAnsi="Times New Roman"/>
                <w:sz w:val="21"/>
              </w:rPr>
            </w:pPr>
            <w:r>
              <w:rPr>
                <w:rFonts w:ascii="Times New Roman" w:hAnsi="Times New Roman"/>
                <w:sz w:val="21"/>
              </w:rPr>
              <w:t>≤1000</w:t>
            </w:r>
          </w:p>
        </w:tc>
        <w:tc>
          <w:tcPr>
            <w:tcW w:w="114" w:type="dxa"/>
            <w:tcBorders>
              <w:top w:val="nil"/>
              <w:left w:val="single" w:sz="4" w:space="0" w:color="000000"/>
              <w:bottom w:val="nil"/>
            </w:tcBorders>
          </w:tcPr>
          <w:p>
            <w:pPr>
              <w:pStyle w:val="TableParagraph"/>
              <w:rPr>
                <w:rFonts w:ascii="Times New Roman"/>
                <w:sz w:val="20"/>
              </w:rPr>
            </w:pPr>
          </w:p>
        </w:tc>
      </w:tr>
      <w:tr>
        <w:trPr>
          <w:trHeight w:val="750"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4"/>
              <w:ind w:left="247" w:right="217"/>
              <w:jc w:val="center"/>
              <w:rPr>
                <w:sz w:val="21"/>
              </w:rPr>
            </w:pPr>
            <w:r>
              <w:rPr>
                <w:sz w:val="21"/>
              </w:rPr>
              <w:t>总大肠菌群</w:t>
            </w:r>
          </w:p>
          <w:p>
            <w:pPr>
              <w:pStyle w:val="TableParagraph"/>
              <w:spacing w:before="107"/>
              <w:ind w:left="247" w:right="217"/>
              <w:jc w:val="center"/>
              <w:rPr>
                <w:sz w:val="21"/>
              </w:rPr>
            </w:pPr>
            <w:r>
              <w:rPr>
                <w:sz w:val="21"/>
              </w:rPr>
              <w:t>（</w:t>
            </w:r>
            <w:r>
              <w:rPr>
                <w:rFonts w:ascii="Times New Roman" w:eastAsia="Times New Roman"/>
                <w:sz w:val="21"/>
              </w:rPr>
              <w:t>MPN/100mL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18"/>
              </w:rPr>
            </w:pPr>
          </w:p>
          <w:p>
            <w:pPr>
              <w:pStyle w:val="TableParagraph"/>
              <w:ind w:left="204" w:right="177"/>
              <w:jc w:val="center"/>
              <w:rPr>
                <w:sz w:val="21"/>
              </w:rPr>
            </w:pPr>
            <w:r>
              <w:rPr>
                <w:sz w:val="21"/>
              </w:rPr>
              <w:t>未检出</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18"/>
              </w:rPr>
            </w:pPr>
          </w:p>
          <w:p>
            <w:pPr>
              <w:pStyle w:val="TableParagraph"/>
              <w:ind w:left="201" w:right="177"/>
              <w:jc w:val="center"/>
              <w:rPr>
                <w:sz w:val="21"/>
              </w:rPr>
            </w:pPr>
            <w:r>
              <w:rPr>
                <w:sz w:val="21"/>
              </w:rPr>
              <w:t>未检出</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10"/>
              <w:rPr>
                <w:b/>
                <w:sz w:val="18"/>
              </w:rPr>
            </w:pPr>
          </w:p>
          <w:p>
            <w:pPr>
              <w:pStyle w:val="TableParagraph"/>
              <w:ind w:left="556"/>
              <w:rPr>
                <w:sz w:val="21"/>
              </w:rPr>
            </w:pPr>
            <w:r>
              <w:rPr>
                <w:sz w:val="21"/>
              </w:rPr>
              <w:t>未检出</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11"/>
              <w:rPr>
                <w:b/>
                <w:sz w:val="19"/>
              </w:rPr>
            </w:pPr>
          </w:p>
          <w:p>
            <w:pPr>
              <w:pStyle w:val="TableParagraph"/>
              <w:ind w:left="532" w:right="508"/>
              <w:jc w:val="center"/>
              <w:rPr>
                <w:rFonts w:ascii="Times New Roman" w:hAnsi="Times New Roman"/>
                <w:sz w:val="21"/>
              </w:rPr>
            </w:pPr>
            <w:r>
              <w:rPr>
                <w:rFonts w:ascii="Times New Roman" w:hAnsi="Times New Roman"/>
                <w:sz w:val="21"/>
              </w:rPr>
              <w:t>≤3.0</w:t>
            </w:r>
          </w:p>
        </w:tc>
        <w:tc>
          <w:tcPr>
            <w:tcW w:w="114" w:type="dxa"/>
            <w:tcBorders>
              <w:top w:val="nil"/>
              <w:left w:val="single" w:sz="4" w:space="0" w:color="000000"/>
              <w:bottom w:val="nil"/>
            </w:tcBorders>
          </w:tcPr>
          <w:p>
            <w:pPr>
              <w:pStyle w:val="TableParagraph"/>
              <w:rPr>
                <w:rFonts w:ascii="Times New Roman"/>
                <w:sz w:val="20"/>
              </w:rPr>
            </w:pPr>
          </w:p>
        </w:tc>
      </w:tr>
      <w:tr>
        <w:trPr>
          <w:trHeight w:val="373" w:hRule="atLeast"/>
        </w:trPr>
        <w:tc>
          <w:tcPr>
            <w:tcW w:w="113" w:type="dxa"/>
            <w:tcBorders>
              <w:top w:val="nil"/>
              <w:bottom w:val="nil"/>
              <w:right w:val="single" w:sz="4" w:space="0" w:color="000000"/>
            </w:tcBorders>
          </w:tcPr>
          <w:p>
            <w:pPr>
              <w:pStyle w:val="TableParagraph"/>
              <w:rPr>
                <w:rFonts w:ascii="Times New Roman"/>
                <w:sz w:val="20"/>
              </w:rPr>
            </w:pPr>
          </w:p>
        </w:tc>
        <w:tc>
          <w:tcPr>
            <w:tcW w:w="2055" w:type="dxa"/>
            <w:tcBorders>
              <w:top w:val="single" w:sz="4" w:space="0" w:color="000000"/>
              <w:left w:val="single" w:sz="4" w:space="0" w:color="000000"/>
              <w:bottom w:val="single" w:sz="4" w:space="0" w:color="000000"/>
              <w:right w:val="single" w:sz="4" w:space="0" w:color="000000"/>
            </w:tcBorders>
          </w:tcPr>
          <w:p>
            <w:pPr>
              <w:pStyle w:val="TableParagraph"/>
              <w:spacing w:before="53"/>
              <w:ind w:left="119" w:right="-29"/>
              <w:rPr>
                <w:sz w:val="21"/>
              </w:rPr>
            </w:pPr>
            <w:r>
              <w:rPr>
                <w:spacing w:val="-21"/>
                <w:sz w:val="21"/>
              </w:rPr>
              <w:t>细菌总数</w:t>
            </w:r>
            <w:r>
              <w:rPr>
                <w:sz w:val="21"/>
              </w:rPr>
              <w:t>（</w:t>
            </w:r>
            <w:r>
              <w:rPr>
                <w:rFonts w:ascii="Times New Roman" w:eastAsia="Times New Roman"/>
                <w:sz w:val="21"/>
              </w:rPr>
              <w:t>CFU/mL</w:t>
            </w:r>
            <w:r>
              <w:rPr>
                <w:sz w:val="21"/>
              </w:rPr>
              <w:t>）</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67"/>
              <w:ind w:left="204" w:right="177"/>
              <w:jc w:val="center"/>
              <w:rPr>
                <w:rFonts w:ascii="Times New Roman"/>
                <w:sz w:val="21"/>
              </w:rPr>
            </w:pPr>
            <w:r>
              <w:rPr>
                <w:rFonts w:ascii="Times New Roman"/>
                <w:sz w:val="21"/>
              </w:rPr>
              <w:t>60</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before="67"/>
              <w:ind w:left="201" w:right="177"/>
              <w:jc w:val="center"/>
              <w:rPr>
                <w:rFonts w:ascii="Times New Roman"/>
                <w:sz w:val="21"/>
              </w:rPr>
            </w:pPr>
            <w:r>
              <w:rPr>
                <w:rFonts w:ascii="Times New Roman"/>
                <w:sz w:val="21"/>
              </w:rPr>
              <w:t>37</w:t>
            </w:r>
          </w:p>
        </w:tc>
        <w:tc>
          <w:tcPr>
            <w:tcW w:w="1731" w:type="dxa"/>
            <w:tcBorders>
              <w:top w:val="single" w:sz="4" w:space="0" w:color="000000"/>
              <w:left w:val="single" w:sz="4" w:space="0" w:color="000000"/>
              <w:bottom w:val="single" w:sz="4" w:space="0" w:color="000000"/>
              <w:right w:val="single" w:sz="4" w:space="0" w:color="000000"/>
            </w:tcBorders>
          </w:tcPr>
          <w:p>
            <w:pPr>
              <w:pStyle w:val="TableParagraph"/>
              <w:spacing w:before="67"/>
              <w:ind w:left="323" w:right="302"/>
              <w:jc w:val="center"/>
              <w:rPr>
                <w:rFonts w:ascii="Times New Roman"/>
                <w:sz w:val="21"/>
              </w:rPr>
            </w:pPr>
            <w:r>
              <w:rPr>
                <w:rFonts w:ascii="Times New Roman"/>
                <w:sz w:val="21"/>
              </w:rPr>
              <w:t>54</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spacing w:before="67"/>
              <w:ind w:left="532" w:right="508"/>
              <w:jc w:val="center"/>
              <w:rPr>
                <w:rFonts w:ascii="Times New Roman" w:hAnsi="Times New Roman"/>
                <w:sz w:val="21"/>
              </w:rPr>
            </w:pPr>
            <w:r>
              <w:rPr>
                <w:rFonts w:ascii="Times New Roman" w:hAnsi="Times New Roman"/>
                <w:sz w:val="21"/>
              </w:rPr>
              <w:t>≤100</w:t>
            </w:r>
          </w:p>
        </w:tc>
        <w:tc>
          <w:tcPr>
            <w:tcW w:w="114" w:type="dxa"/>
            <w:tcBorders>
              <w:top w:val="nil"/>
              <w:left w:val="single" w:sz="4" w:space="0" w:color="000000"/>
              <w:bottom w:val="nil"/>
            </w:tcBorders>
          </w:tcPr>
          <w:p>
            <w:pPr>
              <w:pStyle w:val="TableParagraph"/>
              <w:rPr>
                <w:rFonts w:ascii="Times New Roman"/>
                <w:sz w:val="20"/>
              </w:rPr>
            </w:pPr>
          </w:p>
        </w:tc>
      </w:tr>
      <w:tr>
        <w:trPr>
          <w:trHeight w:val="4398" w:hRule="atLeast"/>
        </w:trPr>
        <w:tc>
          <w:tcPr>
            <w:tcW w:w="9213" w:type="dxa"/>
            <w:gridSpan w:val="7"/>
            <w:tcBorders>
              <w:top w:val="single" w:sz="4" w:space="0" w:color="000000"/>
            </w:tcBorders>
          </w:tcPr>
          <w:p>
            <w:pPr>
              <w:pStyle w:val="TableParagraph"/>
              <w:spacing w:before="111"/>
              <w:ind w:left="107"/>
              <w:rPr>
                <w:b/>
                <w:sz w:val="21"/>
              </w:rPr>
            </w:pPr>
            <w:r>
              <w:rPr>
                <w:b/>
                <w:sz w:val="21"/>
              </w:rPr>
              <w:t>注：</w:t>
            </w:r>
            <w:r>
              <w:rPr>
                <w:rFonts w:ascii="Times New Roman" w:hAnsi="Times New Roman" w:eastAsia="Times New Roman"/>
                <w:b/>
                <w:sz w:val="21"/>
              </w:rPr>
              <w:t>“ND+</w:t>
            </w:r>
            <w:r>
              <w:rPr>
                <w:b/>
                <w:sz w:val="21"/>
              </w:rPr>
              <w:t>数值</w:t>
            </w:r>
            <w:r>
              <w:rPr>
                <w:rFonts w:ascii="Times New Roman" w:hAnsi="Times New Roman" w:eastAsia="Times New Roman"/>
                <w:b/>
                <w:sz w:val="21"/>
              </w:rPr>
              <w:t>”</w:t>
            </w:r>
            <w:r>
              <w:rPr>
                <w:b/>
                <w:sz w:val="21"/>
              </w:rPr>
              <w:t>为低于所能检测出的最低数值，即未检出。</w:t>
            </w:r>
          </w:p>
          <w:p>
            <w:pPr>
              <w:pStyle w:val="TableParagraph"/>
              <w:spacing w:before="8"/>
              <w:rPr>
                <w:b/>
                <w:sz w:val="15"/>
              </w:rPr>
            </w:pPr>
          </w:p>
          <w:p>
            <w:pPr>
              <w:pStyle w:val="TableParagraph"/>
              <w:spacing w:line="381" w:lineRule="auto"/>
              <w:ind w:left="107" w:right="-44" w:firstLine="480"/>
              <w:rPr>
                <w:sz w:val="24"/>
              </w:rPr>
            </w:pPr>
            <w:r>
              <w:rPr>
                <w:spacing w:val="-6"/>
                <w:sz w:val="24"/>
              </w:rPr>
              <w:t>本次取样监测井选择现有水井，其中 </w:t>
            </w:r>
            <w:r>
              <w:rPr>
                <w:rFonts w:ascii="Times New Roman" w:eastAsia="Times New Roman"/>
                <w:sz w:val="24"/>
              </w:rPr>
              <w:t>1#</w:t>
            </w:r>
            <w:r>
              <w:rPr>
                <w:spacing w:val="-22"/>
                <w:sz w:val="24"/>
              </w:rPr>
              <w:t>、</w:t>
            </w:r>
            <w:r>
              <w:rPr>
                <w:rFonts w:ascii="Times New Roman" w:eastAsia="Times New Roman"/>
                <w:sz w:val="24"/>
              </w:rPr>
              <w:t>3#</w:t>
            </w:r>
            <w:r>
              <w:rPr>
                <w:spacing w:val="-1"/>
                <w:sz w:val="24"/>
              </w:rPr>
              <w:t>为自备生活用水井，</w:t>
            </w:r>
            <w:r>
              <w:rPr>
                <w:rFonts w:ascii="Times New Roman" w:eastAsia="Times New Roman"/>
                <w:spacing w:val="-8"/>
                <w:sz w:val="24"/>
              </w:rPr>
              <w:t>2#</w:t>
            </w:r>
            <w:r>
              <w:rPr>
                <w:sz w:val="24"/>
              </w:rPr>
              <w:t>为灌溉用水井， </w:t>
            </w:r>
            <w:r>
              <w:rPr>
                <w:spacing w:val="30"/>
                <w:sz w:val="24"/>
              </w:rPr>
              <w:t>由上表监测结果可知， 项目所在地地下水水质符合《 地下水质量标准》</w:t>
            </w:r>
            <w:r>
              <w:rPr>
                <w:spacing w:val="-68"/>
                <w:sz w:val="24"/>
              </w:rPr>
              <w:t> </w:t>
            </w:r>
          </w:p>
          <w:p>
            <w:pPr>
              <w:pStyle w:val="TableParagraph"/>
              <w:spacing w:before="1"/>
              <w:ind w:left="107"/>
              <w:rPr>
                <w:sz w:val="24"/>
              </w:rPr>
            </w:pPr>
            <w:r>
              <w:rPr>
                <w:sz w:val="24"/>
              </w:rPr>
              <w:t>（</w:t>
            </w:r>
            <w:r>
              <w:rPr>
                <w:rFonts w:ascii="Times New Roman" w:eastAsia="Times New Roman"/>
                <w:sz w:val="24"/>
              </w:rPr>
              <w:t>GT/T14848-2017</w:t>
            </w:r>
            <w:r>
              <w:rPr>
                <w:sz w:val="24"/>
              </w:rPr>
              <w:t>）中 </w:t>
            </w:r>
            <w:r>
              <w:rPr>
                <w:rFonts w:ascii="Times New Roman" w:eastAsia="Times New Roman"/>
                <w:sz w:val="24"/>
              </w:rPr>
              <w:t>III </w:t>
            </w:r>
            <w:r>
              <w:rPr>
                <w:sz w:val="24"/>
              </w:rPr>
              <w:t>类标准。</w:t>
            </w:r>
          </w:p>
          <w:p>
            <w:pPr>
              <w:pStyle w:val="TableParagraph"/>
              <w:spacing w:before="180"/>
              <w:ind w:left="589"/>
              <w:rPr>
                <w:b/>
                <w:sz w:val="24"/>
              </w:rPr>
            </w:pPr>
            <w:r>
              <w:rPr>
                <w:rFonts w:ascii="Times New Roman" w:eastAsia="Times New Roman"/>
                <w:b/>
                <w:sz w:val="24"/>
              </w:rPr>
              <w:t>3</w:t>
            </w:r>
            <w:r>
              <w:rPr>
                <w:b/>
                <w:sz w:val="24"/>
              </w:rPr>
              <w:t>、声环境质量现状</w:t>
            </w:r>
          </w:p>
          <w:p>
            <w:pPr>
              <w:pStyle w:val="TableParagraph"/>
              <w:spacing w:before="183"/>
              <w:ind w:left="587"/>
              <w:rPr>
                <w:rFonts w:ascii="Times New Roman" w:eastAsia="Times New Roman"/>
                <w:sz w:val="24"/>
              </w:rPr>
            </w:pPr>
            <w:r>
              <w:rPr>
                <w:sz w:val="24"/>
              </w:rPr>
              <w:t>本次声环境现状委托陕西中检检测技术有限公司【</w:t>
            </w:r>
            <w:r>
              <w:rPr>
                <w:rFonts w:ascii="Times New Roman" w:eastAsia="Times New Roman"/>
                <w:sz w:val="24"/>
              </w:rPr>
              <w:t>ZJJC-HJ201910-093</w:t>
            </w:r>
            <w:r>
              <w:rPr>
                <w:sz w:val="24"/>
              </w:rPr>
              <w:t>】于 </w:t>
            </w:r>
            <w:r>
              <w:rPr>
                <w:rFonts w:ascii="Times New Roman" w:eastAsia="Times New Roman"/>
                <w:sz w:val="24"/>
              </w:rPr>
              <w:t>2019</w:t>
            </w:r>
          </w:p>
          <w:p>
            <w:pPr>
              <w:pStyle w:val="TableParagraph"/>
              <w:spacing w:line="379" w:lineRule="auto" w:before="182"/>
              <w:ind w:left="107" w:right="-44"/>
              <w:rPr>
                <w:sz w:val="24"/>
              </w:rPr>
            </w:pPr>
            <w:r>
              <w:rPr>
                <w:spacing w:val="-30"/>
                <w:sz w:val="24"/>
              </w:rPr>
              <w:t>年 </w:t>
            </w:r>
            <w:r>
              <w:rPr>
                <w:rFonts w:ascii="Times New Roman" w:eastAsia="Times New Roman"/>
                <w:sz w:val="24"/>
              </w:rPr>
              <w:t>10</w:t>
            </w:r>
            <w:r>
              <w:rPr>
                <w:rFonts w:ascii="Times New Roman" w:eastAsia="Times New Roman"/>
                <w:spacing w:val="-1"/>
                <w:sz w:val="24"/>
              </w:rPr>
              <w:t> </w:t>
            </w:r>
            <w:r>
              <w:rPr>
                <w:spacing w:val="-30"/>
                <w:sz w:val="24"/>
              </w:rPr>
              <w:t>月 </w:t>
            </w:r>
            <w:r>
              <w:rPr>
                <w:rFonts w:ascii="Times New Roman" w:eastAsia="Times New Roman"/>
                <w:sz w:val="24"/>
              </w:rPr>
              <w:t>22 </w:t>
            </w:r>
            <w:r>
              <w:rPr>
                <w:spacing w:val="-22"/>
                <w:sz w:val="24"/>
              </w:rPr>
              <w:t>日至 </w:t>
            </w:r>
            <w:r>
              <w:rPr>
                <w:rFonts w:ascii="Times New Roman" w:eastAsia="Times New Roman"/>
                <w:sz w:val="24"/>
              </w:rPr>
              <w:t>2019</w:t>
            </w:r>
            <w:r>
              <w:rPr>
                <w:rFonts w:ascii="Times New Roman" w:eastAsia="Times New Roman"/>
                <w:spacing w:val="-2"/>
                <w:sz w:val="24"/>
              </w:rPr>
              <w:t> </w:t>
            </w:r>
            <w:r>
              <w:rPr>
                <w:spacing w:val="-30"/>
                <w:sz w:val="24"/>
              </w:rPr>
              <w:t>年 </w:t>
            </w:r>
            <w:r>
              <w:rPr>
                <w:rFonts w:ascii="Times New Roman" w:eastAsia="Times New Roman"/>
                <w:sz w:val="24"/>
              </w:rPr>
              <w:t>10 </w:t>
            </w:r>
            <w:r>
              <w:rPr>
                <w:spacing w:val="-30"/>
                <w:sz w:val="24"/>
              </w:rPr>
              <w:t>月 </w:t>
            </w:r>
            <w:r>
              <w:rPr>
                <w:rFonts w:ascii="Times New Roman" w:eastAsia="Times New Roman"/>
                <w:sz w:val="24"/>
              </w:rPr>
              <w:t>23 </w:t>
            </w:r>
            <w:r>
              <w:rPr>
                <w:spacing w:val="-17"/>
                <w:sz w:val="24"/>
              </w:rPr>
              <w:t>日连续 </w:t>
            </w:r>
            <w:r>
              <w:rPr>
                <w:rFonts w:ascii="Times New Roman" w:eastAsia="Times New Roman"/>
                <w:sz w:val="24"/>
              </w:rPr>
              <w:t>2d</w:t>
            </w:r>
            <w:r>
              <w:rPr>
                <w:rFonts w:ascii="Times New Roman" w:eastAsia="Times New Roman"/>
                <w:spacing w:val="-3"/>
                <w:sz w:val="24"/>
              </w:rPr>
              <w:t> </w:t>
            </w:r>
            <w:r>
              <w:rPr>
                <w:sz w:val="24"/>
              </w:rPr>
              <w:t>对项目厂界四周及敏感目标处进行了监测， </w:t>
            </w:r>
            <w:r>
              <w:rPr>
                <w:spacing w:val="-16"/>
                <w:sz w:val="24"/>
              </w:rPr>
              <w:t>共设置 </w:t>
            </w:r>
            <w:r>
              <w:rPr>
                <w:rFonts w:ascii="Times New Roman" w:eastAsia="Times New Roman"/>
                <w:sz w:val="24"/>
              </w:rPr>
              <w:t>5 </w:t>
            </w:r>
            <w:r>
              <w:rPr>
                <w:spacing w:val="-5"/>
                <w:sz w:val="24"/>
              </w:rPr>
              <w:t>个监测点位，监测结果见 </w:t>
            </w:r>
            <w:r>
              <w:rPr>
                <w:rFonts w:ascii="Times New Roman" w:eastAsia="Times New Roman"/>
                <w:sz w:val="24"/>
              </w:rPr>
              <w:t>9</w:t>
            </w:r>
            <w:r>
              <w:rPr>
                <w:spacing w:val="-7"/>
                <w:sz w:val="24"/>
              </w:rPr>
              <w:t>，监测点位见附图 </w:t>
            </w:r>
            <w:r>
              <w:rPr>
                <w:rFonts w:ascii="Times New Roman" w:eastAsia="Times New Roman"/>
                <w:sz w:val="24"/>
              </w:rPr>
              <w:t>6</w:t>
            </w:r>
            <w:r>
              <w:rPr>
                <w:sz w:val="24"/>
              </w:rPr>
              <w:t>。</w:t>
            </w:r>
          </w:p>
        </w:tc>
      </w:tr>
    </w:tbl>
    <w:p>
      <w:pPr>
        <w:spacing w:after="0" w:line="379" w:lineRule="auto"/>
        <w:rPr>
          <w:sz w:val="24"/>
        </w:rPr>
        <w:sectPr>
          <w:pgSz w:w="11910" w:h="16840"/>
          <w:pgMar w:header="0" w:footer="1014" w:top="1420" w:bottom="1200" w:left="1160" w:right="1140"/>
        </w:sectPr>
      </w:pPr>
    </w:p>
    <w:p>
      <w:pPr>
        <w:tabs>
          <w:tab w:pos="525" w:val="left" w:leader="none"/>
        </w:tabs>
        <w:spacing w:before="144"/>
        <w:ind w:left="0" w:right="20" w:firstLine="0"/>
        <w:jc w:val="center"/>
        <w:rPr>
          <w:b/>
          <w:sz w:val="21"/>
        </w:rPr>
      </w:pPr>
      <w:r>
        <w:rPr/>
        <w:pict>
          <v:group style="position:absolute;margin-left:66.744003pt;margin-top:.040010pt;width:461.85pt;height:599.65pt;mso-position-horizontal-relative:page;mso-position-vertical-relative:paragraph;z-index:-259609600" coordorigin="1335,1" coordsize="9237,11993">
            <v:line style="position:absolute" from="1364,15" to="10543,15" stroked="true" strokeweight="1.44pt" strokecolor="#000000">
              <v:stroke dashstyle="solid"/>
            </v:line>
            <v:line style="position:absolute" from="1364,6559" to="10543,6559" stroked="true" strokeweight="1.44pt" strokecolor="#000000">
              <v:stroke dashstyle="solid"/>
            </v:line>
            <v:line style="position:absolute" from="1349,1" to="1349,11984" stroked="true" strokeweight="1.44pt" strokecolor="#000000">
              <v:stroke dashstyle="solid"/>
            </v:line>
            <v:line style="position:absolute" from="1335,11988" to="10543,11988" stroked="true" strokeweight=".48004pt" strokecolor="#000000">
              <v:stroke dashstyle="solid"/>
            </v:line>
            <v:line style="position:absolute" from="10557,1" to="10557,11993" stroked="true" strokeweight="1.44pt" strokecolor="#000000">
              <v:stroke dashstyle="solid"/>
            </v:line>
            <w10:wrap type="none"/>
          </v:group>
        </w:pict>
      </w:r>
      <w:r>
        <w:rPr>
          <w:b/>
          <w:sz w:val="21"/>
        </w:rPr>
        <w:t>表</w:t>
      </w:r>
      <w:r>
        <w:rPr>
          <w:rFonts w:ascii="Times New Roman" w:eastAsia="Times New Roman"/>
          <w:b/>
          <w:sz w:val="21"/>
        </w:rPr>
        <w:t>9</w:t>
        <w:tab/>
      </w:r>
      <w:r>
        <w:rPr>
          <w:b/>
          <w:sz w:val="21"/>
        </w:rPr>
        <w:t>声环境质量现状监</w:t>
      </w:r>
      <w:r>
        <w:rPr>
          <w:b/>
          <w:spacing w:val="-3"/>
          <w:sz w:val="21"/>
        </w:rPr>
        <w:t>测</w:t>
      </w:r>
      <w:r>
        <w:rPr>
          <w:b/>
          <w:sz w:val="21"/>
        </w:rPr>
        <w:t>结果 单位：</w:t>
      </w:r>
      <w:r>
        <w:rPr>
          <w:rFonts w:ascii="Times New Roman" w:eastAsia="Times New Roman"/>
          <w:b/>
          <w:sz w:val="21"/>
        </w:rPr>
        <w:t>dB</w:t>
      </w:r>
      <w:r>
        <w:rPr>
          <w:b/>
          <w:sz w:val="21"/>
        </w:rPr>
        <w:t>（</w:t>
      </w:r>
      <w:r>
        <w:rPr>
          <w:rFonts w:ascii="Times New Roman" w:eastAsia="Times New Roman"/>
          <w:b/>
          <w:sz w:val="21"/>
        </w:rPr>
        <w:t>A</w:t>
      </w:r>
      <w:r>
        <w:rPr>
          <w:b/>
          <w:sz w:val="21"/>
        </w:rPr>
        <w:t>）</w:t>
      </w:r>
    </w:p>
    <w:p>
      <w:pPr>
        <w:pStyle w:val="BodyText"/>
        <w:spacing w:before="4" w:after="1"/>
        <w:rPr>
          <w:b/>
          <w:sz w:val="8"/>
        </w:rPr>
      </w:pP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0"/>
        <w:gridCol w:w="1805"/>
        <w:gridCol w:w="1495"/>
        <w:gridCol w:w="1498"/>
        <w:gridCol w:w="1496"/>
        <w:gridCol w:w="1498"/>
      </w:tblGrid>
      <w:tr>
        <w:trPr>
          <w:trHeight w:val="376" w:hRule="atLeast"/>
        </w:trPr>
        <w:tc>
          <w:tcPr>
            <w:tcW w:w="1190" w:type="dxa"/>
            <w:vMerge w:val="restart"/>
          </w:tcPr>
          <w:p>
            <w:pPr>
              <w:pStyle w:val="TableParagraph"/>
              <w:spacing w:before="4"/>
              <w:rPr>
                <w:b/>
                <w:sz w:val="19"/>
              </w:rPr>
            </w:pPr>
          </w:p>
          <w:p>
            <w:pPr>
              <w:pStyle w:val="TableParagraph"/>
              <w:ind w:left="175"/>
              <w:rPr>
                <w:b/>
                <w:sz w:val="21"/>
              </w:rPr>
            </w:pPr>
            <w:r>
              <w:rPr>
                <w:b/>
                <w:sz w:val="21"/>
              </w:rPr>
              <w:t>测点编号</w:t>
            </w:r>
          </w:p>
        </w:tc>
        <w:tc>
          <w:tcPr>
            <w:tcW w:w="1805" w:type="dxa"/>
            <w:vMerge w:val="restart"/>
          </w:tcPr>
          <w:p>
            <w:pPr>
              <w:pStyle w:val="TableParagraph"/>
              <w:spacing w:before="4"/>
              <w:rPr>
                <w:b/>
                <w:sz w:val="19"/>
              </w:rPr>
            </w:pPr>
          </w:p>
          <w:p>
            <w:pPr>
              <w:pStyle w:val="TableParagraph"/>
              <w:ind w:left="482"/>
              <w:rPr>
                <w:b/>
                <w:sz w:val="21"/>
              </w:rPr>
            </w:pPr>
            <w:r>
              <w:rPr>
                <w:b/>
                <w:sz w:val="21"/>
              </w:rPr>
              <w:t>监测点位</w:t>
            </w:r>
          </w:p>
        </w:tc>
        <w:tc>
          <w:tcPr>
            <w:tcW w:w="2993" w:type="dxa"/>
            <w:gridSpan w:val="2"/>
          </w:tcPr>
          <w:p>
            <w:pPr>
              <w:pStyle w:val="TableParagraph"/>
              <w:spacing w:before="54"/>
              <w:ind w:left="1055" w:right="1045"/>
              <w:jc w:val="center"/>
              <w:rPr>
                <w:b/>
                <w:sz w:val="21"/>
              </w:rPr>
            </w:pPr>
            <w:r>
              <w:rPr>
                <w:rFonts w:ascii="Times New Roman" w:eastAsia="Times New Roman"/>
                <w:b/>
                <w:sz w:val="21"/>
              </w:rPr>
              <w:t>10</w:t>
            </w:r>
            <w:r>
              <w:rPr>
                <w:b/>
                <w:sz w:val="21"/>
              </w:rPr>
              <w:t>月</w:t>
            </w:r>
            <w:r>
              <w:rPr>
                <w:rFonts w:ascii="Times New Roman" w:eastAsia="Times New Roman"/>
                <w:b/>
                <w:sz w:val="21"/>
              </w:rPr>
              <w:t>22</w:t>
            </w:r>
            <w:r>
              <w:rPr>
                <w:b/>
                <w:sz w:val="21"/>
              </w:rPr>
              <w:t>日</w:t>
            </w:r>
          </w:p>
        </w:tc>
        <w:tc>
          <w:tcPr>
            <w:tcW w:w="2994" w:type="dxa"/>
            <w:gridSpan w:val="2"/>
          </w:tcPr>
          <w:p>
            <w:pPr>
              <w:pStyle w:val="TableParagraph"/>
              <w:spacing w:before="54"/>
              <w:ind w:left="1058" w:right="1043"/>
              <w:jc w:val="center"/>
              <w:rPr>
                <w:b/>
                <w:sz w:val="21"/>
              </w:rPr>
            </w:pPr>
            <w:r>
              <w:rPr>
                <w:rFonts w:ascii="Times New Roman" w:eastAsia="Times New Roman"/>
                <w:b/>
                <w:sz w:val="21"/>
              </w:rPr>
              <w:t>10</w:t>
            </w:r>
            <w:r>
              <w:rPr>
                <w:b/>
                <w:sz w:val="21"/>
              </w:rPr>
              <w:t>月</w:t>
            </w:r>
            <w:r>
              <w:rPr>
                <w:rFonts w:ascii="Times New Roman" w:eastAsia="Times New Roman"/>
                <w:b/>
                <w:sz w:val="21"/>
              </w:rPr>
              <w:t>23</w:t>
            </w:r>
            <w:r>
              <w:rPr>
                <w:b/>
                <w:sz w:val="21"/>
              </w:rPr>
              <w:t>日</w:t>
            </w:r>
          </w:p>
        </w:tc>
      </w:tr>
      <w:tr>
        <w:trPr>
          <w:trHeight w:val="373" w:hRule="atLeast"/>
        </w:trPr>
        <w:tc>
          <w:tcPr>
            <w:tcW w:w="1190" w:type="dxa"/>
            <w:vMerge/>
            <w:tcBorders>
              <w:top w:val="nil"/>
            </w:tcBorders>
          </w:tcPr>
          <w:p>
            <w:pPr>
              <w:rPr>
                <w:sz w:val="2"/>
                <w:szCs w:val="2"/>
              </w:rPr>
            </w:pPr>
          </w:p>
        </w:tc>
        <w:tc>
          <w:tcPr>
            <w:tcW w:w="1805" w:type="dxa"/>
            <w:vMerge/>
            <w:tcBorders>
              <w:top w:val="nil"/>
            </w:tcBorders>
          </w:tcPr>
          <w:p>
            <w:pPr>
              <w:rPr>
                <w:sz w:val="2"/>
                <w:szCs w:val="2"/>
              </w:rPr>
            </w:pPr>
          </w:p>
        </w:tc>
        <w:tc>
          <w:tcPr>
            <w:tcW w:w="1495" w:type="dxa"/>
          </w:tcPr>
          <w:p>
            <w:pPr>
              <w:pStyle w:val="TableParagraph"/>
              <w:spacing w:before="53"/>
              <w:ind w:left="114" w:right="106"/>
              <w:jc w:val="center"/>
              <w:rPr>
                <w:b/>
                <w:sz w:val="21"/>
              </w:rPr>
            </w:pPr>
            <w:r>
              <w:rPr>
                <w:b/>
                <w:position w:val="2"/>
                <w:sz w:val="21"/>
              </w:rPr>
              <w:t>昼间（</w:t>
            </w:r>
            <w:r>
              <w:rPr>
                <w:rFonts w:ascii="Times New Roman" w:eastAsia="Times New Roman"/>
                <w:b/>
                <w:position w:val="2"/>
                <w:sz w:val="21"/>
              </w:rPr>
              <w:t>L</w:t>
            </w:r>
            <w:r>
              <w:rPr>
                <w:rFonts w:ascii="Times New Roman" w:eastAsia="Times New Roman"/>
                <w:b/>
                <w:sz w:val="14"/>
              </w:rPr>
              <w:t>Aeq</w:t>
            </w:r>
            <w:r>
              <w:rPr>
                <w:b/>
                <w:position w:val="2"/>
                <w:sz w:val="21"/>
              </w:rPr>
              <w:t>）</w:t>
            </w:r>
          </w:p>
        </w:tc>
        <w:tc>
          <w:tcPr>
            <w:tcW w:w="1498" w:type="dxa"/>
          </w:tcPr>
          <w:p>
            <w:pPr>
              <w:pStyle w:val="TableParagraph"/>
              <w:spacing w:before="53"/>
              <w:ind w:left="116" w:right="105"/>
              <w:jc w:val="center"/>
              <w:rPr>
                <w:b/>
                <w:sz w:val="21"/>
              </w:rPr>
            </w:pPr>
            <w:r>
              <w:rPr>
                <w:b/>
                <w:position w:val="2"/>
                <w:sz w:val="21"/>
              </w:rPr>
              <w:t>夜间（</w:t>
            </w:r>
            <w:r>
              <w:rPr>
                <w:rFonts w:ascii="Times New Roman" w:eastAsia="Times New Roman"/>
                <w:b/>
                <w:position w:val="2"/>
                <w:sz w:val="21"/>
              </w:rPr>
              <w:t>L</w:t>
            </w:r>
            <w:r>
              <w:rPr>
                <w:rFonts w:ascii="Times New Roman" w:eastAsia="Times New Roman"/>
                <w:b/>
                <w:sz w:val="14"/>
              </w:rPr>
              <w:t>Aeq</w:t>
            </w:r>
            <w:r>
              <w:rPr>
                <w:b/>
                <w:position w:val="2"/>
                <w:sz w:val="21"/>
              </w:rPr>
              <w:t>）</w:t>
            </w:r>
          </w:p>
        </w:tc>
        <w:tc>
          <w:tcPr>
            <w:tcW w:w="1496" w:type="dxa"/>
          </w:tcPr>
          <w:p>
            <w:pPr>
              <w:pStyle w:val="TableParagraph"/>
              <w:spacing w:before="53"/>
              <w:ind w:left="117" w:right="104"/>
              <w:jc w:val="center"/>
              <w:rPr>
                <w:b/>
                <w:sz w:val="21"/>
              </w:rPr>
            </w:pPr>
            <w:r>
              <w:rPr>
                <w:b/>
                <w:position w:val="2"/>
                <w:sz w:val="21"/>
              </w:rPr>
              <w:t>昼间（</w:t>
            </w:r>
            <w:r>
              <w:rPr>
                <w:rFonts w:ascii="Times New Roman" w:eastAsia="Times New Roman"/>
                <w:b/>
                <w:position w:val="2"/>
                <w:sz w:val="21"/>
              </w:rPr>
              <w:t>L</w:t>
            </w:r>
            <w:r>
              <w:rPr>
                <w:rFonts w:ascii="Times New Roman" w:eastAsia="Times New Roman"/>
                <w:b/>
                <w:sz w:val="14"/>
              </w:rPr>
              <w:t>Aeq</w:t>
            </w:r>
            <w:r>
              <w:rPr>
                <w:b/>
                <w:position w:val="2"/>
                <w:sz w:val="21"/>
              </w:rPr>
              <w:t>）</w:t>
            </w:r>
          </w:p>
        </w:tc>
        <w:tc>
          <w:tcPr>
            <w:tcW w:w="1498" w:type="dxa"/>
          </w:tcPr>
          <w:p>
            <w:pPr>
              <w:pStyle w:val="TableParagraph"/>
              <w:spacing w:before="53"/>
              <w:ind w:left="116" w:right="106"/>
              <w:jc w:val="center"/>
              <w:rPr>
                <w:b/>
                <w:sz w:val="21"/>
              </w:rPr>
            </w:pPr>
            <w:r>
              <w:rPr>
                <w:b/>
                <w:position w:val="2"/>
                <w:sz w:val="21"/>
              </w:rPr>
              <w:t>夜间（</w:t>
            </w:r>
            <w:r>
              <w:rPr>
                <w:rFonts w:ascii="Times New Roman" w:eastAsia="Times New Roman"/>
                <w:b/>
                <w:position w:val="2"/>
                <w:sz w:val="21"/>
              </w:rPr>
              <w:t>L</w:t>
            </w:r>
            <w:r>
              <w:rPr>
                <w:rFonts w:ascii="Times New Roman" w:eastAsia="Times New Roman"/>
                <w:b/>
                <w:sz w:val="14"/>
              </w:rPr>
              <w:t>Aeq</w:t>
            </w:r>
            <w:r>
              <w:rPr>
                <w:b/>
                <w:position w:val="2"/>
                <w:sz w:val="21"/>
              </w:rPr>
              <w:t>）</w:t>
            </w:r>
          </w:p>
        </w:tc>
      </w:tr>
      <w:tr>
        <w:trPr>
          <w:trHeight w:val="374" w:hRule="atLeast"/>
        </w:trPr>
        <w:tc>
          <w:tcPr>
            <w:tcW w:w="1190" w:type="dxa"/>
          </w:tcPr>
          <w:p>
            <w:pPr>
              <w:pStyle w:val="TableParagraph"/>
              <w:spacing w:before="67"/>
              <w:ind w:left="14"/>
              <w:jc w:val="center"/>
              <w:rPr>
                <w:rFonts w:ascii="Times New Roman"/>
                <w:sz w:val="21"/>
              </w:rPr>
            </w:pPr>
            <w:r>
              <w:rPr>
                <w:rFonts w:ascii="Times New Roman"/>
                <w:w w:val="100"/>
                <w:sz w:val="21"/>
              </w:rPr>
              <w:t>1</w:t>
            </w:r>
          </w:p>
        </w:tc>
        <w:tc>
          <w:tcPr>
            <w:tcW w:w="1805" w:type="dxa"/>
          </w:tcPr>
          <w:p>
            <w:pPr>
              <w:pStyle w:val="TableParagraph"/>
              <w:spacing w:before="53"/>
              <w:ind w:left="149" w:right="135"/>
              <w:jc w:val="center"/>
              <w:rPr>
                <w:sz w:val="21"/>
              </w:rPr>
            </w:pPr>
            <w:r>
              <w:rPr>
                <w:sz w:val="21"/>
              </w:rPr>
              <w:t>北厂界</w:t>
            </w:r>
          </w:p>
        </w:tc>
        <w:tc>
          <w:tcPr>
            <w:tcW w:w="1495" w:type="dxa"/>
          </w:tcPr>
          <w:p>
            <w:pPr>
              <w:pStyle w:val="TableParagraph"/>
              <w:spacing w:before="67"/>
              <w:ind w:left="114" w:right="101"/>
              <w:jc w:val="center"/>
              <w:rPr>
                <w:rFonts w:ascii="Times New Roman"/>
                <w:sz w:val="21"/>
              </w:rPr>
            </w:pPr>
            <w:r>
              <w:rPr>
                <w:rFonts w:ascii="Times New Roman"/>
                <w:sz w:val="21"/>
              </w:rPr>
              <w:t>51.9</w:t>
            </w:r>
          </w:p>
        </w:tc>
        <w:tc>
          <w:tcPr>
            <w:tcW w:w="1498" w:type="dxa"/>
          </w:tcPr>
          <w:p>
            <w:pPr>
              <w:pStyle w:val="TableParagraph"/>
              <w:spacing w:before="67"/>
              <w:ind w:left="116" w:right="105"/>
              <w:jc w:val="center"/>
              <w:rPr>
                <w:rFonts w:ascii="Times New Roman"/>
                <w:sz w:val="21"/>
              </w:rPr>
            </w:pPr>
            <w:r>
              <w:rPr>
                <w:rFonts w:ascii="Times New Roman"/>
                <w:sz w:val="21"/>
              </w:rPr>
              <w:t>44.3</w:t>
            </w:r>
          </w:p>
        </w:tc>
        <w:tc>
          <w:tcPr>
            <w:tcW w:w="1496" w:type="dxa"/>
          </w:tcPr>
          <w:p>
            <w:pPr>
              <w:pStyle w:val="TableParagraph"/>
              <w:spacing w:before="67"/>
              <w:ind w:left="117" w:right="100"/>
              <w:jc w:val="center"/>
              <w:rPr>
                <w:rFonts w:ascii="Times New Roman"/>
                <w:sz w:val="21"/>
              </w:rPr>
            </w:pPr>
            <w:r>
              <w:rPr>
                <w:rFonts w:ascii="Times New Roman"/>
                <w:sz w:val="21"/>
              </w:rPr>
              <w:t>52.3</w:t>
            </w:r>
          </w:p>
        </w:tc>
        <w:tc>
          <w:tcPr>
            <w:tcW w:w="1498" w:type="dxa"/>
          </w:tcPr>
          <w:p>
            <w:pPr>
              <w:pStyle w:val="TableParagraph"/>
              <w:spacing w:before="67"/>
              <w:ind w:left="116" w:right="101"/>
              <w:jc w:val="center"/>
              <w:rPr>
                <w:rFonts w:ascii="Times New Roman"/>
                <w:sz w:val="21"/>
              </w:rPr>
            </w:pPr>
            <w:r>
              <w:rPr>
                <w:rFonts w:ascii="Times New Roman"/>
                <w:sz w:val="21"/>
              </w:rPr>
              <w:t>43.8</w:t>
            </w:r>
          </w:p>
        </w:tc>
      </w:tr>
      <w:tr>
        <w:trPr>
          <w:trHeight w:val="376" w:hRule="atLeast"/>
        </w:trPr>
        <w:tc>
          <w:tcPr>
            <w:tcW w:w="1190" w:type="dxa"/>
          </w:tcPr>
          <w:p>
            <w:pPr>
              <w:pStyle w:val="TableParagraph"/>
              <w:spacing w:before="70"/>
              <w:ind w:left="14"/>
              <w:jc w:val="center"/>
              <w:rPr>
                <w:rFonts w:ascii="Times New Roman"/>
                <w:sz w:val="21"/>
              </w:rPr>
            </w:pPr>
            <w:r>
              <w:rPr>
                <w:rFonts w:ascii="Times New Roman"/>
                <w:w w:val="100"/>
                <w:sz w:val="21"/>
              </w:rPr>
              <w:t>2</w:t>
            </w:r>
          </w:p>
        </w:tc>
        <w:tc>
          <w:tcPr>
            <w:tcW w:w="1805" w:type="dxa"/>
          </w:tcPr>
          <w:p>
            <w:pPr>
              <w:pStyle w:val="TableParagraph"/>
              <w:spacing w:before="56"/>
              <w:ind w:left="149" w:right="135"/>
              <w:jc w:val="center"/>
              <w:rPr>
                <w:sz w:val="21"/>
              </w:rPr>
            </w:pPr>
            <w:r>
              <w:rPr>
                <w:sz w:val="21"/>
              </w:rPr>
              <w:t>东厂界</w:t>
            </w:r>
          </w:p>
        </w:tc>
        <w:tc>
          <w:tcPr>
            <w:tcW w:w="1495" w:type="dxa"/>
          </w:tcPr>
          <w:p>
            <w:pPr>
              <w:pStyle w:val="TableParagraph"/>
              <w:spacing w:before="70"/>
              <w:ind w:left="114" w:right="101"/>
              <w:jc w:val="center"/>
              <w:rPr>
                <w:rFonts w:ascii="Times New Roman"/>
                <w:sz w:val="21"/>
              </w:rPr>
            </w:pPr>
            <w:r>
              <w:rPr>
                <w:rFonts w:ascii="Times New Roman"/>
                <w:sz w:val="21"/>
              </w:rPr>
              <w:t>50.3</w:t>
            </w:r>
          </w:p>
        </w:tc>
        <w:tc>
          <w:tcPr>
            <w:tcW w:w="1498" w:type="dxa"/>
          </w:tcPr>
          <w:p>
            <w:pPr>
              <w:pStyle w:val="TableParagraph"/>
              <w:spacing w:before="70"/>
              <w:ind w:left="116" w:right="105"/>
              <w:jc w:val="center"/>
              <w:rPr>
                <w:rFonts w:ascii="Times New Roman"/>
                <w:sz w:val="21"/>
              </w:rPr>
            </w:pPr>
            <w:r>
              <w:rPr>
                <w:rFonts w:ascii="Times New Roman"/>
                <w:sz w:val="21"/>
              </w:rPr>
              <w:t>40.9</w:t>
            </w:r>
          </w:p>
        </w:tc>
        <w:tc>
          <w:tcPr>
            <w:tcW w:w="1496" w:type="dxa"/>
          </w:tcPr>
          <w:p>
            <w:pPr>
              <w:pStyle w:val="TableParagraph"/>
              <w:spacing w:before="70"/>
              <w:ind w:left="117" w:right="100"/>
              <w:jc w:val="center"/>
              <w:rPr>
                <w:rFonts w:ascii="Times New Roman"/>
                <w:sz w:val="21"/>
              </w:rPr>
            </w:pPr>
            <w:r>
              <w:rPr>
                <w:rFonts w:ascii="Times New Roman"/>
                <w:sz w:val="21"/>
              </w:rPr>
              <w:t>51.1</w:t>
            </w:r>
          </w:p>
        </w:tc>
        <w:tc>
          <w:tcPr>
            <w:tcW w:w="1498" w:type="dxa"/>
          </w:tcPr>
          <w:p>
            <w:pPr>
              <w:pStyle w:val="TableParagraph"/>
              <w:spacing w:before="70"/>
              <w:ind w:left="116" w:right="101"/>
              <w:jc w:val="center"/>
              <w:rPr>
                <w:rFonts w:ascii="Times New Roman"/>
                <w:sz w:val="21"/>
              </w:rPr>
            </w:pPr>
            <w:r>
              <w:rPr>
                <w:rFonts w:ascii="Times New Roman"/>
                <w:sz w:val="21"/>
              </w:rPr>
              <w:t>41.7</w:t>
            </w:r>
          </w:p>
        </w:tc>
      </w:tr>
      <w:tr>
        <w:trPr>
          <w:trHeight w:val="374" w:hRule="atLeast"/>
        </w:trPr>
        <w:tc>
          <w:tcPr>
            <w:tcW w:w="1190" w:type="dxa"/>
          </w:tcPr>
          <w:p>
            <w:pPr>
              <w:pStyle w:val="TableParagraph"/>
              <w:spacing w:before="67"/>
              <w:ind w:left="14"/>
              <w:jc w:val="center"/>
              <w:rPr>
                <w:rFonts w:ascii="Times New Roman"/>
                <w:sz w:val="21"/>
              </w:rPr>
            </w:pPr>
            <w:r>
              <w:rPr>
                <w:rFonts w:ascii="Times New Roman"/>
                <w:w w:val="100"/>
                <w:sz w:val="21"/>
              </w:rPr>
              <w:t>3</w:t>
            </w:r>
          </w:p>
        </w:tc>
        <w:tc>
          <w:tcPr>
            <w:tcW w:w="1805" w:type="dxa"/>
          </w:tcPr>
          <w:p>
            <w:pPr>
              <w:pStyle w:val="TableParagraph"/>
              <w:spacing w:before="53"/>
              <w:ind w:left="149" w:right="135"/>
              <w:jc w:val="center"/>
              <w:rPr>
                <w:sz w:val="21"/>
              </w:rPr>
            </w:pPr>
            <w:r>
              <w:rPr>
                <w:sz w:val="21"/>
              </w:rPr>
              <w:t>南厂界</w:t>
            </w:r>
          </w:p>
        </w:tc>
        <w:tc>
          <w:tcPr>
            <w:tcW w:w="1495" w:type="dxa"/>
          </w:tcPr>
          <w:p>
            <w:pPr>
              <w:pStyle w:val="TableParagraph"/>
              <w:spacing w:before="67"/>
              <w:ind w:left="114" w:right="101"/>
              <w:jc w:val="center"/>
              <w:rPr>
                <w:rFonts w:ascii="Times New Roman"/>
                <w:sz w:val="21"/>
              </w:rPr>
            </w:pPr>
            <w:r>
              <w:rPr>
                <w:rFonts w:ascii="Times New Roman"/>
                <w:sz w:val="21"/>
              </w:rPr>
              <w:t>51.5</w:t>
            </w:r>
          </w:p>
        </w:tc>
        <w:tc>
          <w:tcPr>
            <w:tcW w:w="1498" w:type="dxa"/>
          </w:tcPr>
          <w:p>
            <w:pPr>
              <w:pStyle w:val="TableParagraph"/>
              <w:spacing w:before="67"/>
              <w:ind w:left="116" w:right="105"/>
              <w:jc w:val="center"/>
              <w:rPr>
                <w:rFonts w:ascii="Times New Roman"/>
                <w:sz w:val="21"/>
              </w:rPr>
            </w:pPr>
            <w:r>
              <w:rPr>
                <w:rFonts w:ascii="Times New Roman"/>
                <w:sz w:val="21"/>
              </w:rPr>
              <w:t>41.9</w:t>
            </w:r>
          </w:p>
        </w:tc>
        <w:tc>
          <w:tcPr>
            <w:tcW w:w="1496" w:type="dxa"/>
          </w:tcPr>
          <w:p>
            <w:pPr>
              <w:pStyle w:val="TableParagraph"/>
              <w:spacing w:before="67"/>
              <w:ind w:left="117" w:right="100"/>
              <w:jc w:val="center"/>
              <w:rPr>
                <w:rFonts w:ascii="Times New Roman"/>
                <w:sz w:val="21"/>
              </w:rPr>
            </w:pPr>
            <w:r>
              <w:rPr>
                <w:rFonts w:ascii="Times New Roman"/>
                <w:sz w:val="21"/>
              </w:rPr>
              <w:t>50.9</w:t>
            </w:r>
          </w:p>
        </w:tc>
        <w:tc>
          <w:tcPr>
            <w:tcW w:w="1498" w:type="dxa"/>
          </w:tcPr>
          <w:p>
            <w:pPr>
              <w:pStyle w:val="TableParagraph"/>
              <w:spacing w:before="67"/>
              <w:ind w:left="116" w:right="101"/>
              <w:jc w:val="center"/>
              <w:rPr>
                <w:rFonts w:ascii="Times New Roman"/>
                <w:sz w:val="21"/>
              </w:rPr>
            </w:pPr>
            <w:r>
              <w:rPr>
                <w:rFonts w:ascii="Times New Roman"/>
                <w:sz w:val="21"/>
              </w:rPr>
              <w:t>39.7</w:t>
            </w:r>
          </w:p>
        </w:tc>
      </w:tr>
      <w:tr>
        <w:trPr>
          <w:trHeight w:val="374" w:hRule="atLeast"/>
        </w:trPr>
        <w:tc>
          <w:tcPr>
            <w:tcW w:w="1190" w:type="dxa"/>
          </w:tcPr>
          <w:p>
            <w:pPr>
              <w:pStyle w:val="TableParagraph"/>
              <w:spacing w:before="67"/>
              <w:ind w:left="14"/>
              <w:jc w:val="center"/>
              <w:rPr>
                <w:rFonts w:ascii="Times New Roman"/>
                <w:sz w:val="21"/>
              </w:rPr>
            </w:pPr>
            <w:r>
              <w:rPr>
                <w:rFonts w:ascii="Times New Roman"/>
                <w:w w:val="100"/>
                <w:sz w:val="21"/>
              </w:rPr>
              <w:t>4</w:t>
            </w:r>
          </w:p>
        </w:tc>
        <w:tc>
          <w:tcPr>
            <w:tcW w:w="1805" w:type="dxa"/>
          </w:tcPr>
          <w:p>
            <w:pPr>
              <w:pStyle w:val="TableParagraph"/>
              <w:spacing w:before="54"/>
              <w:ind w:left="149" w:right="135"/>
              <w:jc w:val="center"/>
              <w:rPr>
                <w:sz w:val="21"/>
              </w:rPr>
            </w:pPr>
            <w:r>
              <w:rPr>
                <w:sz w:val="21"/>
              </w:rPr>
              <w:t>西厂界</w:t>
            </w:r>
          </w:p>
        </w:tc>
        <w:tc>
          <w:tcPr>
            <w:tcW w:w="1495" w:type="dxa"/>
          </w:tcPr>
          <w:p>
            <w:pPr>
              <w:pStyle w:val="TableParagraph"/>
              <w:spacing w:before="67"/>
              <w:ind w:left="114" w:right="101"/>
              <w:jc w:val="center"/>
              <w:rPr>
                <w:rFonts w:ascii="Times New Roman"/>
                <w:sz w:val="21"/>
              </w:rPr>
            </w:pPr>
            <w:r>
              <w:rPr>
                <w:rFonts w:ascii="Times New Roman"/>
                <w:sz w:val="21"/>
              </w:rPr>
              <w:t>52.4</w:t>
            </w:r>
          </w:p>
        </w:tc>
        <w:tc>
          <w:tcPr>
            <w:tcW w:w="1498" w:type="dxa"/>
          </w:tcPr>
          <w:p>
            <w:pPr>
              <w:pStyle w:val="TableParagraph"/>
              <w:spacing w:before="67"/>
              <w:ind w:left="116" w:right="105"/>
              <w:jc w:val="center"/>
              <w:rPr>
                <w:rFonts w:ascii="Times New Roman"/>
                <w:sz w:val="21"/>
              </w:rPr>
            </w:pPr>
            <w:r>
              <w:rPr>
                <w:rFonts w:ascii="Times New Roman"/>
                <w:sz w:val="21"/>
              </w:rPr>
              <w:t>44.9</w:t>
            </w:r>
          </w:p>
        </w:tc>
        <w:tc>
          <w:tcPr>
            <w:tcW w:w="1496" w:type="dxa"/>
          </w:tcPr>
          <w:p>
            <w:pPr>
              <w:pStyle w:val="TableParagraph"/>
              <w:spacing w:before="67"/>
              <w:ind w:left="117" w:right="100"/>
              <w:jc w:val="center"/>
              <w:rPr>
                <w:rFonts w:ascii="Times New Roman"/>
                <w:sz w:val="21"/>
              </w:rPr>
            </w:pPr>
            <w:r>
              <w:rPr>
                <w:rFonts w:ascii="Times New Roman"/>
                <w:sz w:val="21"/>
              </w:rPr>
              <w:t>53.7</w:t>
            </w:r>
          </w:p>
        </w:tc>
        <w:tc>
          <w:tcPr>
            <w:tcW w:w="1498" w:type="dxa"/>
          </w:tcPr>
          <w:p>
            <w:pPr>
              <w:pStyle w:val="TableParagraph"/>
              <w:spacing w:before="67"/>
              <w:ind w:left="116" w:right="101"/>
              <w:jc w:val="center"/>
              <w:rPr>
                <w:rFonts w:ascii="Times New Roman"/>
                <w:sz w:val="21"/>
              </w:rPr>
            </w:pPr>
            <w:r>
              <w:rPr>
                <w:rFonts w:ascii="Times New Roman"/>
                <w:sz w:val="21"/>
              </w:rPr>
              <w:t>42.5</w:t>
            </w:r>
          </w:p>
        </w:tc>
      </w:tr>
      <w:tr>
        <w:trPr>
          <w:trHeight w:val="376" w:hRule="atLeast"/>
        </w:trPr>
        <w:tc>
          <w:tcPr>
            <w:tcW w:w="1190" w:type="dxa"/>
          </w:tcPr>
          <w:p>
            <w:pPr>
              <w:pStyle w:val="TableParagraph"/>
              <w:spacing w:before="70"/>
              <w:ind w:left="14"/>
              <w:jc w:val="center"/>
              <w:rPr>
                <w:rFonts w:ascii="Times New Roman"/>
                <w:sz w:val="21"/>
              </w:rPr>
            </w:pPr>
            <w:r>
              <w:rPr>
                <w:rFonts w:ascii="Times New Roman"/>
                <w:w w:val="100"/>
                <w:sz w:val="21"/>
              </w:rPr>
              <w:t>5</w:t>
            </w:r>
          </w:p>
        </w:tc>
        <w:tc>
          <w:tcPr>
            <w:tcW w:w="1805" w:type="dxa"/>
          </w:tcPr>
          <w:p>
            <w:pPr>
              <w:pStyle w:val="TableParagraph"/>
              <w:spacing w:before="56"/>
              <w:ind w:left="149" w:right="135"/>
              <w:jc w:val="center"/>
              <w:rPr>
                <w:sz w:val="21"/>
              </w:rPr>
            </w:pPr>
            <w:r>
              <w:rPr>
                <w:sz w:val="21"/>
              </w:rPr>
              <w:t>西侧神鹿坊民居</w:t>
            </w:r>
          </w:p>
        </w:tc>
        <w:tc>
          <w:tcPr>
            <w:tcW w:w="1495" w:type="dxa"/>
          </w:tcPr>
          <w:p>
            <w:pPr>
              <w:pStyle w:val="TableParagraph"/>
              <w:spacing w:before="70"/>
              <w:ind w:left="114" w:right="101"/>
              <w:jc w:val="center"/>
              <w:rPr>
                <w:rFonts w:ascii="Times New Roman"/>
                <w:sz w:val="21"/>
              </w:rPr>
            </w:pPr>
            <w:r>
              <w:rPr>
                <w:rFonts w:ascii="Times New Roman"/>
                <w:sz w:val="21"/>
              </w:rPr>
              <w:t>53.0</w:t>
            </w:r>
          </w:p>
        </w:tc>
        <w:tc>
          <w:tcPr>
            <w:tcW w:w="1498" w:type="dxa"/>
          </w:tcPr>
          <w:p>
            <w:pPr>
              <w:pStyle w:val="TableParagraph"/>
              <w:spacing w:before="70"/>
              <w:ind w:left="116" w:right="105"/>
              <w:jc w:val="center"/>
              <w:rPr>
                <w:rFonts w:ascii="Times New Roman"/>
                <w:sz w:val="21"/>
              </w:rPr>
            </w:pPr>
            <w:r>
              <w:rPr>
                <w:rFonts w:ascii="Times New Roman"/>
                <w:sz w:val="21"/>
              </w:rPr>
              <w:t>43.8</w:t>
            </w:r>
          </w:p>
        </w:tc>
        <w:tc>
          <w:tcPr>
            <w:tcW w:w="1496" w:type="dxa"/>
          </w:tcPr>
          <w:p>
            <w:pPr>
              <w:pStyle w:val="TableParagraph"/>
              <w:spacing w:before="70"/>
              <w:ind w:left="117" w:right="100"/>
              <w:jc w:val="center"/>
              <w:rPr>
                <w:rFonts w:ascii="Times New Roman"/>
                <w:sz w:val="21"/>
              </w:rPr>
            </w:pPr>
            <w:r>
              <w:rPr>
                <w:rFonts w:ascii="Times New Roman"/>
                <w:sz w:val="21"/>
              </w:rPr>
              <w:t>52.7</w:t>
            </w:r>
          </w:p>
        </w:tc>
        <w:tc>
          <w:tcPr>
            <w:tcW w:w="1498" w:type="dxa"/>
          </w:tcPr>
          <w:p>
            <w:pPr>
              <w:pStyle w:val="TableParagraph"/>
              <w:spacing w:before="70"/>
              <w:ind w:left="116" w:right="101"/>
              <w:jc w:val="center"/>
              <w:rPr>
                <w:rFonts w:ascii="Times New Roman"/>
                <w:sz w:val="21"/>
              </w:rPr>
            </w:pPr>
            <w:r>
              <w:rPr>
                <w:rFonts w:ascii="Times New Roman"/>
                <w:sz w:val="21"/>
              </w:rPr>
              <w:t>41.1</w:t>
            </w:r>
          </w:p>
        </w:tc>
      </w:tr>
      <w:tr>
        <w:trPr>
          <w:trHeight w:val="374" w:hRule="atLeast"/>
        </w:trPr>
        <w:tc>
          <w:tcPr>
            <w:tcW w:w="2995" w:type="dxa"/>
            <w:gridSpan w:val="2"/>
          </w:tcPr>
          <w:p>
            <w:pPr>
              <w:pStyle w:val="TableParagraph"/>
              <w:spacing w:before="54"/>
              <w:ind w:left="921"/>
              <w:rPr>
                <w:sz w:val="21"/>
              </w:rPr>
            </w:pPr>
            <w:r>
              <w:rPr>
                <w:sz w:val="21"/>
              </w:rPr>
              <w:t>标准（</w:t>
            </w:r>
            <w:r>
              <w:rPr>
                <w:rFonts w:ascii="Times New Roman" w:eastAsia="Times New Roman"/>
                <w:sz w:val="21"/>
              </w:rPr>
              <w:t>2</w:t>
            </w:r>
            <w:r>
              <w:rPr>
                <w:sz w:val="21"/>
              </w:rPr>
              <w:t>类）</w:t>
            </w:r>
          </w:p>
        </w:tc>
        <w:tc>
          <w:tcPr>
            <w:tcW w:w="1495" w:type="dxa"/>
          </w:tcPr>
          <w:p>
            <w:pPr>
              <w:pStyle w:val="TableParagraph"/>
              <w:spacing w:before="67"/>
              <w:ind w:left="114" w:right="106"/>
              <w:jc w:val="center"/>
              <w:rPr>
                <w:rFonts w:ascii="Times New Roman"/>
                <w:sz w:val="21"/>
              </w:rPr>
            </w:pPr>
            <w:r>
              <w:rPr>
                <w:rFonts w:ascii="Times New Roman"/>
                <w:sz w:val="21"/>
              </w:rPr>
              <w:t>60</w:t>
            </w:r>
          </w:p>
        </w:tc>
        <w:tc>
          <w:tcPr>
            <w:tcW w:w="1498" w:type="dxa"/>
          </w:tcPr>
          <w:p>
            <w:pPr>
              <w:pStyle w:val="TableParagraph"/>
              <w:spacing w:before="67"/>
              <w:ind w:left="116" w:right="105"/>
              <w:jc w:val="center"/>
              <w:rPr>
                <w:rFonts w:ascii="Times New Roman"/>
                <w:sz w:val="21"/>
              </w:rPr>
            </w:pPr>
            <w:r>
              <w:rPr>
                <w:rFonts w:ascii="Times New Roman"/>
                <w:sz w:val="21"/>
              </w:rPr>
              <w:t>50</w:t>
            </w:r>
          </w:p>
        </w:tc>
        <w:tc>
          <w:tcPr>
            <w:tcW w:w="1496" w:type="dxa"/>
          </w:tcPr>
          <w:p>
            <w:pPr>
              <w:pStyle w:val="TableParagraph"/>
              <w:spacing w:before="67"/>
              <w:ind w:left="117" w:right="104"/>
              <w:jc w:val="center"/>
              <w:rPr>
                <w:rFonts w:ascii="Times New Roman"/>
                <w:sz w:val="21"/>
              </w:rPr>
            </w:pPr>
            <w:r>
              <w:rPr>
                <w:rFonts w:ascii="Times New Roman"/>
                <w:sz w:val="21"/>
              </w:rPr>
              <w:t>60</w:t>
            </w:r>
          </w:p>
        </w:tc>
        <w:tc>
          <w:tcPr>
            <w:tcW w:w="1498" w:type="dxa"/>
          </w:tcPr>
          <w:p>
            <w:pPr>
              <w:pStyle w:val="TableParagraph"/>
              <w:spacing w:before="67"/>
              <w:ind w:left="116" w:right="106"/>
              <w:jc w:val="center"/>
              <w:rPr>
                <w:rFonts w:ascii="Times New Roman"/>
                <w:sz w:val="21"/>
              </w:rPr>
            </w:pPr>
            <w:r>
              <w:rPr>
                <w:rFonts w:ascii="Times New Roman"/>
                <w:sz w:val="21"/>
              </w:rPr>
              <w:t>50</w:t>
            </w:r>
          </w:p>
        </w:tc>
      </w:tr>
    </w:tbl>
    <w:p>
      <w:pPr>
        <w:pStyle w:val="BodyText"/>
        <w:spacing w:before="91"/>
        <w:ind w:left="777"/>
      </w:pPr>
      <w:r>
        <w:rPr/>
        <w:t>由监测结果可以看出，监测期间各噪声监测点监测结果符合《声环境质量标准》</w:t>
      </w:r>
    </w:p>
    <w:p>
      <w:pPr>
        <w:pStyle w:val="BodyText"/>
        <w:spacing w:before="183"/>
        <w:ind w:left="297"/>
      </w:pPr>
      <w:r>
        <w:rPr/>
        <w:t>（</w:t>
      </w:r>
      <w:r>
        <w:rPr>
          <w:rFonts w:ascii="Times New Roman" w:eastAsia="Times New Roman"/>
        </w:rPr>
        <w:t>GB3096-2008</w:t>
      </w:r>
      <w:r>
        <w:rPr/>
        <w:t>）</w:t>
      </w:r>
      <w:r>
        <w:rPr>
          <w:rFonts w:ascii="Times New Roman" w:eastAsia="Times New Roman"/>
        </w:rPr>
        <w:t>2 </w:t>
      </w:r>
      <w:r>
        <w:rPr/>
        <w:t>类标准。</w:t>
      </w:r>
    </w:p>
    <w:p>
      <w:pPr>
        <w:pStyle w:val="Heading3"/>
        <w:spacing w:before="182"/>
        <w:ind w:left="779"/>
      </w:pPr>
      <w:r>
        <w:rPr>
          <w:rFonts w:ascii="Times New Roman" w:eastAsia="Times New Roman"/>
        </w:rPr>
        <w:t>4</w:t>
      </w:r>
      <w:r>
        <w:rPr/>
        <w:t>、生态环境现状</w:t>
      </w:r>
    </w:p>
    <w:p>
      <w:pPr>
        <w:pStyle w:val="BodyText"/>
        <w:spacing w:line="381" w:lineRule="auto" w:before="182"/>
        <w:ind w:left="297" w:right="315" w:firstLine="480"/>
        <w:jc w:val="both"/>
      </w:pPr>
      <w:r>
        <w:rPr/>
        <w:t>本项目建设地周边人类活动较频繁，路网发达，植被为人工种植的绿化植物和当地常见树种，动物以人工饲养为主，整体生态结构简单。四周小型企业较多，无重工业，生态环境质量良好。</w:t>
      </w:r>
    </w:p>
    <w:p>
      <w:pPr>
        <w:pStyle w:val="Heading3"/>
        <w:spacing w:before="28"/>
        <w:ind w:left="297"/>
      </w:pPr>
      <w:r>
        <w:rPr/>
        <w:t>主要环境保护目标（列出名单及保护级别）</w:t>
      </w:r>
    </w:p>
    <w:p>
      <w:pPr>
        <w:pStyle w:val="BodyText"/>
        <w:spacing w:line="364" w:lineRule="auto" w:before="94"/>
        <w:ind w:left="297" w:right="231" w:firstLine="480"/>
      </w:pPr>
      <w:r>
        <w:rPr/>
        <w:t>本项目靠近铁路，周边小型企业较多，大气评价等级为三级，不设评价范围，噪</w:t>
      </w:r>
      <w:r>
        <w:rPr>
          <w:spacing w:val="-7"/>
        </w:rPr>
        <w:t>声评价范围为厂界外 </w:t>
      </w:r>
      <w:r>
        <w:rPr>
          <w:rFonts w:ascii="Times New Roman" w:eastAsia="Times New Roman"/>
        </w:rPr>
        <w:t>200m </w:t>
      </w:r>
      <w:r>
        <w:rPr>
          <w:spacing w:val="-4"/>
        </w:rPr>
        <w:t>的区域，地下水评价范围为厂界外半径 </w:t>
      </w:r>
      <w:r>
        <w:rPr>
          <w:rFonts w:ascii="Times New Roman" w:eastAsia="Times New Roman"/>
        </w:rPr>
        <w:t>1.4km </w:t>
      </w:r>
      <w:r>
        <w:rPr>
          <w:spacing w:val="-3"/>
        </w:rPr>
        <w:t>的圆形区域， </w:t>
      </w:r>
      <w:r>
        <w:rPr>
          <w:spacing w:val="-13"/>
        </w:rPr>
        <w:t>详细见表 </w:t>
      </w:r>
      <w:r>
        <w:rPr>
          <w:rFonts w:ascii="Times New Roman" w:eastAsia="Times New Roman"/>
        </w:rPr>
        <w:t>10</w:t>
      </w:r>
      <w:r>
        <w:rPr>
          <w:spacing w:val="-4"/>
        </w:rPr>
        <w:t>，主要环境保护目标分布图见附图 </w:t>
      </w:r>
      <w:r>
        <w:rPr>
          <w:rFonts w:ascii="Times New Roman" w:eastAsia="Times New Roman"/>
        </w:rPr>
        <w:t>7</w:t>
      </w:r>
      <w:r>
        <w:rPr/>
        <w:t>。</w:t>
      </w:r>
    </w:p>
    <w:p>
      <w:pPr>
        <w:tabs>
          <w:tab w:pos="3974" w:val="left" w:leader="none"/>
        </w:tabs>
        <w:spacing w:line="268" w:lineRule="exact" w:before="0"/>
        <w:ind w:left="3290" w:right="0" w:firstLine="0"/>
        <w:jc w:val="left"/>
        <w:rPr>
          <w:b/>
          <w:sz w:val="21"/>
        </w:rPr>
      </w:pPr>
      <w:r>
        <w:rPr>
          <w:b/>
          <w:sz w:val="21"/>
        </w:rPr>
        <w:t>表</w:t>
      </w:r>
      <w:r>
        <w:rPr>
          <w:b/>
          <w:spacing w:val="-52"/>
          <w:sz w:val="21"/>
        </w:rPr>
        <w:t> </w:t>
      </w:r>
      <w:r>
        <w:rPr>
          <w:rFonts w:ascii="Times New Roman" w:eastAsia="Times New Roman"/>
          <w:b/>
          <w:sz w:val="21"/>
        </w:rPr>
        <w:t>10</w:t>
        <w:tab/>
      </w:r>
      <w:r>
        <w:rPr>
          <w:b/>
          <w:sz w:val="21"/>
        </w:rPr>
        <w:t>环境保护目标及</w:t>
      </w:r>
      <w:r>
        <w:rPr>
          <w:b/>
          <w:spacing w:val="-3"/>
          <w:sz w:val="21"/>
        </w:rPr>
        <w:t>保</w:t>
      </w:r>
      <w:r>
        <w:rPr>
          <w:b/>
          <w:sz w:val="21"/>
        </w:rPr>
        <w:t>护级别</w:t>
      </w:r>
    </w:p>
    <w:p>
      <w:pPr>
        <w:pStyle w:val="BodyText"/>
        <w:spacing w:before="9"/>
        <w:rPr>
          <w:b/>
          <w:sz w:val="10"/>
        </w:rPr>
      </w:pP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6"/>
        <w:gridCol w:w="936"/>
        <w:gridCol w:w="1265"/>
        <w:gridCol w:w="1161"/>
        <w:gridCol w:w="857"/>
        <w:gridCol w:w="1017"/>
        <w:gridCol w:w="935"/>
        <w:gridCol w:w="936"/>
        <w:gridCol w:w="935"/>
      </w:tblGrid>
      <w:tr>
        <w:trPr>
          <w:trHeight w:val="626" w:hRule="atLeast"/>
        </w:trPr>
        <w:tc>
          <w:tcPr>
            <w:tcW w:w="936" w:type="dxa"/>
          </w:tcPr>
          <w:p>
            <w:pPr>
              <w:pStyle w:val="TableParagraph"/>
              <w:spacing w:before="1"/>
              <w:ind w:left="258"/>
              <w:rPr>
                <w:b/>
                <w:sz w:val="21"/>
              </w:rPr>
            </w:pPr>
            <w:r>
              <w:rPr>
                <w:b/>
                <w:sz w:val="21"/>
              </w:rPr>
              <w:t>环境</w:t>
            </w:r>
          </w:p>
          <w:p>
            <w:pPr>
              <w:pStyle w:val="TableParagraph"/>
              <w:spacing w:before="45"/>
              <w:ind w:left="258"/>
              <w:rPr>
                <w:b/>
                <w:sz w:val="21"/>
              </w:rPr>
            </w:pPr>
            <w:r>
              <w:rPr>
                <w:b/>
                <w:sz w:val="21"/>
              </w:rPr>
              <w:t>要素</w:t>
            </w:r>
          </w:p>
        </w:tc>
        <w:tc>
          <w:tcPr>
            <w:tcW w:w="936" w:type="dxa"/>
          </w:tcPr>
          <w:p>
            <w:pPr>
              <w:pStyle w:val="TableParagraph"/>
              <w:spacing w:before="157"/>
              <w:ind w:left="256"/>
              <w:rPr>
                <w:b/>
                <w:sz w:val="21"/>
              </w:rPr>
            </w:pPr>
            <w:r>
              <w:rPr>
                <w:b/>
                <w:sz w:val="21"/>
              </w:rPr>
              <w:t>名称</w:t>
            </w:r>
          </w:p>
        </w:tc>
        <w:tc>
          <w:tcPr>
            <w:tcW w:w="2426" w:type="dxa"/>
            <w:gridSpan w:val="2"/>
          </w:tcPr>
          <w:p>
            <w:pPr>
              <w:pStyle w:val="TableParagraph"/>
              <w:spacing w:before="157"/>
              <w:ind w:left="875" w:right="867"/>
              <w:jc w:val="center"/>
              <w:rPr>
                <w:b/>
                <w:sz w:val="21"/>
              </w:rPr>
            </w:pPr>
            <w:r>
              <w:rPr>
                <w:b/>
                <w:sz w:val="21"/>
              </w:rPr>
              <w:t>经纬度</w:t>
            </w:r>
          </w:p>
        </w:tc>
        <w:tc>
          <w:tcPr>
            <w:tcW w:w="857" w:type="dxa"/>
          </w:tcPr>
          <w:p>
            <w:pPr>
              <w:pStyle w:val="TableParagraph"/>
              <w:spacing w:before="1"/>
              <w:ind w:left="219"/>
              <w:rPr>
                <w:b/>
                <w:sz w:val="21"/>
              </w:rPr>
            </w:pPr>
            <w:r>
              <w:rPr>
                <w:b/>
                <w:sz w:val="21"/>
              </w:rPr>
              <w:t>保护</w:t>
            </w:r>
          </w:p>
          <w:p>
            <w:pPr>
              <w:pStyle w:val="TableParagraph"/>
              <w:spacing w:before="45"/>
              <w:ind w:left="219"/>
              <w:rPr>
                <w:b/>
                <w:sz w:val="21"/>
              </w:rPr>
            </w:pPr>
            <w:r>
              <w:rPr>
                <w:b/>
                <w:sz w:val="21"/>
              </w:rPr>
              <w:t>对象</w:t>
            </w:r>
          </w:p>
        </w:tc>
        <w:tc>
          <w:tcPr>
            <w:tcW w:w="1017" w:type="dxa"/>
          </w:tcPr>
          <w:p>
            <w:pPr>
              <w:pStyle w:val="TableParagraph"/>
              <w:spacing w:before="1"/>
              <w:ind w:left="298"/>
              <w:rPr>
                <w:b/>
                <w:sz w:val="21"/>
              </w:rPr>
            </w:pPr>
            <w:r>
              <w:rPr>
                <w:b/>
                <w:sz w:val="21"/>
              </w:rPr>
              <w:t>保护</w:t>
            </w:r>
          </w:p>
          <w:p>
            <w:pPr>
              <w:pStyle w:val="TableParagraph"/>
              <w:spacing w:before="45"/>
              <w:ind w:left="298"/>
              <w:rPr>
                <w:b/>
                <w:sz w:val="21"/>
              </w:rPr>
            </w:pPr>
            <w:r>
              <w:rPr>
                <w:b/>
                <w:sz w:val="21"/>
              </w:rPr>
              <w:t>内容</w:t>
            </w:r>
          </w:p>
        </w:tc>
        <w:tc>
          <w:tcPr>
            <w:tcW w:w="935" w:type="dxa"/>
          </w:tcPr>
          <w:p>
            <w:pPr>
              <w:pStyle w:val="TableParagraph"/>
              <w:spacing w:before="1"/>
              <w:ind w:left="152"/>
              <w:rPr>
                <w:b/>
                <w:sz w:val="21"/>
              </w:rPr>
            </w:pPr>
            <w:r>
              <w:rPr>
                <w:b/>
                <w:sz w:val="21"/>
              </w:rPr>
              <w:t>环境功</w:t>
            </w:r>
          </w:p>
          <w:p>
            <w:pPr>
              <w:pStyle w:val="TableParagraph"/>
              <w:spacing w:before="45"/>
              <w:ind w:left="258"/>
              <w:rPr>
                <w:b/>
                <w:sz w:val="21"/>
              </w:rPr>
            </w:pPr>
            <w:r>
              <w:rPr>
                <w:b/>
                <w:sz w:val="21"/>
              </w:rPr>
              <w:t>能区</w:t>
            </w:r>
          </w:p>
        </w:tc>
        <w:tc>
          <w:tcPr>
            <w:tcW w:w="936" w:type="dxa"/>
          </w:tcPr>
          <w:p>
            <w:pPr>
              <w:pStyle w:val="TableParagraph"/>
              <w:spacing w:before="1"/>
              <w:ind w:left="153"/>
              <w:rPr>
                <w:b/>
                <w:sz w:val="21"/>
              </w:rPr>
            </w:pPr>
            <w:r>
              <w:rPr>
                <w:b/>
                <w:sz w:val="21"/>
              </w:rPr>
              <w:t>相对厂</w:t>
            </w:r>
          </w:p>
          <w:p>
            <w:pPr>
              <w:pStyle w:val="TableParagraph"/>
              <w:spacing w:before="45"/>
              <w:ind w:left="153"/>
              <w:rPr>
                <w:b/>
                <w:sz w:val="21"/>
              </w:rPr>
            </w:pPr>
            <w:r>
              <w:rPr>
                <w:b/>
                <w:sz w:val="21"/>
              </w:rPr>
              <w:t>区方位</w:t>
            </w:r>
          </w:p>
        </w:tc>
        <w:tc>
          <w:tcPr>
            <w:tcW w:w="935" w:type="dxa"/>
          </w:tcPr>
          <w:p>
            <w:pPr>
              <w:pStyle w:val="TableParagraph"/>
              <w:spacing w:before="1"/>
              <w:ind w:left="154"/>
              <w:rPr>
                <w:b/>
                <w:sz w:val="21"/>
              </w:rPr>
            </w:pPr>
            <w:r>
              <w:rPr>
                <w:b/>
                <w:sz w:val="21"/>
              </w:rPr>
              <w:t>相对厂</w:t>
            </w:r>
          </w:p>
          <w:p>
            <w:pPr>
              <w:pStyle w:val="TableParagraph"/>
              <w:spacing w:before="45"/>
              <w:ind w:left="154"/>
              <w:rPr>
                <w:b/>
                <w:sz w:val="21"/>
              </w:rPr>
            </w:pPr>
            <w:r>
              <w:rPr>
                <w:b/>
                <w:sz w:val="21"/>
              </w:rPr>
              <w:t>区距离</w:t>
            </w:r>
          </w:p>
        </w:tc>
      </w:tr>
      <w:tr>
        <w:trPr>
          <w:trHeight w:val="940" w:hRule="atLeast"/>
        </w:trPr>
        <w:tc>
          <w:tcPr>
            <w:tcW w:w="936" w:type="dxa"/>
          </w:tcPr>
          <w:p>
            <w:pPr>
              <w:pStyle w:val="TableParagraph"/>
              <w:spacing w:before="7"/>
              <w:rPr>
                <w:b/>
                <w:sz w:val="24"/>
              </w:rPr>
            </w:pPr>
          </w:p>
          <w:p>
            <w:pPr>
              <w:pStyle w:val="TableParagraph"/>
              <w:spacing w:before="1"/>
              <w:ind w:left="153"/>
              <w:rPr>
                <w:sz w:val="21"/>
              </w:rPr>
            </w:pPr>
            <w:r>
              <w:rPr>
                <w:sz w:val="21"/>
              </w:rPr>
              <w:t>声环境</w:t>
            </w:r>
          </w:p>
        </w:tc>
        <w:tc>
          <w:tcPr>
            <w:tcW w:w="936" w:type="dxa"/>
          </w:tcPr>
          <w:p>
            <w:pPr>
              <w:pStyle w:val="TableParagraph"/>
              <w:spacing w:before="1"/>
              <w:ind w:left="150"/>
              <w:rPr>
                <w:sz w:val="21"/>
              </w:rPr>
            </w:pPr>
            <w:r>
              <w:rPr>
                <w:sz w:val="21"/>
              </w:rPr>
              <w:t>神鹿坊</w:t>
            </w:r>
          </w:p>
          <w:p>
            <w:pPr>
              <w:pStyle w:val="TableParagraph"/>
              <w:spacing w:line="310" w:lineRule="atLeast" w:before="4"/>
              <w:ind w:left="256" w:right="139" w:hanging="106"/>
              <w:rPr>
                <w:sz w:val="21"/>
              </w:rPr>
            </w:pPr>
            <w:r>
              <w:rPr>
                <w:sz w:val="21"/>
              </w:rPr>
              <w:t>村部分居民</w:t>
            </w:r>
          </w:p>
        </w:tc>
        <w:tc>
          <w:tcPr>
            <w:tcW w:w="1265" w:type="dxa"/>
          </w:tcPr>
          <w:p>
            <w:pPr>
              <w:pStyle w:val="TableParagraph"/>
              <w:spacing w:before="11"/>
              <w:rPr>
                <w:b/>
                <w:sz w:val="25"/>
              </w:rPr>
            </w:pPr>
          </w:p>
          <w:p>
            <w:pPr>
              <w:pStyle w:val="TableParagraph"/>
              <w:ind w:left="134"/>
              <w:rPr>
                <w:rFonts w:ascii="Times New Roman"/>
                <w:sz w:val="21"/>
              </w:rPr>
            </w:pPr>
            <w:r>
              <w:rPr>
                <w:rFonts w:ascii="Times New Roman"/>
                <w:sz w:val="21"/>
              </w:rPr>
              <w:t>109.060710</w:t>
            </w:r>
          </w:p>
        </w:tc>
        <w:tc>
          <w:tcPr>
            <w:tcW w:w="1161" w:type="dxa"/>
          </w:tcPr>
          <w:p>
            <w:pPr>
              <w:pStyle w:val="TableParagraph"/>
              <w:spacing w:before="11"/>
              <w:rPr>
                <w:b/>
                <w:sz w:val="25"/>
              </w:rPr>
            </w:pPr>
          </w:p>
          <w:p>
            <w:pPr>
              <w:pStyle w:val="TableParagraph"/>
              <w:ind w:left="134"/>
              <w:rPr>
                <w:rFonts w:ascii="Times New Roman"/>
                <w:sz w:val="21"/>
              </w:rPr>
            </w:pPr>
            <w:r>
              <w:rPr>
                <w:rFonts w:ascii="Times New Roman"/>
                <w:sz w:val="21"/>
              </w:rPr>
              <w:t>34.205449</w:t>
            </w:r>
          </w:p>
        </w:tc>
        <w:tc>
          <w:tcPr>
            <w:tcW w:w="857" w:type="dxa"/>
          </w:tcPr>
          <w:p>
            <w:pPr>
              <w:pStyle w:val="TableParagraph"/>
              <w:spacing w:before="7"/>
              <w:rPr>
                <w:b/>
                <w:sz w:val="24"/>
              </w:rPr>
            </w:pPr>
          </w:p>
          <w:p>
            <w:pPr>
              <w:pStyle w:val="TableParagraph"/>
              <w:spacing w:before="1"/>
              <w:ind w:left="219"/>
              <w:rPr>
                <w:sz w:val="21"/>
              </w:rPr>
            </w:pPr>
            <w:r>
              <w:rPr>
                <w:sz w:val="21"/>
              </w:rPr>
              <w:t>人群</w:t>
            </w:r>
          </w:p>
        </w:tc>
        <w:tc>
          <w:tcPr>
            <w:tcW w:w="1017" w:type="dxa"/>
          </w:tcPr>
          <w:p>
            <w:pPr>
              <w:pStyle w:val="TableParagraph"/>
              <w:spacing w:before="159"/>
              <w:ind w:left="272"/>
              <w:rPr>
                <w:sz w:val="21"/>
              </w:rPr>
            </w:pPr>
            <w:r>
              <w:rPr>
                <w:rFonts w:ascii="Times New Roman" w:eastAsia="Times New Roman"/>
                <w:sz w:val="21"/>
              </w:rPr>
              <w:t>50 </w:t>
            </w:r>
            <w:r>
              <w:rPr>
                <w:sz w:val="21"/>
              </w:rPr>
              <w:t>户</w:t>
            </w:r>
          </w:p>
          <w:p>
            <w:pPr>
              <w:pStyle w:val="TableParagraph"/>
              <w:spacing w:before="43"/>
              <w:ind w:left="219"/>
              <w:rPr>
                <w:sz w:val="21"/>
              </w:rPr>
            </w:pPr>
            <w:r>
              <w:rPr>
                <w:rFonts w:ascii="Times New Roman" w:eastAsia="Times New Roman"/>
                <w:sz w:val="21"/>
              </w:rPr>
              <w:t>150 </w:t>
            </w:r>
            <w:r>
              <w:rPr>
                <w:sz w:val="21"/>
              </w:rPr>
              <w:t>人</w:t>
            </w:r>
          </w:p>
        </w:tc>
        <w:tc>
          <w:tcPr>
            <w:tcW w:w="935" w:type="dxa"/>
          </w:tcPr>
          <w:p>
            <w:pPr>
              <w:pStyle w:val="TableParagraph"/>
              <w:spacing w:before="7"/>
              <w:rPr>
                <w:b/>
                <w:sz w:val="24"/>
              </w:rPr>
            </w:pPr>
          </w:p>
          <w:p>
            <w:pPr>
              <w:pStyle w:val="TableParagraph"/>
              <w:spacing w:before="1"/>
              <w:ind w:left="134" w:right="120"/>
              <w:jc w:val="center"/>
              <w:rPr>
                <w:sz w:val="21"/>
              </w:rPr>
            </w:pPr>
            <w:r>
              <w:rPr>
                <w:sz w:val="21"/>
              </w:rPr>
              <w:t>二类区</w:t>
            </w:r>
          </w:p>
        </w:tc>
        <w:tc>
          <w:tcPr>
            <w:tcW w:w="936" w:type="dxa"/>
          </w:tcPr>
          <w:p>
            <w:pPr>
              <w:pStyle w:val="TableParagraph"/>
              <w:spacing w:before="7"/>
              <w:rPr>
                <w:b/>
                <w:sz w:val="24"/>
              </w:rPr>
            </w:pPr>
          </w:p>
          <w:p>
            <w:pPr>
              <w:pStyle w:val="TableParagraph"/>
              <w:spacing w:before="1"/>
              <w:ind w:left="16"/>
              <w:jc w:val="center"/>
              <w:rPr>
                <w:sz w:val="21"/>
              </w:rPr>
            </w:pPr>
            <w:r>
              <w:rPr>
                <w:w w:val="100"/>
                <w:sz w:val="21"/>
              </w:rPr>
              <w:t>西</w:t>
            </w:r>
          </w:p>
        </w:tc>
        <w:tc>
          <w:tcPr>
            <w:tcW w:w="935" w:type="dxa"/>
          </w:tcPr>
          <w:p>
            <w:pPr>
              <w:pStyle w:val="TableParagraph"/>
              <w:spacing w:before="11"/>
              <w:rPr>
                <w:b/>
                <w:sz w:val="25"/>
              </w:rPr>
            </w:pPr>
          </w:p>
          <w:p>
            <w:pPr>
              <w:pStyle w:val="TableParagraph"/>
              <w:ind w:left="283"/>
              <w:rPr>
                <w:rFonts w:ascii="Times New Roman"/>
                <w:sz w:val="21"/>
              </w:rPr>
            </w:pPr>
            <w:r>
              <w:rPr>
                <w:rFonts w:ascii="Times New Roman"/>
                <w:sz w:val="21"/>
              </w:rPr>
              <w:t>55m</w:t>
            </w:r>
          </w:p>
        </w:tc>
      </w:tr>
      <w:tr>
        <w:trPr>
          <w:trHeight w:val="626" w:hRule="atLeast"/>
        </w:trPr>
        <w:tc>
          <w:tcPr>
            <w:tcW w:w="936" w:type="dxa"/>
          </w:tcPr>
          <w:p>
            <w:pPr>
              <w:pStyle w:val="TableParagraph"/>
              <w:spacing w:before="1"/>
              <w:ind w:left="153"/>
              <w:rPr>
                <w:sz w:val="21"/>
              </w:rPr>
            </w:pPr>
            <w:r>
              <w:rPr>
                <w:sz w:val="21"/>
              </w:rPr>
              <w:t>地下水</w:t>
            </w:r>
          </w:p>
          <w:p>
            <w:pPr>
              <w:pStyle w:val="TableParagraph"/>
              <w:spacing w:before="43"/>
              <w:ind w:left="258"/>
              <w:rPr>
                <w:sz w:val="21"/>
              </w:rPr>
            </w:pPr>
            <w:r>
              <w:rPr>
                <w:sz w:val="21"/>
              </w:rPr>
              <w:t>环境</w:t>
            </w:r>
          </w:p>
        </w:tc>
        <w:tc>
          <w:tcPr>
            <w:tcW w:w="5236" w:type="dxa"/>
            <w:gridSpan w:val="5"/>
          </w:tcPr>
          <w:p>
            <w:pPr>
              <w:pStyle w:val="TableParagraph"/>
              <w:spacing w:before="157"/>
              <w:ind w:left="1863" w:right="1852"/>
              <w:jc w:val="center"/>
              <w:rPr>
                <w:sz w:val="21"/>
              </w:rPr>
            </w:pPr>
            <w:r>
              <w:rPr>
                <w:sz w:val="21"/>
              </w:rPr>
              <w:t>厂区周边地下水</w:t>
            </w:r>
          </w:p>
        </w:tc>
        <w:tc>
          <w:tcPr>
            <w:tcW w:w="935" w:type="dxa"/>
          </w:tcPr>
          <w:p>
            <w:pPr>
              <w:pStyle w:val="TableParagraph"/>
              <w:spacing w:before="157"/>
              <w:ind w:left="131" w:right="120"/>
              <w:jc w:val="center"/>
              <w:rPr>
                <w:sz w:val="21"/>
              </w:rPr>
            </w:pPr>
            <w:r>
              <w:rPr>
                <w:rFonts w:ascii="Times New Roman" w:eastAsia="Times New Roman"/>
                <w:sz w:val="21"/>
              </w:rPr>
              <w:t>III </w:t>
            </w:r>
            <w:r>
              <w:rPr>
                <w:sz w:val="21"/>
              </w:rPr>
              <w:t>类</w:t>
            </w:r>
          </w:p>
        </w:tc>
        <w:tc>
          <w:tcPr>
            <w:tcW w:w="1871" w:type="dxa"/>
            <w:gridSpan w:val="2"/>
          </w:tcPr>
          <w:p>
            <w:pPr>
              <w:pStyle w:val="TableParagraph"/>
              <w:spacing w:before="1"/>
              <w:ind w:left="79" w:right="61"/>
              <w:jc w:val="center"/>
              <w:rPr>
                <w:sz w:val="21"/>
              </w:rPr>
            </w:pPr>
            <w:r>
              <w:rPr>
                <w:sz w:val="21"/>
              </w:rPr>
              <w:t>以厂区为中心，周</w:t>
            </w:r>
          </w:p>
          <w:p>
            <w:pPr>
              <w:pStyle w:val="TableParagraph"/>
              <w:spacing w:before="43"/>
              <w:ind w:left="78" w:right="61"/>
              <w:jc w:val="center"/>
              <w:rPr>
                <w:sz w:val="21"/>
              </w:rPr>
            </w:pPr>
            <w:r>
              <w:rPr>
                <w:sz w:val="21"/>
              </w:rPr>
              <w:t>边 </w:t>
            </w:r>
            <w:r>
              <w:rPr>
                <w:rFonts w:ascii="Times New Roman" w:eastAsia="Times New Roman"/>
                <w:sz w:val="21"/>
              </w:rPr>
              <w:t>6km</w:t>
            </w:r>
            <w:r>
              <w:rPr>
                <w:rFonts w:ascii="Times New Roman" w:eastAsia="Times New Roman"/>
                <w:position w:val="7"/>
                <w:sz w:val="14"/>
              </w:rPr>
              <w:t>2 </w:t>
            </w:r>
            <w:r>
              <w:rPr>
                <w:sz w:val="21"/>
              </w:rPr>
              <w:t>的区域</w:t>
            </w:r>
          </w:p>
        </w:tc>
      </w:tr>
    </w:tbl>
    <w:p>
      <w:pPr>
        <w:spacing w:after="0"/>
        <w:jc w:val="center"/>
        <w:rPr>
          <w:sz w:val="21"/>
        </w:rPr>
        <w:sectPr>
          <w:pgSz w:w="11910" w:h="16840"/>
          <w:pgMar w:header="0" w:footer="1014" w:top="1420" w:bottom="1200" w:left="1160" w:right="1140"/>
        </w:sectPr>
      </w:pPr>
    </w:p>
    <w:p>
      <w:pPr>
        <w:pStyle w:val="Heading1"/>
      </w:pPr>
      <w:r>
        <w:rPr/>
        <w:pict>
          <v:shape style="position:absolute;margin-left:96.264pt;margin-top:228.37999pt;width:429.45pt;height:154pt;mso-position-horizontal-relative:page;mso-position-vertical-relative:page;z-index:2516725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4"/>
                    <w:gridCol w:w="1041"/>
                    <w:gridCol w:w="1394"/>
                    <w:gridCol w:w="1725"/>
                    <w:gridCol w:w="1858"/>
                  </w:tblGrid>
                  <w:tr>
                    <w:trPr>
                      <w:trHeight w:val="340" w:hRule="atLeast"/>
                    </w:trPr>
                    <w:tc>
                      <w:tcPr>
                        <w:tcW w:w="2554" w:type="dxa"/>
                      </w:tcPr>
                      <w:p>
                        <w:pPr>
                          <w:pStyle w:val="TableParagraph"/>
                          <w:spacing w:before="15"/>
                          <w:ind w:left="854"/>
                          <w:rPr>
                            <w:b/>
                            <w:sz w:val="21"/>
                          </w:rPr>
                        </w:pPr>
                        <w:r>
                          <w:rPr>
                            <w:b/>
                            <w:sz w:val="21"/>
                          </w:rPr>
                          <w:t>执行标准</w:t>
                        </w:r>
                      </w:p>
                    </w:tc>
                    <w:tc>
                      <w:tcPr>
                        <w:tcW w:w="1041" w:type="dxa"/>
                      </w:tcPr>
                      <w:p>
                        <w:pPr>
                          <w:pStyle w:val="TableParagraph"/>
                          <w:spacing w:before="15"/>
                          <w:ind w:left="309"/>
                          <w:rPr>
                            <w:b/>
                            <w:sz w:val="21"/>
                          </w:rPr>
                        </w:pPr>
                        <w:r>
                          <w:rPr>
                            <w:b/>
                            <w:sz w:val="21"/>
                          </w:rPr>
                          <w:t>级别</w:t>
                        </w:r>
                      </w:p>
                    </w:tc>
                    <w:tc>
                      <w:tcPr>
                        <w:tcW w:w="1394" w:type="dxa"/>
                      </w:tcPr>
                      <w:p>
                        <w:pPr>
                          <w:pStyle w:val="TableParagraph"/>
                          <w:spacing w:before="15"/>
                          <w:ind w:left="151" w:right="142"/>
                          <w:jc w:val="center"/>
                          <w:rPr>
                            <w:b/>
                            <w:sz w:val="21"/>
                          </w:rPr>
                        </w:pPr>
                        <w:r>
                          <w:rPr>
                            <w:b/>
                            <w:sz w:val="21"/>
                          </w:rPr>
                          <w:t>项目</w:t>
                        </w:r>
                      </w:p>
                    </w:tc>
                    <w:tc>
                      <w:tcPr>
                        <w:tcW w:w="3583" w:type="dxa"/>
                        <w:gridSpan w:val="2"/>
                      </w:tcPr>
                      <w:p>
                        <w:pPr>
                          <w:pStyle w:val="TableParagraph"/>
                          <w:spacing w:before="15"/>
                          <w:ind w:left="1352" w:right="1337"/>
                          <w:jc w:val="center"/>
                          <w:rPr>
                            <w:b/>
                            <w:sz w:val="21"/>
                          </w:rPr>
                        </w:pPr>
                        <w:r>
                          <w:rPr>
                            <w:b/>
                            <w:sz w:val="21"/>
                          </w:rPr>
                          <w:t>标准限值</w:t>
                        </w:r>
                      </w:p>
                    </w:tc>
                  </w:tr>
                  <w:tr>
                    <w:trPr>
                      <w:trHeight w:val="340" w:hRule="atLeast"/>
                    </w:trPr>
                    <w:tc>
                      <w:tcPr>
                        <w:tcW w:w="2554"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5"/>
                          <w:rPr>
                            <w:b/>
                            <w:sz w:val="21"/>
                          </w:rPr>
                        </w:pPr>
                      </w:p>
                      <w:p>
                        <w:pPr>
                          <w:pStyle w:val="TableParagraph"/>
                          <w:ind w:left="155" w:right="249"/>
                          <w:jc w:val="center"/>
                          <w:rPr>
                            <w:sz w:val="21"/>
                          </w:rPr>
                        </w:pPr>
                        <w:r>
                          <w:rPr>
                            <w:sz w:val="21"/>
                          </w:rPr>
                          <w:t>《环境空气质量标准》</w:t>
                        </w:r>
                      </w:p>
                      <w:p>
                        <w:pPr>
                          <w:pStyle w:val="TableParagraph"/>
                          <w:spacing w:before="43"/>
                          <w:ind w:left="155" w:right="246"/>
                          <w:jc w:val="center"/>
                          <w:rPr>
                            <w:sz w:val="21"/>
                          </w:rPr>
                        </w:pPr>
                        <w:r>
                          <w:rPr>
                            <w:sz w:val="21"/>
                          </w:rPr>
                          <w:t>（</w:t>
                        </w:r>
                        <w:r>
                          <w:rPr>
                            <w:rFonts w:ascii="Times New Roman" w:eastAsia="Times New Roman"/>
                            <w:sz w:val="21"/>
                          </w:rPr>
                          <w:t>GB 3095-2012</w:t>
                        </w:r>
                        <w:r>
                          <w:rPr>
                            <w:sz w:val="21"/>
                          </w:rPr>
                          <w:t>）</w:t>
                        </w:r>
                      </w:p>
                    </w:tc>
                    <w:tc>
                      <w:tcPr>
                        <w:tcW w:w="1041"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4"/>
                          <w:ind w:left="309"/>
                          <w:rPr>
                            <w:sz w:val="21"/>
                          </w:rPr>
                        </w:pPr>
                        <w:r>
                          <w:rPr>
                            <w:sz w:val="21"/>
                          </w:rPr>
                          <w:t>二级</w:t>
                        </w:r>
                      </w:p>
                    </w:tc>
                    <w:tc>
                      <w:tcPr>
                        <w:tcW w:w="1394" w:type="dxa"/>
                      </w:tcPr>
                      <w:p>
                        <w:pPr>
                          <w:pStyle w:val="TableParagraph"/>
                          <w:spacing w:before="31"/>
                          <w:ind w:left="151" w:right="142"/>
                          <w:jc w:val="center"/>
                          <w:rPr>
                            <w:rFonts w:ascii="Times New Roman"/>
                            <w:sz w:val="14"/>
                          </w:rPr>
                        </w:pPr>
                        <w:r>
                          <w:rPr>
                            <w:rFonts w:ascii="Times New Roman"/>
                            <w:position w:val="2"/>
                            <w:sz w:val="21"/>
                          </w:rPr>
                          <w:t>SO</w:t>
                        </w:r>
                        <w:r>
                          <w:rPr>
                            <w:rFonts w:ascii="Times New Roman"/>
                            <w:sz w:val="14"/>
                          </w:rPr>
                          <w:t>2</w:t>
                        </w:r>
                      </w:p>
                    </w:tc>
                    <w:tc>
                      <w:tcPr>
                        <w:tcW w:w="1725" w:type="dxa"/>
                      </w:tcPr>
                      <w:p>
                        <w:pPr>
                          <w:pStyle w:val="TableParagraph"/>
                          <w:spacing w:before="13"/>
                          <w:ind w:left="136" w:right="121"/>
                          <w:jc w:val="center"/>
                          <w:rPr>
                            <w:sz w:val="21"/>
                          </w:rPr>
                        </w:pPr>
                        <w:r>
                          <w:rPr>
                            <w:sz w:val="21"/>
                          </w:rPr>
                          <w:t>年平均</w:t>
                        </w:r>
                      </w:p>
                    </w:tc>
                    <w:tc>
                      <w:tcPr>
                        <w:tcW w:w="1858" w:type="dxa"/>
                      </w:tcPr>
                      <w:p>
                        <w:pPr>
                          <w:pStyle w:val="TableParagraph"/>
                          <w:spacing w:before="27"/>
                          <w:ind w:left="498" w:right="484"/>
                          <w:jc w:val="center"/>
                          <w:rPr>
                            <w:rFonts w:ascii="Times New Roman" w:hAnsi="Times New Roman"/>
                            <w:sz w:val="14"/>
                          </w:rPr>
                        </w:pPr>
                        <w:r>
                          <w:rPr>
                            <w:rFonts w:ascii="Times New Roman" w:hAnsi="Times New Roman"/>
                            <w:sz w:val="21"/>
                          </w:rPr>
                          <w:t>60μg/m</w:t>
                        </w:r>
                        <w:r>
                          <w:rPr>
                            <w:rFonts w:ascii="Times New Roman" w:hAnsi="Times New Roman"/>
                            <w:position w:val="7"/>
                            <w:sz w:val="14"/>
                          </w:rPr>
                          <w:t>3</w:t>
                        </w:r>
                      </w:p>
                    </w:tc>
                  </w:tr>
                  <w:tr>
                    <w:trPr>
                      <w:trHeight w:val="338" w:hRule="atLeast"/>
                    </w:trPr>
                    <w:tc>
                      <w:tcPr>
                        <w:tcW w:w="2554" w:type="dxa"/>
                        <w:vMerge/>
                        <w:tcBorders>
                          <w:top w:val="nil"/>
                        </w:tcBorders>
                      </w:tcPr>
                      <w:p>
                        <w:pPr>
                          <w:rPr>
                            <w:sz w:val="2"/>
                            <w:szCs w:val="2"/>
                          </w:rPr>
                        </w:pPr>
                      </w:p>
                    </w:tc>
                    <w:tc>
                      <w:tcPr>
                        <w:tcW w:w="1041" w:type="dxa"/>
                        <w:vMerge/>
                        <w:tcBorders>
                          <w:top w:val="nil"/>
                        </w:tcBorders>
                      </w:tcPr>
                      <w:p>
                        <w:pPr>
                          <w:rPr>
                            <w:sz w:val="2"/>
                            <w:szCs w:val="2"/>
                          </w:rPr>
                        </w:pPr>
                      </w:p>
                    </w:tc>
                    <w:tc>
                      <w:tcPr>
                        <w:tcW w:w="1394" w:type="dxa"/>
                      </w:tcPr>
                      <w:p>
                        <w:pPr>
                          <w:pStyle w:val="TableParagraph"/>
                          <w:spacing w:before="31"/>
                          <w:ind w:left="151" w:right="142"/>
                          <w:jc w:val="center"/>
                          <w:rPr>
                            <w:rFonts w:ascii="Times New Roman"/>
                            <w:sz w:val="14"/>
                          </w:rPr>
                        </w:pPr>
                        <w:r>
                          <w:rPr>
                            <w:rFonts w:ascii="Times New Roman"/>
                            <w:position w:val="2"/>
                            <w:sz w:val="21"/>
                          </w:rPr>
                          <w:t>NO</w:t>
                        </w:r>
                        <w:r>
                          <w:rPr>
                            <w:rFonts w:ascii="Times New Roman"/>
                            <w:sz w:val="14"/>
                          </w:rPr>
                          <w:t>2</w:t>
                        </w:r>
                      </w:p>
                    </w:tc>
                    <w:tc>
                      <w:tcPr>
                        <w:tcW w:w="1725" w:type="dxa"/>
                      </w:tcPr>
                      <w:p>
                        <w:pPr>
                          <w:pStyle w:val="TableParagraph"/>
                          <w:spacing w:before="13"/>
                          <w:ind w:left="136" w:right="121"/>
                          <w:jc w:val="center"/>
                          <w:rPr>
                            <w:sz w:val="21"/>
                          </w:rPr>
                        </w:pPr>
                        <w:r>
                          <w:rPr>
                            <w:sz w:val="21"/>
                          </w:rPr>
                          <w:t>年平均</w:t>
                        </w:r>
                      </w:p>
                    </w:tc>
                    <w:tc>
                      <w:tcPr>
                        <w:tcW w:w="1858" w:type="dxa"/>
                      </w:tcPr>
                      <w:p>
                        <w:pPr>
                          <w:pStyle w:val="TableParagraph"/>
                          <w:spacing w:before="27"/>
                          <w:ind w:left="498" w:right="484"/>
                          <w:jc w:val="center"/>
                          <w:rPr>
                            <w:rFonts w:ascii="Times New Roman" w:hAnsi="Times New Roman"/>
                            <w:sz w:val="14"/>
                          </w:rPr>
                        </w:pPr>
                        <w:r>
                          <w:rPr>
                            <w:rFonts w:ascii="Times New Roman" w:hAnsi="Times New Roman"/>
                            <w:sz w:val="21"/>
                          </w:rPr>
                          <w:t>40μg/m</w:t>
                        </w:r>
                        <w:r>
                          <w:rPr>
                            <w:rFonts w:ascii="Times New Roman" w:hAnsi="Times New Roman"/>
                            <w:position w:val="7"/>
                            <w:sz w:val="14"/>
                          </w:rPr>
                          <w:t>3</w:t>
                        </w:r>
                      </w:p>
                    </w:tc>
                  </w:tr>
                  <w:tr>
                    <w:trPr>
                      <w:trHeight w:val="340" w:hRule="atLeast"/>
                    </w:trPr>
                    <w:tc>
                      <w:tcPr>
                        <w:tcW w:w="2554" w:type="dxa"/>
                        <w:vMerge/>
                        <w:tcBorders>
                          <w:top w:val="nil"/>
                        </w:tcBorders>
                      </w:tcPr>
                      <w:p>
                        <w:pPr>
                          <w:rPr>
                            <w:sz w:val="2"/>
                            <w:szCs w:val="2"/>
                          </w:rPr>
                        </w:pPr>
                      </w:p>
                    </w:tc>
                    <w:tc>
                      <w:tcPr>
                        <w:tcW w:w="1041" w:type="dxa"/>
                        <w:vMerge/>
                        <w:tcBorders>
                          <w:top w:val="nil"/>
                        </w:tcBorders>
                      </w:tcPr>
                      <w:p>
                        <w:pPr>
                          <w:rPr>
                            <w:sz w:val="2"/>
                            <w:szCs w:val="2"/>
                          </w:rPr>
                        </w:pPr>
                      </w:p>
                    </w:tc>
                    <w:tc>
                      <w:tcPr>
                        <w:tcW w:w="1394" w:type="dxa"/>
                      </w:tcPr>
                      <w:p>
                        <w:pPr>
                          <w:pStyle w:val="TableParagraph"/>
                          <w:spacing w:before="34"/>
                          <w:ind w:left="152" w:right="141"/>
                          <w:jc w:val="center"/>
                          <w:rPr>
                            <w:rFonts w:ascii="Times New Roman"/>
                            <w:sz w:val="21"/>
                          </w:rPr>
                        </w:pPr>
                        <w:r>
                          <w:rPr>
                            <w:rFonts w:ascii="Times New Roman"/>
                            <w:sz w:val="21"/>
                          </w:rPr>
                          <w:t>CO</w:t>
                        </w:r>
                      </w:p>
                    </w:tc>
                    <w:tc>
                      <w:tcPr>
                        <w:tcW w:w="1725" w:type="dxa"/>
                      </w:tcPr>
                      <w:p>
                        <w:pPr>
                          <w:pStyle w:val="TableParagraph"/>
                          <w:spacing w:before="15"/>
                          <w:ind w:left="131" w:right="121"/>
                          <w:jc w:val="center"/>
                          <w:rPr>
                            <w:sz w:val="21"/>
                          </w:rPr>
                        </w:pPr>
                        <w:r>
                          <w:rPr>
                            <w:rFonts w:ascii="Times New Roman" w:eastAsia="Times New Roman"/>
                            <w:sz w:val="21"/>
                          </w:rPr>
                          <w:t>24h </w:t>
                        </w:r>
                        <w:r>
                          <w:rPr>
                            <w:sz w:val="21"/>
                          </w:rPr>
                          <w:t>平均</w:t>
                        </w:r>
                      </w:p>
                    </w:tc>
                    <w:tc>
                      <w:tcPr>
                        <w:tcW w:w="1858" w:type="dxa"/>
                      </w:tcPr>
                      <w:p>
                        <w:pPr>
                          <w:pStyle w:val="TableParagraph"/>
                          <w:spacing w:before="29"/>
                          <w:ind w:left="496" w:right="484"/>
                          <w:jc w:val="center"/>
                          <w:rPr>
                            <w:rFonts w:ascii="Times New Roman"/>
                            <w:sz w:val="14"/>
                          </w:rPr>
                        </w:pPr>
                        <w:r>
                          <w:rPr>
                            <w:rFonts w:ascii="Times New Roman"/>
                            <w:sz w:val="21"/>
                          </w:rPr>
                          <w:t>4mg/m</w:t>
                        </w:r>
                        <w:r>
                          <w:rPr>
                            <w:rFonts w:ascii="Times New Roman"/>
                            <w:position w:val="7"/>
                            <w:sz w:val="14"/>
                          </w:rPr>
                          <w:t>3</w:t>
                        </w:r>
                      </w:p>
                    </w:tc>
                  </w:tr>
                  <w:tr>
                    <w:trPr>
                      <w:trHeight w:val="340" w:hRule="atLeast"/>
                    </w:trPr>
                    <w:tc>
                      <w:tcPr>
                        <w:tcW w:w="2554" w:type="dxa"/>
                        <w:vMerge/>
                        <w:tcBorders>
                          <w:top w:val="nil"/>
                        </w:tcBorders>
                      </w:tcPr>
                      <w:p>
                        <w:pPr>
                          <w:rPr>
                            <w:sz w:val="2"/>
                            <w:szCs w:val="2"/>
                          </w:rPr>
                        </w:pPr>
                      </w:p>
                    </w:tc>
                    <w:tc>
                      <w:tcPr>
                        <w:tcW w:w="1041" w:type="dxa"/>
                        <w:vMerge/>
                        <w:tcBorders>
                          <w:top w:val="nil"/>
                        </w:tcBorders>
                      </w:tcPr>
                      <w:p>
                        <w:pPr>
                          <w:rPr>
                            <w:sz w:val="2"/>
                            <w:szCs w:val="2"/>
                          </w:rPr>
                        </w:pPr>
                      </w:p>
                    </w:tc>
                    <w:tc>
                      <w:tcPr>
                        <w:tcW w:w="1394" w:type="dxa"/>
                      </w:tcPr>
                      <w:p>
                        <w:pPr>
                          <w:pStyle w:val="TableParagraph"/>
                          <w:spacing w:before="31"/>
                          <w:ind w:left="152" w:right="141"/>
                          <w:jc w:val="center"/>
                          <w:rPr>
                            <w:rFonts w:ascii="Times New Roman"/>
                            <w:sz w:val="14"/>
                          </w:rPr>
                        </w:pPr>
                        <w:r>
                          <w:rPr>
                            <w:rFonts w:ascii="Times New Roman"/>
                            <w:position w:val="2"/>
                            <w:sz w:val="21"/>
                          </w:rPr>
                          <w:t>O</w:t>
                        </w:r>
                        <w:r>
                          <w:rPr>
                            <w:rFonts w:ascii="Times New Roman"/>
                            <w:sz w:val="14"/>
                          </w:rPr>
                          <w:t>3</w:t>
                        </w:r>
                      </w:p>
                    </w:tc>
                    <w:tc>
                      <w:tcPr>
                        <w:tcW w:w="1725" w:type="dxa"/>
                      </w:tcPr>
                      <w:p>
                        <w:pPr>
                          <w:pStyle w:val="TableParagraph"/>
                          <w:spacing w:before="15"/>
                          <w:ind w:left="136" w:right="121"/>
                          <w:jc w:val="center"/>
                          <w:rPr>
                            <w:sz w:val="21"/>
                          </w:rPr>
                        </w:pPr>
                        <w:r>
                          <w:rPr>
                            <w:sz w:val="21"/>
                          </w:rPr>
                          <w:t>日最大 </w:t>
                        </w:r>
                        <w:r>
                          <w:rPr>
                            <w:rFonts w:ascii="Times New Roman" w:eastAsia="Times New Roman"/>
                            <w:sz w:val="21"/>
                          </w:rPr>
                          <w:t>8h </w:t>
                        </w:r>
                        <w:r>
                          <w:rPr>
                            <w:sz w:val="21"/>
                          </w:rPr>
                          <w:t>平均</w:t>
                        </w:r>
                      </w:p>
                    </w:tc>
                    <w:tc>
                      <w:tcPr>
                        <w:tcW w:w="1858" w:type="dxa"/>
                      </w:tcPr>
                      <w:p>
                        <w:pPr>
                          <w:pStyle w:val="TableParagraph"/>
                          <w:spacing w:before="27"/>
                          <w:ind w:left="498" w:right="484"/>
                          <w:jc w:val="center"/>
                          <w:rPr>
                            <w:rFonts w:ascii="Times New Roman" w:hAnsi="Times New Roman"/>
                            <w:sz w:val="14"/>
                          </w:rPr>
                        </w:pPr>
                        <w:r>
                          <w:rPr>
                            <w:rFonts w:ascii="Times New Roman" w:hAnsi="Times New Roman"/>
                            <w:sz w:val="21"/>
                          </w:rPr>
                          <w:t>160μg/m</w:t>
                        </w:r>
                        <w:r>
                          <w:rPr>
                            <w:rFonts w:ascii="Times New Roman" w:hAnsi="Times New Roman"/>
                            <w:position w:val="7"/>
                            <w:sz w:val="14"/>
                          </w:rPr>
                          <w:t>3</w:t>
                        </w:r>
                      </w:p>
                    </w:tc>
                  </w:tr>
                  <w:tr>
                    <w:trPr>
                      <w:trHeight w:val="340" w:hRule="atLeast"/>
                    </w:trPr>
                    <w:tc>
                      <w:tcPr>
                        <w:tcW w:w="2554" w:type="dxa"/>
                        <w:vMerge/>
                        <w:tcBorders>
                          <w:top w:val="nil"/>
                        </w:tcBorders>
                      </w:tcPr>
                      <w:p>
                        <w:pPr>
                          <w:rPr>
                            <w:sz w:val="2"/>
                            <w:szCs w:val="2"/>
                          </w:rPr>
                        </w:pPr>
                      </w:p>
                    </w:tc>
                    <w:tc>
                      <w:tcPr>
                        <w:tcW w:w="1041" w:type="dxa"/>
                        <w:vMerge/>
                        <w:tcBorders>
                          <w:top w:val="nil"/>
                        </w:tcBorders>
                      </w:tcPr>
                      <w:p>
                        <w:pPr>
                          <w:rPr>
                            <w:sz w:val="2"/>
                            <w:szCs w:val="2"/>
                          </w:rPr>
                        </w:pPr>
                      </w:p>
                    </w:tc>
                    <w:tc>
                      <w:tcPr>
                        <w:tcW w:w="1394" w:type="dxa"/>
                      </w:tcPr>
                      <w:p>
                        <w:pPr>
                          <w:pStyle w:val="TableParagraph"/>
                          <w:spacing w:before="31"/>
                          <w:ind w:left="149" w:right="142"/>
                          <w:jc w:val="center"/>
                          <w:rPr>
                            <w:rFonts w:ascii="Times New Roman"/>
                            <w:sz w:val="14"/>
                          </w:rPr>
                        </w:pPr>
                        <w:r>
                          <w:rPr>
                            <w:rFonts w:ascii="Times New Roman"/>
                            <w:position w:val="2"/>
                            <w:sz w:val="21"/>
                          </w:rPr>
                          <w:t>PM</w:t>
                        </w:r>
                        <w:r>
                          <w:rPr>
                            <w:rFonts w:ascii="Times New Roman"/>
                            <w:sz w:val="14"/>
                          </w:rPr>
                          <w:t>10</w:t>
                        </w:r>
                      </w:p>
                    </w:tc>
                    <w:tc>
                      <w:tcPr>
                        <w:tcW w:w="1725" w:type="dxa"/>
                      </w:tcPr>
                      <w:p>
                        <w:pPr>
                          <w:pStyle w:val="TableParagraph"/>
                          <w:spacing w:before="15"/>
                          <w:ind w:left="136" w:right="121"/>
                          <w:jc w:val="center"/>
                          <w:rPr>
                            <w:sz w:val="21"/>
                          </w:rPr>
                        </w:pPr>
                        <w:r>
                          <w:rPr>
                            <w:sz w:val="21"/>
                          </w:rPr>
                          <w:t>年平均</w:t>
                        </w:r>
                      </w:p>
                    </w:tc>
                    <w:tc>
                      <w:tcPr>
                        <w:tcW w:w="1858" w:type="dxa"/>
                      </w:tcPr>
                      <w:p>
                        <w:pPr>
                          <w:pStyle w:val="TableParagraph"/>
                          <w:spacing w:before="27"/>
                          <w:ind w:left="498" w:right="484"/>
                          <w:jc w:val="center"/>
                          <w:rPr>
                            <w:rFonts w:ascii="Times New Roman" w:hAnsi="Times New Roman"/>
                            <w:sz w:val="14"/>
                          </w:rPr>
                        </w:pPr>
                        <w:r>
                          <w:rPr>
                            <w:rFonts w:ascii="Times New Roman" w:hAnsi="Times New Roman"/>
                            <w:sz w:val="21"/>
                          </w:rPr>
                          <w:t>70μg/m</w:t>
                        </w:r>
                        <w:r>
                          <w:rPr>
                            <w:rFonts w:ascii="Times New Roman" w:hAnsi="Times New Roman"/>
                            <w:position w:val="7"/>
                            <w:sz w:val="14"/>
                          </w:rPr>
                          <w:t>3</w:t>
                        </w:r>
                      </w:p>
                    </w:tc>
                  </w:tr>
                  <w:tr>
                    <w:trPr>
                      <w:trHeight w:val="313" w:hRule="atLeast"/>
                    </w:trPr>
                    <w:tc>
                      <w:tcPr>
                        <w:tcW w:w="2554" w:type="dxa"/>
                        <w:vMerge/>
                        <w:tcBorders>
                          <w:top w:val="nil"/>
                        </w:tcBorders>
                      </w:tcPr>
                      <w:p>
                        <w:pPr>
                          <w:rPr>
                            <w:sz w:val="2"/>
                            <w:szCs w:val="2"/>
                          </w:rPr>
                        </w:pPr>
                      </w:p>
                    </w:tc>
                    <w:tc>
                      <w:tcPr>
                        <w:tcW w:w="1041" w:type="dxa"/>
                        <w:vMerge/>
                        <w:tcBorders>
                          <w:top w:val="nil"/>
                        </w:tcBorders>
                      </w:tcPr>
                      <w:p>
                        <w:pPr>
                          <w:rPr>
                            <w:sz w:val="2"/>
                            <w:szCs w:val="2"/>
                          </w:rPr>
                        </w:pPr>
                      </w:p>
                    </w:tc>
                    <w:tc>
                      <w:tcPr>
                        <w:tcW w:w="1394" w:type="dxa"/>
                      </w:tcPr>
                      <w:p>
                        <w:pPr>
                          <w:pStyle w:val="TableParagraph"/>
                          <w:spacing w:before="16"/>
                          <w:ind w:left="151" w:right="142"/>
                          <w:jc w:val="center"/>
                          <w:rPr>
                            <w:rFonts w:ascii="Times New Roman"/>
                            <w:sz w:val="14"/>
                          </w:rPr>
                        </w:pPr>
                        <w:r>
                          <w:rPr>
                            <w:rFonts w:ascii="Times New Roman"/>
                            <w:position w:val="2"/>
                            <w:sz w:val="21"/>
                          </w:rPr>
                          <w:t>PM</w:t>
                        </w:r>
                        <w:r>
                          <w:rPr>
                            <w:rFonts w:ascii="Times New Roman"/>
                            <w:sz w:val="14"/>
                          </w:rPr>
                          <w:t>2.5</w:t>
                        </w:r>
                      </w:p>
                    </w:tc>
                    <w:tc>
                      <w:tcPr>
                        <w:tcW w:w="1725" w:type="dxa"/>
                      </w:tcPr>
                      <w:p>
                        <w:pPr>
                          <w:pStyle w:val="TableParagraph"/>
                          <w:spacing w:before="1"/>
                          <w:ind w:left="136" w:right="121"/>
                          <w:jc w:val="center"/>
                          <w:rPr>
                            <w:sz w:val="21"/>
                          </w:rPr>
                        </w:pPr>
                        <w:r>
                          <w:rPr>
                            <w:sz w:val="21"/>
                          </w:rPr>
                          <w:t>年平均</w:t>
                        </w:r>
                      </w:p>
                    </w:tc>
                    <w:tc>
                      <w:tcPr>
                        <w:tcW w:w="1858" w:type="dxa"/>
                      </w:tcPr>
                      <w:p>
                        <w:pPr>
                          <w:pStyle w:val="TableParagraph"/>
                          <w:spacing w:before="12"/>
                          <w:ind w:left="498" w:right="484"/>
                          <w:jc w:val="center"/>
                          <w:rPr>
                            <w:rFonts w:ascii="Times New Roman" w:hAnsi="Times New Roman"/>
                            <w:sz w:val="14"/>
                          </w:rPr>
                        </w:pPr>
                        <w:r>
                          <w:rPr>
                            <w:rFonts w:ascii="Times New Roman" w:hAnsi="Times New Roman"/>
                            <w:sz w:val="21"/>
                          </w:rPr>
                          <w:t>35μg/m</w:t>
                        </w:r>
                        <w:r>
                          <w:rPr>
                            <w:rFonts w:ascii="Times New Roman" w:hAnsi="Times New Roman"/>
                            <w:position w:val="7"/>
                            <w:sz w:val="14"/>
                          </w:rPr>
                          <w:t>3</w:t>
                        </w:r>
                      </w:p>
                    </w:tc>
                  </w:tr>
                  <w:tr>
                    <w:trPr>
                      <w:trHeight w:val="311" w:hRule="atLeast"/>
                    </w:trPr>
                    <w:tc>
                      <w:tcPr>
                        <w:tcW w:w="2554" w:type="dxa"/>
                        <w:vMerge/>
                        <w:tcBorders>
                          <w:top w:val="nil"/>
                        </w:tcBorders>
                      </w:tcPr>
                      <w:p>
                        <w:pPr>
                          <w:rPr>
                            <w:sz w:val="2"/>
                            <w:szCs w:val="2"/>
                          </w:rPr>
                        </w:pPr>
                      </w:p>
                    </w:tc>
                    <w:tc>
                      <w:tcPr>
                        <w:tcW w:w="1041" w:type="dxa"/>
                        <w:vMerge/>
                        <w:tcBorders>
                          <w:top w:val="nil"/>
                        </w:tcBorders>
                      </w:tcPr>
                      <w:p>
                        <w:pPr>
                          <w:rPr>
                            <w:sz w:val="2"/>
                            <w:szCs w:val="2"/>
                          </w:rPr>
                        </w:pPr>
                      </w:p>
                    </w:tc>
                    <w:tc>
                      <w:tcPr>
                        <w:tcW w:w="1394" w:type="dxa"/>
                        <w:vMerge w:val="restart"/>
                      </w:tcPr>
                      <w:p>
                        <w:pPr>
                          <w:pStyle w:val="TableParagraph"/>
                          <w:spacing w:before="178"/>
                          <w:ind w:left="150" w:right="142"/>
                          <w:jc w:val="center"/>
                          <w:rPr>
                            <w:rFonts w:ascii="Times New Roman"/>
                            <w:sz w:val="21"/>
                          </w:rPr>
                        </w:pPr>
                        <w:r>
                          <w:rPr>
                            <w:rFonts w:ascii="Times New Roman"/>
                            <w:sz w:val="21"/>
                          </w:rPr>
                          <w:t>TSP</w:t>
                        </w:r>
                      </w:p>
                    </w:tc>
                    <w:tc>
                      <w:tcPr>
                        <w:tcW w:w="1725" w:type="dxa"/>
                      </w:tcPr>
                      <w:p>
                        <w:pPr>
                          <w:pStyle w:val="TableParagraph"/>
                          <w:spacing w:before="1"/>
                          <w:ind w:left="131" w:right="121"/>
                          <w:jc w:val="center"/>
                          <w:rPr>
                            <w:sz w:val="21"/>
                          </w:rPr>
                        </w:pPr>
                        <w:r>
                          <w:rPr>
                            <w:rFonts w:ascii="Times New Roman" w:eastAsia="Times New Roman"/>
                            <w:sz w:val="21"/>
                          </w:rPr>
                          <w:t>24h </w:t>
                        </w:r>
                        <w:r>
                          <w:rPr>
                            <w:sz w:val="21"/>
                          </w:rPr>
                          <w:t>平均</w:t>
                        </w:r>
                      </w:p>
                    </w:tc>
                    <w:tc>
                      <w:tcPr>
                        <w:tcW w:w="1858" w:type="dxa"/>
                      </w:tcPr>
                      <w:p>
                        <w:pPr>
                          <w:pStyle w:val="TableParagraph"/>
                          <w:spacing w:before="12"/>
                          <w:ind w:left="498" w:right="484"/>
                          <w:jc w:val="center"/>
                          <w:rPr>
                            <w:rFonts w:ascii="Times New Roman" w:hAnsi="Times New Roman"/>
                            <w:sz w:val="14"/>
                          </w:rPr>
                        </w:pPr>
                        <w:r>
                          <w:rPr>
                            <w:rFonts w:ascii="Times New Roman" w:hAnsi="Times New Roman"/>
                            <w:sz w:val="21"/>
                          </w:rPr>
                          <w:t>300μg/m</w:t>
                        </w:r>
                        <w:r>
                          <w:rPr>
                            <w:rFonts w:ascii="Times New Roman" w:hAnsi="Times New Roman"/>
                            <w:position w:val="7"/>
                            <w:sz w:val="14"/>
                          </w:rPr>
                          <w:t>3</w:t>
                        </w:r>
                      </w:p>
                    </w:tc>
                  </w:tr>
                  <w:tr>
                    <w:trPr>
                      <w:trHeight w:val="313" w:hRule="atLeast"/>
                    </w:trPr>
                    <w:tc>
                      <w:tcPr>
                        <w:tcW w:w="2554" w:type="dxa"/>
                        <w:vMerge/>
                        <w:tcBorders>
                          <w:top w:val="nil"/>
                        </w:tcBorders>
                      </w:tcPr>
                      <w:p>
                        <w:pPr>
                          <w:rPr>
                            <w:sz w:val="2"/>
                            <w:szCs w:val="2"/>
                          </w:rPr>
                        </w:pPr>
                      </w:p>
                    </w:tc>
                    <w:tc>
                      <w:tcPr>
                        <w:tcW w:w="1041" w:type="dxa"/>
                        <w:vMerge/>
                        <w:tcBorders>
                          <w:top w:val="nil"/>
                        </w:tcBorders>
                      </w:tcPr>
                      <w:p>
                        <w:pPr>
                          <w:rPr>
                            <w:sz w:val="2"/>
                            <w:szCs w:val="2"/>
                          </w:rPr>
                        </w:pPr>
                      </w:p>
                    </w:tc>
                    <w:tc>
                      <w:tcPr>
                        <w:tcW w:w="1394" w:type="dxa"/>
                        <w:vMerge/>
                        <w:tcBorders>
                          <w:top w:val="nil"/>
                        </w:tcBorders>
                      </w:tcPr>
                      <w:p>
                        <w:pPr>
                          <w:rPr>
                            <w:sz w:val="2"/>
                            <w:szCs w:val="2"/>
                          </w:rPr>
                        </w:pPr>
                      </w:p>
                    </w:tc>
                    <w:tc>
                      <w:tcPr>
                        <w:tcW w:w="1725" w:type="dxa"/>
                      </w:tcPr>
                      <w:p>
                        <w:pPr>
                          <w:pStyle w:val="TableParagraph"/>
                          <w:spacing w:before="1"/>
                          <w:ind w:left="131" w:right="121"/>
                          <w:jc w:val="center"/>
                          <w:rPr>
                            <w:sz w:val="21"/>
                          </w:rPr>
                        </w:pPr>
                        <w:r>
                          <w:rPr>
                            <w:rFonts w:ascii="Times New Roman" w:eastAsia="Times New Roman"/>
                            <w:sz w:val="21"/>
                          </w:rPr>
                          <w:t>1h </w:t>
                        </w:r>
                        <w:r>
                          <w:rPr>
                            <w:sz w:val="21"/>
                          </w:rPr>
                          <w:t>平均</w:t>
                        </w:r>
                      </w:p>
                    </w:tc>
                    <w:tc>
                      <w:tcPr>
                        <w:tcW w:w="1858" w:type="dxa"/>
                      </w:tcPr>
                      <w:p>
                        <w:pPr>
                          <w:pStyle w:val="TableParagraph"/>
                          <w:spacing w:before="15"/>
                          <w:ind w:left="498" w:right="484"/>
                          <w:jc w:val="center"/>
                          <w:rPr>
                            <w:rFonts w:ascii="Times New Roman" w:hAnsi="Times New Roman"/>
                            <w:sz w:val="14"/>
                          </w:rPr>
                        </w:pPr>
                        <w:r>
                          <w:rPr>
                            <w:rFonts w:ascii="Times New Roman" w:hAnsi="Times New Roman"/>
                            <w:sz w:val="21"/>
                          </w:rPr>
                          <w:t>900μg/m</w:t>
                        </w:r>
                        <w:r>
                          <w:rPr>
                            <w:rFonts w:ascii="Times New Roman" w:hAnsi="Times New Roman"/>
                            <w:position w:val="7"/>
                            <w:sz w:val="14"/>
                          </w:rPr>
                          <w:t>3</w:t>
                        </w:r>
                      </w:p>
                    </w:tc>
                  </w:tr>
                </w:tbl>
                <w:p>
                  <w:pPr>
                    <w:pStyle w:val="BodyText"/>
                  </w:pPr>
                </w:p>
              </w:txbxContent>
            </v:textbox>
            <w10:wrap type="none"/>
          </v:shape>
        </w:pict>
      </w:r>
      <w:r>
        <w:rPr/>
        <w:pict>
          <v:shape style="position:absolute;margin-left:96.488998pt;margin-top:228.499985pt;width:428.75pt;height:153.75pt;mso-position-horizontal-relative:page;mso-position-vertical-relative:page;z-index:2516736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4"/>
                    <w:gridCol w:w="1046"/>
                    <w:gridCol w:w="1392"/>
                    <w:gridCol w:w="1723"/>
                    <w:gridCol w:w="1858"/>
                  </w:tblGrid>
                  <w:tr>
                    <w:trPr>
                      <w:trHeight w:val="352" w:hRule="atLeast"/>
                    </w:trPr>
                    <w:tc>
                      <w:tcPr>
                        <w:tcW w:w="2554" w:type="dxa"/>
                      </w:tcPr>
                      <w:p>
                        <w:pPr>
                          <w:pStyle w:val="TableParagraph"/>
                          <w:rPr>
                            <w:rFonts w:ascii="Times New Roman"/>
                            <w:sz w:val="20"/>
                          </w:rPr>
                        </w:pPr>
                      </w:p>
                    </w:tc>
                    <w:tc>
                      <w:tcPr>
                        <w:tcW w:w="1046" w:type="dxa"/>
                      </w:tcPr>
                      <w:p>
                        <w:pPr>
                          <w:pStyle w:val="TableParagraph"/>
                          <w:rPr>
                            <w:rFonts w:ascii="Times New Roman"/>
                            <w:sz w:val="20"/>
                          </w:rPr>
                        </w:pPr>
                      </w:p>
                    </w:tc>
                    <w:tc>
                      <w:tcPr>
                        <w:tcW w:w="1392" w:type="dxa"/>
                      </w:tcPr>
                      <w:p>
                        <w:pPr>
                          <w:pStyle w:val="TableParagraph"/>
                          <w:rPr>
                            <w:rFonts w:ascii="Times New Roman"/>
                            <w:sz w:val="20"/>
                          </w:rPr>
                        </w:pPr>
                      </w:p>
                    </w:tc>
                    <w:tc>
                      <w:tcPr>
                        <w:tcW w:w="3581" w:type="dxa"/>
                        <w:gridSpan w:val="2"/>
                      </w:tcPr>
                      <w:p>
                        <w:pPr>
                          <w:pStyle w:val="TableParagraph"/>
                          <w:rPr>
                            <w:rFonts w:ascii="Times New Roman"/>
                            <w:sz w:val="20"/>
                          </w:rPr>
                        </w:pPr>
                      </w:p>
                    </w:tc>
                  </w:tr>
                  <w:tr>
                    <w:trPr>
                      <w:trHeight w:val="350" w:hRule="atLeast"/>
                    </w:trPr>
                    <w:tc>
                      <w:tcPr>
                        <w:tcW w:w="2554" w:type="dxa"/>
                        <w:vMerge w:val="restart"/>
                      </w:tcPr>
                      <w:p>
                        <w:pPr>
                          <w:pStyle w:val="TableParagraph"/>
                          <w:rPr>
                            <w:rFonts w:ascii="Times New Roman"/>
                            <w:sz w:val="20"/>
                          </w:rPr>
                        </w:pPr>
                      </w:p>
                    </w:tc>
                    <w:tc>
                      <w:tcPr>
                        <w:tcW w:w="1046" w:type="dxa"/>
                        <w:vMerge w:val="restart"/>
                      </w:tcPr>
                      <w:p>
                        <w:pPr>
                          <w:pStyle w:val="TableParagraph"/>
                          <w:rPr>
                            <w:rFonts w:ascii="Times New Roman"/>
                            <w:sz w:val="20"/>
                          </w:rPr>
                        </w:pPr>
                      </w:p>
                    </w:tc>
                    <w:tc>
                      <w:tcPr>
                        <w:tcW w:w="1392" w:type="dxa"/>
                      </w:tcPr>
                      <w:p>
                        <w:pPr>
                          <w:pStyle w:val="TableParagraph"/>
                          <w:rPr>
                            <w:rFonts w:ascii="Times New Roman"/>
                            <w:sz w:val="20"/>
                          </w:rPr>
                        </w:pPr>
                      </w:p>
                    </w:tc>
                    <w:tc>
                      <w:tcPr>
                        <w:tcW w:w="1723" w:type="dxa"/>
                      </w:tcPr>
                      <w:p>
                        <w:pPr>
                          <w:pStyle w:val="TableParagraph"/>
                          <w:rPr>
                            <w:rFonts w:ascii="Times New Roman"/>
                            <w:sz w:val="20"/>
                          </w:rPr>
                        </w:pPr>
                      </w:p>
                    </w:tc>
                    <w:tc>
                      <w:tcPr>
                        <w:tcW w:w="1858" w:type="dxa"/>
                      </w:tcPr>
                      <w:p>
                        <w:pPr>
                          <w:pStyle w:val="TableParagraph"/>
                          <w:rPr>
                            <w:rFonts w:ascii="Times New Roman"/>
                            <w:sz w:val="20"/>
                          </w:rPr>
                        </w:pPr>
                      </w:p>
                    </w:tc>
                  </w:tr>
                  <w:tr>
                    <w:trPr>
                      <w:trHeight w:val="348" w:hRule="atLeast"/>
                    </w:trPr>
                    <w:tc>
                      <w:tcPr>
                        <w:tcW w:w="2554" w:type="dxa"/>
                        <w:vMerge/>
                        <w:tcBorders>
                          <w:top w:val="nil"/>
                        </w:tcBorders>
                      </w:tcPr>
                      <w:p>
                        <w:pPr>
                          <w:rPr>
                            <w:sz w:val="2"/>
                            <w:szCs w:val="2"/>
                          </w:rPr>
                        </w:pPr>
                      </w:p>
                    </w:tc>
                    <w:tc>
                      <w:tcPr>
                        <w:tcW w:w="1046" w:type="dxa"/>
                        <w:vMerge/>
                        <w:tcBorders>
                          <w:top w:val="nil"/>
                        </w:tcBorders>
                      </w:tcPr>
                      <w:p>
                        <w:pPr>
                          <w:rPr>
                            <w:sz w:val="2"/>
                            <w:szCs w:val="2"/>
                          </w:rPr>
                        </w:pPr>
                      </w:p>
                    </w:tc>
                    <w:tc>
                      <w:tcPr>
                        <w:tcW w:w="1392" w:type="dxa"/>
                      </w:tcPr>
                      <w:p>
                        <w:pPr>
                          <w:pStyle w:val="TableParagraph"/>
                          <w:rPr>
                            <w:rFonts w:ascii="Times New Roman"/>
                            <w:sz w:val="20"/>
                          </w:rPr>
                        </w:pPr>
                      </w:p>
                    </w:tc>
                    <w:tc>
                      <w:tcPr>
                        <w:tcW w:w="1723" w:type="dxa"/>
                      </w:tcPr>
                      <w:p>
                        <w:pPr>
                          <w:pStyle w:val="TableParagraph"/>
                          <w:rPr>
                            <w:rFonts w:ascii="Times New Roman"/>
                            <w:sz w:val="20"/>
                          </w:rPr>
                        </w:pPr>
                      </w:p>
                    </w:tc>
                    <w:tc>
                      <w:tcPr>
                        <w:tcW w:w="1858" w:type="dxa"/>
                      </w:tcPr>
                      <w:p>
                        <w:pPr>
                          <w:pStyle w:val="TableParagraph"/>
                          <w:rPr>
                            <w:rFonts w:ascii="Times New Roman"/>
                            <w:sz w:val="20"/>
                          </w:rPr>
                        </w:pPr>
                      </w:p>
                    </w:tc>
                  </w:tr>
                  <w:tr>
                    <w:trPr>
                      <w:trHeight w:val="350" w:hRule="atLeast"/>
                    </w:trPr>
                    <w:tc>
                      <w:tcPr>
                        <w:tcW w:w="2554" w:type="dxa"/>
                        <w:vMerge/>
                        <w:tcBorders>
                          <w:top w:val="nil"/>
                        </w:tcBorders>
                      </w:tcPr>
                      <w:p>
                        <w:pPr>
                          <w:rPr>
                            <w:sz w:val="2"/>
                            <w:szCs w:val="2"/>
                          </w:rPr>
                        </w:pPr>
                      </w:p>
                    </w:tc>
                    <w:tc>
                      <w:tcPr>
                        <w:tcW w:w="1046" w:type="dxa"/>
                        <w:vMerge/>
                        <w:tcBorders>
                          <w:top w:val="nil"/>
                        </w:tcBorders>
                      </w:tcPr>
                      <w:p>
                        <w:pPr>
                          <w:rPr>
                            <w:sz w:val="2"/>
                            <w:szCs w:val="2"/>
                          </w:rPr>
                        </w:pPr>
                      </w:p>
                    </w:tc>
                    <w:tc>
                      <w:tcPr>
                        <w:tcW w:w="1392" w:type="dxa"/>
                      </w:tcPr>
                      <w:p>
                        <w:pPr>
                          <w:pStyle w:val="TableParagraph"/>
                          <w:rPr>
                            <w:rFonts w:ascii="Times New Roman"/>
                            <w:sz w:val="20"/>
                          </w:rPr>
                        </w:pPr>
                      </w:p>
                    </w:tc>
                    <w:tc>
                      <w:tcPr>
                        <w:tcW w:w="1723" w:type="dxa"/>
                      </w:tcPr>
                      <w:p>
                        <w:pPr>
                          <w:pStyle w:val="TableParagraph"/>
                          <w:rPr>
                            <w:rFonts w:ascii="Times New Roman"/>
                            <w:sz w:val="20"/>
                          </w:rPr>
                        </w:pPr>
                      </w:p>
                    </w:tc>
                    <w:tc>
                      <w:tcPr>
                        <w:tcW w:w="1858" w:type="dxa"/>
                      </w:tcPr>
                      <w:p>
                        <w:pPr>
                          <w:pStyle w:val="TableParagraph"/>
                          <w:rPr>
                            <w:rFonts w:ascii="Times New Roman"/>
                            <w:sz w:val="20"/>
                          </w:rPr>
                        </w:pPr>
                      </w:p>
                    </w:tc>
                  </w:tr>
                  <w:tr>
                    <w:trPr>
                      <w:trHeight w:val="350" w:hRule="atLeast"/>
                    </w:trPr>
                    <w:tc>
                      <w:tcPr>
                        <w:tcW w:w="2554" w:type="dxa"/>
                        <w:vMerge/>
                        <w:tcBorders>
                          <w:top w:val="nil"/>
                        </w:tcBorders>
                      </w:tcPr>
                      <w:p>
                        <w:pPr>
                          <w:rPr>
                            <w:sz w:val="2"/>
                            <w:szCs w:val="2"/>
                          </w:rPr>
                        </w:pPr>
                      </w:p>
                    </w:tc>
                    <w:tc>
                      <w:tcPr>
                        <w:tcW w:w="1046" w:type="dxa"/>
                        <w:vMerge/>
                        <w:tcBorders>
                          <w:top w:val="nil"/>
                        </w:tcBorders>
                      </w:tcPr>
                      <w:p>
                        <w:pPr>
                          <w:rPr>
                            <w:sz w:val="2"/>
                            <w:szCs w:val="2"/>
                          </w:rPr>
                        </w:pPr>
                      </w:p>
                    </w:tc>
                    <w:tc>
                      <w:tcPr>
                        <w:tcW w:w="1392" w:type="dxa"/>
                      </w:tcPr>
                      <w:p>
                        <w:pPr>
                          <w:pStyle w:val="TableParagraph"/>
                          <w:rPr>
                            <w:rFonts w:ascii="Times New Roman"/>
                            <w:sz w:val="20"/>
                          </w:rPr>
                        </w:pPr>
                      </w:p>
                    </w:tc>
                    <w:tc>
                      <w:tcPr>
                        <w:tcW w:w="1723" w:type="dxa"/>
                      </w:tcPr>
                      <w:p>
                        <w:pPr>
                          <w:pStyle w:val="TableParagraph"/>
                          <w:rPr>
                            <w:rFonts w:ascii="Times New Roman"/>
                            <w:sz w:val="20"/>
                          </w:rPr>
                        </w:pPr>
                      </w:p>
                    </w:tc>
                    <w:tc>
                      <w:tcPr>
                        <w:tcW w:w="1858" w:type="dxa"/>
                      </w:tcPr>
                      <w:p>
                        <w:pPr>
                          <w:pStyle w:val="TableParagraph"/>
                          <w:rPr>
                            <w:rFonts w:ascii="Times New Roman"/>
                            <w:sz w:val="20"/>
                          </w:rPr>
                        </w:pPr>
                      </w:p>
                    </w:tc>
                  </w:tr>
                  <w:tr>
                    <w:trPr>
                      <w:trHeight w:val="350" w:hRule="atLeast"/>
                    </w:trPr>
                    <w:tc>
                      <w:tcPr>
                        <w:tcW w:w="2554" w:type="dxa"/>
                        <w:vMerge/>
                        <w:tcBorders>
                          <w:top w:val="nil"/>
                        </w:tcBorders>
                      </w:tcPr>
                      <w:p>
                        <w:pPr>
                          <w:rPr>
                            <w:sz w:val="2"/>
                            <w:szCs w:val="2"/>
                          </w:rPr>
                        </w:pPr>
                      </w:p>
                    </w:tc>
                    <w:tc>
                      <w:tcPr>
                        <w:tcW w:w="1046" w:type="dxa"/>
                        <w:vMerge/>
                        <w:tcBorders>
                          <w:top w:val="nil"/>
                        </w:tcBorders>
                      </w:tcPr>
                      <w:p>
                        <w:pPr>
                          <w:rPr>
                            <w:sz w:val="2"/>
                            <w:szCs w:val="2"/>
                          </w:rPr>
                        </w:pPr>
                      </w:p>
                    </w:tc>
                    <w:tc>
                      <w:tcPr>
                        <w:tcW w:w="1392" w:type="dxa"/>
                      </w:tcPr>
                      <w:p>
                        <w:pPr>
                          <w:pStyle w:val="TableParagraph"/>
                          <w:rPr>
                            <w:rFonts w:ascii="Times New Roman"/>
                            <w:sz w:val="20"/>
                          </w:rPr>
                        </w:pPr>
                      </w:p>
                    </w:tc>
                    <w:tc>
                      <w:tcPr>
                        <w:tcW w:w="1723" w:type="dxa"/>
                      </w:tcPr>
                      <w:p>
                        <w:pPr>
                          <w:pStyle w:val="TableParagraph"/>
                          <w:rPr>
                            <w:rFonts w:ascii="Times New Roman"/>
                            <w:sz w:val="20"/>
                          </w:rPr>
                        </w:pPr>
                      </w:p>
                    </w:tc>
                    <w:tc>
                      <w:tcPr>
                        <w:tcW w:w="1858" w:type="dxa"/>
                      </w:tcPr>
                      <w:p>
                        <w:pPr>
                          <w:pStyle w:val="TableParagraph"/>
                          <w:rPr>
                            <w:rFonts w:ascii="Times New Roman"/>
                            <w:sz w:val="20"/>
                          </w:rPr>
                        </w:pPr>
                      </w:p>
                    </w:tc>
                  </w:tr>
                  <w:tr>
                    <w:trPr>
                      <w:trHeight w:val="323" w:hRule="atLeast"/>
                    </w:trPr>
                    <w:tc>
                      <w:tcPr>
                        <w:tcW w:w="2554" w:type="dxa"/>
                        <w:vMerge/>
                        <w:tcBorders>
                          <w:top w:val="nil"/>
                        </w:tcBorders>
                      </w:tcPr>
                      <w:p>
                        <w:pPr>
                          <w:rPr>
                            <w:sz w:val="2"/>
                            <w:szCs w:val="2"/>
                          </w:rPr>
                        </w:pPr>
                      </w:p>
                    </w:tc>
                    <w:tc>
                      <w:tcPr>
                        <w:tcW w:w="1046" w:type="dxa"/>
                        <w:vMerge/>
                        <w:tcBorders>
                          <w:top w:val="nil"/>
                        </w:tcBorders>
                      </w:tcPr>
                      <w:p>
                        <w:pPr>
                          <w:rPr>
                            <w:sz w:val="2"/>
                            <w:szCs w:val="2"/>
                          </w:rPr>
                        </w:pPr>
                      </w:p>
                    </w:tc>
                    <w:tc>
                      <w:tcPr>
                        <w:tcW w:w="1392" w:type="dxa"/>
                      </w:tcPr>
                      <w:p>
                        <w:pPr>
                          <w:pStyle w:val="TableParagraph"/>
                          <w:rPr>
                            <w:rFonts w:ascii="Times New Roman"/>
                            <w:sz w:val="20"/>
                          </w:rPr>
                        </w:pPr>
                      </w:p>
                    </w:tc>
                    <w:tc>
                      <w:tcPr>
                        <w:tcW w:w="1723" w:type="dxa"/>
                      </w:tcPr>
                      <w:p>
                        <w:pPr>
                          <w:pStyle w:val="TableParagraph"/>
                          <w:rPr>
                            <w:rFonts w:ascii="Times New Roman"/>
                            <w:sz w:val="20"/>
                          </w:rPr>
                        </w:pPr>
                      </w:p>
                    </w:tc>
                    <w:tc>
                      <w:tcPr>
                        <w:tcW w:w="1858" w:type="dxa"/>
                      </w:tcPr>
                      <w:p>
                        <w:pPr>
                          <w:pStyle w:val="TableParagraph"/>
                          <w:rPr>
                            <w:rFonts w:ascii="Times New Roman"/>
                            <w:sz w:val="20"/>
                          </w:rPr>
                        </w:pPr>
                      </w:p>
                    </w:tc>
                  </w:tr>
                  <w:tr>
                    <w:trPr>
                      <w:trHeight w:val="321" w:hRule="atLeast"/>
                    </w:trPr>
                    <w:tc>
                      <w:tcPr>
                        <w:tcW w:w="2554" w:type="dxa"/>
                        <w:vMerge/>
                        <w:tcBorders>
                          <w:top w:val="nil"/>
                        </w:tcBorders>
                      </w:tcPr>
                      <w:p>
                        <w:pPr>
                          <w:rPr>
                            <w:sz w:val="2"/>
                            <w:szCs w:val="2"/>
                          </w:rPr>
                        </w:pPr>
                      </w:p>
                    </w:tc>
                    <w:tc>
                      <w:tcPr>
                        <w:tcW w:w="1046" w:type="dxa"/>
                        <w:vMerge/>
                        <w:tcBorders>
                          <w:top w:val="nil"/>
                        </w:tcBorders>
                      </w:tcPr>
                      <w:p>
                        <w:pPr>
                          <w:rPr>
                            <w:sz w:val="2"/>
                            <w:szCs w:val="2"/>
                          </w:rPr>
                        </w:pPr>
                      </w:p>
                    </w:tc>
                    <w:tc>
                      <w:tcPr>
                        <w:tcW w:w="1392" w:type="dxa"/>
                        <w:vMerge w:val="restart"/>
                      </w:tcPr>
                      <w:p>
                        <w:pPr>
                          <w:pStyle w:val="TableParagraph"/>
                          <w:rPr>
                            <w:rFonts w:ascii="Times New Roman"/>
                            <w:sz w:val="20"/>
                          </w:rPr>
                        </w:pPr>
                      </w:p>
                    </w:tc>
                    <w:tc>
                      <w:tcPr>
                        <w:tcW w:w="1723" w:type="dxa"/>
                      </w:tcPr>
                      <w:p>
                        <w:pPr>
                          <w:pStyle w:val="TableParagraph"/>
                          <w:rPr>
                            <w:rFonts w:ascii="Times New Roman"/>
                            <w:sz w:val="20"/>
                          </w:rPr>
                        </w:pPr>
                      </w:p>
                    </w:tc>
                    <w:tc>
                      <w:tcPr>
                        <w:tcW w:w="1858" w:type="dxa"/>
                      </w:tcPr>
                      <w:p>
                        <w:pPr>
                          <w:pStyle w:val="TableParagraph"/>
                          <w:rPr>
                            <w:rFonts w:ascii="Times New Roman"/>
                            <w:sz w:val="20"/>
                          </w:rPr>
                        </w:pPr>
                      </w:p>
                    </w:tc>
                  </w:tr>
                  <w:tr>
                    <w:trPr>
                      <w:trHeight w:val="326" w:hRule="atLeast"/>
                    </w:trPr>
                    <w:tc>
                      <w:tcPr>
                        <w:tcW w:w="2554" w:type="dxa"/>
                        <w:vMerge/>
                        <w:tcBorders>
                          <w:top w:val="nil"/>
                        </w:tcBorders>
                      </w:tcPr>
                      <w:p>
                        <w:pPr>
                          <w:rPr>
                            <w:sz w:val="2"/>
                            <w:szCs w:val="2"/>
                          </w:rPr>
                        </w:pPr>
                      </w:p>
                    </w:tc>
                    <w:tc>
                      <w:tcPr>
                        <w:tcW w:w="1046" w:type="dxa"/>
                        <w:vMerge/>
                        <w:tcBorders>
                          <w:top w:val="nil"/>
                        </w:tcBorders>
                      </w:tcPr>
                      <w:p>
                        <w:pPr>
                          <w:rPr>
                            <w:sz w:val="2"/>
                            <w:szCs w:val="2"/>
                          </w:rPr>
                        </w:pPr>
                      </w:p>
                    </w:tc>
                    <w:tc>
                      <w:tcPr>
                        <w:tcW w:w="1392" w:type="dxa"/>
                        <w:vMerge/>
                        <w:tcBorders>
                          <w:top w:val="nil"/>
                        </w:tcBorders>
                      </w:tcPr>
                      <w:p>
                        <w:pPr>
                          <w:rPr>
                            <w:sz w:val="2"/>
                            <w:szCs w:val="2"/>
                          </w:rPr>
                        </w:pPr>
                      </w:p>
                    </w:tc>
                    <w:tc>
                      <w:tcPr>
                        <w:tcW w:w="1723" w:type="dxa"/>
                      </w:tcPr>
                      <w:p>
                        <w:pPr>
                          <w:pStyle w:val="TableParagraph"/>
                          <w:rPr>
                            <w:rFonts w:ascii="Times New Roman"/>
                            <w:sz w:val="20"/>
                          </w:rPr>
                        </w:pPr>
                      </w:p>
                    </w:tc>
                    <w:tc>
                      <w:tcPr>
                        <w:tcW w:w="1858" w:type="dxa"/>
                      </w:tcPr>
                      <w:p>
                        <w:pPr>
                          <w:pStyle w:val="TableParagraph"/>
                          <w:rPr>
                            <w:rFonts w:ascii="Times New Roman"/>
                            <w:sz w:val="20"/>
                          </w:rPr>
                        </w:pPr>
                      </w:p>
                    </w:tc>
                  </w:tr>
                </w:tbl>
                <w:p>
                  <w:pPr>
                    <w:pStyle w:val="BodyText"/>
                  </w:pPr>
                </w:p>
              </w:txbxContent>
            </v:textbox>
            <w10:wrap type="none"/>
          </v:shape>
        </w:pict>
      </w:r>
      <w:r>
        <w:rPr/>
        <w:t>评价适用标准</w:t>
      </w:r>
    </w:p>
    <w:p>
      <w:pPr>
        <w:pStyle w:val="BodyText"/>
        <w:spacing w:before="6"/>
        <w:rPr>
          <w:b/>
          <w:sz w:val="9"/>
        </w:rPr>
      </w:pPr>
    </w:p>
    <w:tbl>
      <w:tblPr>
        <w:tblW w:w="0" w:type="auto"/>
        <w:jc w:val="left"/>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26"/>
        <w:gridCol w:w="113"/>
        <w:gridCol w:w="2230"/>
        <w:gridCol w:w="1473"/>
        <w:gridCol w:w="2551"/>
        <w:gridCol w:w="2318"/>
        <w:gridCol w:w="112"/>
      </w:tblGrid>
      <w:tr>
        <w:trPr>
          <w:trHeight w:val="7346" w:hRule="atLeast"/>
        </w:trPr>
        <w:tc>
          <w:tcPr>
            <w:tcW w:w="526" w:type="dxa"/>
            <w:vMerge w:val="restart"/>
            <w:tcBorders>
              <w:right w:val="single" w:sz="6"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
              <w:rPr>
                <w:b/>
                <w:sz w:val="29"/>
              </w:rPr>
            </w:pPr>
          </w:p>
          <w:p>
            <w:pPr>
              <w:pStyle w:val="TableParagraph"/>
              <w:spacing w:line="254" w:lineRule="auto"/>
              <w:ind w:left="140" w:right="120"/>
              <w:jc w:val="both"/>
              <w:rPr>
                <w:b/>
                <w:sz w:val="24"/>
              </w:rPr>
            </w:pPr>
            <w:r>
              <w:rPr>
                <w:b/>
                <w:sz w:val="24"/>
              </w:rPr>
              <w:t>环境质量标准</w:t>
            </w:r>
          </w:p>
        </w:tc>
        <w:tc>
          <w:tcPr>
            <w:tcW w:w="8797" w:type="dxa"/>
            <w:gridSpan w:val="6"/>
            <w:tcBorders>
              <w:left w:val="single" w:sz="6" w:space="0" w:color="000000"/>
              <w:bottom w:val="single" w:sz="4" w:space="0" w:color="000000"/>
            </w:tcBorders>
          </w:tcPr>
          <w:p>
            <w:pPr>
              <w:pStyle w:val="TableParagraph"/>
              <w:spacing w:line="381" w:lineRule="auto" w:before="90"/>
              <w:ind w:left="114" w:right="10" w:firstLine="479"/>
              <w:rPr>
                <w:sz w:val="24"/>
              </w:rPr>
            </w:pPr>
            <w:r>
              <w:rPr>
                <w:sz w:val="24"/>
              </w:rPr>
              <w:t>根据项目所在地自然环境情况和功能区划分，以及项目所排污染物类别，本次环评执行以下标准：</w:t>
            </w:r>
          </w:p>
          <w:p>
            <w:pPr>
              <w:pStyle w:val="TableParagraph"/>
              <w:spacing w:line="379" w:lineRule="auto" w:before="2"/>
              <w:ind w:left="114" w:right="74" w:firstLine="479"/>
              <w:rPr>
                <w:sz w:val="24"/>
              </w:rPr>
            </w:pPr>
            <w:r>
              <w:rPr>
                <w:rFonts w:ascii="Times New Roman" w:eastAsia="Times New Roman"/>
                <w:sz w:val="24"/>
              </w:rPr>
              <w:t>1</w:t>
            </w:r>
            <w:r>
              <w:rPr>
                <w:spacing w:val="-9"/>
                <w:sz w:val="24"/>
              </w:rPr>
              <w:t>、环境空气质量评价执行《环境空气质量标准》</w:t>
            </w:r>
            <w:r>
              <w:rPr>
                <w:spacing w:val="-3"/>
                <w:sz w:val="24"/>
              </w:rPr>
              <w:t>（</w:t>
            </w:r>
            <w:r>
              <w:rPr>
                <w:rFonts w:ascii="Times New Roman" w:eastAsia="Times New Roman"/>
                <w:spacing w:val="-3"/>
                <w:sz w:val="24"/>
              </w:rPr>
              <w:t>GB3095-2012</w:t>
            </w:r>
            <w:r>
              <w:rPr>
                <w:spacing w:val="-3"/>
                <w:sz w:val="24"/>
              </w:rPr>
              <w:t>）</w:t>
            </w:r>
            <w:r>
              <w:rPr>
                <w:sz w:val="24"/>
              </w:rPr>
              <w:t>中的二级标</w:t>
            </w:r>
            <w:r>
              <w:rPr>
                <w:spacing w:val="-11"/>
                <w:sz w:val="24"/>
              </w:rPr>
              <w:t>准，详见表 </w:t>
            </w:r>
            <w:r>
              <w:rPr>
                <w:rFonts w:ascii="Times New Roman" w:eastAsia="Times New Roman"/>
                <w:spacing w:val="-4"/>
                <w:sz w:val="24"/>
              </w:rPr>
              <w:t>11</w:t>
            </w:r>
            <w:r>
              <w:rPr>
                <w:spacing w:val="-4"/>
                <w:sz w:val="24"/>
              </w:rPr>
              <w:t>；</w:t>
            </w:r>
          </w:p>
          <w:p>
            <w:pPr>
              <w:pStyle w:val="TableParagraph"/>
              <w:tabs>
                <w:tab w:pos="3482" w:val="left" w:leader="none"/>
              </w:tabs>
              <w:spacing w:before="25"/>
              <w:ind w:left="2798"/>
              <w:rPr>
                <w:b/>
                <w:sz w:val="21"/>
              </w:rPr>
            </w:pPr>
            <w:r>
              <w:rPr>
                <w:b/>
                <w:sz w:val="21"/>
              </w:rPr>
              <w:t>表</w:t>
            </w:r>
            <w:r>
              <w:rPr>
                <w:b/>
                <w:spacing w:val="-52"/>
                <w:sz w:val="21"/>
              </w:rPr>
              <w:t> </w:t>
            </w:r>
            <w:r>
              <w:rPr>
                <w:rFonts w:ascii="Times New Roman" w:eastAsia="Times New Roman"/>
                <w:b/>
                <w:sz w:val="21"/>
              </w:rPr>
              <w:t>11</w:t>
              <w:tab/>
            </w:r>
            <w:r>
              <w:rPr>
                <w:b/>
                <w:sz w:val="21"/>
              </w:rPr>
              <w:t>项目环境空气质</w:t>
            </w:r>
            <w:r>
              <w:rPr>
                <w:b/>
                <w:spacing w:val="-3"/>
                <w:sz w:val="21"/>
              </w:rPr>
              <w:t>量</w:t>
            </w:r>
            <w:r>
              <w:rPr>
                <w:b/>
                <w:sz w:val="21"/>
              </w:rPr>
              <w:t>评价标准</w:t>
            </w: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4"/>
              <w:rPr>
                <w:b/>
                <w:sz w:val="23"/>
              </w:rPr>
            </w:pPr>
          </w:p>
          <w:p>
            <w:pPr>
              <w:pStyle w:val="TableParagraph"/>
              <w:spacing w:line="362" w:lineRule="auto"/>
              <w:ind w:left="114" w:right="-44" w:firstLine="479"/>
              <w:rPr>
                <w:sz w:val="24"/>
              </w:rPr>
            </w:pPr>
            <w:r>
              <w:rPr>
                <w:rFonts w:ascii="Times New Roman" w:eastAsia="Times New Roman"/>
                <w:sz w:val="24"/>
              </w:rPr>
              <w:t>2</w:t>
            </w:r>
            <w:r>
              <w:rPr>
                <w:spacing w:val="-14"/>
                <w:sz w:val="24"/>
              </w:rPr>
              <w:t>、地下水环境质量执行《地下水质量标准》</w:t>
            </w:r>
            <w:r>
              <w:rPr>
                <w:spacing w:val="-3"/>
                <w:sz w:val="24"/>
              </w:rPr>
              <w:t>（</w:t>
            </w:r>
            <w:r>
              <w:rPr>
                <w:rFonts w:ascii="Times New Roman" w:eastAsia="Times New Roman"/>
                <w:spacing w:val="-3"/>
                <w:sz w:val="24"/>
              </w:rPr>
              <w:t>GT/T14848-2017</w:t>
            </w:r>
            <w:r>
              <w:rPr>
                <w:spacing w:val="-3"/>
                <w:sz w:val="24"/>
              </w:rPr>
              <w:t>）</w:t>
            </w:r>
            <w:r>
              <w:rPr>
                <w:spacing w:val="-28"/>
                <w:sz w:val="24"/>
              </w:rPr>
              <w:t>中 </w:t>
            </w:r>
            <w:r>
              <w:rPr>
                <w:rFonts w:ascii="Times New Roman" w:eastAsia="Times New Roman"/>
                <w:sz w:val="24"/>
              </w:rPr>
              <w:t>III</w:t>
            </w:r>
            <w:r>
              <w:rPr>
                <w:rFonts w:ascii="Times New Roman" w:eastAsia="Times New Roman"/>
                <w:spacing w:val="1"/>
                <w:sz w:val="24"/>
              </w:rPr>
              <w:t> </w:t>
            </w:r>
            <w:r>
              <w:rPr>
                <w:spacing w:val="-3"/>
                <w:sz w:val="24"/>
              </w:rPr>
              <w:t>类标准， </w:t>
            </w:r>
            <w:r>
              <w:rPr>
                <w:spacing w:val="-16"/>
                <w:sz w:val="24"/>
              </w:rPr>
              <w:t>详见表 </w:t>
            </w:r>
            <w:r>
              <w:rPr>
                <w:rFonts w:ascii="Times New Roman" w:eastAsia="Times New Roman"/>
                <w:sz w:val="24"/>
              </w:rPr>
              <w:t>12</w:t>
            </w:r>
            <w:r>
              <w:rPr>
                <w:sz w:val="24"/>
              </w:rPr>
              <w:t>。</w:t>
            </w:r>
          </w:p>
          <w:p>
            <w:pPr>
              <w:pStyle w:val="TableParagraph"/>
              <w:tabs>
                <w:tab w:pos="3376" w:val="left" w:leader="none"/>
              </w:tabs>
              <w:spacing w:before="3"/>
              <w:ind w:left="2692"/>
              <w:rPr>
                <w:b/>
                <w:sz w:val="21"/>
              </w:rPr>
            </w:pPr>
            <w:r>
              <w:rPr>
                <w:b/>
                <w:sz w:val="21"/>
              </w:rPr>
              <w:t>表</w:t>
            </w:r>
            <w:r>
              <w:rPr>
                <w:b/>
                <w:spacing w:val="-52"/>
                <w:sz w:val="21"/>
              </w:rPr>
              <w:t> </w:t>
            </w:r>
            <w:r>
              <w:rPr>
                <w:rFonts w:ascii="Times New Roman" w:eastAsia="Times New Roman"/>
                <w:b/>
                <w:sz w:val="21"/>
              </w:rPr>
              <w:t>12</w:t>
              <w:tab/>
            </w:r>
            <w:r>
              <w:rPr>
                <w:b/>
                <w:sz w:val="21"/>
              </w:rPr>
              <w:t>项目地下水环境</w:t>
            </w:r>
            <w:r>
              <w:rPr>
                <w:b/>
                <w:spacing w:val="-3"/>
                <w:sz w:val="21"/>
              </w:rPr>
              <w:t>质</w:t>
            </w:r>
            <w:r>
              <w:rPr>
                <w:b/>
                <w:sz w:val="21"/>
              </w:rPr>
              <w:t>量评价标准</w:t>
            </w:r>
          </w:p>
        </w:tc>
      </w:tr>
      <w:tr>
        <w:trPr>
          <w:trHeight w:val="353" w:hRule="atLeast"/>
        </w:trPr>
        <w:tc>
          <w:tcPr>
            <w:tcW w:w="526" w:type="dxa"/>
            <w:vMerge/>
            <w:tcBorders>
              <w:top w:val="nil"/>
              <w:right w:val="single" w:sz="6" w:space="0" w:color="000000"/>
            </w:tcBorders>
          </w:tcPr>
          <w:p>
            <w:pPr>
              <w:rPr>
                <w:sz w:val="2"/>
                <w:szCs w:val="2"/>
              </w:rPr>
            </w:pPr>
          </w:p>
        </w:tc>
        <w:tc>
          <w:tcPr>
            <w:tcW w:w="113" w:type="dxa"/>
            <w:vMerge w:val="restart"/>
            <w:tcBorders>
              <w:top w:val="nil"/>
              <w:left w:val="single" w:sz="6" w:space="0" w:color="000000"/>
              <w:right w:val="single" w:sz="4" w:space="0" w:color="000000"/>
            </w:tcBorders>
          </w:tcPr>
          <w:p>
            <w:pPr>
              <w:pStyle w:val="TableParagraph"/>
              <w:rPr>
                <w:rFonts w:ascii="Times New Roman"/>
                <w:sz w:val="20"/>
              </w:rPr>
            </w:pPr>
          </w:p>
        </w:tc>
        <w:tc>
          <w:tcPr>
            <w:tcW w:w="2230" w:type="dxa"/>
            <w:tcBorders>
              <w:top w:val="single" w:sz="4" w:space="0" w:color="000000"/>
              <w:left w:val="single" w:sz="4" w:space="0" w:color="000000"/>
              <w:bottom w:val="single" w:sz="4" w:space="0" w:color="000000"/>
              <w:right w:val="single" w:sz="4" w:space="0" w:color="000000"/>
            </w:tcBorders>
          </w:tcPr>
          <w:p>
            <w:pPr>
              <w:pStyle w:val="TableParagraph"/>
              <w:spacing w:before="43"/>
              <w:ind w:left="702"/>
              <w:rPr>
                <w:b/>
                <w:sz w:val="21"/>
              </w:rPr>
            </w:pPr>
            <w:r>
              <w:rPr>
                <w:b/>
                <w:sz w:val="21"/>
              </w:rPr>
              <w:t>执行标准</w:t>
            </w:r>
          </w:p>
        </w:tc>
        <w:tc>
          <w:tcPr>
            <w:tcW w:w="1473" w:type="dxa"/>
            <w:tcBorders>
              <w:top w:val="single" w:sz="4" w:space="0" w:color="000000"/>
              <w:left w:val="single" w:sz="4" w:space="0" w:color="000000"/>
              <w:bottom w:val="single" w:sz="4" w:space="0" w:color="000000"/>
              <w:right w:val="single" w:sz="4" w:space="0" w:color="000000"/>
            </w:tcBorders>
          </w:tcPr>
          <w:p>
            <w:pPr>
              <w:pStyle w:val="TableParagraph"/>
              <w:spacing w:before="43"/>
              <w:ind w:left="514" w:right="486"/>
              <w:jc w:val="center"/>
              <w:rPr>
                <w:b/>
                <w:sz w:val="21"/>
              </w:rPr>
            </w:pPr>
            <w:r>
              <w:rPr>
                <w:b/>
                <w:sz w:val="21"/>
              </w:rPr>
              <w:t>级别</w:t>
            </w: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43"/>
              <w:ind w:left="48" w:right="21"/>
              <w:jc w:val="center"/>
              <w:rPr>
                <w:b/>
                <w:sz w:val="21"/>
              </w:rPr>
            </w:pPr>
            <w:r>
              <w:rPr>
                <w:b/>
                <w:sz w:val="21"/>
              </w:rPr>
              <w:t>项目</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43"/>
              <w:ind w:left="727" w:right="696"/>
              <w:jc w:val="center"/>
              <w:rPr>
                <w:b/>
                <w:sz w:val="21"/>
              </w:rPr>
            </w:pPr>
            <w:r>
              <w:rPr>
                <w:b/>
                <w:sz w:val="21"/>
              </w:rPr>
              <w:t>标准限值</w:t>
            </w:r>
          </w:p>
        </w:tc>
        <w:tc>
          <w:tcPr>
            <w:tcW w:w="112" w:type="dxa"/>
            <w:tcBorders>
              <w:top w:val="nil"/>
              <w:left w:val="single" w:sz="4" w:space="0" w:color="000000"/>
              <w:bottom w:val="nil"/>
            </w:tcBorders>
          </w:tcPr>
          <w:p>
            <w:pPr>
              <w:pStyle w:val="TableParagraph"/>
              <w:rPr>
                <w:rFonts w:ascii="Times New Roman"/>
                <w:sz w:val="20"/>
              </w:rPr>
            </w:pPr>
          </w:p>
        </w:tc>
      </w:tr>
      <w:tr>
        <w:trPr>
          <w:trHeight w:val="348" w:hRule="atLeast"/>
        </w:trPr>
        <w:tc>
          <w:tcPr>
            <w:tcW w:w="526" w:type="dxa"/>
            <w:vMerge/>
            <w:tcBorders>
              <w:top w:val="nil"/>
              <w:right w:val="single" w:sz="6" w:space="0" w:color="000000"/>
            </w:tcBorders>
          </w:tcPr>
          <w:p>
            <w:pPr>
              <w:rPr>
                <w:sz w:val="2"/>
                <w:szCs w:val="2"/>
              </w:rPr>
            </w:pPr>
          </w:p>
        </w:tc>
        <w:tc>
          <w:tcPr>
            <w:tcW w:w="113" w:type="dxa"/>
            <w:vMerge/>
            <w:tcBorders>
              <w:top w:val="nil"/>
              <w:left w:val="single" w:sz="6" w:space="0" w:color="000000"/>
              <w:right w:val="single" w:sz="4" w:space="0" w:color="000000"/>
            </w:tcBorders>
          </w:tcPr>
          <w:p>
            <w:pPr>
              <w:rPr>
                <w:sz w:val="2"/>
                <w:szCs w:val="2"/>
              </w:rPr>
            </w:pPr>
          </w:p>
        </w:tc>
        <w:tc>
          <w:tcPr>
            <w:tcW w:w="2230" w:type="dxa"/>
            <w:vMerge w:val="restart"/>
            <w:tcBorders>
              <w:top w:val="single" w:sz="4" w:space="0" w:color="000000"/>
              <w:left w:val="single" w:sz="4" w:space="0" w:color="000000"/>
              <w:bottom w:val="single" w:sz="18" w:space="0" w:color="000000"/>
              <w:right w:val="single" w:sz="4"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24"/>
              </w:rPr>
            </w:pPr>
          </w:p>
          <w:p>
            <w:pPr>
              <w:pStyle w:val="TableParagraph"/>
              <w:ind w:left="176"/>
              <w:rPr>
                <w:sz w:val="21"/>
              </w:rPr>
            </w:pPr>
            <w:r>
              <w:rPr>
                <w:spacing w:val="-3"/>
                <w:sz w:val="21"/>
              </w:rPr>
              <w:t>《地下水质量标准》</w:t>
            </w:r>
          </w:p>
          <w:p>
            <w:pPr>
              <w:pStyle w:val="TableParagraph"/>
              <w:spacing w:before="105"/>
              <w:ind w:left="171"/>
              <w:rPr>
                <w:sz w:val="21"/>
              </w:rPr>
            </w:pPr>
            <w:r>
              <w:rPr>
                <w:sz w:val="21"/>
              </w:rPr>
              <w:t>（</w:t>
            </w:r>
            <w:r>
              <w:rPr>
                <w:rFonts w:ascii="Times New Roman" w:eastAsia="Times New Roman"/>
                <w:sz w:val="21"/>
              </w:rPr>
              <w:t>GT/T14848-2017</w:t>
            </w:r>
            <w:r>
              <w:rPr>
                <w:sz w:val="21"/>
              </w:rPr>
              <w:t>）</w:t>
            </w:r>
          </w:p>
        </w:tc>
        <w:tc>
          <w:tcPr>
            <w:tcW w:w="1473" w:type="dxa"/>
            <w:vMerge w:val="restart"/>
            <w:tcBorders>
              <w:top w:val="single" w:sz="4" w:space="0" w:color="000000"/>
              <w:left w:val="single" w:sz="4" w:space="0" w:color="000000"/>
              <w:bottom w:val="single" w:sz="18" w:space="0" w:color="000000"/>
              <w:right w:val="single" w:sz="4" w:space="0" w:color="000000"/>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0"/>
              <w:rPr>
                <w:b/>
                <w:sz w:val="22"/>
              </w:rPr>
            </w:pPr>
          </w:p>
          <w:p>
            <w:pPr>
              <w:pStyle w:val="TableParagraph"/>
              <w:ind w:left="508"/>
              <w:rPr>
                <w:sz w:val="21"/>
              </w:rPr>
            </w:pPr>
            <w:r>
              <w:rPr>
                <w:rFonts w:ascii="Times New Roman" w:eastAsia="Times New Roman"/>
                <w:sz w:val="21"/>
              </w:rPr>
              <w:t>III </w:t>
            </w:r>
            <w:r>
              <w:rPr>
                <w:sz w:val="21"/>
              </w:rPr>
              <w:t>类</w:t>
            </w: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60"/>
              <w:ind w:left="52" w:right="21"/>
              <w:jc w:val="center"/>
              <w:rPr>
                <w:rFonts w:ascii="Times New Roman"/>
                <w:sz w:val="21"/>
              </w:rPr>
            </w:pPr>
            <w:r>
              <w:rPr>
                <w:rFonts w:ascii="Times New Roman"/>
                <w:sz w:val="21"/>
              </w:rPr>
              <w:t>pH</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60"/>
              <w:ind w:left="727" w:right="693"/>
              <w:jc w:val="center"/>
              <w:rPr>
                <w:rFonts w:ascii="Times New Roman"/>
                <w:sz w:val="21"/>
              </w:rPr>
            </w:pPr>
            <w:r>
              <w:rPr>
                <w:rFonts w:ascii="Times New Roman"/>
                <w:sz w:val="21"/>
              </w:rPr>
              <w:t>6.5~8.5</w:t>
            </w:r>
          </w:p>
        </w:tc>
        <w:tc>
          <w:tcPr>
            <w:tcW w:w="112" w:type="dxa"/>
            <w:tcBorders>
              <w:top w:val="nil"/>
              <w:left w:val="single" w:sz="4" w:space="0" w:color="000000"/>
              <w:bottom w:val="nil"/>
            </w:tcBorders>
          </w:tcPr>
          <w:p>
            <w:pPr>
              <w:pStyle w:val="TableParagraph"/>
              <w:rPr>
                <w:rFonts w:ascii="Times New Roman"/>
                <w:sz w:val="20"/>
              </w:rPr>
            </w:pPr>
          </w:p>
        </w:tc>
      </w:tr>
      <w:tr>
        <w:trPr>
          <w:trHeight w:val="339" w:hRule="atLeast"/>
        </w:trPr>
        <w:tc>
          <w:tcPr>
            <w:tcW w:w="526" w:type="dxa"/>
            <w:vMerge/>
            <w:tcBorders>
              <w:top w:val="nil"/>
              <w:right w:val="single" w:sz="6" w:space="0" w:color="000000"/>
            </w:tcBorders>
          </w:tcPr>
          <w:p>
            <w:pPr>
              <w:rPr>
                <w:sz w:val="2"/>
                <w:szCs w:val="2"/>
              </w:rPr>
            </w:pPr>
          </w:p>
        </w:tc>
        <w:tc>
          <w:tcPr>
            <w:tcW w:w="113" w:type="dxa"/>
            <w:vMerge/>
            <w:tcBorders>
              <w:top w:val="nil"/>
              <w:left w:val="single" w:sz="6" w:space="0" w:color="000000"/>
              <w:right w:val="single" w:sz="4" w:space="0" w:color="000000"/>
            </w:tcBorders>
          </w:tcPr>
          <w:p>
            <w:pPr>
              <w:rPr>
                <w:sz w:val="2"/>
                <w:szCs w:val="2"/>
              </w:rPr>
            </w:pPr>
          </w:p>
        </w:tc>
        <w:tc>
          <w:tcPr>
            <w:tcW w:w="2230" w:type="dxa"/>
            <w:vMerge/>
            <w:tcBorders>
              <w:top w:val="nil"/>
              <w:left w:val="single" w:sz="4" w:space="0" w:color="000000"/>
              <w:bottom w:val="single" w:sz="18" w:space="0" w:color="000000"/>
              <w:right w:val="single" w:sz="4" w:space="0" w:color="000000"/>
            </w:tcBorders>
          </w:tcPr>
          <w:p>
            <w:pPr>
              <w:rPr>
                <w:sz w:val="2"/>
                <w:szCs w:val="2"/>
              </w:rPr>
            </w:pPr>
          </w:p>
        </w:tc>
        <w:tc>
          <w:tcPr>
            <w:tcW w:w="1473" w:type="dxa"/>
            <w:vMerge/>
            <w:tcBorders>
              <w:top w:val="nil"/>
              <w:left w:val="single" w:sz="4" w:space="0" w:color="000000"/>
              <w:bottom w:val="single" w:sz="18"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36"/>
              <w:ind w:left="53" w:right="21"/>
              <w:jc w:val="center"/>
              <w:rPr>
                <w:sz w:val="21"/>
              </w:rPr>
            </w:pPr>
            <w:r>
              <w:rPr>
                <w:sz w:val="21"/>
              </w:rPr>
              <w:t>氟化物（</w:t>
            </w:r>
            <w:r>
              <w:rPr>
                <w:rFonts w:ascii="Times New Roman" w:eastAsia="Times New Roman"/>
                <w:sz w:val="21"/>
              </w:rPr>
              <w:t>mg/L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50"/>
              <w:ind w:left="727" w:right="696"/>
              <w:jc w:val="center"/>
              <w:rPr>
                <w:rFonts w:ascii="Times New Roman" w:hAnsi="Times New Roman"/>
                <w:sz w:val="21"/>
              </w:rPr>
            </w:pPr>
            <w:r>
              <w:rPr>
                <w:rFonts w:ascii="Times New Roman" w:hAnsi="Times New Roman"/>
                <w:sz w:val="21"/>
              </w:rPr>
              <w:t>≤1.0</w:t>
            </w:r>
          </w:p>
        </w:tc>
        <w:tc>
          <w:tcPr>
            <w:tcW w:w="112" w:type="dxa"/>
            <w:tcBorders>
              <w:top w:val="nil"/>
              <w:left w:val="single" w:sz="4" w:space="0" w:color="000000"/>
              <w:bottom w:val="nil"/>
            </w:tcBorders>
          </w:tcPr>
          <w:p>
            <w:pPr>
              <w:pStyle w:val="TableParagraph"/>
              <w:rPr>
                <w:rFonts w:ascii="Times New Roman"/>
                <w:sz w:val="20"/>
              </w:rPr>
            </w:pPr>
          </w:p>
        </w:tc>
      </w:tr>
      <w:tr>
        <w:trPr>
          <w:trHeight w:val="341" w:hRule="atLeast"/>
        </w:trPr>
        <w:tc>
          <w:tcPr>
            <w:tcW w:w="526" w:type="dxa"/>
            <w:vMerge/>
            <w:tcBorders>
              <w:top w:val="nil"/>
              <w:right w:val="single" w:sz="6" w:space="0" w:color="000000"/>
            </w:tcBorders>
          </w:tcPr>
          <w:p>
            <w:pPr>
              <w:rPr>
                <w:sz w:val="2"/>
                <w:szCs w:val="2"/>
              </w:rPr>
            </w:pPr>
          </w:p>
        </w:tc>
        <w:tc>
          <w:tcPr>
            <w:tcW w:w="113" w:type="dxa"/>
            <w:vMerge/>
            <w:tcBorders>
              <w:top w:val="nil"/>
              <w:left w:val="single" w:sz="6" w:space="0" w:color="000000"/>
              <w:right w:val="single" w:sz="4" w:space="0" w:color="000000"/>
            </w:tcBorders>
          </w:tcPr>
          <w:p>
            <w:pPr>
              <w:rPr>
                <w:sz w:val="2"/>
                <w:szCs w:val="2"/>
              </w:rPr>
            </w:pPr>
          </w:p>
        </w:tc>
        <w:tc>
          <w:tcPr>
            <w:tcW w:w="2230" w:type="dxa"/>
            <w:vMerge/>
            <w:tcBorders>
              <w:top w:val="nil"/>
              <w:left w:val="single" w:sz="4" w:space="0" w:color="000000"/>
              <w:bottom w:val="single" w:sz="18" w:space="0" w:color="000000"/>
              <w:right w:val="single" w:sz="4" w:space="0" w:color="000000"/>
            </w:tcBorders>
          </w:tcPr>
          <w:p>
            <w:pPr>
              <w:rPr>
                <w:sz w:val="2"/>
                <w:szCs w:val="2"/>
              </w:rPr>
            </w:pPr>
          </w:p>
        </w:tc>
        <w:tc>
          <w:tcPr>
            <w:tcW w:w="1473" w:type="dxa"/>
            <w:vMerge/>
            <w:tcBorders>
              <w:top w:val="nil"/>
              <w:left w:val="single" w:sz="4" w:space="0" w:color="000000"/>
              <w:bottom w:val="single" w:sz="18"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36"/>
              <w:ind w:left="53" w:right="21"/>
              <w:jc w:val="center"/>
              <w:rPr>
                <w:sz w:val="21"/>
              </w:rPr>
            </w:pPr>
            <w:r>
              <w:rPr>
                <w:sz w:val="21"/>
              </w:rPr>
              <w:t>钾（</w:t>
            </w:r>
            <w:r>
              <w:rPr>
                <w:rFonts w:ascii="Times New Roman" w:eastAsia="Times New Roman"/>
                <w:sz w:val="21"/>
              </w:rPr>
              <w:t>K</w:t>
            </w:r>
            <w:r>
              <w:rPr>
                <w:rFonts w:ascii="Times New Roman" w:eastAsia="Times New Roman"/>
                <w:position w:val="7"/>
                <w:sz w:val="14"/>
              </w:rPr>
              <w:t>+</w:t>
            </w:r>
            <w:r>
              <w:rPr>
                <w:sz w:val="21"/>
              </w:rPr>
              <w:t>）（</w:t>
            </w:r>
            <w:r>
              <w:rPr>
                <w:rFonts w:ascii="Times New Roman" w:eastAsia="Times New Roman"/>
                <w:sz w:val="21"/>
              </w:rPr>
              <w:t>mg/L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50"/>
              <w:ind w:left="32"/>
              <w:jc w:val="center"/>
              <w:rPr>
                <w:rFonts w:ascii="Times New Roman"/>
                <w:sz w:val="21"/>
              </w:rPr>
            </w:pPr>
            <w:r>
              <w:rPr>
                <w:rFonts w:ascii="Times New Roman"/>
                <w:w w:val="100"/>
                <w:sz w:val="21"/>
              </w:rPr>
              <w:t>/</w:t>
            </w:r>
          </w:p>
        </w:tc>
        <w:tc>
          <w:tcPr>
            <w:tcW w:w="112" w:type="dxa"/>
            <w:tcBorders>
              <w:top w:val="nil"/>
              <w:left w:val="single" w:sz="4" w:space="0" w:color="000000"/>
              <w:bottom w:val="nil"/>
            </w:tcBorders>
          </w:tcPr>
          <w:p>
            <w:pPr>
              <w:pStyle w:val="TableParagraph"/>
              <w:rPr>
                <w:rFonts w:ascii="Times New Roman"/>
                <w:sz w:val="20"/>
              </w:rPr>
            </w:pPr>
          </w:p>
        </w:tc>
      </w:tr>
      <w:tr>
        <w:trPr>
          <w:trHeight w:val="338" w:hRule="atLeast"/>
        </w:trPr>
        <w:tc>
          <w:tcPr>
            <w:tcW w:w="526" w:type="dxa"/>
            <w:vMerge/>
            <w:tcBorders>
              <w:top w:val="nil"/>
              <w:right w:val="single" w:sz="6" w:space="0" w:color="000000"/>
            </w:tcBorders>
          </w:tcPr>
          <w:p>
            <w:pPr>
              <w:rPr>
                <w:sz w:val="2"/>
                <w:szCs w:val="2"/>
              </w:rPr>
            </w:pPr>
          </w:p>
        </w:tc>
        <w:tc>
          <w:tcPr>
            <w:tcW w:w="113" w:type="dxa"/>
            <w:vMerge/>
            <w:tcBorders>
              <w:top w:val="nil"/>
              <w:left w:val="single" w:sz="6" w:space="0" w:color="000000"/>
              <w:right w:val="single" w:sz="4" w:space="0" w:color="000000"/>
            </w:tcBorders>
          </w:tcPr>
          <w:p>
            <w:pPr>
              <w:rPr>
                <w:sz w:val="2"/>
                <w:szCs w:val="2"/>
              </w:rPr>
            </w:pPr>
          </w:p>
        </w:tc>
        <w:tc>
          <w:tcPr>
            <w:tcW w:w="2230" w:type="dxa"/>
            <w:vMerge/>
            <w:tcBorders>
              <w:top w:val="nil"/>
              <w:left w:val="single" w:sz="4" w:space="0" w:color="000000"/>
              <w:bottom w:val="single" w:sz="18" w:space="0" w:color="000000"/>
              <w:right w:val="single" w:sz="4" w:space="0" w:color="000000"/>
            </w:tcBorders>
          </w:tcPr>
          <w:p>
            <w:pPr>
              <w:rPr>
                <w:sz w:val="2"/>
                <w:szCs w:val="2"/>
              </w:rPr>
            </w:pPr>
          </w:p>
        </w:tc>
        <w:tc>
          <w:tcPr>
            <w:tcW w:w="1473" w:type="dxa"/>
            <w:vMerge/>
            <w:tcBorders>
              <w:top w:val="nil"/>
              <w:left w:val="single" w:sz="4" w:space="0" w:color="000000"/>
              <w:bottom w:val="single" w:sz="18"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36"/>
              <w:ind w:left="50" w:right="21"/>
              <w:jc w:val="center"/>
              <w:rPr>
                <w:sz w:val="21"/>
              </w:rPr>
            </w:pPr>
            <w:r>
              <w:rPr>
                <w:sz w:val="21"/>
              </w:rPr>
              <w:t>钠（</w:t>
            </w:r>
            <w:r>
              <w:rPr>
                <w:rFonts w:ascii="Times New Roman" w:eastAsia="Times New Roman"/>
                <w:sz w:val="21"/>
              </w:rPr>
              <w:t>Na</w:t>
            </w:r>
            <w:r>
              <w:rPr>
                <w:rFonts w:ascii="Times New Roman" w:eastAsia="Times New Roman"/>
                <w:position w:val="7"/>
                <w:sz w:val="14"/>
              </w:rPr>
              <w:t>+</w:t>
            </w:r>
            <w:r>
              <w:rPr>
                <w:sz w:val="21"/>
              </w:rPr>
              <w:t>）（</w:t>
            </w:r>
            <w:r>
              <w:rPr>
                <w:rFonts w:ascii="Times New Roman" w:eastAsia="Times New Roman"/>
                <w:sz w:val="21"/>
              </w:rPr>
              <w:t>mg/L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50"/>
              <w:ind w:left="727" w:right="696"/>
              <w:jc w:val="center"/>
              <w:rPr>
                <w:rFonts w:ascii="Times New Roman" w:hAnsi="Times New Roman"/>
                <w:sz w:val="21"/>
              </w:rPr>
            </w:pPr>
            <w:r>
              <w:rPr>
                <w:rFonts w:ascii="Times New Roman" w:hAnsi="Times New Roman"/>
                <w:sz w:val="21"/>
              </w:rPr>
              <w:t>≤200</w:t>
            </w:r>
          </w:p>
        </w:tc>
        <w:tc>
          <w:tcPr>
            <w:tcW w:w="112" w:type="dxa"/>
            <w:tcBorders>
              <w:top w:val="nil"/>
              <w:left w:val="single" w:sz="4" w:space="0" w:color="000000"/>
              <w:bottom w:val="nil"/>
            </w:tcBorders>
          </w:tcPr>
          <w:p>
            <w:pPr>
              <w:pStyle w:val="TableParagraph"/>
              <w:rPr>
                <w:rFonts w:ascii="Times New Roman"/>
                <w:sz w:val="20"/>
              </w:rPr>
            </w:pPr>
          </w:p>
        </w:tc>
      </w:tr>
      <w:tr>
        <w:trPr>
          <w:trHeight w:val="339" w:hRule="atLeast"/>
        </w:trPr>
        <w:tc>
          <w:tcPr>
            <w:tcW w:w="526" w:type="dxa"/>
            <w:vMerge/>
            <w:tcBorders>
              <w:top w:val="nil"/>
              <w:right w:val="single" w:sz="6" w:space="0" w:color="000000"/>
            </w:tcBorders>
          </w:tcPr>
          <w:p>
            <w:pPr>
              <w:rPr>
                <w:sz w:val="2"/>
                <w:szCs w:val="2"/>
              </w:rPr>
            </w:pPr>
          </w:p>
        </w:tc>
        <w:tc>
          <w:tcPr>
            <w:tcW w:w="113" w:type="dxa"/>
            <w:vMerge/>
            <w:tcBorders>
              <w:top w:val="nil"/>
              <w:left w:val="single" w:sz="6" w:space="0" w:color="000000"/>
              <w:right w:val="single" w:sz="4" w:space="0" w:color="000000"/>
            </w:tcBorders>
          </w:tcPr>
          <w:p>
            <w:pPr>
              <w:rPr>
                <w:sz w:val="2"/>
                <w:szCs w:val="2"/>
              </w:rPr>
            </w:pPr>
          </w:p>
        </w:tc>
        <w:tc>
          <w:tcPr>
            <w:tcW w:w="2230" w:type="dxa"/>
            <w:vMerge/>
            <w:tcBorders>
              <w:top w:val="nil"/>
              <w:left w:val="single" w:sz="4" w:space="0" w:color="000000"/>
              <w:bottom w:val="single" w:sz="18" w:space="0" w:color="000000"/>
              <w:right w:val="single" w:sz="4" w:space="0" w:color="000000"/>
            </w:tcBorders>
          </w:tcPr>
          <w:p>
            <w:pPr>
              <w:rPr>
                <w:sz w:val="2"/>
                <w:szCs w:val="2"/>
              </w:rPr>
            </w:pPr>
          </w:p>
        </w:tc>
        <w:tc>
          <w:tcPr>
            <w:tcW w:w="1473" w:type="dxa"/>
            <w:vMerge/>
            <w:tcBorders>
              <w:top w:val="nil"/>
              <w:left w:val="single" w:sz="4" w:space="0" w:color="000000"/>
              <w:bottom w:val="single" w:sz="18"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36"/>
              <w:ind w:left="50" w:right="21"/>
              <w:jc w:val="center"/>
              <w:rPr>
                <w:sz w:val="21"/>
              </w:rPr>
            </w:pPr>
            <w:r>
              <w:rPr>
                <w:sz w:val="21"/>
              </w:rPr>
              <w:t>钙（</w:t>
            </w:r>
            <w:r>
              <w:rPr>
                <w:rFonts w:ascii="Times New Roman" w:eastAsia="Times New Roman"/>
                <w:sz w:val="21"/>
              </w:rPr>
              <w:t>Ca</w:t>
            </w:r>
            <w:r>
              <w:rPr>
                <w:rFonts w:ascii="Times New Roman" w:eastAsia="Times New Roman"/>
                <w:position w:val="7"/>
                <w:sz w:val="14"/>
              </w:rPr>
              <w:t>2+</w:t>
            </w:r>
            <w:r>
              <w:rPr>
                <w:sz w:val="21"/>
              </w:rPr>
              <w:t>）（</w:t>
            </w:r>
            <w:r>
              <w:rPr>
                <w:rFonts w:ascii="Times New Roman" w:eastAsia="Times New Roman"/>
                <w:sz w:val="21"/>
              </w:rPr>
              <w:t>mg/L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50"/>
              <w:ind w:left="32"/>
              <w:jc w:val="center"/>
              <w:rPr>
                <w:rFonts w:ascii="Times New Roman"/>
                <w:sz w:val="21"/>
              </w:rPr>
            </w:pPr>
            <w:r>
              <w:rPr>
                <w:rFonts w:ascii="Times New Roman"/>
                <w:w w:val="100"/>
                <w:sz w:val="21"/>
              </w:rPr>
              <w:t>/</w:t>
            </w:r>
          </w:p>
        </w:tc>
        <w:tc>
          <w:tcPr>
            <w:tcW w:w="112" w:type="dxa"/>
            <w:tcBorders>
              <w:top w:val="nil"/>
              <w:left w:val="single" w:sz="4" w:space="0" w:color="000000"/>
              <w:bottom w:val="nil"/>
            </w:tcBorders>
          </w:tcPr>
          <w:p>
            <w:pPr>
              <w:pStyle w:val="TableParagraph"/>
              <w:rPr>
                <w:rFonts w:ascii="Times New Roman"/>
                <w:sz w:val="20"/>
              </w:rPr>
            </w:pPr>
          </w:p>
        </w:tc>
      </w:tr>
      <w:tr>
        <w:trPr>
          <w:trHeight w:val="341" w:hRule="atLeast"/>
        </w:trPr>
        <w:tc>
          <w:tcPr>
            <w:tcW w:w="526" w:type="dxa"/>
            <w:vMerge/>
            <w:tcBorders>
              <w:top w:val="nil"/>
              <w:right w:val="single" w:sz="6" w:space="0" w:color="000000"/>
            </w:tcBorders>
          </w:tcPr>
          <w:p>
            <w:pPr>
              <w:rPr>
                <w:sz w:val="2"/>
                <w:szCs w:val="2"/>
              </w:rPr>
            </w:pPr>
          </w:p>
        </w:tc>
        <w:tc>
          <w:tcPr>
            <w:tcW w:w="113" w:type="dxa"/>
            <w:vMerge/>
            <w:tcBorders>
              <w:top w:val="nil"/>
              <w:left w:val="single" w:sz="6" w:space="0" w:color="000000"/>
              <w:right w:val="single" w:sz="4" w:space="0" w:color="000000"/>
            </w:tcBorders>
          </w:tcPr>
          <w:p>
            <w:pPr>
              <w:rPr>
                <w:sz w:val="2"/>
                <w:szCs w:val="2"/>
              </w:rPr>
            </w:pPr>
          </w:p>
        </w:tc>
        <w:tc>
          <w:tcPr>
            <w:tcW w:w="2230" w:type="dxa"/>
            <w:vMerge/>
            <w:tcBorders>
              <w:top w:val="nil"/>
              <w:left w:val="single" w:sz="4" w:space="0" w:color="000000"/>
              <w:bottom w:val="single" w:sz="18" w:space="0" w:color="000000"/>
              <w:right w:val="single" w:sz="4" w:space="0" w:color="000000"/>
            </w:tcBorders>
          </w:tcPr>
          <w:p>
            <w:pPr>
              <w:rPr>
                <w:sz w:val="2"/>
                <w:szCs w:val="2"/>
              </w:rPr>
            </w:pPr>
          </w:p>
        </w:tc>
        <w:tc>
          <w:tcPr>
            <w:tcW w:w="1473" w:type="dxa"/>
            <w:vMerge/>
            <w:tcBorders>
              <w:top w:val="nil"/>
              <w:left w:val="single" w:sz="4" w:space="0" w:color="000000"/>
              <w:bottom w:val="single" w:sz="18"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36"/>
              <w:ind w:left="53" w:right="21"/>
              <w:jc w:val="center"/>
              <w:rPr>
                <w:sz w:val="21"/>
              </w:rPr>
            </w:pPr>
            <w:r>
              <w:rPr>
                <w:sz w:val="21"/>
              </w:rPr>
              <w:t>镁（</w:t>
            </w:r>
            <w:r>
              <w:rPr>
                <w:rFonts w:ascii="Times New Roman" w:eastAsia="Times New Roman"/>
                <w:sz w:val="21"/>
              </w:rPr>
              <w:t>Mg</w:t>
            </w:r>
            <w:r>
              <w:rPr>
                <w:rFonts w:ascii="Times New Roman" w:eastAsia="Times New Roman"/>
                <w:position w:val="7"/>
                <w:sz w:val="14"/>
              </w:rPr>
              <w:t>2+</w:t>
            </w:r>
            <w:r>
              <w:rPr>
                <w:sz w:val="21"/>
              </w:rPr>
              <w:t>）（</w:t>
            </w:r>
            <w:r>
              <w:rPr>
                <w:rFonts w:ascii="Times New Roman" w:eastAsia="Times New Roman"/>
                <w:sz w:val="21"/>
              </w:rPr>
              <w:t>mg/L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50"/>
              <w:ind w:left="32"/>
              <w:jc w:val="center"/>
              <w:rPr>
                <w:rFonts w:ascii="Times New Roman"/>
                <w:sz w:val="21"/>
              </w:rPr>
            </w:pPr>
            <w:r>
              <w:rPr>
                <w:rFonts w:ascii="Times New Roman"/>
                <w:w w:val="100"/>
                <w:sz w:val="21"/>
              </w:rPr>
              <w:t>/</w:t>
            </w:r>
          </w:p>
        </w:tc>
        <w:tc>
          <w:tcPr>
            <w:tcW w:w="112" w:type="dxa"/>
            <w:tcBorders>
              <w:top w:val="nil"/>
              <w:left w:val="single" w:sz="4" w:space="0" w:color="000000"/>
              <w:bottom w:val="nil"/>
            </w:tcBorders>
          </w:tcPr>
          <w:p>
            <w:pPr>
              <w:pStyle w:val="TableParagraph"/>
              <w:rPr>
                <w:rFonts w:ascii="Times New Roman"/>
                <w:sz w:val="20"/>
              </w:rPr>
            </w:pPr>
          </w:p>
        </w:tc>
      </w:tr>
      <w:tr>
        <w:trPr>
          <w:trHeight w:val="338" w:hRule="atLeast"/>
        </w:trPr>
        <w:tc>
          <w:tcPr>
            <w:tcW w:w="526" w:type="dxa"/>
            <w:vMerge/>
            <w:tcBorders>
              <w:top w:val="nil"/>
              <w:right w:val="single" w:sz="6" w:space="0" w:color="000000"/>
            </w:tcBorders>
          </w:tcPr>
          <w:p>
            <w:pPr>
              <w:rPr>
                <w:sz w:val="2"/>
                <w:szCs w:val="2"/>
              </w:rPr>
            </w:pPr>
          </w:p>
        </w:tc>
        <w:tc>
          <w:tcPr>
            <w:tcW w:w="113" w:type="dxa"/>
            <w:vMerge/>
            <w:tcBorders>
              <w:top w:val="nil"/>
              <w:left w:val="single" w:sz="6" w:space="0" w:color="000000"/>
              <w:right w:val="single" w:sz="4" w:space="0" w:color="000000"/>
            </w:tcBorders>
          </w:tcPr>
          <w:p>
            <w:pPr>
              <w:rPr>
                <w:sz w:val="2"/>
                <w:szCs w:val="2"/>
              </w:rPr>
            </w:pPr>
          </w:p>
        </w:tc>
        <w:tc>
          <w:tcPr>
            <w:tcW w:w="2230" w:type="dxa"/>
            <w:vMerge/>
            <w:tcBorders>
              <w:top w:val="nil"/>
              <w:left w:val="single" w:sz="4" w:space="0" w:color="000000"/>
              <w:bottom w:val="single" w:sz="18" w:space="0" w:color="000000"/>
              <w:right w:val="single" w:sz="4" w:space="0" w:color="000000"/>
            </w:tcBorders>
          </w:tcPr>
          <w:p>
            <w:pPr>
              <w:rPr>
                <w:sz w:val="2"/>
                <w:szCs w:val="2"/>
              </w:rPr>
            </w:pPr>
          </w:p>
        </w:tc>
        <w:tc>
          <w:tcPr>
            <w:tcW w:w="1473" w:type="dxa"/>
            <w:vMerge/>
            <w:tcBorders>
              <w:top w:val="nil"/>
              <w:left w:val="single" w:sz="4" w:space="0" w:color="000000"/>
              <w:bottom w:val="single" w:sz="18"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36"/>
              <w:ind w:left="51" w:right="21"/>
              <w:jc w:val="center"/>
              <w:rPr>
                <w:sz w:val="21"/>
              </w:rPr>
            </w:pPr>
            <w:r>
              <w:rPr>
                <w:sz w:val="21"/>
              </w:rPr>
              <w:t>铁（</w:t>
            </w:r>
            <w:r>
              <w:rPr>
                <w:rFonts w:ascii="Times New Roman" w:eastAsia="Times New Roman"/>
                <w:sz w:val="21"/>
              </w:rPr>
              <w:t>mg/L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50"/>
              <w:ind w:left="727" w:right="696"/>
              <w:jc w:val="center"/>
              <w:rPr>
                <w:rFonts w:ascii="Times New Roman" w:hAnsi="Times New Roman"/>
                <w:sz w:val="21"/>
              </w:rPr>
            </w:pPr>
            <w:r>
              <w:rPr>
                <w:rFonts w:ascii="Times New Roman" w:hAnsi="Times New Roman"/>
                <w:sz w:val="21"/>
              </w:rPr>
              <w:t>≤0.3</w:t>
            </w:r>
          </w:p>
        </w:tc>
        <w:tc>
          <w:tcPr>
            <w:tcW w:w="112" w:type="dxa"/>
            <w:tcBorders>
              <w:top w:val="nil"/>
              <w:left w:val="single" w:sz="4" w:space="0" w:color="000000"/>
              <w:bottom w:val="nil"/>
            </w:tcBorders>
          </w:tcPr>
          <w:p>
            <w:pPr>
              <w:pStyle w:val="TableParagraph"/>
              <w:rPr>
                <w:rFonts w:ascii="Times New Roman"/>
                <w:sz w:val="20"/>
              </w:rPr>
            </w:pPr>
          </w:p>
        </w:tc>
      </w:tr>
      <w:tr>
        <w:trPr>
          <w:trHeight w:val="339" w:hRule="atLeast"/>
        </w:trPr>
        <w:tc>
          <w:tcPr>
            <w:tcW w:w="526" w:type="dxa"/>
            <w:vMerge/>
            <w:tcBorders>
              <w:top w:val="nil"/>
              <w:right w:val="single" w:sz="6" w:space="0" w:color="000000"/>
            </w:tcBorders>
          </w:tcPr>
          <w:p>
            <w:pPr>
              <w:rPr>
                <w:sz w:val="2"/>
                <w:szCs w:val="2"/>
              </w:rPr>
            </w:pPr>
          </w:p>
        </w:tc>
        <w:tc>
          <w:tcPr>
            <w:tcW w:w="113" w:type="dxa"/>
            <w:vMerge/>
            <w:tcBorders>
              <w:top w:val="nil"/>
              <w:left w:val="single" w:sz="6" w:space="0" w:color="000000"/>
              <w:right w:val="single" w:sz="4" w:space="0" w:color="000000"/>
            </w:tcBorders>
          </w:tcPr>
          <w:p>
            <w:pPr>
              <w:rPr>
                <w:sz w:val="2"/>
                <w:szCs w:val="2"/>
              </w:rPr>
            </w:pPr>
          </w:p>
        </w:tc>
        <w:tc>
          <w:tcPr>
            <w:tcW w:w="2230" w:type="dxa"/>
            <w:vMerge/>
            <w:tcBorders>
              <w:top w:val="nil"/>
              <w:left w:val="single" w:sz="4" w:space="0" w:color="000000"/>
              <w:bottom w:val="single" w:sz="18" w:space="0" w:color="000000"/>
              <w:right w:val="single" w:sz="4" w:space="0" w:color="000000"/>
            </w:tcBorders>
          </w:tcPr>
          <w:p>
            <w:pPr>
              <w:rPr>
                <w:sz w:val="2"/>
                <w:szCs w:val="2"/>
              </w:rPr>
            </w:pPr>
          </w:p>
        </w:tc>
        <w:tc>
          <w:tcPr>
            <w:tcW w:w="1473" w:type="dxa"/>
            <w:vMerge/>
            <w:tcBorders>
              <w:top w:val="nil"/>
              <w:left w:val="single" w:sz="4" w:space="0" w:color="000000"/>
              <w:bottom w:val="single" w:sz="18"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36"/>
              <w:ind w:left="51" w:right="21"/>
              <w:jc w:val="center"/>
              <w:rPr>
                <w:sz w:val="21"/>
              </w:rPr>
            </w:pPr>
            <w:r>
              <w:rPr>
                <w:sz w:val="21"/>
              </w:rPr>
              <w:t>锰（</w:t>
            </w:r>
            <w:r>
              <w:rPr>
                <w:rFonts w:ascii="Times New Roman" w:eastAsia="Times New Roman"/>
                <w:sz w:val="21"/>
              </w:rPr>
              <w:t>mg/L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50"/>
              <w:ind w:left="727" w:right="696"/>
              <w:jc w:val="center"/>
              <w:rPr>
                <w:rFonts w:ascii="Times New Roman" w:hAnsi="Times New Roman"/>
                <w:sz w:val="21"/>
              </w:rPr>
            </w:pPr>
            <w:r>
              <w:rPr>
                <w:rFonts w:ascii="Times New Roman" w:hAnsi="Times New Roman"/>
                <w:sz w:val="21"/>
              </w:rPr>
              <w:t>≤0.10</w:t>
            </w:r>
          </w:p>
        </w:tc>
        <w:tc>
          <w:tcPr>
            <w:tcW w:w="112" w:type="dxa"/>
            <w:tcBorders>
              <w:top w:val="nil"/>
              <w:left w:val="single" w:sz="4" w:space="0" w:color="000000"/>
              <w:bottom w:val="nil"/>
            </w:tcBorders>
          </w:tcPr>
          <w:p>
            <w:pPr>
              <w:pStyle w:val="TableParagraph"/>
              <w:rPr>
                <w:rFonts w:ascii="Times New Roman"/>
                <w:sz w:val="20"/>
              </w:rPr>
            </w:pPr>
          </w:p>
        </w:tc>
      </w:tr>
      <w:tr>
        <w:trPr>
          <w:trHeight w:val="341" w:hRule="atLeast"/>
        </w:trPr>
        <w:tc>
          <w:tcPr>
            <w:tcW w:w="526" w:type="dxa"/>
            <w:vMerge/>
            <w:tcBorders>
              <w:top w:val="nil"/>
              <w:right w:val="single" w:sz="6" w:space="0" w:color="000000"/>
            </w:tcBorders>
          </w:tcPr>
          <w:p>
            <w:pPr>
              <w:rPr>
                <w:sz w:val="2"/>
                <w:szCs w:val="2"/>
              </w:rPr>
            </w:pPr>
          </w:p>
        </w:tc>
        <w:tc>
          <w:tcPr>
            <w:tcW w:w="113" w:type="dxa"/>
            <w:vMerge/>
            <w:tcBorders>
              <w:top w:val="nil"/>
              <w:left w:val="single" w:sz="6" w:space="0" w:color="000000"/>
              <w:right w:val="single" w:sz="4" w:space="0" w:color="000000"/>
            </w:tcBorders>
          </w:tcPr>
          <w:p>
            <w:pPr>
              <w:rPr>
                <w:sz w:val="2"/>
                <w:szCs w:val="2"/>
              </w:rPr>
            </w:pPr>
          </w:p>
        </w:tc>
        <w:tc>
          <w:tcPr>
            <w:tcW w:w="2230" w:type="dxa"/>
            <w:vMerge/>
            <w:tcBorders>
              <w:top w:val="nil"/>
              <w:left w:val="single" w:sz="4" w:space="0" w:color="000000"/>
              <w:bottom w:val="single" w:sz="18" w:space="0" w:color="000000"/>
              <w:right w:val="single" w:sz="4" w:space="0" w:color="000000"/>
            </w:tcBorders>
          </w:tcPr>
          <w:p>
            <w:pPr>
              <w:rPr>
                <w:sz w:val="2"/>
                <w:szCs w:val="2"/>
              </w:rPr>
            </w:pPr>
          </w:p>
        </w:tc>
        <w:tc>
          <w:tcPr>
            <w:tcW w:w="1473" w:type="dxa"/>
            <w:vMerge/>
            <w:tcBorders>
              <w:top w:val="nil"/>
              <w:left w:val="single" w:sz="4" w:space="0" w:color="000000"/>
              <w:bottom w:val="single" w:sz="18"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39"/>
              <w:ind w:left="53" w:right="21"/>
              <w:jc w:val="center"/>
              <w:rPr>
                <w:sz w:val="21"/>
              </w:rPr>
            </w:pPr>
            <w:r>
              <w:rPr>
                <w:sz w:val="21"/>
              </w:rPr>
              <w:t>镉（</w:t>
            </w:r>
            <w:r>
              <w:rPr>
                <w:rFonts w:ascii="Times New Roman" w:hAnsi="Times New Roman" w:eastAsia="Times New Roman"/>
                <w:sz w:val="21"/>
              </w:rPr>
              <w:t>μg/L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53"/>
              <w:ind w:left="727" w:right="696"/>
              <w:jc w:val="center"/>
              <w:rPr>
                <w:rFonts w:ascii="Times New Roman" w:hAnsi="Times New Roman"/>
                <w:sz w:val="21"/>
              </w:rPr>
            </w:pPr>
            <w:r>
              <w:rPr>
                <w:rFonts w:ascii="Times New Roman" w:hAnsi="Times New Roman"/>
                <w:sz w:val="21"/>
              </w:rPr>
              <w:t>≤0.005</w:t>
            </w:r>
          </w:p>
        </w:tc>
        <w:tc>
          <w:tcPr>
            <w:tcW w:w="112" w:type="dxa"/>
            <w:tcBorders>
              <w:top w:val="nil"/>
              <w:left w:val="single" w:sz="4" w:space="0" w:color="000000"/>
              <w:bottom w:val="nil"/>
            </w:tcBorders>
          </w:tcPr>
          <w:p>
            <w:pPr>
              <w:pStyle w:val="TableParagraph"/>
              <w:rPr>
                <w:rFonts w:ascii="Times New Roman"/>
                <w:sz w:val="20"/>
              </w:rPr>
            </w:pPr>
          </w:p>
        </w:tc>
      </w:tr>
      <w:tr>
        <w:trPr>
          <w:trHeight w:val="339" w:hRule="atLeast"/>
        </w:trPr>
        <w:tc>
          <w:tcPr>
            <w:tcW w:w="526" w:type="dxa"/>
            <w:vMerge/>
            <w:tcBorders>
              <w:top w:val="nil"/>
              <w:right w:val="single" w:sz="6" w:space="0" w:color="000000"/>
            </w:tcBorders>
          </w:tcPr>
          <w:p>
            <w:pPr>
              <w:rPr>
                <w:sz w:val="2"/>
                <w:szCs w:val="2"/>
              </w:rPr>
            </w:pPr>
          </w:p>
        </w:tc>
        <w:tc>
          <w:tcPr>
            <w:tcW w:w="113" w:type="dxa"/>
            <w:vMerge/>
            <w:tcBorders>
              <w:top w:val="nil"/>
              <w:left w:val="single" w:sz="6" w:space="0" w:color="000000"/>
              <w:right w:val="single" w:sz="4" w:space="0" w:color="000000"/>
            </w:tcBorders>
          </w:tcPr>
          <w:p>
            <w:pPr>
              <w:rPr>
                <w:sz w:val="2"/>
                <w:szCs w:val="2"/>
              </w:rPr>
            </w:pPr>
          </w:p>
        </w:tc>
        <w:tc>
          <w:tcPr>
            <w:tcW w:w="2230" w:type="dxa"/>
            <w:vMerge/>
            <w:tcBorders>
              <w:top w:val="nil"/>
              <w:left w:val="single" w:sz="4" w:space="0" w:color="000000"/>
              <w:bottom w:val="single" w:sz="18" w:space="0" w:color="000000"/>
              <w:right w:val="single" w:sz="4" w:space="0" w:color="000000"/>
            </w:tcBorders>
          </w:tcPr>
          <w:p>
            <w:pPr>
              <w:rPr>
                <w:sz w:val="2"/>
                <w:szCs w:val="2"/>
              </w:rPr>
            </w:pPr>
          </w:p>
        </w:tc>
        <w:tc>
          <w:tcPr>
            <w:tcW w:w="1473" w:type="dxa"/>
            <w:vMerge/>
            <w:tcBorders>
              <w:top w:val="nil"/>
              <w:left w:val="single" w:sz="4" w:space="0" w:color="000000"/>
              <w:bottom w:val="single" w:sz="18"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36"/>
              <w:ind w:left="53" w:right="21"/>
              <w:jc w:val="center"/>
              <w:rPr>
                <w:sz w:val="21"/>
              </w:rPr>
            </w:pPr>
            <w:r>
              <w:rPr>
                <w:sz w:val="21"/>
              </w:rPr>
              <w:t>铅（</w:t>
            </w:r>
            <w:r>
              <w:rPr>
                <w:rFonts w:ascii="Times New Roman" w:hAnsi="Times New Roman" w:eastAsia="Times New Roman"/>
                <w:sz w:val="21"/>
              </w:rPr>
              <w:t>μg/L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50"/>
              <w:ind w:left="727" w:right="696"/>
              <w:jc w:val="center"/>
              <w:rPr>
                <w:rFonts w:ascii="Times New Roman" w:hAnsi="Times New Roman"/>
                <w:sz w:val="21"/>
              </w:rPr>
            </w:pPr>
            <w:r>
              <w:rPr>
                <w:rFonts w:ascii="Times New Roman" w:hAnsi="Times New Roman"/>
                <w:sz w:val="21"/>
              </w:rPr>
              <w:t>≤0.01</w:t>
            </w:r>
          </w:p>
        </w:tc>
        <w:tc>
          <w:tcPr>
            <w:tcW w:w="112" w:type="dxa"/>
            <w:tcBorders>
              <w:top w:val="nil"/>
              <w:left w:val="single" w:sz="4" w:space="0" w:color="000000"/>
              <w:bottom w:val="nil"/>
            </w:tcBorders>
          </w:tcPr>
          <w:p>
            <w:pPr>
              <w:pStyle w:val="TableParagraph"/>
              <w:rPr>
                <w:rFonts w:ascii="Times New Roman"/>
                <w:sz w:val="20"/>
              </w:rPr>
            </w:pPr>
          </w:p>
        </w:tc>
      </w:tr>
      <w:tr>
        <w:trPr>
          <w:trHeight w:val="341" w:hRule="atLeast"/>
        </w:trPr>
        <w:tc>
          <w:tcPr>
            <w:tcW w:w="526" w:type="dxa"/>
            <w:vMerge/>
            <w:tcBorders>
              <w:top w:val="nil"/>
              <w:right w:val="single" w:sz="6" w:space="0" w:color="000000"/>
            </w:tcBorders>
          </w:tcPr>
          <w:p>
            <w:pPr>
              <w:rPr>
                <w:sz w:val="2"/>
                <w:szCs w:val="2"/>
              </w:rPr>
            </w:pPr>
          </w:p>
        </w:tc>
        <w:tc>
          <w:tcPr>
            <w:tcW w:w="113" w:type="dxa"/>
            <w:vMerge/>
            <w:tcBorders>
              <w:top w:val="nil"/>
              <w:left w:val="single" w:sz="6" w:space="0" w:color="000000"/>
              <w:right w:val="single" w:sz="4" w:space="0" w:color="000000"/>
            </w:tcBorders>
          </w:tcPr>
          <w:p>
            <w:pPr>
              <w:rPr>
                <w:sz w:val="2"/>
                <w:szCs w:val="2"/>
              </w:rPr>
            </w:pPr>
          </w:p>
        </w:tc>
        <w:tc>
          <w:tcPr>
            <w:tcW w:w="2230" w:type="dxa"/>
            <w:vMerge/>
            <w:tcBorders>
              <w:top w:val="nil"/>
              <w:left w:val="single" w:sz="4" w:space="0" w:color="000000"/>
              <w:bottom w:val="single" w:sz="18" w:space="0" w:color="000000"/>
              <w:right w:val="single" w:sz="4" w:space="0" w:color="000000"/>
            </w:tcBorders>
          </w:tcPr>
          <w:p>
            <w:pPr>
              <w:rPr>
                <w:sz w:val="2"/>
                <w:szCs w:val="2"/>
              </w:rPr>
            </w:pPr>
          </w:p>
        </w:tc>
        <w:tc>
          <w:tcPr>
            <w:tcW w:w="1473" w:type="dxa"/>
            <w:vMerge/>
            <w:tcBorders>
              <w:top w:val="nil"/>
              <w:left w:val="single" w:sz="4" w:space="0" w:color="000000"/>
              <w:bottom w:val="single" w:sz="18"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36"/>
              <w:ind w:left="53" w:right="21"/>
              <w:jc w:val="center"/>
              <w:rPr>
                <w:sz w:val="21"/>
              </w:rPr>
            </w:pPr>
            <w:r>
              <w:rPr>
                <w:sz w:val="21"/>
              </w:rPr>
              <w:t>总硬度（</w:t>
            </w:r>
            <w:r>
              <w:rPr>
                <w:rFonts w:ascii="Times New Roman" w:eastAsia="Times New Roman"/>
                <w:sz w:val="21"/>
              </w:rPr>
              <w:t>mg/L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50"/>
              <w:ind w:left="727" w:right="696"/>
              <w:jc w:val="center"/>
              <w:rPr>
                <w:rFonts w:ascii="Times New Roman" w:hAnsi="Times New Roman"/>
                <w:sz w:val="21"/>
              </w:rPr>
            </w:pPr>
            <w:r>
              <w:rPr>
                <w:rFonts w:ascii="Times New Roman" w:hAnsi="Times New Roman"/>
                <w:sz w:val="21"/>
              </w:rPr>
              <w:t>≤450</w:t>
            </w:r>
          </w:p>
        </w:tc>
        <w:tc>
          <w:tcPr>
            <w:tcW w:w="112" w:type="dxa"/>
            <w:tcBorders>
              <w:top w:val="nil"/>
              <w:left w:val="single" w:sz="4" w:space="0" w:color="000000"/>
              <w:bottom w:val="nil"/>
            </w:tcBorders>
          </w:tcPr>
          <w:p>
            <w:pPr>
              <w:pStyle w:val="TableParagraph"/>
              <w:rPr>
                <w:rFonts w:ascii="Times New Roman"/>
                <w:sz w:val="20"/>
              </w:rPr>
            </w:pPr>
          </w:p>
        </w:tc>
      </w:tr>
      <w:tr>
        <w:trPr>
          <w:trHeight w:val="339" w:hRule="atLeast"/>
        </w:trPr>
        <w:tc>
          <w:tcPr>
            <w:tcW w:w="526" w:type="dxa"/>
            <w:vMerge/>
            <w:tcBorders>
              <w:top w:val="nil"/>
              <w:right w:val="single" w:sz="6" w:space="0" w:color="000000"/>
            </w:tcBorders>
          </w:tcPr>
          <w:p>
            <w:pPr>
              <w:rPr>
                <w:sz w:val="2"/>
                <w:szCs w:val="2"/>
              </w:rPr>
            </w:pPr>
          </w:p>
        </w:tc>
        <w:tc>
          <w:tcPr>
            <w:tcW w:w="113" w:type="dxa"/>
            <w:vMerge/>
            <w:tcBorders>
              <w:top w:val="nil"/>
              <w:left w:val="single" w:sz="6" w:space="0" w:color="000000"/>
              <w:right w:val="single" w:sz="4" w:space="0" w:color="000000"/>
            </w:tcBorders>
          </w:tcPr>
          <w:p>
            <w:pPr>
              <w:rPr>
                <w:sz w:val="2"/>
                <w:szCs w:val="2"/>
              </w:rPr>
            </w:pPr>
          </w:p>
        </w:tc>
        <w:tc>
          <w:tcPr>
            <w:tcW w:w="2230" w:type="dxa"/>
            <w:vMerge/>
            <w:tcBorders>
              <w:top w:val="nil"/>
              <w:left w:val="single" w:sz="4" w:space="0" w:color="000000"/>
              <w:bottom w:val="single" w:sz="18" w:space="0" w:color="000000"/>
              <w:right w:val="single" w:sz="4" w:space="0" w:color="000000"/>
            </w:tcBorders>
          </w:tcPr>
          <w:p>
            <w:pPr>
              <w:rPr>
                <w:sz w:val="2"/>
                <w:szCs w:val="2"/>
              </w:rPr>
            </w:pPr>
          </w:p>
        </w:tc>
        <w:tc>
          <w:tcPr>
            <w:tcW w:w="1473" w:type="dxa"/>
            <w:vMerge/>
            <w:tcBorders>
              <w:top w:val="nil"/>
              <w:left w:val="single" w:sz="4" w:space="0" w:color="000000"/>
              <w:bottom w:val="single" w:sz="18"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36"/>
              <w:ind w:left="53" w:right="21"/>
              <w:jc w:val="center"/>
              <w:rPr>
                <w:sz w:val="21"/>
              </w:rPr>
            </w:pPr>
            <w:r>
              <w:rPr>
                <w:sz w:val="21"/>
              </w:rPr>
              <w:t>耗氧量（</w:t>
            </w:r>
            <w:r>
              <w:rPr>
                <w:rFonts w:ascii="Times New Roman" w:eastAsia="Times New Roman"/>
                <w:sz w:val="21"/>
              </w:rPr>
              <w:t>mg/L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50"/>
              <w:ind w:left="727" w:right="696"/>
              <w:jc w:val="center"/>
              <w:rPr>
                <w:rFonts w:ascii="Times New Roman" w:hAnsi="Times New Roman"/>
                <w:sz w:val="21"/>
              </w:rPr>
            </w:pPr>
            <w:r>
              <w:rPr>
                <w:rFonts w:ascii="Times New Roman" w:hAnsi="Times New Roman"/>
                <w:sz w:val="21"/>
              </w:rPr>
              <w:t>≤3.0</w:t>
            </w:r>
          </w:p>
        </w:tc>
        <w:tc>
          <w:tcPr>
            <w:tcW w:w="112" w:type="dxa"/>
            <w:tcBorders>
              <w:top w:val="nil"/>
              <w:left w:val="single" w:sz="4" w:space="0" w:color="000000"/>
              <w:bottom w:val="nil"/>
            </w:tcBorders>
          </w:tcPr>
          <w:p>
            <w:pPr>
              <w:pStyle w:val="TableParagraph"/>
              <w:rPr>
                <w:rFonts w:ascii="Times New Roman"/>
                <w:sz w:val="20"/>
              </w:rPr>
            </w:pPr>
          </w:p>
        </w:tc>
      </w:tr>
      <w:tr>
        <w:trPr>
          <w:trHeight w:val="338" w:hRule="atLeast"/>
        </w:trPr>
        <w:tc>
          <w:tcPr>
            <w:tcW w:w="526" w:type="dxa"/>
            <w:vMerge/>
            <w:tcBorders>
              <w:top w:val="nil"/>
              <w:right w:val="single" w:sz="6" w:space="0" w:color="000000"/>
            </w:tcBorders>
          </w:tcPr>
          <w:p>
            <w:pPr>
              <w:rPr>
                <w:sz w:val="2"/>
                <w:szCs w:val="2"/>
              </w:rPr>
            </w:pPr>
          </w:p>
        </w:tc>
        <w:tc>
          <w:tcPr>
            <w:tcW w:w="113" w:type="dxa"/>
            <w:vMerge/>
            <w:tcBorders>
              <w:top w:val="nil"/>
              <w:left w:val="single" w:sz="6" w:space="0" w:color="000000"/>
              <w:right w:val="single" w:sz="4" w:space="0" w:color="000000"/>
            </w:tcBorders>
          </w:tcPr>
          <w:p>
            <w:pPr>
              <w:rPr>
                <w:sz w:val="2"/>
                <w:szCs w:val="2"/>
              </w:rPr>
            </w:pPr>
          </w:p>
        </w:tc>
        <w:tc>
          <w:tcPr>
            <w:tcW w:w="2230" w:type="dxa"/>
            <w:vMerge/>
            <w:tcBorders>
              <w:top w:val="nil"/>
              <w:left w:val="single" w:sz="4" w:space="0" w:color="000000"/>
              <w:bottom w:val="single" w:sz="18" w:space="0" w:color="000000"/>
              <w:right w:val="single" w:sz="4" w:space="0" w:color="000000"/>
            </w:tcBorders>
          </w:tcPr>
          <w:p>
            <w:pPr>
              <w:rPr>
                <w:sz w:val="2"/>
                <w:szCs w:val="2"/>
              </w:rPr>
            </w:pPr>
          </w:p>
        </w:tc>
        <w:tc>
          <w:tcPr>
            <w:tcW w:w="1473" w:type="dxa"/>
            <w:vMerge/>
            <w:tcBorders>
              <w:top w:val="nil"/>
              <w:left w:val="single" w:sz="4" w:space="0" w:color="000000"/>
              <w:bottom w:val="single" w:sz="18"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36"/>
              <w:ind w:left="53" w:right="21"/>
              <w:jc w:val="center"/>
              <w:rPr>
                <w:sz w:val="21"/>
              </w:rPr>
            </w:pPr>
            <w:r>
              <w:rPr>
                <w:sz w:val="21"/>
              </w:rPr>
              <w:t>碳酸根（</w:t>
            </w:r>
            <w:r>
              <w:rPr>
                <w:rFonts w:ascii="Times New Roman" w:eastAsia="Times New Roman"/>
                <w:sz w:val="21"/>
              </w:rPr>
              <w:t>mg/L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50"/>
              <w:ind w:left="32"/>
              <w:jc w:val="center"/>
              <w:rPr>
                <w:rFonts w:ascii="Times New Roman"/>
                <w:sz w:val="21"/>
              </w:rPr>
            </w:pPr>
            <w:r>
              <w:rPr>
                <w:rFonts w:ascii="Times New Roman"/>
                <w:w w:val="100"/>
                <w:sz w:val="21"/>
              </w:rPr>
              <w:t>/</w:t>
            </w:r>
          </w:p>
        </w:tc>
        <w:tc>
          <w:tcPr>
            <w:tcW w:w="112" w:type="dxa"/>
            <w:tcBorders>
              <w:top w:val="nil"/>
              <w:left w:val="single" w:sz="4" w:space="0" w:color="000000"/>
              <w:bottom w:val="nil"/>
            </w:tcBorders>
          </w:tcPr>
          <w:p>
            <w:pPr>
              <w:pStyle w:val="TableParagraph"/>
              <w:rPr>
                <w:rFonts w:ascii="Times New Roman"/>
                <w:sz w:val="20"/>
              </w:rPr>
            </w:pPr>
          </w:p>
        </w:tc>
      </w:tr>
      <w:tr>
        <w:trPr>
          <w:trHeight w:val="354" w:hRule="atLeast"/>
        </w:trPr>
        <w:tc>
          <w:tcPr>
            <w:tcW w:w="526" w:type="dxa"/>
            <w:vMerge/>
            <w:tcBorders>
              <w:top w:val="nil"/>
              <w:right w:val="single" w:sz="6" w:space="0" w:color="000000"/>
            </w:tcBorders>
          </w:tcPr>
          <w:p>
            <w:pPr>
              <w:rPr>
                <w:sz w:val="2"/>
                <w:szCs w:val="2"/>
              </w:rPr>
            </w:pPr>
          </w:p>
        </w:tc>
        <w:tc>
          <w:tcPr>
            <w:tcW w:w="113" w:type="dxa"/>
            <w:vMerge/>
            <w:tcBorders>
              <w:top w:val="nil"/>
              <w:left w:val="single" w:sz="6" w:space="0" w:color="000000"/>
              <w:right w:val="single" w:sz="4" w:space="0" w:color="000000"/>
            </w:tcBorders>
          </w:tcPr>
          <w:p>
            <w:pPr>
              <w:rPr>
                <w:sz w:val="2"/>
                <w:szCs w:val="2"/>
              </w:rPr>
            </w:pPr>
          </w:p>
        </w:tc>
        <w:tc>
          <w:tcPr>
            <w:tcW w:w="2230" w:type="dxa"/>
            <w:vMerge/>
            <w:tcBorders>
              <w:top w:val="nil"/>
              <w:left w:val="single" w:sz="4" w:space="0" w:color="000000"/>
              <w:bottom w:val="single" w:sz="18" w:space="0" w:color="000000"/>
              <w:right w:val="single" w:sz="4" w:space="0" w:color="000000"/>
            </w:tcBorders>
          </w:tcPr>
          <w:p>
            <w:pPr>
              <w:rPr>
                <w:sz w:val="2"/>
                <w:szCs w:val="2"/>
              </w:rPr>
            </w:pPr>
          </w:p>
        </w:tc>
        <w:tc>
          <w:tcPr>
            <w:tcW w:w="1473" w:type="dxa"/>
            <w:vMerge/>
            <w:tcBorders>
              <w:top w:val="nil"/>
              <w:left w:val="single" w:sz="4" w:space="0" w:color="000000"/>
              <w:bottom w:val="single" w:sz="18"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18" w:space="0" w:color="000000"/>
              <w:right w:val="single" w:sz="4" w:space="0" w:color="000000"/>
            </w:tcBorders>
          </w:tcPr>
          <w:p>
            <w:pPr>
              <w:pStyle w:val="TableParagraph"/>
              <w:spacing w:before="36"/>
              <w:ind w:left="53" w:right="21"/>
              <w:jc w:val="center"/>
              <w:rPr>
                <w:sz w:val="21"/>
              </w:rPr>
            </w:pPr>
            <w:r>
              <w:rPr>
                <w:sz w:val="21"/>
              </w:rPr>
              <w:t>重碳酸根（</w:t>
            </w:r>
            <w:r>
              <w:rPr>
                <w:rFonts w:ascii="Times New Roman" w:eastAsia="Times New Roman"/>
                <w:sz w:val="21"/>
              </w:rPr>
              <w:t>mg/L</w:t>
            </w:r>
            <w:r>
              <w:rPr>
                <w:sz w:val="21"/>
              </w:rPr>
              <w:t>）</w:t>
            </w:r>
          </w:p>
        </w:tc>
        <w:tc>
          <w:tcPr>
            <w:tcW w:w="2318" w:type="dxa"/>
            <w:tcBorders>
              <w:top w:val="single" w:sz="4" w:space="0" w:color="000000"/>
              <w:left w:val="single" w:sz="4" w:space="0" w:color="000000"/>
              <w:bottom w:val="single" w:sz="18" w:space="0" w:color="000000"/>
              <w:right w:val="single" w:sz="4" w:space="0" w:color="000000"/>
            </w:tcBorders>
          </w:tcPr>
          <w:p>
            <w:pPr>
              <w:pStyle w:val="TableParagraph"/>
              <w:spacing w:before="50"/>
              <w:ind w:left="32"/>
              <w:jc w:val="center"/>
              <w:rPr>
                <w:rFonts w:ascii="Times New Roman"/>
                <w:sz w:val="21"/>
              </w:rPr>
            </w:pPr>
            <w:r>
              <w:rPr>
                <w:rFonts w:ascii="Times New Roman"/>
                <w:w w:val="100"/>
                <w:sz w:val="21"/>
              </w:rPr>
              <w:t>/</w:t>
            </w:r>
          </w:p>
        </w:tc>
        <w:tc>
          <w:tcPr>
            <w:tcW w:w="112" w:type="dxa"/>
            <w:tcBorders>
              <w:top w:val="nil"/>
              <w:left w:val="single" w:sz="4" w:space="0" w:color="000000"/>
            </w:tcBorders>
          </w:tcPr>
          <w:p>
            <w:pPr>
              <w:pStyle w:val="TableParagraph"/>
              <w:rPr>
                <w:rFonts w:ascii="Times New Roman"/>
                <w:sz w:val="20"/>
              </w:rPr>
            </w:pPr>
          </w:p>
        </w:tc>
      </w:tr>
    </w:tbl>
    <w:p>
      <w:pPr>
        <w:spacing w:after="0"/>
        <w:rPr>
          <w:rFonts w:ascii="Times New Roman"/>
          <w:sz w:val="20"/>
        </w:rPr>
        <w:sectPr>
          <w:pgSz w:w="11910" w:h="16840"/>
          <w:pgMar w:header="0" w:footer="1014" w:top="1500" w:bottom="1280" w:left="1160" w:right="1140"/>
        </w:sectPr>
      </w:pPr>
    </w:p>
    <w:tbl>
      <w:tblPr>
        <w:tblW w:w="0" w:type="auto"/>
        <w:jc w:val="left"/>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26"/>
        <w:gridCol w:w="113"/>
        <w:gridCol w:w="2230"/>
        <w:gridCol w:w="1473"/>
        <w:gridCol w:w="2551"/>
        <w:gridCol w:w="2318"/>
        <w:gridCol w:w="112"/>
      </w:tblGrid>
      <w:tr>
        <w:trPr>
          <w:trHeight w:val="370" w:hRule="atLeast"/>
        </w:trPr>
        <w:tc>
          <w:tcPr>
            <w:tcW w:w="526" w:type="dxa"/>
            <w:vMerge w:val="restart"/>
            <w:tcBorders>
              <w:bottom w:val="single" w:sz="6" w:space="0" w:color="000000"/>
              <w:right w:val="single" w:sz="6" w:space="0" w:color="000000"/>
            </w:tcBorders>
          </w:tcPr>
          <w:p>
            <w:pPr>
              <w:pStyle w:val="TableParagraph"/>
              <w:rPr>
                <w:rFonts w:ascii="Times New Roman"/>
                <w:sz w:val="22"/>
              </w:rPr>
            </w:pPr>
          </w:p>
        </w:tc>
        <w:tc>
          <w:tcPr>
            <w:tcW w:w="113" w:type="dxa"/>
            <w:vMerge w:val="restart"/>
            <w:tcBorders>
              <w:left w:val="single" w:sz="6" w:space="0" w:color="000000"/>
              <w:bottom w:val="nil"/>
              <w:right w:val="single" w:sz="4" w:space="0" w:color="000000"/>
            </w:tcBorders>
          </w:tcPr>
          <w:p>
            <w:pPr>
              <w:pStyle w:val="TableParagraph"/>
              <w:rPr>
                <w:rFonts w:ascii="Times New Roman"/>
                <w:sz w:val="22"/>
              </w:rPr>
            </w:pPr>
          </w:p>
        </w:tc>
        <w:tc>
          <w:tcPr>
            <w:tcW w:w="2230" w:type="dxa"/>
            <w:vMerge w:val="restart"/>
            <w:tcBorders>
              <w:top w:val="thickThinMediumGap" w:sz="6"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473" w:type="dxa"/>
            <w:vMerge w:val="restart"/>
            <w:tcBorders>
              <w:top w:val="thickThinMediumGap" w:sz="6"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551" w:type="dxa"/>
            <w:tcBorders>
              <w:top w:val="thickThinMediumGap" w:sz="6" w:space="0" w:color="000000"/>
              <w:left w:val="single" w:sz="4" w:space="0" w:color="000000"/>
              <w:bottom w:val="single" w:sz="4" w:space="0" w:color="000000"/>
              <w:right w:val="single" w:sz="4" w:space="0" w:color="000000"/>
            </w:tcBorders>
          </w:tcPr>
          <w:p>
            <w:pPr>
              <w:pStyle w:val="TableParagraph"/>
              <w:spacing w:before="52"/>
              <w:ind w:left="51" w:right="21"/>
              <w:jc w:val="center"/>
              <w:rPr>
                <w:sz w:val="21"/>
              </w:rPr>
            </w:pPr>
            <w:r>
              <w:rPr>
                <w:sz w:val="21"/>
              </w:rPr>
              <w:t>氨氮（</w:t>
            </w:r>
            <w:r>
              <w:rPr>
                <w:rFonts w:ascii="Times New Roman" w:eastAsia="Times New Roman"/>
                <w:sz w:val="21"/>
              </w:rPr>
              <w:t>mg/L</w:t>
            </w:r>
            <w:r>
              <w:rPr>
                <w:sz w:val="21"/>
              </w:rPr>
              <w:t>）</w:t>
            </w:r>
          </w:p>
        </w:tc>
        <w:tc>
          <w:tcPr>
            <w:tcW w:w="2318" w:type="dxa"/>
            <w:tcBorders>
              <w:top w:val="thickThinMediumGap" w:sz="6" w:space="0" w:color="000000"/>
              <w:left w:val="single" w:sz="4" w:space="0" w:color="000000"/>
              <w:bottom w:val="single" w:sz="4" w:space="0" w:color="000000"/>
              <w:right w:val="single" w:sz="4" w:space="0" w:color="000000"/>
            </w:tcBorders>
          </w:tcPr>
          <w:p>
            <w:pPr>
              <w:pStyle w:val="TableParagraph"/>
              <w:spacing w:before="66"/>
              <w:ind w:left="32"/>
              <w:jc w:val="center"/>
              <w:rPr>
                <w:rFonts w:ascii="Times New Roman"/>
                <w:sz w:val="21"/>
              </w:rPr>
            </w:pPr>
            <w:r>
              <w:rPr>
                <w:rFonts w:ascii="Times New Roman"/>
                <w:w w:val="100"/>
                <w:sz w:val="21"/>
              </w:rPr>
              <w:t>/</w:t>
            </w:r>
          </w:p>
        </w:tc>
        <w:tc>
          <w:tcPr>
            <w:tcW w:w="112" w:type="dxa"/>
            <w:tcBorders>
              <w:left w:val="single" w:sz="4" w:space="0" w:color="000000"/>
              <w:bottom w:val="nil"/>
            </w:tcBorders>
          </w:tcPr>
          <w:p>
            <w:pPr>
              <w:pStyle w:val="TableParagraph"/>
              <w:rPr>
                <w:rFonts w:ascii="Times New Roman"/>
                <w:sz w:val="22"/>
              </w:rPr>
            </w:pPr>
          </w:p>
        </w:tc>
      </w:tr>
      <w:tr>
        <w:trPr>
          <w:trHeight w:val="368" w:hRule="atLeast"/>
        </w:trPr>
        <w:tc>
          <w:tcPr>
            <w:tcW w:w="526" w:type="dxa"/>
            <w:vMerge/>
            <w:tcBorders>
              <w:top w:val="nil"/>
              <w:bottom w:val="single" w:sz="6" w:space="0" w:color="000000"/>
              <w:right w:val="single" w:sz="6" w:space="0" w:color="000000"/>
            </w:tcBorders>
          </w:tcPr>
          <w:p>
            <w:pPr>
              <w:rPr>
                <w:sz w:val="2"/>
                <w:szCs w:val="2"/>
              </w:rPr>
            </w:pPr>
          </w:p>
        </w:tc>
        <w:tc>
          <w:tcPr>
            <w:tcW w:w="113" w:type="dxa"/>
            <w:vMerge/>
            <w:tcBorders>
              <w:top w:val="nil"/>
              <w:left w:val="single" w:sz="6" w:space="0" w:color="000000"/>
              <w:bottom w:val="nil"/>
              <w:right w:val="single" w:sz="4" w:space="0" w:color="000000"/>
            </w:tcBorders>
          </w:tcPr>
          <w:p>
            <w:pPr>
              <w:rPr>
                <w:sz w:val="2"/>
                <w:szCs w:val="2"/>
              </w:rPr>
            </w:pPr>
          </w:p>
        </w:tc>
        <w:tc>
          <w:tcPr>
            <w:tcW w:w="2230" w:type="dxa"/>
            <w:vMerge/>
            <w:tcBorders>
              <w:top w:val="nil"/>
              <w:left w:val="single" w:sz="4" w:space="0" w:color="000000"/>
              <w:bottom w:val="single" w:sz="4" w:space="0" w:color="000000"/>
              <w:right w:val="single" w:sz="4" w:space="0" w:color="000000"/>
            </w:tcBorders>
          </w:tcPr>
          <w:p>
            <w:pPr>
              <w:rPr>
                <w:sz w:val="2"/>
                <w:szCs w:val="2"/>
              </w:rPr>
            </w:pPr>
          </w:p>
        </w:tc>
        <w:tc>
          <w:tcPr>
            <w:tcW w:w="1473" w:type="dxa"/>
            <w:vMerge/>
            <w:tcBorders>
              <w:top w:val="nil"/>
              <w:left w:val="single" w:sz="4" w:space="0" w:color="000000"/>
              <w:bottom w:val="single" w:sz="4"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51"/>
              <w:ind w:left="53" w:right="21"/>
              <w:jc w:val="center"/>
              <w:rPr>
                <w:sz w:val="21"/>
              </w:rPr>
            </w:pPr>
            <w:r>
              <w:rPr>
                <w:sz w:val="21"/>
              </w:rPr>
              <w:t>挥发酚（</w:t>
            </w:r>
            <w:r>
              <w:rPr>
                <w:rFonts w:ascii="Times New Roman" w:eastAsia="Times New Roman"/>
                <w:sz w:val="21"/>
              </w:rPr>
              <w:t>mg/L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65"/>
              <w:ind w:left="727" w:right="696"/>
              <w:jc w:val="center"/>
              <w:rPr>
                <w:rFonts w:ascii="Times New Roman" w:hAnsi="Times New Roman"/>
                <w:sz w:val="21"/>
              </w:rPr>
            </w:pPr>
            <w:r>
              <w:rPr>
                <w:rFonts w:ascii="Times New Roman" w:hAnsi="Times New Roman"/>
                <w:sz w:val="21"/>
              </w:rPr>
              <w:t>≤0.002</w:t>
            </w:r>
          </w:p>
        </w:tc>
        <w:tc>
          <w:tcPr>
            <w:tcW w:w="112" w:type="dxa"/>
            <w:tcBorders>
              <w:top w:val="nil"/>
              <w:left w:val="single" w:sz="4" w:space="0" w:color="000000"/>
              <w:bottom w:val="nil"/>
            </w:tcBorders>
          </w:tcPr>
          <w:p>
            <w:pPr>
              <w:pStyle w:val="TableParagraph"/>
              <w:rPr>
                <w:rFonts w:ascii="Times New Roman"/>
                <w:sz w:val="22"/>
              </w:rPr>
            </w:pPr>
          </w:p>
        </w:tc>
      </w:tr>
      <w:tr>
        <w:trPr>
          <w:trHeight w:val="371" w:hRule="atLeast"/>
        </w:trPr>
        <w:tc>
          <w:tcPr>
            <w:tcW w:w="526" w:type="dxa"/>
            <w:vMerge/>
            <w:tcBorders>
              <w:top w:val="nil"/>
              <w:bottom w:val="single" w:sz="6" w:space="0" w:color="000000"/>
              <w:right w:val="single" w:sz="6" w:space="0" w:color="000000"/>
            </w:tcBorders>
          </w:tcPr>
          <w:p>
            <w:pPr>
              <w:rPr>
                <w:sz w:val="2"/>
                <w:szCs w:val="2"/>
              </w:rPr>
            </w:pPr>
          </w:p>
        </w:tc>
        <w:tc>
          <w:tcPr>
            <w:tcW w:w="113" w:type="dxa"/>
            <w:vMerge/>
            <w:tcBorders>
              <w:top w:val="nil"/>
              <w:left w:val="single" w:sz="6" w:space="0" w:color="000000"/>
              <w:bottom w:val="nil"/>
              <w:right w:val="single" w:sz="4" w:space="0" w:color="000000"/>
            </w:tcBorders>
          </w:tcPr>
          <w:p>
            <w:pPr>
              <w:rPr>
                <w:sz w:val="2"/>
                <w:szCs w:val="2"/>
              </w:rPr>
            </w:pPr>
          </w:p>
        </w:tc>
        <w:tc>
          <w:tcPr>
            <w:tcW w:w="2230" w:type="dxa"/>
            <w:vMerge/>
            <w:tcBorders>
              <w:top w:val="nil"/>
              <w:left w:val="single" w:sz="4" w:space="0" w:color="000000"/>
              <w:bottom w:val="single" w:sz="4" w:space="0" w:color="000000"/>
              <w:right w:val="single" w:sz="4" w:space="0" w:color="000000"/>
            </w:tcBorders>
          </w:tcPr>
          <w:p>
            <w:pPr>
              <w:rPr>
                <w:sz w:val="2"/>
                <w:szCs w:val="2"/>
              </w:rPr>
            </w:pPr>
          </w:p>
        </w:tc>
        <w:tc>
          <w:tcPr>
            <w:tcW w:w="1473" w:type="dxa"/>
            <w:vMerge/>
            <w:tcBorders>
              <w:top w:val="nil"/>
              <w:left w:val="single" w:sz="4" w:space="0" w:color="000000"/>
              <w:bottom w:val="single" w:sz="4"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51"/>
              <w:ind w:left="53" w:right="21"/>
              <w:jc w:val="center"/>
              <w:rPr>
                <w:sz w:val="21"/>
              </w:rPr>
            </w:pPr>
            <w:r>
              <w:rPr>
                <w:sz w:val="21"/>
              </w:rPr>
              <w:t>六价铬（</w:t>
            </w:r>
            <w:r>
              <w:rPr>
                <w:rFonts w:ascii="Times New Roman" w:eastAsia="Times New Roman"/>
                <w:sz w:val="21"/>
              </w:rPr>
              <w:t>mg/L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65"/>
              <w:ind w:left="727" w:right="696"/>
              <w:jc w:val="center"/>
              <w:rPr>
                <w:rFonts w:ascii="Times New Roman" w:hAnsi="Times New Roman"/>
                <w:sz w:val="21"/>
              </w:rPr>
            </w:pPr>
            <w:r>
              <w:rPr>
                <w:rFonts w:ascii="Times New Roman" w:hAnsi="Times New Roman"/>
                <w:sz w:val="21"/>
              </w:rPr>
              <w:t>≤0.05</w:t>
            </w:r>
          </w:p>
        </w:tc>
        <w:tc>
          <w:tcPr>
            <w:tcW w:w="112" w:type="dxa"/>
            <w:tcBorders>
              <w:top w:val="nil"/>
              <w:left w:val="single" w:sz="4" w:space="0" w:color="000000"/>
              <w:bottom w:val="nil"/>
            </w:tcBorders>
          </w:tcPr>
          <w:p>
            <w:pPr>
              <w:pStyle w:val="TableParagraph"/>
              <w:rPr>
                <w:rFonts w:ascii="Times New Roman"/>
                <w:sz w:val="22"/>
              </w:rPr>
            </w:pPr>
          </w:p>
        </w:tc>
      </w:tr>
      <w:tr>
        <w:trPr>
          <w:trHeight w:val="368" w:hRule="atLeast"/>
        </w:trPr>
        <w:tc>
          <w:tcPr>
            <w:tcW w:w="526" w:type="dxa"/>
            <w:vMerge/>
            <w:tcBorders>
              <w:top w:val="nil"/>
              <w:bottom w:val="single" w:sz="6" w:space="0" w:color="000000"/>
              <w:right w:val="single" w:sz="6" w:space="0" w:color="000000"/>
            </w:tcBorders>
          </w:tcPr>
          <w:p>
            <w:pPr>
              <w:rPr>
                <w:sz w:val="2"/>
                <w:szCs w:val="2"/>
              </w:rPr>
            </w:pPr>
          </w:p>
        </w:tc>
        <w:tc>
          <w:tcPr>
            <w:tcW w:w="113" w:type="dxa"/>
            <w:vMerge/>
            <w:tcBorders>
              <w:top w:val="nil"/>
              <w:left w:val="single" w:sz="6" w:space="0" w:color="000000"/>
              <w:bottom w:val="nil"/>
              <w:right w:val="single" w:sz="4" w:space="0" w:color="000000"/>
            </w:tcBorders>
          </w:tcPr>
          <w:p>
            <w:pPr>
              <w:rPr>
                <w:sz w:val="2"/>
                <w:szCs w:val="2"/>
              </w:rPr>
            </w:pPr>
          </w:p>
        </w:tc>
        <w:tc>
          <w:tcPr>
            <w:tcW w:w="2230" w:type="dxa"/>
            <w:vMerge/>
            <w:tcBorders>
              <w:top w:val="nil"/>
              <w:left w:val="single" w:sz="4" w:space="0" w:color="000000"/>
              <w:bottom w:val="single" w:sz="4" w:space="0" w:color="000000"/>
              <w:right w:val="single" w:sz="4" w:space="0" w:color="000000"/>
            </w:tcBorders>
          </w:tcPr>
          <w:p>
            <w:pPr>
              <w:rPr>
                <w:sz w:val="2"/>
                <w:szCs w:val="2"/>
              </w:rPr>
            </w:pPr>
          </w:p>
        </w:tc>
        <w:tc>
          <w:tcPr>
            <w:tcW w:w="1473" w:type="dxa"/>
            <w:vMerge/>
            <w:tcBorders>
              <w:top w:val="nil"/>
              <w:left w:val="single" w:sz="4" w:space="0" w:color="000000"/>
              <w:bottom w:val="single" w:sz="4"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51"/>
              <w:ind w:left="53" w:right="21"/>
              <w:jc w:val="center"/>
              <w:rPr>
                <w:sz w:val="21"/>
              </w:rPr>
            </w:pPr>
            <w:r>
              <w:rPr>
                <w:sz w:val="21"/>
              </w:rPr>
              <w:t>氰化物（</w:t>
            </w:r>
            <w:r>
              <w:rPr>
                <w:rFonts w:ascii="Times New Roman" w:eastAsia="Times New Roman"/>
                <w:sz w:val="21"/>
              </w:rPr>
              <w:t>mg/L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65"/>
              <w:ind w:left="727" w:right="696"/>
              <w:jc w:val="center"/>
              <w:rPr>
                <w:rFonts w:ascii="Times New Roman" w:hAnsi="Times New Roman"/>
                <w:sz w:val="21"/>
              </w:rPr>
            </w:pPr>
            <w:r>
              <w:rPr>
                <w:rFonts w:ascii="Times New Roman" w:hAnsi="Times New Roman"/>
                <w:sz w:val="21"/>
              </w:rPr>
              <w:t>≤0.05</w:t>
            </w:r>
          </w:p>
        </w:tc>
        <w:tc>
          <w:tcPr>
            <w:tcW w:w="112" w:type="dxa"/>
            <w:tcBorders>
              <w:top w:val="nil"/>
              <w:left w:val="single" w:sz="4" w:space="0" w:color="000000"/>
              <w:bottom w:val="nil"/>
            </w:tcBorders>
          </w:tcPr>
          <w:p>
            <w:pPr>
              <w:pStyle w:val="TableParagraph"/>
              <w:rPr>
                <w:rFonts w:ascii="Times New Roman"/>
                <w:sz w:val="22"/>
              </w:rPr>
            </w:pPr>
          </w:p>
        </w:tc>
      </w:tr>
      <w:tr>
        <w:trPr>
          <w:trHeight w:val="369" w:hRule="atLeast"/>
        </w:trPr>
        <w:tc>
          <w:tcPr>
            <w:tcW w:w="526" w:type="dxa"/>
            <w:vMerge/>
            <w:tcBorders>
              <w:top w:val="nil"/>
              <w:bottom w:val="single" w:sz="6" w:space="0" w:color="000000"/>
              <w:right w:val="single" w:sz="6" w:space="0" w:color="000000"/>
            </w:tcBorders>
          </w:tcPr>
          <w:p>
            <w:pPr>
              <w:rPr>
                <w:sz w:val="2"/>
                <w:szCs w:val="2"/>
              </w:rPr>
            </w:pPr>
          </w:p>
        </w:tc>
        <w:tc>
          <w:tcPr>
            <w:tcW w:w="113" w:type="dxa"/>
            <w:vMerge/>
            <w:tcBorders>
              <w:top w:val="nil"/>
              <w:left w:val="single" w:sz="6" w:space="0" w:color="000000"/>
              <w:bottom w:val="nil"/>
              <w:right w:val="single" w:sz="4" w:space="0" w:color="000000"/>
            </w:tcBorders>
          </w:tcPr>
          <w:p>
            <w:pPr>
              <w:rPr>
                <w:sz w:val="2"/>
                <w:szCs w:val="2"/>
              </w:rPr>
            </w:pPr>
          </w:p>
        </w:tc>
        <w:tc>
          <w:tcPr>
            <w:tcW w:w="2230" w:type="dxa"/>
            <w:vMerge/>
            <w:tcBorders>
              <w:top w:val="nil"/>
              <w:left w:val="single" w:sz="4" w:space="0" w:color="000000"/>
              <w:bottom w:val="single" w:sz="4" w:space="0" w:color="000000"/>
              <w:right w:val="single" w:sz="4" w:space="0" w:color="000000"/>
            </w:tcBorders>
          </w:tcPr>
          <w:p>
            <w:pPr>
              <w:rPr>
                <w:sz w:val="2"/>
                <w:szCs w:val="2"/>
              </w:rPr>
            </w:pPr>
          </w:p>
        </w:tc>
        <w:tc>
          <w:tcPr>
            <w:tcW w:w="1473" w:type="dxa"/>
            <w:vMerge/>
            <w:tcBorders>
              <w:top w:val="nil"/>
              <w:left w:val="single" w:sz="4" w:space="0" w:color="000000"/>
              <w:bottom w:val="single" w:sz="4"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51"/>
              <w:ind w:left="50" w:right="21"/>
              <w:jc w:val="center"/>
              <w:rPr>
                <w:sz w:val="21"/>
              </w:rPr>
            </w:pPr>
            <w:r>
              <w:rPr>
                <w:sz w:val="21"/>
              </w:rPr>
              <w:t>亚硝酸盐氮（</w:t>
            </w:r>
            <w:r>
              <w:rPr>
                <w:rFonts w:ascii="Times New Roman" w:eastAsia="Times New Roman"/>
                <w:sz w:val="21"/>
              </w:rPr>
              <w:t>mg/L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65"/>
              <w:ind w:left="727" w:right="696"/>
              <w:jc w:val="center"/>
              <w:rPr>
                <w:rFonts w:ascii="Times New Roman" w:hAnsi="Times New Roman"/>
                <w:sz w:val="21"/>
              </w:rPr>
            </w:pPr>
            <w:r>
              <w:rPr>
                <w:rFonts w:ascii="Times New Roman" w:hAnsi="Times New Roman"/>
                <w:sz w:val="21"/>
              </w:rPr>
              <w:t>≤1.00</w:t>
            </w:r>
          </w:p>
        </w:tc>
        <w:tc>
          <w:tcPr>
            <w:tcW w:w="112" w:type="dxa"/>
            <w:tcBorders>
              <w:top w:val="nil"/>
              <w:left w:val="single" w:sz="4" w:space="0" w:color="000000"/>
              <w:bottom w:val="nil"/>
            </w:tcBorders>
          </w:tcPr>
          <w:p>
            <w:pPr>
              <w:pStyle w:val="TableParagraph"/>
              <w:rPr>
                <w:rFonts w:ascii="Times New Roman"/>
                <w:sz w:val="22"/>
              </w:rPr>
            </w:pPr>
          </w:p>
        </w:tc>
      </w:tr>
      <w:tr>
        <w:trPr>
          <w:trHeight w:val="371" w:hRule="atLeast"/>
        </w:trPr>
        <w:tc>
          <w:tcPr>
            <w:tcW w:w="526" w:type="dxa"/>
            <w:vMerge/>
            <w:tcBorders>
              <w:top w:val="nil"/>
              <w:bottom w:val="single" w:sz="6" w:space="0" w:color="000000"/>
              <w:right w:val="single" w:sz="6" w:space="0" w:color="000000"/>
            </w:tcBorders>
          </w:tcPr>
          <w:p>
            <w:pPr>
              <w:rPr>
                <w:sz w:val="2"/>
                <w:szCs w:val="2"/>
              </w:rPr>
            </w:pPr>
          </w:p>
        </w:tc>
        <w:tc>
          <w:tcPr>
            <w:tcW w:w="113" w:type="dxa"/>
            <w:vMerge/>
            <w:tcBorders>
              <w:top w:val="nil"/>
              <w:left w:val="single" w:sz="6" w:space="0" w:color="000000"/>
              <w:bottom w:val="nil"/>
              <w:right w:val="single" w:sz="4" w:space="0" w:color="000000"/>
            </w:tcBorders>
          </w:tcPr>
          <w:p>
            <w:pPr>
              <w:rPr>
                <w:sz w:val="2"/>
                <w:szCs w:val="2"/>
              </w:rPr>
            </w:pPr>
          </w:p>
        </w:tc>
        <w:tc>
          <w:tcPr>
            <w:tcW w:w="2230" w:type="dxa"/>
            <w:vMerge/>
            <w:tcBorders>
              <w:top w:val="nil"/>
              <w:left w:val="single" w:sz="4" w:space="0" w:color="000000"/>
              <w:bottom w:val="single" w:sz="4" w:space="0" w:color="000000"/>
              <w:right w:val="single" w:sz="4" w:space="0" w:color="000000"/>
            </w:tcBorders>
          </w:tcPr>
          <w:p>
            <w:pPr>
              <w:rPr>
                <w:sz w:val="2"/>
                <w:szCs w:val="2"/>
              </w:rPr>
            </w:pPr>
          </w:p>
        </w:tc>
        <w:tc>
          <w:tcPr>
            <w:tcW w:w="1473" w:type="dxa"/>
            <w:vMerge/>
            <w:tcBorders>
              <w:top w:val="nil"/>
              <w:left w:val="single" w:sz="4" w:space="0" w:color="000000"/>
              <w:bottom w:val="single" w:sz="4"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53"/>
              <w:ind w:left="53" w:right="21"/>
              <w:jc w:val="center"/>
              <w:rPr>
                <w:sz w:val="21"/>
              </w:rPr>
            </w:pPr>
            <w:r>
              <w:rPr>
                <w:sz w:val="21"/>
              </w:rPr>
              <w:t>氯化物（</w:t>
            </w:r>
            <w:r>
              <w:rPr>
                <w:rFonts w:ascii="Times New Roman" w:eastAsia="Times New Roman"/>
                <w:sz w:val="21"/>
              </w:rPr>
              <w:t>mg/L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67"/>
              <w:ind w:left="727" w:right="696"/>
              <w:jc w:val="center"/>
              <w:rPr>
                <w:rFonts w:ascii="Times New Roman" w:hAnsi="Times New Roman"/>
                <w:sz w:val="21"/>
              </w:rPr>
            </w:pPr>
            <w:r>
              <w:rPr>
                <w:rFonts w:ascii="Times New Roman" w:hAnsi="Times New Roman"/>
                <w:sz w:val="21"/>
              </w:rPr>
              <w:t>≤250</w:t>
            </w:r>
          </w:p>
        </w:tc>
        <w:tc>
          <w:tcPr>
            <w:tcW w:w="112" w:type="dxa"/>
            <w:tcBorders>
              <w:top w:val="nil"/>
              <w:left w:val="single" w:sz="4" w:space="0" w:color="000000"/>
              <w:bottom w:val="nil"/>
            </w:tcBorders>
          </w:tcPr>
          <w:p>
            <w:pPr>
              <w:pStyle w:val="TableParagraph"/>
              <w:rPr>
                <w:rFonts w:ascii="Times New Roman"/>
                <w:sz w:val="22"/>
              </w:rPr>
            </w:pPr>
          </w:p>
        </w:tc>
      </w:tr>
      <w:tr>
        <w:trPr>
          <w:trHeight w:val="368" w:hRule="atLeast"/>
        </w:trPr>
        <w:tc>
          <w:tcPr>
            <w:tcW w:w="526" w:type="dxa"/>
            <w:vMerge/>
            <w:tcBorders>
              <w:top w:val="nil"/>
              <w:bottom w:val="single" w:sz="6" w:space="0" w:color="000000"/>
              <w:right w:val="single" w:sz="6" w:space="0" w:color="000000"/>
            </w:tcBorders>
          </w:tcPr>
          <w:p>
            <w:pPr>
              <w:rPr>
                <w:sz w:val="2"/>
                <w:szCs w:val="2"/>
              </w:rPr>
            </w:pPr>
          </w:p>
        </w:tc>
        <w:tc>
          <w:tcPr>
            <w:tcW w:w="113" w:type="dxa"/>
            <w:vMerge/>
            <w:tcBorders>
              <w:top w:val="nil"/>
              <w:left w:val="single" w:sz="6" w:space="0" w:color="000000"/>
              <w:bottom w:val="nil"/>
              <w:right w:val="single" w:sz="4" w:space="0" w:color="000000"/>
            </w:tcBorders>
          </w:tcPr>
          <w:p>
            <w:pPr>
              <w:rPr>
                <w:sz w:val="2"/>
                <w:szCs w:val="2"/>
              </w:rPr>
            </w:pPr>
          </w:p>
        </w:tc>
        <w:tc>
          <w:tcPr>
            <w:tcW w:w="2230" w:type="dxa"/>
            <w:vMerge/>
            <w:tcBorders>
              <w:top w:val="nil"/>
              <w:left w:val="single" w:sz="4" w:space="0" w:color="000000"/>
              <w:bottom w:val="single" w:sz="4" w:space="0" w:color="000000"/>
              <w:right w:val="single" w:sz="4" w:space="0" w:color="000000"/>
            </w:tcBorders>
          </w:tcPr>
          <w:p>
            <w:pPr>
              <w:rPr>
                <w:sz w:val="2"/>
                <w:szCs w:val="2"/>
              </w:rPr>
            </w:pPr>
          </w:p>
        </w:tc>
        <w:tc>
          <w:tcPr>
            <w:tcW w:w="1473" w:type="dxa"/>
            <w:vMerge/>
            <w:tcBorders>
              <w:top w:val="nil"/>
              <w:left w:val="single" w:sz="4" w:space="0" w:color="000000"/>
              <w:bottom w:val="single" w:sz="4"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51"/>
              <w:ind w:left="53" w:right="21"/>
              <w:jc w:val="center"/>
              <w:rPr>
                <w:sz w:val="21"/>
              </w:rPr>
            </w:pPr>
            <w:r>
              <w:rPr>
                <w:sz w:val="21"/>
              </w:rPr>
              <w:t>硫酸盐（</w:t>
            </w:r>
            <w:r>
              <w:rPr>
                <w:rFonts w:ascii="Times New Roman" w:eastAsia="Times New Roman"/>
                <w:sz w:val="21"/>
              </w:rPr>
              <w:t>mg/L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65"/>
              <w:ind w:left="727" w:right="696"/>
              <w:jc w:val="center"/>
              <w:rPr>
                <w:rFonts w:ascii="Times New Roman" w:hAnsi="Times New Roman"/>
                <w:sz w:val="21"/>
              </w:rPr>
            </w:pPr>
            <w:r>
              <w:rPr>
                <w:rFonts w:ascii="Times New Roman" w:hAnsi="Times New Roman"/>
                <w:sz w:val="21"/>
              </w:rPr>
              <w:t>≤250</w:t>
            </w:r>
          </w:p>
        </w:tc>
        <w:tc>
          <w:tcPr>
            <w:tcW w:w="112" w:type="dxa"/>
            <w:tcBorders>
              <w:top w:val="nil"/>
              <w:left w:val="single" w:sz="4" w:space="0" w:color="000000"/>
              <w:bottom w:val="nil"/>
            </w:tcBorders>
          </w:tcPr>
          <w:p>
            <w:pPr>
              <w:pStyle w:val="TableParagraph"/>
              <w:rPr>
                <w:rFonts w:ascii="Times New Roman"/>
                <w:sz w:val="22"/>
              </w:rPr>
            </w:pPr>
          </w:p>
        </w:tc>
      </w:tr>
      <w:tr>
        <w:trPr>
          <w:trHeight w:val="368" w:hRule="atLeast"/>
        </w:trPr>
        <w:tc>
          <w:tcPr>
            <w:tcW w:w="526" w:type="dxa"/>
            <w:vMerge/>
            <w:tcBorders>
              <w:top w:val="nil"/>
              <w:bottom w:val="single" w:sz="6" w:space="0" w:color="000000"/>
              <w:right w:val="single" w:sz="6" w:space="0" w:color="000000"/>
            </w:tcBorders>
          </w:tcPr>
          <w:p>
            <w:pPr>
              <w:rPr>
                <w:sz w:val="2"/>
                <w:szCs w:val="2"/>
              </w:rPr>
            </w:pPr>
          </w:p>
        </w:tc>
        <w:tc>
          <w:tcPr>
            <w:tcW w:w="113" w:type="dxa"/>
            <w:vMerge/>
            <w:tcBorders>
              <w:top w:val="nil"/>
              <w:left w:val="single" w:sz="6" w:space="0" w:color="000000"/>
              <w:bottom w:val="nil"/>
              <w:right w:val="single" w:sz="4" w:space="0" w:color="000000"/>
            </w:tcBorders>
          </w:tcPr>
          <w:p>
            <w:pPr>
              <w:rPr>
                <w:sz w:val="2"/>
                <w:szCs w:val="2"/>
              </w:rPr>
            </w:pPr>
          </w:p>
        </w:tc>
        <w:tc>
          <w:tcPr>
            <w:tcW w:w="2230" w:type="dxa"/>
            <w:vMerge/>
            <w:tcBorders>
              <w:top w:val="nil"/>
              <w:left w:val="single" w:sz="4" w:space="0" w:color="000000"/>
              <w:bottom w:val="single" w:sz="4" w:space="0" w:color="000000"/>
              <w:right w:val="single" w:sz="4" w:space="0" w:color="000000"/>
            </w:tcBorders>
          </w:tcPr>
          <w:p>
            <w:pPr>
              <w:rPr>
                <w:sz w:val="2"/>
                <w:szCs w:val="2"/>
              </w:rPr>
            </w:pPr>
          </w:p>
        </w:tc>
        <w:tc>
          <w:tcPr>
            <w:tcW w:w="1473" w:type="dxa"/>
            <w:vMerge/>
            <w:tcBorders>
              <w:top w:val="nil"/>
              <w:left w:val="single" w:sz="4" w:space="0" w:color="000000"/>
              <w:bottom w:val="single" w:sz="4"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51"/>
              <w:ind w:left="53" w:right="21"/>
              <w:jc w:val="center"/>
              <w:rPr>
                <w:sz w:val="21"/>
              </w:rPr>
            </w:pPr>
            <w:r>
              <w:rPr>
                <w:sz w:val="21"/>
              </w:rPr>
              <w:t>硝酸盐氮（</w:t>
            </w:r>
            <w:r>
              <w:rPr>
                <w:rFonts w:ascii="Times New Roman" w:eastAsia="Times New Roman"/>
                <w:sz w:val="21"/>
              </w:rPr>
              <w:t>mg/L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65"/>
              <w:ind w:left="727" w:right="696"/>
              <w:jc w:val="center"/>
              <w:rPr>
                <w:rFonts w:ascii="Times New Roman" w:hAnsi="Times New Roman"/>
                <w:sz w:val="21"/>
              </w:rPr>
            </w:pPr>
            <w:r>
              <w:rPr>
                <w:rFonts w:ascii="Times New Roman" w:hAnsi="Times New Roman"/>
                <w:sz w:val="21"/>
              </w:rPr>
              <w:t>≤20.0</w:t>
            </w:r>
          </w:p>
        </w:tc>
        <w:tc>
          <w:tcPr>
            <w:tcW w:w="112" w:type="dxa"/>
            <w:tcBorders>
              <w:top w:val="nil"/>
              <w:left w:val="single" w:sz="4" w:space="0" w:color="000000"/>
              <w:bottom w:val="nil"/>
            </w:tcBorders>
          </w:tcPr>
          <w:p>
            <w:pPr>
              <w:pStyle w:val="TableParagraph"/>
              <w:rPr>
                <w:rFonts w:ascii="Times New Roman"/>
                <w:sz w:val="22"/>
              </w:rPr>
            </w:pPr>
          </w:p>
        </w:tc>
      </w:tr>
      <w:tr>
        <w:trPr>
          <w:trHeight w:val="371" w:hRule="atLeast"/>
        </w:trPr>
        <w:tc>
          <w:tcPr>
            <w:tcW w:w="526" w:type="dxa"/>
            <w:vMerge/>
            <w:tcBorders>
              <w:top w:val="nil"/>
              <w:bottom w:val="single" w:sz="6" w:space="0" w:color="000000"/>
              <w:right w:val="single" w:sz="6" w:space="0" w:color="000000"/>
            </w:tcBorders>
          </w:tcPr>
          <w:p>
            <w:pPr>
              <w:rPr>
                <w:sz w:val="2"/>
                <w:szCs w:val="2"/>
              </w:rPr>
            </w:pPr>
          </w:p>
        </w:tc>
        <w:tc>
          <w:tcPr>
            <w:tcW w:w="113" w:type="dxa"/>
            <w:vMerge/>
            <w:tcBorders>
              <w:top w:val="nil"/>
              <w:left w:val="single" w:sz="6" w:space="0" w:color="000000"/>
              <w:bottom w:val="nil"/>
              <w:right w:val="single" w:sz="4" w:space="0" w:color="000000"/>
            </w:tcBorders>
          </w:tcPr>
          <w:p>
            <w:pPr>
              <w:rPr>
                <w:sz w:val="2"/>
                <w:szCs w:val="2"/>
              </w:rPr>
            </w:pPr>
          </w:p>
        </w:tc>
        <w:tc>
          <w:tcPr>
            <w:tcW w:w="2230" w:type="dxa"/>
            <w:vMerge/>
            <w:tcBorders>
              <w:top w:val="nil"/>
              <w:left w:val="single" w:sz="4" w:space="0" w:color="000000"/>
              <w:bottom w:val="single" w:sz="4" w:space="0" w:color="000000"/>
              <w:right w:val="single" w:sz="4" w:space="0" w:color="000000"/>
            </w:tcBorders>
          </w:tcPr>
          <w:p>
            <w:pPr>
              <w:rPr>
                <w:sz w:val="2"/>
                <w:szCs w:val="2"/>
              </w:rPr>
            </w:pPr>
          </w:p>
        </w:tc>
        <w:tc>
          <w:tcPr>
            <w:tcW w:w="1473" w:type="dxa"/>
            <w:vMerge/>
            <w:tcBorders>
              <w:top w:val="nil"/>
              <w:left w:val="single" w:sz="4" w:space="0" w:color="000000"/>
              <w:bottom w:val="single" w:sz="4"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53"/>
              <w:ind w:left="53" w:right="21"/>
              <w:jc w:val="center"/>
              <w:rPr>
                <w:sz w:val="21"/>
              </w:rPr>
            </w:pPr>
            <w:r>
              <w:rPr>
                <w:sz w:val="21"/>
              </w:rPr>
              <w:t>砷（</w:t>
            </w:r>
            <w:r>
              <w:rPr>
                <w:rFonts w:ascii="Times New Roman" w:hAnsi="Times New Roman" w:eastAsia="Times New Roman"/>
                <w:sz w:val="21"/>
              </w:rPr>
              <w:t>μg/L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67"/>
              <w:ind w:left="727" w:right="696"/>
              <w:jc w:val="center"/>
              <w:rPr>
                <w:rFonts w:ascii="Times New Roman" w:hAnsi="Times New Roman"/>
                <w:sz w:val="21"/>
              </w:rPr>
            </w:pPr>
            <w:r>
              <w:rPr>
                <w:rFonts w:ascii="Times New Roman" w:hAnsi="Times New Roman"/>
                <w:sz w:val="21"/>
              </w:rPr>
              <w:t>≤0.01</w:t>
            </w:r>
          </w:p>
        </w:tc>
        <w:tc>
          <w:tcPr>
            <w:tcW w:w="112" w:type="dxa"/>
            <w:tcBorders>
              <w:top w:val="nil"/>
              <w:left w:val="single" w:sz="4" w:space="0" w:color="000000"/>
              <w:bottom w:val="nil"/>
            </w:tcBorders>
          </w:tcPr>
          <w:p>
            <w:pPr>
              <w:pStyle w:val="TableParagraph"/>
              <w:rPr>
                <w:rFonts w:ascii="Times New Roman"/>
                <w:sz w:val="22"/>
              </w:rPr>
            </w:pPr>
          </w:p>
        </w:tc>
      </w:tr>
      <w:tr>
        <w:trPr>
          <w:trHeight w:val="368" w:hRule="atLeast"/>
        </w:trPr>
        <w:tc>
          <w:tcPr>
            <w:tcW w:w="526" w:type="dxa"/>
            <w:vMerge/>
            <w:tcBorders>
              <w:top w:val="nil"/>
              <w:bottom w:val="single" w:sz="6" w:space="0" w:color="000000"/>
              <w:right w:val="single" w:sz="6" w:space="0" w:color="000000"/>
            </w:tcBorders>
          </w:tcPr>
          <w:p>
            <w:pPr>
              <w:rPr>
                <w:sz w:val="2"/>
                <w:szCs w:val="2"/>
              </w:rPr>
            </w:pPr>
          </w:p>
        </w:tc>
        <w:tc>
          <w:tcPr>
            <w:tcW w:w="113" w:type="dxa"/>
            <w:vMerge/>
            <w:tcBorders>
              <w:top w:val="nil"/>
              <w:left w:val="single" w:sz="6" w:space="0" w:color="000000"/>
              <w:bottom w:val="nil"/>
              <w:right w:val="single" w:sz="4" w:space="0" w:color="000000"/>
            </w:tcBorders>
          </w:tcPr>
          <w:p>
            <w:pPr>
              <w:rPr>
                <w:sz w:val="2"/>
                <w:szCs w:val="2"/>
              </w:rPr>
            </w:pPr>
          </w:p>
        </w:tc>
        <w:tc>
          <w:tcPr>
            <w:tcW w:w="2230" w:type="dxa"/>
            <w:vMerge/>
            <w:tcBorders>
              <w:top w:val="nil"/>
              <w:left w:val="single" w:sz="4" w:space="0" w:color="000000"/>
              <w:bottom w:val="single" w:sz="4" w:space="0" w:color="000000"/>
              <w:right w:val="single" w:sz="4" w:space="0" w:color="000000"/>
            </w:tcBorders>
          </w:tcPr>
          <w:p>
            <w:pPr>
              <w:rPr>
                <w:sz w:val="2"/>
                <w:szCs w:val="2"/>
              </w:rPr>
            </w:pPr>
          </w:p>
        </w:tc>
        <w:tc>
          <w:tcPr>
            <w:tcW w:w="1473" w:type="dxa"/>
            <w:vMerge/>
            <w:tcBorders>
              <w:top w:val="nil"/>
              <w:left w:val="single" w:sz="4" w:space="0" w:color="000000"/>
              <w:bottom w:val="single" w:sz="4"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51"/>
              <w:ind w:left="53" w:right="21"/>
              <w:jc w:val="center"/>
              <w:rPr>
                <w:sz w:val="21"/>
              </w:rPr>
            </w:pPr>
            <w:r>
              <w:rPr>
                <w:sz w:val="21"/>
              </w:rPr>
              <w:t>汞（</w:t>
            </w:r>
            <w:r>
              <w:rPr>
                <w:rFonts w:ascii="Times New Roman" w:hAnsi="Times New Roman" w:eastAsia="Times New Roman"/>
                <w:sz w:val="21"/>
              </w:rPr>
              <w:t>μg/L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65"/>
              <w:ind w:left="727" w:right="696"/>
              <w:jc w:val="center"/>
              <w:rPr>
                <w:rFonts w:ascii="Times New Roman" w:hAnsi="Times New Roman"/>
                <w:sz w:val="21"/>
              </w:rPr>
            </w:pPr>
            <w:r>
              <w:rPr>
                <w:rFonts w:ascii="Times New Roman" w:hAnsi="Times New Roman"/>
                <w:sz w:val="21"/>
              </w:rPr>
              <w:t>≤0.001</w:t>
            </w:r>
          </w:p>
        </w:tc>
        <w:tc>
          <w:tcPr>
            <w:tcW w:w="112" w:type="dxa"/>
            <w:tcBorders>
              <w:top w:val="nil"/>
              <w:left w:val="single" w:sz="4" w:space="0" w:color="000000"/>
              <w:bottom w:val="nil"/>
            </w:tcBorders>
          </w:tcPr>
          <w:p>
            <w:pPr>
              <w:pStyle w:val="TableParagraph"/>
              <w:rPr>
                <w:rFonts w:ascii="Times New Roman"/>
                <w:sz w:val="22"/>
              </w:rPr>
            </w:pPr>
          </w:p>
        </w:tc>
      </w:tr>
      <w:tr>
        <w:trPr>
          <w:trHeight w:val="372" w:hRule="atLeast"/>
        </w:trPr>
        <w:tc>
          <w:tcPr>
            <w:tcW w:w="526" w:type="dxa"/>
            <w:vMerge/>
            <w:tcBorders>
              <w:top w:val="nil"/>
              <w:bottom w:val="single" w:sz="6" w:space="0" w:color="000000"/>
              <w:right w:val="single" w:sz="6" w:space="0" w:color="000000"/>
            </w:tcBorders>
          </w:tcPr>
          <w:p>
            <w:pPr>
              <w:rPr>
                <w:sz w:val="2"/>
                <w:szCs w:val="2"/>
              </w:rPr>
            </w:pPr>
          </w:p>
        </w:tc>
        <w:tc>
          <w:tcPr>
            <w:tcW w:w="113" w:type="dxa"/>
            <w:vMerge/>
            <w:tcBorders>
              <w:top w:val="nil"/>
              <w:left w:val="single" w:sz="6" w:space="0" w:color="000000"/>
              <w:bottom w:val="nil"/>
              <w:right w:val="single" w:sz="4" w:space="0" w:color="000000"/>
            </w:tcBorders>
          </w:tcPr>
          <w:p>
            <w:pPr>
              <w:rPr>
                <w:sz w:val="2"/>
                <w:szCs w:val="2"/>
              </w:rPr>
            </w:pPr>
          </w:p>
        </w:tc>
        <w:tc>
          <w:tcPr>
            <w:tcW w:w="2230" w:type="dxa"/>
            <w:vMerge/>
            <w:tcBorders>
              <w:top w:val="nil"/>
              <w:left w:val="single" w:sz="4" w:space="0" w:color="000000"/>
              <w:bottom w:val="single" w:sz="4" w:space="0" w:color="000000"/>
              <w:right w:val="single" w:sz="4" w:space="0" w:color="000000"/>
            </w:tcBorders>
          </w:tcPr>
          <w:p>
            <w:pPr>
              <w:rPr>
                <w:sz w:val="2"/>
                <w:szCs w:val="2"/>
              </w:rPr>
            </w:pPr>
          </w:p>
        </w:tc>
        <w:tc>
          <w:tcPr>
            <w:tcW w:w="1473" w:type="dxa"/>
            <w:vMerge/>
            <w:tcBorders>
              <w:top w:val="nil"/>
              <w:left w:val="single" w:sz="4" w:space="0" w:color="000000"/>
              <w:bottom w:val="single" w:sz="4"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52"/>
              <w:ind w:left="50" w:right="21"/>
              <w:jc w:val="center"/>
              <w:rPr>
                <w:sz w:val="21"/>
              </w:rPr>
            </w:pPr>
            <w:r>
              <w:rPr>
                <w:sz w:val="21"/>
              </w:rPr>
              <w:t>溶解性总固体（</w:t>
            </w:r>
            <w:r>
              <w:rPr>
                <w:rFonts w:ascii="Times New Roman" w:eastAsia="Times New Roman"/>
                <w:sz w:val="21"/>
              </w:rPr>
              <w:t>mg/L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66"/>
              <w:ind w:left="727" w:right="696"/>
              <w:jc w:val="center"/>
              <w:rPr>
                <w:rFonts w:ascii="Times New Roman" w:hAnsi="Times New Roman"/>
                <w:sz w:val="21"/>
              </w:rPr>
            </w:pPr>
            <w:r>
              <w:rPr>
                <w:rFonts w:ascii="Times New Roman" w:hAnsi="Times New Roman"/>
                <w:sz w:val="21"/>
              </w:rPr>
              <w:t>≤1000</w:t>
            </w:r>
          </w:p>
        </w:tc>
        <w:tc>
          <w:tcPr>
            <w:tcW w:w="112" w:type="dxa"/>
            <w:tcBorders>
              <w:top w:val="nil"/>
              <w:left w:val="single" w:sz="4" w:space="0" w:color="000000"/>
              <w:bottom w:val="nil"/>
            </w:tcBorders>
          </w:tcPr>
          <w:p>
            <w:pPr>
              <w:pStyle w:val="TableParagraph"/>
              <w:rPr>
                <w:rFonts w:ascii="Times New Roman"/>
                <w:sz w:val="22"/>
              </w:rPr>
            </w:pPr>
          </w:p>
        </w:tc>
      </w:tr>
      <w:tr>
        <w:trPr>
          <w:trHeight w:val="368" w:hRule="atLeast"/>
        </w:trPr>
        <w:tc>
          <w:tcPr>
            <w:tcW w:w="526" w:type="dxa"/>
            <w:vMerge/>
            <w:tcBorders>
              <w:top w:val="nil"/>
              <w:bottom w:val="single" w:sz="6" w:space="0" w:color="000000"/>
              <w:right w:val="single" w:sz="6" w:space="0" w:color="000000"/>
            </w:tcBorders>
          </w:tcPr>
          <w:p>
            <w:pPr>
              <w:rPr>
                <w:sz w:val="2"/>
                <w:szCs w:val="2"/>
              </w:rPr>
            </w:pPr>
          </w:p>
        </w:tc>
        <w:tc>
          <w:tcPr>
            <w:tcW w:w="113" w:type="dxa"/>
            <w:vMerge/>
            <w:tcBorders>
              <w:top w:val="nil"/>
              <w:left w:val="single" w:sz="6" w:space="0" w:color="000000"/>
              <w:bottom w:val="nil"/>
              <w:right w:val="single" w:sz="4" w:space="0" w:color="000000"/>
            </w:tcBorders>
          </w:tcPr>
          <w:p>
            <w:pPr>
              <w:rPr>
                <w:sz w:val="2"/>
                <w:szCs w:val="2"/>
              </w:rPr>
            </w:pPr>
          </w:p>
        </w:tc>
        <w:tc>
          <w:tcPr>
            <w:tcW w:w="2230" w:type="dxa"/>
            <w:vMerge/>
            <w:tcBorders>
              <w:top w:val="nil"/>
              <w:left w:val="single" w:sz="4" w:space="0" w:color="000000"/>
              <w:bottom w:val="single" w:sz="4" w:space="0" w:color="000000"/>
              <w:right w:val="single" w:sz="4" w:space="0" w:color="000000"/>
            </w:tcBorders>
          </w:tcPr>
          <w:p>
            <w:pPr>
              <w:rPr>
                <w:sz w:val="2"/>
                <w:szCs w:val="2"/>
              </w:rPr>
            </w:pPr>
          </w:p>
        </w:tc>
        <w:tc>
          <w:tcPr>
            <w:tcW w:w="1473" w:type="dxa"/>
            <w:vMerge/>
            <w:tcBorders>
              <w:top w:val="nil"/>
              <w:left w:val="single" w:sz="4" w:space="0" w:color="000000"/>
              <w:bottom w:val="single" w:sz="4"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51"/>
              <w:ind w:left="98" w:right="21"/>
              <w:jc w:val="center"/>
              <w:rPr>
                <w:sz w:val="21"/>
              </w:rPr>
            </w:pPr>
            <w:r>
              <w:rPr>
                <w:sz w:val="21"/>
              </w:rPr>
              <w:t>总大肠菌（</w:t>
            </w:r>
            <w:r>
              <w:rPr>
                <w:rFonts w:ascii="Times New Roman" w:eastAsia="Times New Roman"/>
                <w:sz w:val="21"/>
              </w:rPr>
              <w:t>MPN/100mL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65"/>
              <w:ind w:left="727" w:right="696"/>
              <w:jc w:val="center"/>
              <w:rPr>
                <w:rFonts w:ascii="Times New Roman" w:hAnsi="Times New Roman"/>
                <w:sz w:val="21"/>
              </w:rPr>
            </w:pPr>
            <w:r>
              <w:rPr>
                <w:rFonts w:ascii="Times New Roman" w:hAnsi="Times New Roman"/>
                <w:sz w:val="21"/>
              </w:rPr>
              <w:t>≤3.0</w:t>
            </w:r>
          </w:p>
        </w:tc>
        <w:tc>
          <w:tcPr>
            <w:tcW w:w="112" w:type="dxa"/>
            <w:tcBorders>
              <w:top w:val="nil"/>
              <w:left w:val="single" w:sz="4" w:space="0" w:color="000000"/>
              <w:bottom w:val="nil"/>
            </w:tcBorders>
          </w:tcPr>
          <w:p>
            <w:pPr>
              <w:pStyle w:val="TableParagraph"/>
              <w:rPr>
                <w:rFonts w:ascii="Times New Roman"/>
                <w:sz w:val="22"/>
              </w:rPr>
            </w:pPr>
          </w:p>
        </w:tc>
      </w:tr>
      <w:tr>
        <w:trPr>
          <w:trHeight w:val="371" w:hRule="atLeast"/>
        </w:trPr>
        <w:tc>
          <w:tcPr>
            <w:tcW w:w="526" w:type="dxa"/>
            <w:vMerge/>
            <w:tcBorders>
              <w:top w:val="nil"/>
              <w:bottom w:val="single" w:sz="6" w:space="0" w:color="000000"/>
              <w:right w:val="single" w:sz="6" w:space="0" w:color="000000"/>
            </w:tcBorders>
          </w:tcPr>
          <w:p>
            <w:pPr>
              <w:rPr>
                <w:sz w:val="2"/>
                <w:szCs w:val="2"/>
              </w:rPr>
            </w:pPr>
          </w:p>
        </w:tc>
        <w:tc>
          <w:tcPr>
            <w:tcW w:w="113" w:type="dxa"/>
            <w:vMerge/>
            <w:tcBorders>
              <w:top w:val="nil"/>
              <w:left w:val="single" w:sz="6" w:space="0" w:color="000000"/>
              <w:bottom w:val="nil"/>
              <w:right w:val="single" w:sz="4" w:space="0" w:color="000000"/>
            </w:tcBorders>
          </w:tcPr>
          <w:p>
            <w:pPr>
              <w:rPr>
                <w:sz w:val="2"/>
                <w:szCs w:val="2"/>
              </w:rPr>
            </w:pPr>
          </w:p>
        </w:tc>
        <w:tc>
          <w:tcPr>
            <w:tcW w:w="2230" w:type="dxa"/>
            <w:vMerge/>
            <w:tcBorders>
              <w:top w:val="nil"/>
              <w:left w:val="single" w:sz="4" w:space="0" w:color="000000"/>
              <w:bottom w:val="single" w:sz="4" w:space="0" w:color="000000"/>
              <w:right w:val="single" w:sz="4" w:space="0" w:color="000000"/>
            </w:tcBorders>
          </w:tcPr>
          <w:p>
            <w:pPr>
              <w:rPr>
                <w:sz w:val="2"/>
                <w:szCs w:val="2"/>
              </w:rPr>
            </w:pPr>
          </w:p>
        </w:tc>
        <w:tc>
          <w:tcPr>
            <w:tcW w:w="1473" w:type="dxa"/>
            <w:vMerge/>
            <w:tcBorders>
              <w:top w:val="nil"/>
              <w:left w:val="single" w:sz="4" w:space="0" w:color="000000"/>
              <w:bottom w:val="single" w:sz="4" w:space="0" w:color="000000"/>
              <w:right w:val="single" w:sz="4" w:space="0" w:color="000000"/>
            </w:tcBorders>
          </w:tcPr>
          <w:p>
            <w:pPr>
              <w:rPr>
                <w:sz w:val="2"/>
                <w:szCs w:val="2"/>
              </w:rPr>
            </w:pP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before="51"/>
              <w:ind w:left="53" w:right="21"/>
              <w:jc w:val="center"/>
              <w:rPr>
                <w:sz w:val="21"/>
              </w:rPr>
            </w:pPr>
            <w:r>
              <w:rPr>
                <w:sz w:val="21"/>
              </w:rPr>
              <w:t>细菌总数（</w:t>
            </w:r>
            <w:r>
              <w:rPr>
                <w:rFonts w:ascii="Times New Roman" w:eastAsia="Times New Roman"/>
                <w:sz w:val="21"/>
              </w:rPr>
              <w:t>CFU/mL</w:t>
            </w:r>
            <w:r>
              <w:rPr>
                <w:sz w:val="21"/>
              </w:rPr>
              <w:t>）</w:t>
            </w:r>
          </w:p>
        </w:tc>
        <w:tc>
          <w:tcPr>
            <w:tcW w:w="2318" w:type="dxa"/>
            <w:tcBorders>
              <w:top w:val="single" w:sz="4" w:space="0" w:color="000000"/>
              <w:left w:val="single" w:sz="4" w:space="0" w:color="000000"/>
              <w:bottom w:val="single" w:sz="4" w:space="0" w:color="000000"/>
              <w:right w:val="single" w:sz="4" w:space="0" w:color="000000"/>
            </w:tcBorders>
          </w:tcPr>
          <w:p>
            <w:pPr>
              <w:pStyle w:val="TableParagraph"/>
              <w:spacing w:before="65"/>
              <w:ind w:left="727" w:right="696"/>
              <w:jc w:val="center"/>
              <w:rPr>
                <w:rFonts w:ascii="Times New Roman" w:hAnsi="Times New Roman"/>
                <w:sz w:val="21"/>
              </w:rPr>
            </w:pPr>
            <w:r>
              <w:rPr>
                <w:rFonts w:ascii="Times New Roman" w:hAnsi="Times New Roman"/>
                <w:sz w:val="21"/>
              </w:rPr>
              <w:t>≤100</w:t>
            </w:r>
          </w:p>
        </w:tc>
        <w:tc>
          <w:tcPr>
            <w:tcW w:w="112" w:type="dxa"/>
            <w:tcBorders>
              <w:top w:val="nil"/>
              <w:left w:val="single" w:sz="4" w:space="0" w:color="000000"/>
              <w:bottom w:val="nil"/>
            </w:tcBorders>
          </w:tcPr>
          <w:p>
            <w:pPr>
              <w:pStyle w:val="TableParagraph"/>
              <w:rPr>
                <w:rFonts w:ascii="Times New Roman"/>
                <w:sz w:val="22"/>
              </w:rPr>
            </w:pPr>
          </w:p>
        </w:tc>
      </w:tr>
      <w:tr>
        <w:trPr>
          <w:trHeight w:val="1758" w:hRule="atLeast"/>
        </w:trPr>
        <w:tc>
          <w:tcPr>
            <w:tcW w:w="526" w:type="dxa"/>
            <w:vMerge/>
            <w:tcBorders>
              <w:top w:val="nil"/>
              <w:bottom w:val="single" w:sz="6" w:space="0" w:color="000000"/>
              <w:right w:val="single" w:sz="6" w:space="0" w:color="000000"/>
            </w:tcBorders>
          </w:tcPr>
          <w:p>
            <w:pPr>
              <w:rPr>
                <w:sz w:val="2"/>
                <w:szCs w:val="2"/>
              </w:rPr>
            </w:pPr>
          </w:p>
        </w:tc>
        <w:tc>
          <w:tcPr>
            <w:tcW w:w="8797" w:type="dxa"/>
            <w:gridSpan w:val="6"/>
            <w:tcBorders>
              <w:top w:val="single" w:sz="4" w:space="0" w:color="000000"/>
              <w:left w:val="single" w:sz="6" w:space="0" w:color="000000"/>
              <w:bottom w:val="single" w:sz="6" w:space="0" w:color="000000"/>
            </w:tcBorders>
          </w:tcPr>
          <w:p>
            <w:pPr>
              <w:pStyle w:val="TableParagraph"/>
              <w:spacing w:before="2"/>
              <w:rPr>
                <w:b/>
                <w:sz w:val="32"/>
              </w:rPr>
            </w:pPr>
          </w:p>
          <w:p>
            <w:pPr>
              <w:pStyle w:val="TableParagraph"/>
              <w:ind w:left="594"/>
              <w:rPr>
                <w:sz w:val="24"/>
              </w:rPr>
            </w:pPr>
            <w:r>
              <w:rPr>
                <w:rFonts w:ascii="Times New Roman" w:eastAsia="Times New Roman"/>
                <w:sz w:val="24"/>
              </w:rPr>
              <w:t>3</w:t>
            </w:r>
            <w:r>
              <w:rPr>
                <w:sz w:val="24"/>
              </w:rPr>
              <w:t>、声环境质量执行《声环境质量标准》（</w:t>
            </w:r>
            <w:r>
              <w:rPr>
                <w:rFonts w:ascii="Times New Roman" w:eastAsia="Times New Roman"/>
                <w:sz w:val="24"/>
              </w:rPr>
              <w:t>GB3096-2008</w:t>
            </w:r>
            <w:r>
              <w:rPr>
                <w:sz w:val="24"/>
              </w:rPr>
              <w:t>）</w:t>
            </w:r>
            <w:r>
              <w:rPr>
                <w:rFonts w:ascii="Times New Roman" w:eastAsia="Times New Roman"/>
                <w:sz w:val="24"/>
              </w:rPr>
              <w:t>2 </w:t>
            </w:r>
            <w:r>
              <w:rPr>
                <w:sz w:val="24"/>
              </w:rPr>
              <w:t>类区域标准，昼间</w:t>
            </w:r>
          </w:p>
          <w:p>
            <w:pPr>
              <w:pStyle w:val="TableParagraph"/>
              <w:spacing w:before="161"/>
              <w:ind w:left="114"/>
              <w:rPr>
                <w:sz w:val="24"/>
              </w:rPr>
            </w:pPr>
            <w:r>
              <w:rPr>
                <w:rFonts w:ascii="Times New Roman" w:eastAsia="Times New Roman"/>
                <w:sz w:val="24"/>
              </w:rPr>
              <w:t>60dB</w:t>
            </w:r>
            <w:r>
              <w:rPr>
                <w:sz w:val="24"/>
              </w:rPr>
              <w:t>（</w:t>
            </w:r>
            <w:r>
              <w:rPr>
                <w:rFonts w:ascii="Times New Roman" w:eastAsia="Times New Roman"/>
                <w:sz w:val="24"/>
              </w:rPr>
              <w:t>A</w:t>
            </w:r>
            <w:r>
              <w:rPr>
                <w:sz w:val="24"/>
              </w:rPr>
              <w:t>），夜间 </w:t>
            </w:r>
            <w:r>
              <w:rPr>
                <w:rFonts w:ascii="Times New Roman" w:eastAsia="Times New Roman"/>
                <w:sz w:val="24"/>
              </w:rPr>
              <w:t>50dB</w:t>
            </w:r>
            <w:r>
              <w:rPr>
                <w:sz w:val="24"/>
              </w:rPr>
              <w:t>（</w:t>
            </w:r>
            <w:r>
              <w:rPr>
                <w:rFonts w:ascii="Times New Roman" w:eastAsia="Times New Roman"/>
                <w:sz w:val="24"/>
              </w:rPr>
              <w:t>A</w:t>
            </w:r>
            <w:r>
              <w:rPr>
                <w:sz w:val="24"/>
              </w:rPr>
              <w:t>）。</w:t>
            </w:r>
          </w:p>
        </w:tc>
      </w:tr>
      <w:tr>
        <w:trPr>
          <w:trHeight w:val="7008" w:hRule="atLeast"/>
        </w:trPr>
        <w:tc>
          <w:tcPr>
            <w:tcW w:w="526" w:type="dxa"/>
            <w:tcBorders>
              <w:top w:val="single" w:sz="6" w:space="0" w:color="000000"/>
              <w:right w:val="single" w:sz="6"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3"/>
              <w:rPr>
                <w:b/>
                <w:sz w:val="17"/>
              </w:rPr>
            </w:pPr>
          </w:p>
          <w:p>
            <w:pPr>
              <w:pStyle w:val="TableParagraph"/>
              <w:spacing w:line="254" w:lineRule="auto"/>
              <w:ind w:left="140" w:right="120"/>
              <w:jc w:val="both"/>
              <w:rPr>
                <w:b/>
                <w:sz w:val="24"/>
              </w:rPr>
            </w:pPr>
            <w:r>
              <w:rPr>
                <w:b/>
                <w:sz w:val="24"/>
              </w:rPr>
              <w:t>污染物排放标准</w:t>
            </w:r>
          </w:p>
        </w:tc>
        <w:tc>
          <w:tcPr>
            <w:tcW w:w="8797" w:type="dxa"/>
            <w:gridSpan w:val="6"/>
            <w:tcBorders>
              <w:top w:val="single" w:sz="6" w:space="0" w:color="000000"/>
              <w:left w:val="single" w:sz="6" w:space="0" w:color="000000"/>
            </w:tcBorders>
          </w:tcPr>
          <w:p>
            <w:pPr>
              <w:pStyle w:val="TableParagraph"/>
              <w:spacing w:line="362" w:lineRule="auto" w:before="2"/>
              <w:ind w:left="114" w:right="69" w:firstLine="479"/>
              <w:rPr>
                <w:sz w:val="24"/>
              </w:rPr>
            </w:pPr>
            <w:r>
              <w:rPr>
                <w:rFonts w:ascii="Times New Roman" w:eastAsia="Times New Roman"/>
                <w:sz w:val="24"/>
              </w:rPr>
              <w:t>1</w:t>
            </w:r>
            <w:r>
              <w:rPr>
                <w:sz w:val="24"/>
              </w:rPr>
              <w:t>、施工期扬尘执行《施工厂界扬尘排放限值》（</w:t>
            </w:r>
            <w:r>
              <w:rPr>
                <w:rFonts w:ascii="Times New Roman" w:eastAsia="Times New Roman"/>
                <w:sz w:val="24"/>
              </w:rPr>
              <w:t>DB61/1078-2017</w:t>
            </w:r>
            <w:r>
              <w:rPr>
                <w:sz w:val="24"/>
              </w:rPr>
              <w:t>）中排放要求， 详见表 </w:t>
            </w:r>
            <w:r>
              <w:rPr>
                <w:rFonts w:ascii="Times New Roman" w:eastAsia="Times New Roman"/>
                <w:sz w:val="24"/>
              </w:rPr>
              <w:t>13 </w:t>
            </w:r>
            <w:r>
              <w:rPr>
                <w:sz w:val="24"/>
              </w:rPr>
              <w:t>； 运营期大气污染物排放执行《大气污染物综合排放标准》</w:t>
            </w:r>
          </w:p>
          <w:p>
            <w:pPr>
              <w:pStyle w:val="TableParagraph"/>
              <w:spacing w:before="5"/>
              <w:ind w:left="114"/>
              <w:rPr>
                <w:sz w:val="24"/>
              </w:rPr>
            </w:pPr>
            <w:r>
              <w:rPr>
                <w:sz w:val="24"/>
              </w:rPr>
              <w:t>（</w:t>
            </w:r>
            <w:r>
              <w:rPr>
                <w:rFonts w:ascii="Times New Roman" w:eastAsia="Times New Roman"/>
                <w:sz w:val="24"/>
              </w:rPr>
              <w:t>GB16279-1996</w:t>
            </w:r>
            <w:r>
              <w:rPr>
                <w:sz w:val="24"/>
              </w:rPr>
              <w:t>）二级标准，详见表 </w:t>
            </w:r>
            <w:r>
              <w:rPr>
                <w:rFonts w:ascii="Times New Roman" w:eastAsia="Times New Roman"/>
                <w:sz w:val="24"/>
              </w:rPr>
              <w:t>14</w:t>
            </w:r>
            <w:r>
              <w:rPr>
                <w:sz w:val="24"/>
              </w:rPr>
              <w:t>；</w:t>
            </w:r>
          </w:p>
          <w:p>
            <w:pPr>
              <w:pStyle w:val="TableParagraph"/>
              <w:spacing w:before="11"/>
              <w:rPr>
                <w:b/>
                <w:sz w:val="20"/>
              </w:rPr>
            </w:pPr>
          </w:p>
          <w:p>
            <w:pPr>
              <w:pStyle w:val="TableParagraph"/>
              <w:tabs>
                <w:tab w:pos="1144" w:val="left" w:leader="none"/>
              </w:tabs>
              <w:ind w:left="460"/>
              <w:jc w:val="center"/>
              <w:rPr>
                <w:rFonts w:ascii="Times New Roman" w:eastAsia="Times New Roman"/>
                <w:b/>
                <w:sz w:val="14"/>
              </w:rPr>
            </w:pPr>
            <w:r>
              <w:rPr>
                <w:b/>
                <w:sz w:val="21"/>
              </w:rPr>
              <w:t>表</w:t>
            </w:r>
            <w:r>
              <w:rPr>
                <w:b/>
                <w:spacing w:val="-52"/>
                <w:sz w:val="21"/>
              </w:rPr>
              <w:t> </w:t>
            </w:r>
            <w:r>
              <w:rPr>
                <w:rFonts w:ascii="Times New Roman" w:eastAsia="Times New Roman"/>
                <w:b/>
                <w:sz w:val="21"/>
              </w:rPr>
              <w:t>13</w:t>
              <w:tab/>
            </w:r>
            <w:r>
              <w:rPr>
                <w:b/>
                <w:sz w:val="21"/>
              </w:rPr>
              <w:t>项目大气污染物</w:t>
            </w:r>
            <w:r>
              <w:rPr>
                <w:b/>
                <w:spacing w:val="-3"/>
                <w:sz w:val="21"/>
              </w:rPr>
              <w:t>排</w:t>
            </w:r>
            <w:r>
              <w:rPr>
                <w:b/>
                <w:sz w:val="21"/>
              </w:rPr>
              <w:t>放标准</w:t>
            </w:r>
            <w:r>
              <w:rPr>
                <w:b/>
                <w:spacing w:val="-3"/>
                <w:sz w:val="21"/>
              </w:rPr>
              <w:t> </w:t>
            </w:r>
            <w:r>
              <w:rPr>
                <w:b/>
                <w:sz w:val="21"/>
              </w:rPr>
              <w:t>单位</w:t>
            </w:r>
            <w:r>
              <w:rPr>
                <w:rFonts w:ascii="Times New Roman" w:eastAsia="Times New Roman"/>
                <w:b/>
                <w:sz w:val="21"/>
              </w:rPr>
              <w:t>:mg/m</w:t>
            </w:r>
            <w:r>
              <w:rPr>
                <w:rFonts w:ascii="Times New Roman" w:eastAsia="Times New Roman"/>
                <w:b/>
                <w:position w:val="7"/>
                <w:sz w:val="14"/>
              </w:rPr>
              <w:t>3</w:t>
            </w:r>
          </w:p>
          <w:p>
            <w:pPr>
              <w:pStyle w:val="TableParagraph"/>
              <w:tabs>
                <w:tab w:pos="1592" w:val="left" w:leader="none"/>
                <w:tab w:pos="3117" w:val="left" w:leader="none"/>
                <w:tab w:pos="4538" w:val="left" w:leader="none"/>
                <w:tab w:pos="6825" w:val="left" w:leader="none"/>
              </w:tabs>
              <w:spacing w:before="173"/>
              <w:ind w:left="280"/>
              <w:rPr>
                <w:b/>
                <w:sz w:val="21"/>
              </w:rPr>
            </w:pPr>
            <w:r>
              <w:rPr>
                <w:b/>
                <w:sz w:val="21"/>
              </w:rPr>
              <w:t>控制项目</w:t>
              <w:tab/>
              <w:t>监控点</w:t>
              <w:tab/>
              <w:t>阶段</w:t>
              <w:tab/>
              <w:t>小时浓度</w:t>
              <w:tab/>
              <w:t>执行标准</w:t>
            </w:r>
          </w:p>
          <w:p>
            <w:pPr>
              <w:pStyle w:val="TableParagraph"/>
              <w:spacing w:before="1"/>
              <w:rPr>
                <w:b/>
                <w:sz w:val="14"/>
              </w:rPr>
            </w:pPr>
          </w:p>
          <w:p>
            <w:pPr>
              <w:pStyle w:val="TableParagraph"/>
              <w:tabs>
                <w:tab w:pos="2697" w:val="left" w:leader="none"/>
                <w:tab w:pos="4771" w:val="left" w:leader="none"/>
                <w:tab w:pos="5985" w:val="left" w:leader="none"/>
              </w:tabs>
              <w:spacing w:line="168" w:lineRule="auto"/>
              <w:ind w:left="280" w:right="263" w:firstLine="1104"/>
              <w:rPr>
                <w:rFonts w:ascii="Times New Roman" w:hAnsi="Times New Roman" w:eastAsia="Times New Roman"/>
                <w:sz w:val="21"/>
              </w:rPr>
            </w:pPr>
            <w:r>
              <w:rPr>
                <w:sz w:val="21"/>
              </w:rPr>
              <w:t>周围</w:t>
            </w:r>
            <w:r>
              <w:rPr>
                <w:spacing w:val="-3"/>
                <w:sz w:val="21"/>
              </w:rPr>
              <w:t>外</w:t>
            </w:r>
            <w:r>
              <w:rPr>
                <w:sz w:val="21"/>
              </w:rPr>
              <w:t>界浓</w:t>
              <w:tab/>
              <w:t>基础</w:t>
            </w:r>
            <w:r>
              <w:rPr>
                <w:spacing w:val="-3"/>
                <w:sz w:val="21"/>
              </w:rPr>
              <w:t>、</w:t>
            </w:r>
            <w:r>
              <w:rPr>
                <w:sz w:val="21"/>
              </w:rPr>
              <w:t>主</w:t>
            </w:r>
            <w:r>
              <w:rPr>
                <w:spacing w:val="-3"/>
                <w:sz w:val="21"/>
              </w:rPr>
              <w:t>体</w:t>
            </w:r>
            <w:r>
              <w:rPr>
                <w:sz w:val="21"/>
              </w:rPr>
              <w:t>结</w:t>
              <w:tab/>
              <w:tab/>
              <w:t>《施</w:t>
            </w:r>
            <w:r>
              <w:rPr>
                <w:spacing w:val="-3"/>
                <w:sz w:val="21"/>
              </w:rPr>
              <w:t>工</w:t>
            </w:r>
            <w:r>
              <w:rPr>
                <w:sz w:val="21"/>
              </w:rPr>
              <w:t>厂</w:t>
            </w:r>
            <w:r>
              <w:rPr>
                <w:spacing w:val="-3"/>
                <w:sz w:val="21"/>
              </w:rPr>
              <w:t>界</w:t>
            </w:r>
            <w:r>
              <w:rPr>
                <w:sz w:val="21"/>
              </w:rPr>
              <w:t>扬</w:t>
            </w:r>
            <w:r>
              <w:rPr>
                <w:spacing w:val="-3"/>
                <w:sz w:val="21"/>
              </w:rPr>
              <w:t>尘</w:t>
            </w:r>
            <w:r>
              <w:rPr>
                <w:sz w:val="21"/>
              </w:rPr>
              <w:t>排</w:t>
            </w:r>
            <w:r>
              <w:rPr>
                <w:spacing w:val="-3"/>
                <w:sz w:val="21"/>
              </w:rPr>
              <w:t>放</w:t>
            </w:r>
            <w:r>
              <w:rPr>
                <w:sz w:val="21"/>
              </w:rPr>
              <w:t>限</w:t>
            </w:r>
            <w:r>
              <w:rPr>
                <w:spacing w:val="-3"/>
                <w:sz w:val="21"/>
              </w:rPr>
              <w:t>值</w:t>
            </w:r>
            <w:r>
              <w:rPr>
                <w:spacing w:val="-13"/>
                <w:sz w:val="21"/>
              </w:rPr>
              <w:t>》</w:t>
            </w:r>
            <w:r>
              <w:rPr>
                <w:sz w:val="21"/>
              </w:rPr>
              <w:t>施工</w:t>
            </w:r>
            <w:r>
              <w:rPr>
                <w:spacing w:val="-3"/>
                <w:sz w:val="21"/>
              </w:rPr>
              <w:t>扬</w:t>
            </w:r>
            <w:r>
              <w:rPr>
                <w:sz w:val="21"/>
              </w:rPr>
              <w:t>尘</w:t>
              <w:tab/>
              <w:tab/>
            </w:r>
            <w:r>
              <w:rPr>
                <w:rFonts w:ascii="Times New Roman" w:hAnsi="Times New Roman" w:eastAsia="Times New Roman"/>
                <w:sz w:val="21"/>
              </w:rPr>
              <w:t>≤0.7</w:t>
            </w:r>
          </w:p>
          <w:p>
            <w:pPr>
              <w:pStyle w:val="TableParagraph"/>
              <w:tabs>
                <w:tab w:pos="2908" w:val="left" w:leader="none"/>
                <w:tab w:pos="6300" w:val="left" w:leader="none"/>
              </w:tabs>
              <w:spacing w:line="204" w:lineRule="exact"/>
              <w:ind w:left="1489"/>
              <w:rPr>
                <w:sz w:val="21"/>
              </w:rPr>
            </w:pPr>
            <w:r>
              <w:rPr>
                <w:sz w:val="21"/>
              </w:rPr>
              <w:t>度最</w:t>
            </w:r>
            <w:r>
              <w:rPr>
                <w:spacing w:val="-3"/>
                <w:sz w:val="21"/>
              </w:rPr>
              <w:t>高</w:t>
            </w:r>
            <w:r>
              <w:rPr>
                <w:sz w:val="21"/>
              </w:rPr>
              <w:t>点</w:t>
              <w:tab/>
              <w:t>构及</w:t>
            </w:r>
            <w:r>
              <w:rPr>
                <w:spacing w:val="-3"/>
                <w:sz w:val="21"/>
              </w:rPr>
              <w:t>装</w:t>
            </w:r>
            <w:r>
              <w:rPr>
                <w:sz w:val="21"/>
              </w:rPr>
              <w:t>饰</w:t>
              <w:tab/>
              <w:t>（</w:t>
            </w:r>
            <w:r>
              <w:rPr>
                <w:rFonts w:ascii="Times New Roman" w:eastAsia="Times New Roman"/>
                <w:sz w:val="21"/>
              </w:rPr>
              <w:t>DB61/1078-2017</w:t>
            </w:r>
            <w:r>
              <w:rPr>
                <w:sz w:val="21"/>
              </w:rPr>
              <w:t>）</w:t>
            </w:r>
          </w:p>
          <w:p>
            <w:pPr>
              <w:pStyle w:val="TableParagraph"/>
              <w:spacing w:before="4"/>
              <w:rPr>
                <w:b/>
                <w:sz w:val="21"/>
              </w:rPr>
            </w:pPr>
          </w:p>
          <w:p>
            <w:pPr>
              <w:pStyle w:val="TableParagraph"/>
              <w:tabs>
                <w:tab w:pos="1602" w:val="left" w:leader="none"/>
                <w:tab w:pos="2997" w:val="left" w:leader="none"/>
                <w:tab w:pos="5553" w:val="left" w:leader="none"/>
              </w:tabs>
              <w:spacing w:line="420" w:lineRule="atLeast"/>
              <w:ind w:left="347" w:right="2273" w:firstLine="1966"/>
              <w:rPr>
                <w:b/>
                <w:sz w:val="21"/>
              </w:rPr>
            </w:pPr>
            <w:r>
              <w:rPr>
                <w:b/>
                <w:sz w:val="21"/>
              </w:rPr>
              <w:t>表</w:t>
            </w:r>
            <w:r>
              <w:rPr>
                <w:b/>
                <w:spacing w:val="-52"/>
                <w:sz w:val="21"/>
              </w:rPr>
              <w:t> </w:t>
            </w:r>
            <w:r>
              <w:rPr>
                <w:rFonts w:ascii="Times New Roman" w:eastAsia="Times New Roman"/>
                <w:b/>
                <w:sz w:val="21"/>
              </w:rPr>
              <w:t>14</w:t>
              <w:tab/>
            </w:r>
            <w:r>
              <w:rPr>
                <w:b/>
                <w:sz w:val="21"/>
              </w:rPr>
              <w:t>项目大气污染物</w:t>
            </w:r>
            <w:r>
              <w:rPr>
                <w:b/>
                <w:spacing w:val="-3"/>
                <w:sz w:val="21"/>
              </w:rPr>
              <w:t>排</w:t>
            </w:r>
            <w:r>
              <w:rPr>
                <w:b/>
                <w:sz w:val="21"/>
              </w:rPr>
              <w:t>放标准</w:t>
            </w:r>
            <w:r>
              <w:rPr>
                <w:b/>
                <w:spacing w:val="10"/>
                <w:sz w:val="21"/>
              </w:rPr>
              <w:t> </w:t>
            </w:r>
            <w:r>
              <w:rPr>
                <w:b/>
                <w:sz w:val="21"/>
              </w:rPr>
              <w:t>单位</w:t>
            </w:r>
            <w:r>
              <w:rPr>
                <w:rFonts w:ascii="Times New Roman" w:eastAsia="Times New Roman"/>
                <w:b/>
                <w:spacing w:val="-4"/>
                <w:sz w:val="21"/>
              </w:rPr>
              <w:t>:mg/m</w:t>
            </w:r>
            <w:r>
              <w:rPr>
                <w:rFonts w:ascii="Times New Roman" w:eastAsia="Times New Roman"/>
                <w:b/>
                <w:spacing w:val="-4"/>
                <w:position w:val="7"/>
                <w:sz w:val="14"/>
              </w:rPr>
              <w:t>3 </w:t>
            </w:r>
            <w:r>
              <w:rPr>
                <w:b/>
                <w:sz w:val="21"/>
              </w:rPr>
              <w:t>控制项目</w:t>
              <w:tab/>
              <w:t>无组织排放限值</w:t>
              <w:tab/>
              <w:t>执行标准</w:t>
            </w:r>
          </w:p>
          <w:p>
            <w:pPr>
              <w:pStyle w:val="TableParagraph"/>
              <w:tabs>
                <w:tab w:pos="2210" w:val="left" w:leader="none"/>
                <w:tab w:pos="3587" w:val="left" w:leader="none"/>
              </w:tabs>
              <w:spacing w:before="58"/>
              <w:ind w:left="452"/>
              <w:rPr>
                <w:sz w:val="21"/>
              </w:rPr>
            </w:pPr>
            <w:r>
              <w:rPr>
                <w:sz w:val="21"/>
              </w:rPr>
              <w:t>颗粒物</w:t>
              <w:tab/>
            </w:r>
            <w:r>
              <w:rPr>
                <w:rFonts w:ascii="Times New Roman" w:eastAsia="Times New Roman"/>
                <w:sz w:val="21"/>
              </w:rPr>
              <w:t>1.0</w:t>
              <w:tab/>
            </w:r>
            <w:r>
              <w:rPr>
                <w:sz w:val="21"/>
              </w:rPr>
              <w:t>《大</w:t>
            </w:r>
            <w:r>
              <w:rPr>
                <w:spacing w:val="-3"/>
                <w:sz w:val="21"/>
              </w:rPr>
              <w:t>气</w:t>
            </w:r>
            <w:r>
              <w:rPr>
                <w:sz w:val="21"/>
              </w:rPr>
              <w:t>污</w:t>
            </w:r>
            <w:r>
              <w:rPr>
                <w:spacing w:val="-3"/>
                <w:sz w:val="21"/>
              </w:rPr>
              <w:t>染</w:t>
            </w:r>
            <w:r>
              <w:rPr>
                <w:sz w:val="21"/>
              </w:rPr>
              <w:t>物</w:t>
            </w:r>
            <w:r>
              <w:rPr>
                <w:spacing w:val="-3"/>
                <w:sz w:val="21"/>
              </w:rPr>
              <w:t>综</w:t>
            </w:r>
            <w:r>
              <w:rPr>
                <w:sz w:val="21"/>
              </w:rPr>
              <w:t>合</w:t>
            </w:r>
            <w:r>
              <w:rPr>
                <w:spacing w:val="-3"/>
                <w:sz w:val="21"/>
              </w:rPr>
              <w:t>排</w:t>
            </w:r>
            <w:r>
              <w:rPr>
                <w:sz w:val="21"/>
              </w:rPr>
              <w:t>放</w:t>
            </w:r>
            <w:r>
              <w:rPr>
                <w:spacing w:val="-3"/>
                <w:sz w:val="21"/>
              </w:rPr>
              <w:t>标</w:t>
            </w:r>
            <w:r>
              <w:rPr>
                <w:sz w:val="21"/>
              </w:rPr>
              <w:t>准》（</w:t>
            </w:r>
            <w:r>
              <w:rPr>
                <w:rFonts w:ascii="Times New Roman" w:eastAsia="Times New Roman"/>
                <w:sz w:val="21"/>
              </w:rPr>
              <w:t>GB1697-1996</w:t>
            </w:r>
            <w:r>
              <w:rPr>
                <w:sz w:val="21"/>
              </w:rPr>
              <w:t>）</w:t>
            </w:r>
            <w:r>
              <w:rPr>
                <w:spacing w:val="-3"/>
                <w:sz w:val="21"/>
              </w:rPr>
              <w:t>二级</w:t>
            </w:r>
          </w:p>
          <w:p>
            <w:pPr>
              <w:pStyle w:val="TableParagraph"/>
              <w:rPr>
                <w:b/>
                <w:sz w:val="24"/>
              </w:rPr>
            </w:pPr>
          </w:p>
          <w:p>
            <w:pPr>
              <w:pStyle w:val="TableParagraph"/>
              <w:spacing w:line="364" w:lineRule="auto" w:before="157"/>
              <w:ind w:left="114" w:right="-58" w:firstLine="479"/>
              <w:rPr>
                <w:sz w:val="24"/>
              </w:rPr>
            </w:pPr>
            <w:r>
              <w:rPr>
                <w:rFonts w:ascii="Times New Roman" w:eastAsia="Times New Roman"/>
                <w:sz w:val="24"/>
              </w:rPr>
              <w:t>2</w:t>
            </w:r>
            <w:r>
              <w:rPr>
                <w:sz w:val="24"/>
              </w:rPr>
              <w:t>、施工噪声执行《建筑施工场界环境噪声排放标准》（</w:t>
            </w:r>
            <w:r>
              <w:rPr>
                <w:rFonts w:ascii="Times New Roman" w:eastAsia="Times New Roman"/>
                <w:sz w:val="24"/>
              </w:rPr>
              <w:t>GB12523-2011</w:t>
            </w:r>
            <w:r>
              <w:rPr>
                <w:sz w:val="24"/>
              </w:rPr>
              <w:t>）；运</w:t>
            </w:r>
            <w:r>
              <w:rPr>
                <w:spacing w:val="-13"/>
                <w:sz w:val="24"/>
              </w:rPr>
              <w:t>营期噪声执行《工业企业厂界环境噪声排放标准》</w:t>
            </w:r>
            <w:r>
              <w:rPr>
                <w:spacing w:val="-5"/>
                <w:sz w:val="24"/>
              </w:rPr>
              <w:t>（</w:t>
            </w:r>
            <w:r>
              <w:rPr>
                <w:rFonts w:ascii="Times New Roman" w:eastAsia="Times New Roman"/>
                <w:spacing w:val="-5"/>
                <w:sz w:val="24"/>
              </w:rPr>
              <w:t>GB12348-2008</w:t>
            </w:r>
            <w:r>
              <w:rPr>
                <w:spacing w:val="-5"/>
                <w:sz w:val="24"/>
              </w:rPr>
              <w:t>）</w:t>
            </w:r>
            <w:r>
              <w:rPr>
                <w:spacing w:val="-20"/>
                <w:sz w:val="24"/>
              </w:rPr>
              <w:t>中的 </w:t>
            </w:r>
            <w:r>
              <w:rPr>
                <w:rFonts w:ascii="Times New Roman" w:eastAsia="Times New Roman"/>
                <w:sz w:val="24"/>
              </w:rPr>
              <w:t>2</w:t>
            </w:r>
            <w:r>
              <w:rPr>
                <w:rFonts w:ascii="Times New Roman" w:eastAsia="Times New Roman"/>
                <w:spacing w:val="2"/>
                <w:sz w:val="24"/>
              </w:rPr>
              <w:t> </w:t>
            </w:r>
            <w:r>
              <w:rPr>
                <w:sz w:val="24"/>
              </w:rPr>
              <w:t>类标准， </w:t>
            </w:r>
            <w:r>
              <w:rPr>
                <w:spacing w:val="-16"/>
                <w:sz w:val="24"/>
              </w:rPr>
              <w:t>准见表 </w:t>
            </w:r>
            <w:r>
              <w:rPr>
                <w:rFonts w:ascii="Times New Roman" w:eastAsia="Times New Roman"/>
                <w:sz w:val="24"/>
              </w:rPr>
              <w:t>15</w:t>
            </w:r>
            <w:r>
              <w:rPr>
                <w:sz w:val="24"/>
              </w:rPr>
              <w:t>；</w:t>
            </w:r>
          </w:p>
        </w:tc>
      </w:tr>
    </w:tbl>
    <w:p>
      <w:pPr>
        <w:rPr>
          <w:sz w:val="2"/>
          <w:szCs w:val="2"/>
        </w:rPr>
      </w:pPr>
      <w:r>
        <w:rPr/>
        <w:pict>
          <v:group style="position:absolute;margin-left:96.624001pt;margin-top:507.549988pt;width:428.4pt;height:57.75pt;mso-position-horizontal-relative:page;mso-position-vertical-relative:page;z-index:-259606528" coordorigin="1932,10151" coordsize="8568,1155">
            <v:line style="position:absolute" from="1942,10156" to="3082,10156" stroked="true" strokeweight=".48001pt" strokecolor="#000000">
              <v:stroke dashstyle="solid"/>
            </v:line>
            <v:line style="position:absolute" from="3092,10156" to="4357,10156" stroked="true" strokeweight=".48001pt" strokecolor="#000000">
              <v:stroke dashstyle="solid"/>
            </v:line>
            <v:line style="position:absolute" from="4367,10156" to="5915,10156" stroked="true" strokeweight=".48001pt" strokecolor="#000000">
              <v:stroke dashstyle="solid"/>
            </v:line>
            <v:line style="position:absolute" from="5924,10156" to="7617,10156" stroked="true" strokeweight=".48001pt" strokecolor="#000000">
              <v:stroke dashstyle="solid"/>
            </v:line>
            <v:line style="position:absolute" from="7626,10156" to="10490,10156" stroked="true" strokeweight=".48001pt" strokecolor="#000000">
              <v:stroke dashstyle="solid"/>
            </v:line>
            <v:line style="position:absolute" from="1942,10540" to="3082,10540" stroked="true" strokeweight=".47998pt" strokecolor="#000000">
              <v:stroke dashstyle="solid"/>
            </v:line>
            <v:line style="position:absolute" from="3092,10540" to="4357,10540" stroked="true" strokeweight=".47998pt" strokecolor="#000000">
              <v:stroke dashstyle="solid"/>
            </v:line>
            <v:line style="position:absolute" from="4367,10540" to="5915,10540" stroked="true" strokeweight=".47998pt" strokecolor="#000000">
              <v:stroke dashstyle="solid"/>
            </v:line>
            <v:line style="position:absolute" from="5924,10540" to="7617,10540" stroked="true" strokeweight=".47998pt" strokecolor="#000000">
              <v:stroke dashstyle="solid"/>
            </v:line>
            <v:line style="position:absolute" from="7626,10540" to="10490,10540" stroked="true" strokeweight=".47998pt" strokecolor="#000000">
              <v:stroke dashstyle="solid"/>
            </v:line>
            <v:line style="position:absolute" from="1937,10151" to="1937,11305" stroked="true" strokeweight=".48pt" strokecolor="#000000">
              <v:stroke dashstyle="solid"/>
            </v:line>
            <v:line style="position:absolute" from="1942,11301" to="3082,11301" stroked="true" strokeweight=".48004pt" strokecolor="#000000">
              <v:stroke dashstyle="solid"/>
            </v:line>
            <v:line style="position:absolute" from="3087,10151" to="3087,11305" stroked="true" strokeweight=".48pt" strokecolor="#000000">
              <v:stroke dashstyle="solid"/>
            </v:line>
            <v:line style="position:absolute" from="3092,11301" to="4357,11301" stroked="true" strokeweight=".48004pt" strokecolor="#000000">
              <v:stroke dashstyle="solid"/>
            </v:line>
            <v:line style="position:absolute" from="4362,10151" to="4362,11305" stroked="true" strokeweight=".48pt" strokecolor="#000000">
              <v:stroke dashstyle="solid"/>
            </v:line>
            <v:line style="position:absolute" from="4367,11301" to="5915,11301" stroked="true" strokeweight=".48004pt" strokecolor="#000000">
              <v:stroke dashstyle="solid"/>
            </v:line>
            <v:line style="position:absolute" from="5919,10151" to="5919,11305" stroked="true" strokeweight=".48001pt" strokecolor="#000000">
              <v:stroke dashstyle="solid"/>
            </v:line>
            <v:line style="position:absolute" from="5924,11301" to="7617,11301" stroked="true" strokeweight=".48004pt" strokecolor="#000000">
              <v:stroke dashstyle="solid"/>
            </v:line>
            <v:line style="position:absolute" from="7621,10151" to="7621,11305" stroked="true" strokeweight=".48001pt" strokecolor="#000000">
              <v:stroke dashstyle="solid"/>
            </v:line>
            <v:line style="position:absolute" from="7626,11301" to="10490,11301" stroked="true" strokeweight=".48004pt" strokecolor="#000000">
              <v:stroke dashstyle="solid"/>
            </v:line>
            <v:line style="position:absolute" from="10495,10151" to="10495,11305" stroked="true" strokeweight=".47998pt" strokecolor="#000000">
              <v:stroke dashstyle="solid"/>
            </v:line>
            <w10:wrap type="none"/>
          </v:group>
        </w:pict>
      </w:r>
      <w:r>
        <w:rPr/>
        <w:pict>
          <v:group style="position:absolute;margin-left:96.264pt;margin-top:603.789917pt;width:429pt;height:32.9pt;mso-position-horizontal-relative:page;mso-position-vertical-relative:page;z-index:-259605504" coordorigin="1925,12076" coordsize="8580,658">
            <v:line style="position:absolute" from="1935,12081" to="3226,12081" stroked="true" strokeweight=".48004pt" strokecolor="#000000">
              <v:stroke dashstyle="solid"/>
            </v:line>
            <v:line style="position:absolute" from="3236,12081" to="5074,12081" stroked="true" strokeweight=".48004pt" strokecolor="#000000">
              <v:stroke dashstyle="solid"/>
            </v:line>
            <v:line style="position:absolute" from="5084,12081" to="10495,12081" stroked="true" strokeweight=".48004pt" strokecolor="#000000">
              <v:stroke dashstyle="solid"/>
            </v:line>
            <v:line style="position:absolute" from="1935,12405" to="3226,12405" stroked="true" strokeweight=".47998pt" strokecolor="#000000">
              <v:stroke dashstyle="solid"/>
            </v:line>
            <v:line style="position:absolute" from="3236,12405" to="5074,12405" stroked="true" strokeweight=".47998pt" strokecolor="#000000">
              <v:stroke dashstyle="solid"/>
            </v:line>
            <v:line style="position:absolute" from="5084,12405" to="10495,12405" stroked="true" strokeweight=".47998pt" strokecolor="#000000">
              <v:stroke dashstyle="solid"/>
            </v:line>
            <v:line style="position:absolute" from="1930,12076" to="1930,12733" stroked="true" strokeweight=".48pt" strokecolor="#000000">
              <v:stroke dashstyle="solid"/>
            </v:line>
            <v:line style="position:absolute" from="1935,12729" to="3226,12729" stroked="true" strokeweight=".47998pt" strokecolor="#000000">
              <v:stroke dashstyle="solid"/>
            </v:line>
            <v:line style="position:absolute" from="3231,12076" to="3231,12733" stroked="true" strokeweight=".48pt" strokecolor="#000000">
              <v:stroke dashstyle="solid"/>
            </v:line>
            <v:line style="position:absolute" from="3236,12729" to="5074,12729" stroked="true" strokeweight=".47998pt" strokecolor="#000000">
              <v:stroke dashstyle="solid"/>
            </v:line>
            <v:line style="position:absolute" from="5079,12076" to="5079,12733" stroked="true" strokeweight=".48001pt" strokecolor="#000000">
              <v:stroke dashstyle="solid"/>
            </v:line>
            <v:line style="position:absolute" from="5084,12729" to="10495,12729" stroked="true" strokeweight=".47998pt" strokecolor="#000000">
              <v:stroke dashstyle="solid"/>
            </v:line>
            <v:line style="position:absolute" from="10500,12076" to="10500,12733" stroked="true" strokeweight=".47998pt" strokecolor="#000000">
              <v:stroke dashstyle="solid"/>
            </v:line>
            <w10:wrap type="none"/>
          </v:group>
        </w:pict>
      </w:r>
      <w:r>
        <w:rPr/>
        <w:pict>
          <v:shape style="position:absolute;margin-left:96.863998pt;margin-top:507.789978pt;width:427.9pt;height:57.25pt;mso-position-horizontal-relative:page;mso-position-vertical-relative:page;z-index:2516766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0"/>
                    <w:gridCol w:w="1275"/>
                    <w:gridCol w:w="1558"/>
                    <w:gridCol w:w="1702"/>
                    <w:gridCol w:w="2873"/>
                  </w:tblGrid>
                  <w:tr>
                    <w:trPr>
                      <w:trHeight w:val="384" w:hRule="atLeast"/>
                    </w:trPr>
                    <w:tc>
                      <w:tcPr>
                        <w:tcW w:w="1150" w:type="dxa"/>
                      </w:tcPr>
                      <w:p>
                        <w:pPr>
                          <w:pStyle w:val="TableParagraph"/>
                          <w:rPr>
                            <w:rFonts w:ascii="Times New Roman"/>
                            <w:sz w:val="22"/>
                          </w:rPr>
                        </w:pPr>
                      </w:p>
                    </w:tc>
                    <w:tc>
                      <w:tcPr>
                        <w:tcW w:w="1275" w:type="dxa"/>
                      </w:tcPr>
                      <w:p>
                        <w:pPr>
                          <w:pStyle w:val="TableParagraph"/>
                          <w:rPr>
                            <w:rFonts w:ascii="Times New Roman"/>
                            <w:sz w:val="22"/>
                          </w:rPr>
                        </w:pPr>
                      </w:p>
                    </w:tc>
                    <w:tc>
                      <w:tcPr>
                        <w:tcW w:w="1558" w:type="dxa"/>
                      </w:tcPr>
                      <w:p>
                        <w:pPr>
                          <w:pStyle w:val="TableParagraph"/>
                          <w:rPr>
                            <w:rFonts w:ascii="Times New Roman"/>
                            <w:sz w:val="22"/>
                          </w:rPr>
                        </w:pPr>
                      </w:p>
                    </w:tc>
                    <w:tc>
                      <w:tcPr>
                        <w:tcW w:w="1702" w:type="dxa"/>
                      </w:tcPr>
                      <w:p>
                        <w:pPr>
                          <w:pStyle w:val="TableParagraph"/>
                          <w:rPr>
                            <w:rFonts w:ascii="Times New Roman"/>
                            <w:sz w:val="22"/>
                          </w:rPr>
                        </w:pPr>
                      </w:p>
                    </w:tc>
                    <w:tc>
                      <w:tcPr>
                        <w:tcW w:w="2873" w:type="dxa"/>
                      </w:tcPr>
                      <w:p>
                        <w:pPr>
                          <w:pStyle w:val="TableParagraph"/>
                          <w:rPr>
                            <w:rFonts w:ascii="Times New Roman"/>
                            <w:sz w:val="22"/>
                          </w:rPr>
                        </w:pPr>
                      </w:p>
                    </w:tc>
                  </w:tr>
                  <w:tr>
                    <w:trPr>
                      <w:trHeight w:val="760" w:hRule="atLeast"/>
                    </w:trPr>
                    <w:tc>
                      <w:tcPr>
                        <w:tcW w:w="1150" w:type="dxa"/>
                      </w:tcPr>
                      <w:p>
                        <w:pPr>
                          <w:pStyle w:val="TableParagraph"/>
                          <w:rPr>
                            <w:rFonts w:ascii="Times New Roman"/>
                            <w:sz w:val="22"/>
                          </w:rPr>
                        </w:pPr>
                      </w:p>
                    </w:tc>
                    <w:tc>
                      <w:tcPr>
                        <w:tcW w:w="1275" w:type="dxa"/>
                      </w:tcPr>
                      <w:p>
                        <w:pPr>
                          <w:pStyle w:val="TableParagraph"/>
                          <w:rPr>
                            <w:rFonts w:ascii="Times New Roman"/>
                            <w:sz w:val="22"/>
                          </w:rPr>
                        </w:pPr>
                      </w:p>
                    </w:tc>
                    <w:tc>
                      <w:tcPr>
                        <w:tcW w:w="1558" w:type="dxa"/>
                      </w:tcPr>
                      <w:p>
                        <w:pPr>
                          <w:pStyle w:val="TableParagraph"/>
                          <w:rPr>
                            <w:rFonts w:ascii="Times New Roman"/>
                            <w:sz w:val="22"/>
                          </w:rPr>
                        </w:pPr>
                      </w:p>
                    </w:tc>
                    <w:tc>
                      <w:tcPr>
                        <w:tcW w:w="1702" w:type="dxa"/>
                      </w:tcPr>
                      <w:p>
                        <w:pPr>
                          <w:pStyle w:val="TableParagraph"/>
                          <w:rPr>
                            <w:rFonts w:ascii="Times New Roman"/>
                            <w:sz w:val="22"/>
                          </w:rPr>
                        </w:pPr>
                      </w:p>
                    </w:tc>
                    <w:tc>
                      <w:tcPr>
                        <w:tcW w:w="2873" w:type="dxa"/>
                      </w:tcPr>
                      <w:p>
                        <w:pPr>
                          <w:pStyle w:val="TableParagraph"/>
                          <w:rPr>
                            <w:rFonts w:ascii="Times New Roman"/>
                            <w:sz w:val="22"/>
                          </w:rPr>
                        </w:pPr>
                      </w:p>
                    </w:tc>
                  </w:tr>
                </w:tbl>
                <w:p>
                  <w:pPr>
                    <w:pStyle w:val="BodyText"/>
                  </w:pPr>
                </w:p>
              </w:txbxContent>
            </v:textbox>
            <w10:wrap type="none"/>
          </v:shape>
        </w:pict>
      </w:r>
      <w:r>
        <w:rPr/>
        <w:pict>
          <v:shape style="position:absolute;margin-left:96.503998pt;margin-top:604.029968pt;width:428.5pt;height:32.4pt;mso-position-horizontal-relative:page;mso-position-vertical-relative:page;z-index:2516776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1"/>
                    <w:gridCol w:w="1849"/>
                    <w:gridCol w:w="5421"/>
                  </w:tblGrid>
                  <w:tr>
                    <w:trPr>
                      <w:trHeight w:val="324" w:hRule="atLeast"/>
                    </w:trPr>
                    <w:tc>
                      <w:tcPr>
                        <w:tcW w:w="1301" w:type="dxa"/>
                      </w:tcPr>
                      <w:p>
                        <w:pPr>
                          <w:pStyle w:val="TableParagraph"/>
                          <w:rPr>
                            <w:rFonts w:ascii="Times New Roman"/>
                            <w:sz w:val="22"/>
                          </w:rPr>
                        </w:pPr>
                      </w:p>
                    </w:tc>
                    <w:tc>
                      <w:tcPr>
                        <w:tcW w:w="1849" w:type="dxa"/>
                      </w:tcPr>
                      <w:p>
                        <w:pPr>
                          <w:pStyle w:val="TableParagraph"/>
                          <w:rPr>
                            <w:rFonts w:ascii="Times New Roman"/>
                            <w:sz w:val="22"/>
                          </w:rPr>
                        </w:pPr>
                      </w:p>
                    </w:tc>
                    <w:tc>
                      <w:tcPr>
                        <w:tcW w:w="5421" w:type="dxa"/>
                      </w:tcPr>
                      <w:p>
                        <w:pPr>
                          <w:pStyle w:val="TableParagraph"/>
                          <w:rPr>
                            <w:rFonts w:ascii="Times New Roman"/>
                            <w:sz w:val="22"/>
                          </w:rPr>
                        </w:pPr>
                      </w:p>
                    </w:tc>
                  </w:tr>
                  <w:tr>
                    <w:trPr>
                      <w:trHeight w:val="323" w:hRule="atLeast"/>
                    </w:trPr>
                    <w:tc>
                      <w:tcPr>
                        <w:tcW w:w="1301" w:type="dxa"/>
                      </w:tcPr>
                      <w:p>
                        <w:pPr>
                          <w:pStyle w:val="TableParagraph"/>
                          <w:rPr>
                            <w:rFonts w:ascii="Times New Roman"/>
                            <w:sz w:val="22"/>
                          </w:rPr>
                        </w:pPr>
                      </w:p>
                    </w:tc>
                    <w:tc>
                      <w:tcPr>
                        <w:tcW w:w="1849" w:type="dxa"/>
                      </w:tcPr>
                      <w:p>
                        <w:pPr>
                          <w:pStyle w:val="TableParagraph"/>
                          <w:rPr>
                            <w:rFonts w:ascii="Times New Roman"/>
                            <w:sz w:val="22"/>
                          </w:rPr>
                        </w:pPr>
                      </w:p>
                    </w:tc>
                    <w:tc>
                      <w:tcPr>
                        <w:tcW w:w="5421" w:type="dxa"/>
                      </w:tcPr>
                      <w:p>
                        <w:pPr>
                          <w:pStyle w:val="TableParagraph"/>
                          <w:rPr>
                            <w:rFonts w:ascii="Times New Roman"/>
                            <w:sz w:val="22"/>
                          </w:rPr>
                        </w:pPr>
                      </w:p>
                    </w:tc>
                  </w:tr>
                </w:tbl>
                <w:p>
                  <w:pPr>
                    <w:pStyle w:val="BodyText"/>
                  </w:pPr>
                </w:p>
              </w:txbxContent>
            </v:textbox>
            <w10:wrap type="none"/>
          </v:shape>
        </w:pict>
      </w:r>
    </w:p>
    <w:p>
      <w:pPr>
        <w:spacing w:after="0"/>
        <w:rPr>
          <w:sz w:val="2"/>
          <w:szCs w:val="2"/>
        </w:rPr>
        <w:sectPr>
          <w:pgSz w:w="11910" w:h="16840"/>
          <w:pgMar w:header="0" w:footer="1014" w:top="1420" w:bottom="1200" w:left="1160" w:right="1140"/>
        </w:sectPr>
      </w:pPr>
    </w:p>
    <w:tbl>
      <w:tblPr>
        <w:tblW w:w="0" w:type="auto"/>
        <w:jc w:val="left"/>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26"/>
        <w:gridCol w:w="8800"/>
      </w:tblGrid>
      <w:tr>
        <w:trPr>
          <w:trHeight w:val="4468" w:hRule="atLeast"/>
        </w:trPr>
        <w:tc>
          <w:tcPr>
            <w:tcW w:w="526" w:type="dxa"/>
            <w:tcBorders>
              <w:bottom w:val="single" w:sz="6" w:space="0" w:color="000000"/>
              <w:right w:val="single" w:sz="6" w:space="0" w:color="000000"/>
            </w:tcBorders>
          </w:tcPr>
          <w:p>
            <w:pPr>
              <w:pStyle w:val="TableParagraph"/>
              <w:rPr>
                <w:rFonts w:ascii="Times New Roman"/>
                <w:sz w:val="22"/>
              </w:rPr>
            </w:pPr>
          </w:p>
        </w:tc>
        <w:tc>
          <w:tcPr>
            <w:tcW w:w="8800" w:type="dxa"/>
            <w:tcBorders>
              <w:left w:val="single" w:sz="6" w:space="0" w:color="000000"/>
              <w:bottom w:val="single" w:sz="6" w:space="0" w:color="000000"/>
            </w:tcBorders>
          </w:tcPr>
          <w:p>
            <w:pPr>
              <w:pStyle w:val="TableParagraph"/>
              <w:tabs>
                <w:tab w:pos="719" w:val="left" w:leader="none"/>
              </w:tabs>
              <w:spacing w:before="3"/>
              <w:ind w:left="35"/>
              <w:jc w:val="center"/>
              <w:rPr>
                <w:b/>
                <w:sz w:val="21"/>
              </w:rPr>
            </w:pPr>
            <w:r>
              <w:rPr>
                <w:b/>
                <w:sz w:val="21"/>
              </w:rPr>
              <w:t>表</w:t>
            </w:r>
            <w:r>
              <w:rPr>
                <w:b/>
                <w:spacing w:val="-52"/>
                <w:sz w:val="21"/>
              </w:rPr>
              <w:t> </w:t>
            </w:r>
            <w:r>
              <w:rPr>
                <w:rFonts w:ascii="Times New Roman" w:eastAsia="Times New Roman"/>
                <w:b/>
                <w:sz w:val="21"/>
              </w:rPr>
              <w:t>15</w:t>
              <w:tab/>
            </w:r>
            <w:r>
              <w:rPr>
                <w:b/>
                <w:sz w:val="21"/>
              </w:rPr>
              <w:t>项目噪声排放标准</w:t>
            </w:r>
            <w:r>
              <w:rPr>
                <w:b/>
                <w:spacing w:val="-3"/>
                <w:sz w:val="21"/>
              </w:rPr>
              <w:t> </w:t>
            </w:r>
            <w:r>
              <w:rPr>
                <w:b/>
                <w:sz w:val="21"/>
              </w:rPr>
              <w:t>单位：</w:t>
            </w:r>
            <w:r>
              <w:rPr>
                <w:rFonts w:ascii="Times New Roman" w:eastAsia="Times New Roman"/>
                <w:b/>
                <w:sz w:val="21"/>
              </w:rPr>
              <w:t>dB</w:t>
            </w:r>
            <w:r>
              <w:rPr>
                <w:b/>
                <w:sz w:val="21"/>
              </w:rPr>
              <w:t>（</w:t>
            </w:r>
            <w:r>
              <w:rPr>
                <w:rFonts w:ascii="Times New Roman" w:eastAsia="Times New Roman"/>
                <w:b/>
                <w:sz w:val="21"/>
              </w:rPr>
              <w:t>A</w:t>
            </w:r>
            <w:r>
              <w:rPr>
                <w:b/>
                <w:sz w:val="21"/>
              </w:rPr>
              <w:t>）</w:t>
            </w:r>
          </w:p>
          <w:p>
            <w:pPr>
              <w:pStyle w:val="TableParagraph"/>
              <w:tabs>
                <w:tab w:pos="1496" w:val="left" w:leader="none"/>
                <w:tab w:pos="2702" w:val="left" w:leader="none"/>
                <w:tab w:pos="5697" w:val="left" w:leader="none"/>
              </w:tabs>
              <w:spacing w:before="149"/>
              <w:ind w:left="419"/>
              <w:rPr>
                <w:b/>
                <w:sz w:val="21"/>
              </w:rPr>
            </w:pPr>
            <w:r>
              <w:rPr>
                <w:b/>
                <w:sz w:val="21"/>
              </w:rPr>
              <w:t>类别</w:t>
              <w:tab/>
              <w:t>昼间</w:t>
              <w:tab/>
              <w:t>夜间</w:t>
              <w:tab/>
              <w:t>执行标准</w:t>
            </w:r>
          </w:p>
          <w:p>
            <w:pPr>
              <w:pStyle w:val="TableParagraph"/>
              <w:tabs>
                <w:tab w:pos="1602" w:val="left" w:leader="none"/>
                <w:tab w:pos="2807" w:val="left" w:leader="none"/>
                <w:tab w:pos="3657" w:val="left" w:leader="none"/>
              </w:tabs>
              <w:spacing w:before="57"/>
              <w:ind w:left="313"/>
              <w:rPr>
                <w:sz w:val="21"/>
              </w:rPr>
            </w:pPr>
            <w:r>
              <w:rPr>
                <w:sz w:val="21"/>
              </w:rPr>
              <w:t>施工期</w:t>
              <w:tab/>
            </w:r>
            <w:r>
              <w:rPr>
                <w:rFonts w:ascii="Times New Roman" w:eastAsia="Times New Roman"/>
                <w:sz w:val="21"/>
              </w:rPr>
              <w:t>70</w:t>
              <w:tab/>
              <w:t>55</w:t>
              <w:tab/>
            </w:r>
            <w:r>
              <w:rPr>
                <w:spacing w:val="-1"/>
                <w:sz w:val="21"/>
              </w:rPr>
              <w:t>《建</w:t>
            </w:r>
            <w:r>
              <w:rPr>
                <w:spacing w:val="-3"/>
                <w:sz w:val="21"/>
              </w:rPr>
              <w:t>筑</w:t>
            </w:r>
            <w:r>
              <w:rPr>
                <w:spacing w:val="-1"/>
                <w:sz w:val="21"/>
              </w:rPr>
              <w:t>施</w:t>
            </w:r>
            <w:r>
              <w:rPr>
                <w:spacing w:val="-3"/>
                <w:sz w:val="21"/>
              </w:rPr>
              <w:t>工</w:t>
            </w:r>
            <w:r>
              <w:rPr>
                <w:spacing w:val="-1"/>
                <w:sz w:val="21"/>
              </w:rPr>
              <w:t>场</w:t>
            </w:r>
            <w:r>
              <w:rPr>
                <w:spacing w:val="-3"/>
                <w:sz w:val="21"/>
              </w:rPr>
              <w:t>界</w:t>
            </w:r>
            <w:r>
              <w:rPr>
                <w:spacing w:val="-1"/>
                <w:sz w:val="21"/>
              </w:rPr>
              <w:t>环</w:t>
            </w:r>
            <w:r>
              <w:rPr>
                <w:spacing w:val="-3"/>
                <w:sz w:val="21"/>
              </w:rPr>
              <w:t>境</w:t>
            </w:r>
            <w:r>
              <w:rPr>
                <w:spacing w:val="-1"/>
                <w:sz w:val="21"/>
              </w:rPr>
              <w:t>噪</w:t>
            </w:r>
            <w:r>
              <w:rPr>
                <w:spacing w:val="-3"/>
                <w:sz w:val="21"/>
              </w:rPr>
              <w:t>声</w:t>
            </w:r>
            <w:r>
              <w:rPr>
                <w:spacing w:val="-1"/>
                <w:sz w:val="21"/>
              </w:rPr>
              <w:t>排放</w:t>
            </w:r>
            <w:r>
              <w:rPr>
                <w:spacing w:val="-3"/>
                <w:sz w:val="21"/>
              </w:rPr>
              <w:t>标</w:t>
            </w:r>
            <w:r>
              <w:rPr>
                <w:spacing w:val="-1"/>
                <w:sz w:val="21"/>
              </w:rPr>
              <w:t>准</w:t>
            </w:r>
            <w:r>
              <w:rPr>
                <w:spacing w:val="-60"/>
                <w:sz w:val="21"/>
              </w:rPr>
              <w:t>》</w:t>
            </w:r>
            <w:r>
              <w:rPr>
                <w:spacing w:val="-1"/>
                <w:sz w:val="21"/>
              </w:rPr>
              <w:t>（</w:t>
            </w:r>
            <w:r>
              <w:rPr>
                <w:rFonts w:ascii="Times New Roman" w:eastAsia="Times New Roman"/>
                <w:spacing w:val="-1"/>
                <w:sz w:val="21"/>
              </w:rPr>
              <w:t>GB12523-2011</w:t>
            </w:r>
            <w:r>
              <w:rPr>
                <w:spacing w:val="-1"/>
                <w:sz w:val="21"/>
              </w:rPr>
              <w:t>）</w:t>
            </w:r>
          </w:p>
          <w:p>
            <w:pPr>
              <w:pStyle w:val="TableParagraph"/>
              <w:tabs>
                <w:tab w:pos="1602" w:val="left" w:leader="none"/>
                <w:tab w:pos="2807" w:val="left" w:leader="none"/>
                <w:tab w:pos="3657" w:val="left" w:leader="none"/>
              </w:tabs>
              <w:spacing w:before="55"/>
              <w:ind w:left="313"/>
              <w:rPr>
                <w:sz w:val="21"/>
              </w:rPr>
            </w:pPr>
            <w:r>
              <w:rPr>
                <w:sz w:val="21"/>
              </w:rPr>
              <w:t>运营期</w:t>
              <w:tab/>
            </w:r>
            <w:r>
              <w:rPr>
                <w:rFonts w:ascii="Times New Roman" w:eastAsia="Times New Roman"/>
                <w:sz w:val="21"/>
              </w:rPr>
              <w:t>60</w:t>
              <w:tab/>
              <w:t>50</w:t>
              <w:tab/>
            </w:r>
            <w:r>
              <w:rPr>
                <w:spacing w:val="-1"/>
                <w:sz w:val="21"/>
              </w:rPr>
              <w:t>《工</w:t>
            </w:r>
            <w:r>
              <w:rPr>
                <w:spacing w:val="-3"/>
                <w:sz w:val="21"/>
              </w:rPr>
              <w:t>业</w:t>
            </w:r>
            <w:r>
              <w:rPr>
                <w:spacing w:val="-1"/>
                <w:sz w:val="21"/>
              </w:rPr>
              <w:t>企</w:t>
            </w:r>
            <w:r>
              <w:rPr>
                <w:spacing w:val="-3"/>
                <w:sz w:val="21"/>
              </w:rPr>
              <w:t>业</w:t>
            </w:r>
            <w:r>
              <w:rPr>
                <w:spacing w:val="-1"/>
                <w:sz w:val="21"/>
              </w:rPr>
              <w:t>厂</w:t>
            </w:r>
            <w:r>
              <w:rPr>
                <w:spacing w:val="-3"/>
                <w:sz w:val="21"/>
              </w:rPr>
              <w:t>界</w:t>
            </w:r>
            <w:r>
              <w:rPr>
                <w:spacing w:val="-1"/>
                <w:sz w:val="21"/>
              </w:rPr>
              <w:t>环</w:t>
            </w:r>
            <w:r>
              <w:rPr>
                <w:spacing w:val="-3"/>
                <w:sz w:val="21"/>
              </w:rPr>
              <w:t>境</w:t>
            </w:r>
            <w:r>
              <w:rPr>
                <w:spacing w:val="-1"/>
                <w:sz w:val="21"/>
              </w:rPr>
              <w:t>噪</w:t>
            </w:r>
            <w:r>
              <w:rPr>
                <w:spacing w:val="-3"/>
                <w:sz w:val="21"/>
              </w:rPr>
              <w:t>声</w:t>
            </w:r>
            <w:r>
              <w:rPr>
                <w:spacing w:val="-1"/>
                <w:sz w:val="21"/>
              </w:rPr>
              <w:t>排放</w:t>
            </w:r>
            <w:r>
              <w:rPr>
                <w:spacing w:val="-3"/>
                <w:sz w:val="21"/>
              </w:rPr>
              <w:t>标</w:t>
            </w:r>
            <w:r>
              <w:rPr>
                <w:spacing w:val="-1"/>
                <w:sz w:val="21"/>
              </w:rPr>
              <w:t>准</w:t>
            </w:r>
            <w:r>
              <w:rPr>
                <w:spacing w:val="-60"/>
                <w:sz w:val="21"/>
              </w:rPr>
              <w:t>》</w:t>
            </w:r>
            <w:r>
              <w:rPr>
                <w:spacing w:val="-1"/>
                <w:sz w:val="21"/>
              </w:rPr>
              <w:t>（</w:t>
            </w:r>
            <w:r>
              <w:rPr>
                <w:rFonts w:ascii="Times New Roman" w:eastAsia="Times New Roman"/>
                <w:spacing w:val="-1"/>
                <w:sz w:val="21"/>
              </w:rPr>
              <w:t>GB12348-2008</w:t>
            </w:r>
            <w:r>
              <w:rPr>
                <w:spacing w:val="-1"/>
                <w:sz w:val="21"/>
              </w:rPr>
              <w:t>）</w:t>
            </w:r>
          </w:p>
          <w:p>
            <w:pPr>
              <w:pStyle w:val="TableParagraph"/>
              <w:spacing w:before="3"/>
              <w:rPr>
                <w:b/>
                <w:sz w:val="32"/>
              </w:rPr>
            </w:pPr>
          </w:p>
          <w:p>
            <w:pPr>
              <w:pStyle w:val="TableParagraph"/>
              <w:spacing w:before="1"/>
              <w:ind w:left="594"/>
              <w:rPr>
                <w:sz w:val="24"/>
              </w:rPr>
            </w:pPr>
            <w:r>
              <w:rPr>
                <w:rFonts w:ascii="Times New Roman" w:eastAsia="Times New Roman"/>
                <w:sz w:val="24"/>
              </w:rPr>
              <w:t>3</w:t>
            </w:r>
            <w:r>
              <w:rPr>
                <w:sz w:val="24"/>
              </w:rPr>
              <w:t>、废水全部收集回用，不外排；</w:t>
            </w:r>
          </w:p>
          <w:p>
            <w:pPr>
              <w:pStyle w:val="TableParagraph"/>
              <w:rPr>
                <w:b/>
                <w:sz w:val="26"/>
              </w:rPr>
            </w:pPr>
          </w:p>
          <w:p>
            <w:pPr>
              <w:pStyle w:val="TableParagraph"/>
              <w:spacing w:before="9"/>
              <w:rPr>
                <w:b/>
                <w:sz w:val="18"/>
              </w:rPr>
            </w:pPr>
          </w:p>
          <w:p>
            <w:pPr>
              <w:pStyle w:val="TableParagraph"/>
              <w:spacing w:line="362" w:lineRule="auto"/>
              <w:ind w:left="114" w:right="82" w:firstLine="479"/>
              <w:rPr>
                <w:sz w:val="24"/>
              </w:rPr>
            </w:pPr>
            <w:r>
              <w:rPr>
                <w:rFonts w:ascii="Times New Roman" w:eastAsia="Times New Roman"/>
                <w:sz w:val="24"/>
              </w:rPr>
              <w:t>4</w:t>
            </w:r>
            <w:r>
              <w:rPr>
                <w:sz w:val="24"/>
              </w:rPr>
              <w:t>、固体废弃物贮存、处置执行《一般工业固体废物贮存、处置场污染控制标准》（</w:t>
            </w:r>
            <w:r>
              <w:rPr>
                <w:rFonts w:ascii="Times New Roman" w:eastAsia="Times New Roman"/>
                <w:sz w:val="24"/>
              </w:rPr>
              <w:t>GB18599-2001</w:t>
            </w:r>
            <w:r>
              <w:rPr>
                <w:sz w:val="24"/>
              </w:rPr>
              <w:t>） 及修改单中要求；</w:t>
            </w:r>
          </w:p>
          <w:p>
            <w:pPr>
              <w:pStyle w:val="TableParagraph"/>
              <w:rPr>
                <w:b/>
                <w:sz w:val="26"/>
              </w:rPr>
            </w:pPr>
          </w:p>
          <w:p>
            <w:pPr>
              <w:pStyle w:val="TableParagraph"/>
              <w:spacing w:before="174"/>
              <w:ind w:left="594"/>
              <w:rPr>
                <w:sz w:val="24"/>
              </w:rPr>
            </w:pPr>
            <w:r>
              <w:rPr>
                <w:rFonts w:ascii="Times New Roman" w:eastAsia="Times New Roman"/>
                <w:sz w:val="24"/>
              </w:rPr>
              <w:t>5</w:t>
            </w:r>
            <w:r>
              <w:rPr>
                <w:sz w:val="24"/>
              </w:rPr>
              <w:t>、其它污染因子执行国家的相关标准。</w:t>
            </w:r>
          </w:p>
        </w:tc>
      </w:tr>
      <w:tr>
        <w:trPr>
          <w:trHeight w:val="6071" w:hRule="atLeast"/>
        </w:trPr>
        <w:tc>
          <w:tcPr>
            <w:tcW w:w="526" w:type="dxa"/>
            <w:tcBorders>
              <w:top w:val="single" w:sz="6" w:space="0" w:color="000000"/>
              <w:right w:val="single" w:sz="6"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7"/>
              <w:rPr>
                <w:b/>
                <w:sz w:val="18"/>
              </w:rPr>
            </w:pPr>
          </w:p>
          <w:p>
            <w:pPr>
              <w:pStyle w:val="TableParagraph"/>
              <w:spacing w:line="249" w:lineRule="auto"/>
              <w:ind w:left="140" w:right="120"/>
              <w:jc w:val="both"/>
              <w:rPr>
                <w:b/>
                <w:sz w:val="24"/>
              </w:rPr>
            </w:pPr>
            <w:r>
              <w:rPr>
                <w:b/>
                <w:sz w:val="24"/>
              </w:rPr>
              <w:t>总量控制指标</w:t>
            </w:r>
          </w:p>
        </w:tc>
        <w:tc>
          <w:tcPr>
            <w:tcW w:w="8800" w:type="dxa"/>
            <w:tcBorders>
              <w:top w:val="single" w:sz="6" w:space="0" w:color="000000"/>
              <w:left w:val="single" w:sz="6"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0"/>
              <w:rPr>
                <w:b/>
                <w:sz w:val="32"/>
              </w:rPr>
            </w:pPr>
          </w:p>
          <w:p>
            <w:pPr>
              <w:pStyle w:val="TableParagraph"/>
              <w:spacing w:line="362" w:lineRule="auto"/>
              <w:ind w:left="114" w:right="21" w:firstLine="479"/>
              <w:rPr>
                <w:sz w:val="24"/>
              </w:rPr>
            </w:pPr>
            <w:r>
              <w:rPr>
                <w:sz w:val="24"/>
              </w:rPr>
              <w:t>本项目生产环节无废水产生，生活污水经化粪池收集后定期清掏肥田不外排， 装卸及投料产生的少量颗粒物无组织排放，因此建议不设总量指标。</w:t>
            </w:r>
          </w:p>
        </w:tc>
      </w:tr>
    </w:tbl>
    <w:p>
      <w:pPr>
        <w:rPr>
          <w:sz w:val="2"/>
          <w:szCs w:val="2"/>
        </w:rPr>
      </w:pPr>
      <w:r>
        <w:rPr/>
        <w:pict>
          <v:group style="position:absolute;margin-left:96.264pt;margin-top:93.97998pt;width:429.2pt;height:49pt;mso-position-horizontal-relative:page;mso-position-vertical-relative:page;z-index:-259602432" coordorigin="1925,1880" coordsize="8584,980">
            <v:line style="position:absolute" from="1935,1884" to="2948,1884" stroked="true" strokeweight=".48pt" strokecolor="#000000">
              <v:stroke dashstyle="solid"/>
            </v:line>
            <v:line style="position:absolute" from="2957,1884" to="4081,1884" stroked="true" strokeweight=".48pt" strokecolor="#000000">
              <v:stroke dashstyle="solid"/>
            </v:line>
            <v:line style="position:absolute" from="4091,1884" to="5358,1884" stroked="true" strokeweight=".48pt" strokecolor="#000000">
              <v:stroke dashstyle="solid"/>
            </v:line>
            <v:line style="position:absolute" from="5367,1884" to="10500,1884" stroked="true" strokeweight=".48pt" strokecolor="#000000">
              <v:stroke dashstyle="solid"/>
            </v:line>
            <v:line style="position:absolute" from="1935,2206" to="2948,2206" stroked="true" strokeweight=".48pt" strokecolor="#000000">
              <v:stroke dashstyle="solid"/>
            </v:line>
            <v:line style="position:absolute" from="2957,2206" to="4081,2206" stroked="true" strokeweight=".48pt" strokecolor="#000000">
              <v:stroke dashstyle="solid"/>
            </v:line>
            <v:line style="position:absolute" from="4091,2206" to="5358,2206" stroked="true" strokeweight=".48pt" strokecolor="#000000">
              <v:stroke dashstyle="solid"/>
            </v:line>
            <v:line style="position:absolute" from="5367,2206" to="10500,2206" stroked="true" strokeweight=".48pt" strokecolor="#000000">
              <v:stroke dashstyle="solid"/>
            </v:line>
            <v:line style="position:absolute" from="1935,2530" to="2948,2530" stroked="true" strokeweight=".48pt" strokecolor="#000000">
              <v:stroke dashstyle="solid"/>
            </v:line>
            <v:line style="position:absolute" from="2957,2530" to="4081,2530" stroked="true" strokeweight=".48pt" strokecolor="#000000">
              <v:stroke dashstyle="solid"/>
            </v:line>
            <v:line style="position:absolute" from="4091,2530" to="5358,2530" stroked="true" strokeweight=".48pt" strokecolor="#000000">
              <v:stroke dashstyle="solid"/>
            </v:line>
            <v:line style="position:absolute" from="5367,2530" to="10500,2530" stroked="true" strokeweight=".48pt" strokecolor="#000000">
              <v:stroke dashstyle="solid"/>
            </v:line>
            <v:line style="position:absolute" from="1930,1880" to="1930,2859" stroked="true" strokeweight=".48pt" strokecolor="#000000">
              <v:stroke dashstyle="solid"/>
            </v:line>
            <v:line style="position:absolute" from="1935,2854" to="2948,2854" stroked="true" strokeweight=".48pt" strokecolor="#000000">
              <v:stroke dashstyle="solid"/>
            </v:line>
            <v:line style="position:absolute" from="2952,1880" to="2952,2859" stroked="true" strokeweight=".48pt" strokecolor="#000000">
              <v:stroke dashstyle="solid"/>
            </v:line>
            <v:line style="position:absolute" from="2957,2854" to="4081,2854" stroked="true" strokeweight=".48pt" strokecolor="#000000">
              <v:stroke dashstyle="solid"/>
            </v:line>
            <v:line style="position:absolute" from="4086,1880" to="4086,2859" stroked="true" strokeweight=".48pt" strokecolor="#000000">
              <v:stroke dashstyle="solid"/>
            </v:line>
            <v:line style="position:absolute" from="4091,2854" to="5358,2854" stroked="true" strokeweight=".48pt" strokecolor="#000000">
              <v:stroke dashstyle="solid"/>
            </v:line>
            <v:line style="position:absolute" from="5363,1880" to="5363,2859" stroked="true" strokeweight=".48001pt" strokecolor="#000000">
              <v:stroke dashstyle="solid"/>
            </v:line>
            <v:line style="position:absolute" from="5367,2854" to="10500,2854" stroked="true" strokeweight=".48pt" strokecolor="#000000">
              <v:stroke dashstyle="solid"/>
            </v:line>
            <v:line style="position:absolute" from="10504,1880" to="10504,2859" stroked="true" strokeweight=".47998pt" strokecolor="#000000">
              <v:stroke dashstyle="solid"/>
            </v:line>
            <w10:wrap type="none"/>
          </v:group>
        </w:pict>
      </w:r>
      <w:r>
        <w:rPr/>
        <w:pict>
          <v:shape style="position:absolute;margin-left:96.503998pt;margin-top:72.719986pt;width:428.75pt;height:70pt;mso-position-horizontal-relative:page;mso-position-vertical-relative:page;z-index:2516797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2"/>
                    <w:gridCol w:w="1133"/>
                    <w:gridCol w:w="1276"/>
                    <w:gridCol w:w="5141"/>
                  </w:tblGrid>
                  <w:tr>
                    <w:trPr>
                      <w:trHeight w:val="430" w:hRule="atLeast"/>
                    </w:trPr>
                    <w:tc>
                      <w:tcPr>
                        <w:tcW w:w="1022" w:type="dxa"/>
                      </w:tcPr>
                      <w:p>
                        <w:pPr>
                          <w:pStyle w:val="TableParagraph"/>
                          <w:rPr>
                            <w:rFonts w:ascii="Times New Roman"/>
                            <w:sz w:val="22"/>
                          </w:rPr>
                        </w:pPr>
                      </w:p>
                    </w:tc>
                    <w:tc>
                      <w:tcPr>
                        <w:tcW w:w="1133" w:type="dxa"/>
                      </w:tcPr>
                      <w:p>
                        <w:pPr>
                          <w:pStyle w:val="TableParagraph"/>
                          <w:rPr>
                            <w:rFonts w:ascii="Times New Roman"/>
                            <w:sz w:val="22"/>
                          </w:rPr>
                        </w:pPr>
                      </w:p>
                    </w:tc>
                    <w:tc>
                      <w:tcPr>
                        <w:tcW w:w="1276" w:type="dxa"/>
                      </w:tcPr>
                      <w:p>
                        <w:pPr>
                          <w:pStyle w:val="TableParagraph"/>
                          <w:rPr>
                            <w:rFonts w:ascii="Times New Roman"/>
                            <w:sz w:val="22"/>
                          </w:rPr>
                        </w:pPr>
                      </w:p>
                    </w:tc>
                    <w:tc>
                      <w:tcPr>
                        <w:tcW w:w="5141" w:type="dxa"/>
                      </w:tcPr>
                      <w:p>
                        <w:pPr>
                          <w:pStyle w:val="TableParagraph"/>
                          <w:rPr>
                            <w:rFonts w:ascii="Times New Roman"/>
                            <w:sz w:val="22"/>
                          </w:rPr>
                        </w:pPr>
                      </w:p>
                    </w:tc>
                  </w:tr>
                  <w:tr>
                    <w:trPr>
                      <w:trHeight w:val="321" w:hRule="atLeast"/>
                    </w:trPr>
                    <w:tc>
                      <w:tcPr>
                        <w:tcW w:w="1022" w:type="dxa"/>
                      </w:tcPr>
                      <w:p>
                        <w:pPr>
                          <w:pStyle w:val="TableParagraph"/>
                          <w:rPr>
                            <w:rFonts w:ascii="Times New Roman"/>
                            <w:sz w:val="22"/>
                          </w:rPr>
                        </w:pPr>
                      </w:p>
                    </w:tc>
                    <w:tc>
                      <w:tcPr>
                        <w:tcW w:w="1133" w:type="dxa"/>
                      </w:tcPr>
                      <w:p>
                        <w:pPr>
                          <w:pStyle w:val="TableParagraph"/>
                          <w:rPr>
                            <w:rFonts w:ascii="Times New Roman"/>
                            <w:sz w:val="22"/>
                          </w:rPr>
                        </w:pPr>
                      </w:p>
                    </w:tc>
                    <w:tc>
                      <w:tcPr>
                        <w:tcW w:w="1276" w:type="dxa"/>
                      </w:tcPr>
                      <w:p>
                        <w:pPr>
                          <w:pStyle w:val="TableParagraph"/>
                          <w:rPr>
                            <w:rFonts w:ascii="Times New Roman"/>
                            <w:sz w:val="22"/>
                          </w:rPr>
                        </w:pPr>
                      </w:p>
                    </w:tc>
                    <w:tc>
                      <w:tcPr>
                        <w:tcW w:w="5141" w:type="dxa"/>
                      </w:tcPr>
                      <w:p>
                        <w:pPr>
                          <w:pStyle w:val="TableParagraph"/>
                          <w:rPr>
                            <w:rFonts w:ascii="Times New Roman"/>
                            <w:sz w:val="22"/>
                          </w:rPr>
                        </w:pPr>
                      </w:p>
                    </w:tc>
                  </w:tr>
                  <w:tr>
                    <w:trPr>
                      <w:trHeight w:val="324" w:hRule="atLeast"/>
                    </w:trPr>
                    <w:tc>
                      <w:tcPr>
                        <w:tcW w:w="1022" w:type="dxa"/>
                      </w:tcPr>
                      <w:p>
                        <w:pPr>
                          <w:pStyle w:val="TableParagraph"/>
                          <w:rPr>
                            <w:rFonts w:ascii="Times New Roman"/>
                            <w:sz w:val="22"/>
                          </w:rPr>
                        </w:pPr>
                      </w:p>
                    </w:tc>
                    <w:tc>
                      <w:tcPr>
                        <w:tcW w:w="1133" w:type="dxa"/>
                      </w:tcPr>
                      <w:p>
                        <w:pPr>
                          <w:pStyle w:val="TableParagraph"/>
                          <w:rPr>
                            <w:rFonts w:ascii="Times New Roman"/>
                            <w:sz w:val="22"/>
                          </w:rPr>
                        </w:pPr>
                      </w:p>
                    </w:tc>
                    <w:tc>
                      <w:tcPr>
                        <w:tcW w:w="1276" w:type="dxa"/>
                      </w:tcPr>
                      <w:p>
                        <w:pPr>
                          <w:pStyle w:val="TableParagraph"/>
                          <w:rPr>
                            <w:rFonts w:ascii="Times New Roman"/>
                            <w:sz w:val="22"/>
                          </w:rPr>
                        </w:pPr>
                      </w:p>
                    </w:tc>
                    <w:tc>
                      <w:tcPr>
                        <w:tcW w:w="5141" w:type="dxa"/>
                      </w:tcPr>
                      <w:p>
                        <w:pPr>
                          <w:pStyle w:val="TableParagraph"/>
                          <w:rPr>
                            <w:rFonts w:ascii="Times New Roman"/>
                            <w:sz w:val="22"/>
                          </w:rPr>
                        </w:pPr>
                      </w:p>
                    </w:tc>
                  </w:tr>
                  <w:tr>
                    <w:trPr>
                      <w:trHeight w:val="323" w:hRule="atLeast"/>
                    </w:trPr>
                    <w:tc>
                      <w:tcPr>
                        <w:tcW w:w="1022" w:type="dxa"/>
                      </w:tcPr>
                      <w:p>
                        <w:pPr>
                          <w:pStyle w:val="TableParagraph"/>
                          <w:rPr>
                            <w:rFonts w:ascii="Times New Roman"/>
                            <w:sz w:val="22"/>
                          </w:rPr>
                        </w:pPr>
                      </w:p>
                    </w:tc>
                    <w:tc>
                      <w:tcPr>
                        <w:tcW w:w="1133" w:type="dxa"/>
                      </w:tcPr>
                      <w:p>
                        <w:pPr>
                          <w:pStyle w:val="TableParagraph"/>
                          <w:rPr>
                            <w:rFonts w:ascii="Times New Roman"/>
                            <w:sz w:val="22"/>
                          </w:rPr>
                        </w:pPr>
                      </w:p>
                    </w:tc>
                    <w:tc>
                      <w:tcPr>
                        <w:tcW w:w="1276" w:type="dxa"/>
                      </w:tcPr>
                      <w:p>
                        <w:pPr>
                          <w:pStyle w:val="TableParagraph"/>
                          <w:rPr>
                            <w:rFonts w:ascii="Times New Roman"/>
                            <w:sz w:val="22"/>
                          </w:rPr>
                        </w:pPr>
                      </w:p>
                    </w:tc>
                    <w:tc>
                      <w:tcPr>
                        <w:tcW w:w="5141" w:type="dxa"/>
                      </w:tcPr>
                      <w:p>
                        <w:pPr>
                          <w:pStyle w:val="TableParagraph"/>
                          <w:rPr>
                            <w:rFonts w:ascii="Times New Roman"/>
                            <w:sz w:val="22"/>
                          </w:rPr>
                        </w:pPr>
                      </w:p>
                    </w:tc>
                  </w:tr>
                </w:tbl>
                <w:p>
                  <w:pPr>
                    <w:pStyle w:val="BodyText"/>
                  </w:pPr>
                </w:p>
              </w:txbxContent>
            </v:textbox>
            <w10:wrap type="none"/>
          </v:shape>
        </w:pict>
      </w:r>
    </w:p>
    <w:p>
      <w:pPr>
        <w:spacing w:after="0"/>
        <w:rPr>
          <w:sz w:val="2"/>
          <w:szCs w:val="2"/>
        </w:rPr>
        <w:sectPr>
          <w:pgSz w:w="11910" w:h="16840"/>
          <w:pgMar w:header="0" w:footer="1014" w:top="1420" w:bottom="1200" w:left="1160" w:right="1140"/>
        </w:sectPr>
      </w:pPr>
    </w:p>
    <w:p>
      <w:pPr>
        <w:spacing w:before="43"/>
        <w:ind w:left="640" w:right="0" w:firstLine="0"/>
        <w:jc w:val="left"/>
        <w:rPr>
          <w:b/>
          <w:sz w:val="32"/>
        </w:rPr>
      </w:pPr>
      <w:r>
        <w:rPr/>
        <w:pict>
          <v:group style="position:absolute;margin-left:63.624001pt;margin-top:104.659981pt;width:468.8pt;height:655.9pt;mso-position-horizontal-relative:page;mso-position-vertical-relative:page;z-index:-259598336" coordorigin="1272,2093" coordsize="9376,13118">
            <v:rect style="position:absolute;left:1272;top:2093;width:5;height:5" filled="true" fillcolor="#000000" stroked="false">
              <v:fill type="solid"/>
            </v:rect>
            <v:line style="position:absolute" from="1277,2096" to="10619,2096" stroked="true" strokeweight=".24pt" strokecolor="#000000">
              <v:stroke dashstyle="solid"/>
            </v:line>
            <v:rect style="position:absolute;left:10619;top:2093;width:29;height:5" filled="true" fillcolor="#000000" stroked="false">
              <v:fill type="solid"/>
            </v:rect>
            <v:line style="position:absolute" from="1275,2098" to="1275,15206" stroked="true" strokeweight=".24pt" strokecolor="#000000">
              <v:stroke dashstyle="solid"/>
            </v:line>
            <v:rect style="position:absolute;left:1272;top:15205;width:5;height:5" filled="true" fillcolor="#000000" stroked="false">
              <v:fill type="solid"/>
            </v:rect>
            <v:line style="position:absolute" from="1277,15208" to="10619,15208" stroked="true" strokeweight=".23999pt" strokecolor="#000000">
              <v:stroke dashstyle="solid"/>
            </v:line>
            <v:line style="position:absolute" from="10634,2098" to="10634,15206" stroked="true" strokeweight="1.44pt" strokecolor="#000000">
              <v:stroke dashstyle="solid"/>
            </v:line>
            <v:rect style="position:absolute;left:10619;top:15205;width:29;height:5" filled="true" fillcolor="#000000" stroked="false">
              <v:fill type="solid"/>
            </v:rect>
            <v:shape style="position:absolute;left:3681;top:8260;width:2302;height:5370" coordorigin="3681,8260" coordsize="2302,5370" path="m5084,9444l5059,9432,4964,9384,4964,9432,3681,9432,3681,9457,4964,9457,4964,9504,5059,9457,5084,9444m5098,11034l5073,11022,4978,10974,4978,11022,3695,11022,3695,11047,4978,11047,4978,11094,5073,11047,5098,11034m5970,13510l5923,13510,5923,12770,5898,12770,5898,13510,5850,13510,5910,13630,5960,13530,5970,13510m5970,12091l5923,12091,5923,11316,5898,11316,5898,12091,5850,12091,5910,12211,5960,12111,5970,12091m5970,9061l5923,9061,5923,8260,5898,8260,5898,9061,5850,9061,5910,9181,5960,9081,5970,9061m5983,10639l5936,10639,5936,9757,5910,9757,5910,10639,5863,10639,5923,10759,5973,10659,5983,10639e" filled="true" fillcolor="#000000" stroked="false">
              <v:path arrowok="t"/>
              <v:fill type="solid"/>
            </v:shape>
            <v:rect style="position:absolute;left:4856;top:8997;width:3117;height:2508" filled="false" stroked="true" strokeweight="1.25pt" strokecolor="#000000">
              <v:stroke dashstyle="longdash"/>
            </v:rect>
            <v:shape style="position:absolute;left:6762;top:10954;width:550;height:1545" coordorigin="6762,10954" coordsize="550,1545" path="m7286,12473l6775,12473,6775,12498,7306,12498,7312,12493,7312,12486,7286,12486,7286,12473xm7286,11014l7286,12486,7299,12473,7312,12473,7312,11026,7299,11026,7286,11014xm7312,12473l7299,12473,7286,12486,7312,12486,7312,12473xm6882,10954l6762,11014,6882,11074,6882,11026,6862,11026,6862,11002,6882,11002,6882,10954xm6882,11002l6862,11002,6862,11026,6882,11026,6882,11002xm7306,11002l6882,11002,6882,11026,7286,11026,7286,11014,7312,11014,7312,11007,7306,11002xm7312,11014l7286,11014,7299,11026,7312,11026,7312,11014xe" filled="true" fillcolor="#000000" stroked="false">
              <v:path arrowok="t"/>
              <v:fill type="solid"/>
            </v:shape>
            <v:shape style="position:absolute;left:7042;top:8317;width:257;height:261" type="#_x0000_t75" stroked="false">
              <v:imagedata r:id="rId10" o:title=""/>
            </v:shape>
            <v:shape style="position:absolute;left:7952;top:8743;width:257;height:261" type="#_x0000_t75" stroked="false">
              <v:imagedata r:id="rId11" o:title=""/>
            </v:shape>
            <v:shape style="position:absolute;left:6420;top:11961;width:257;height:261" type="#_x0000_t75" stroked="false">
              <v:imagedata r:id="rId12" o:title=""/>
            </v:shape>
            <w10:wrap type="none"/>
          </v:group>
        </w:pict>
      </w:r>
      <w:r>
        <w:rPr>
          <w:b/>
          <w:sz w:val="32"/>
        </w:rPr>
        <w:t>建设项目工程分析</w:t>
      </w:r>
    </w:p>
    <w:p>
      <w:pPr>
        <w:pStyle w:val="Heading3"/>
        <w:spacing w:before="129"/>
        <w:ind w:left="222"/>
      </w:pPr>
      <w:r>
        <w:rPr>
          <w:w w:val="95"/>
        </w:rPr>
        <w:t>主要污染工序及环节（图示）</w:t>
      </w:r>
    </w:p>
    <w:p>
      <w:pPr>
        <w:pStyle w:val="BodyText"/>
        <w:spacing w:before="3"/>
        <w:rPr>
          <w:b/>
          <w:sz w:val="19"/>
        </w:rPr>
      </w:pPr>
    </w:p>
    <w:p>
      <w:pPr>
        <w:pStyle w:val="BodyText"/>
        <w:spacing w:line="381" w:lineRule="auto"/>
        <w:ind w:left="222" w:right="260" w:firstLine="480"/>
        <w:jc w:val="both"/>
      </w:pPr>
      <w:r>
        <w:rPr>
          <w:spacing w:val="-1"/>
        </w:rPr>
        <w:t>本项目已建成钢结构厂房、砖混结构办公用房等。本次整改施工内容为厂区地面整体硬化，完善车间防渗和封闭，划分固废暂存间等，工程量少，持续时间短。主要污染物为少量施工粉尘、施工噪声、建筑垃圾，以及施工人员生活垃圾和生活污水等，影响区域基本控制在现有厂区内部，对周边环境无明显影响，因此本次评价重点为项目运营</w:t>
      </w:r>
      <w:r>
        <w:rPr/>
        <w:t>期，对施工期只做简要分析。</w:t>
      </w:r>
    </w:p>
    <w:p>
      <w:pPr>
        <w:pStyle w:val="BodyText"/>
        <w:spacing w:line="381" w:lineRule="auto" w:before="1"/>
        <w:ind w:left="222" w:right="121" w:firstLine="480"/>
      </w:pPr>
      <w:r>
        <w:rPr>
          <w:spacing w:val="-6"/>
        </w:rPr>
        <w:t>项目运营期所用的原料全部为外购成品，该项目不生产原料，仅涉及化学品的混合、</w:t>
      </w:r>
      <w:r>
        <w:rPr/>
        <w:t>复配、分装，生产工艺过程中只有物理反应，无化学反应；生产的外加剂成品大多直接由槽罐车外运至各个搅拌站，或临时储存于成品罐后外运，储存时间较短。主要生产工</w:t>
      </w:r>
      <w:r>
        <w:rPr>
          <w:spacing w:val="-6"/>
        </w:rPr>
        <w:t>艺流程及产污节点见图 </w:t>
      </w:r>
      <w:r>
        <w:rPr>
          <w:rFonts w:ascii="Times New Roman" w:eastAsia="Times New Roman"/>
        </w:rPr>
        <w:t>1</w:t>
      </w:r>
      <w:r>
        <w:rPr/>
        <w:t>。</w:t>
      </w:r>
    </w:p>
    <w:p>
      <w:pPr>
        <w:pStyle w:val="BodyText"/>
        <w:rPr>
          <w:sz w:val="20"/>
        </w:rPr>
      </w:pPr>
    </w:p>
    <w:p>
      <w:pPr>
        <w:pStyle w:val="BodyText"/>
        <w:rPr>
          <w:sz w:val="20"/>
        </w:rPr>
      </w:pPr>
    </w:p>
    <w:p>
      <w:pPr>
        <w:pStyle w:val="BodyText"/>
        <w:rPr>
          <w:sz w:val="20"/>
        </w:rPr>
      </w:pPr>
    </w:p>
    <w:p>
      <w:pPr>
        <w:pStyle w:val="BodyText"/>
        <w:spacing w:before="7"/>
        <w:rPr>
          <w:sz w:val="14"/>
        </w:rPr>
      </w:pPr>
    </w:p>
    <w:p>
      <w:pPr>
        <w:spacing w:before="72"/>
        <w:ind w:left="6202" w:right="0" w:firstLine="0"/>
        <w:jc w:val="left"/>
        <w:rPr>
          <w:sz w:val="21"/>
        </w:rPr>
      </w:pPr>
      <w:r>
        <w:rPr/>
        <w:pict>
          <v:shape style="position:absolute;margin-left:255.550003pt;margin-top:-15.400011pt;width:83.2pt;height:27.85pt;mso-position-horizontal-relative:page;mso-position-vertical-relative:paragraph;z-index:251687936" type="#_x0000_t202" filled="false" stroked="true" strokeweight="1pt" strokecolor="#000000">
            <v:textbox inset="0,0,0,0">
              <w:txbxContent>
                <w:p>
                  <w:pPr>
                    <w:spacing w:before="127"/>
                    <w:ind w:left="402" w:right="0" w:firstLine="0"/>
                    <w:jc w:val="left"/>
                    <w:rPr>
                      <w:sz w:val="21"/>
                    </w:rPr>
                  </w:pPr>
                  <w:r>
                    <w:rPr>
                      <w:sz w:val="21"/>
                    </w:rPr>
                    <w:t>固体原料</w:t>
                  </w:r>
                </w:p>
              </w:txbxContent>
            </v:textbox>
            <v:stroke dashstyle="solid"/>
            <w10:wrap type="none"/>
          </v:shape>
        </w:pict>
      </w:r>
      <w:r>
        <w:rPr>
          <w:sz w:val="21"/>
        </w:rPr>
        <w:t>颗粒物</w:t>
      </w:r>
    </w:p>
    <w:p>
      <w:pPr>
        <w:tabs>
          <w:tab w:pos="6919" w:val="left" w:leader="none"/>
        </w:tabs>
        <w:spacing w:before="156"/>
        <w:ind w:left="4920" w:right="0" w:firstLine="0"/>
        <w:jc w:val="left"/>
        <w:rPr>
          <w:sz w:val="21"/>
        </w:rPr>
      </w:pPr>
      <w:r>
        <w:rPr>
          <w:sz w:val="21"/>
        </w:rPr>
        <w:t>人工</w:t>
      </w:r>
      <w:r>
        <w:rPr>
          <w:spacing w:val="-3"/>
          <w:sz w:val="21"/>
        </w:rPr>
        <w:t>投料</w:t>
      </w:r>
      <w:r>
        <w:rPr>
          <w:spacing w:val="-15"/>
          <w:sz w:val="21"/>
        </w:rPr>
        <w:t>、</w:t>
      </w:r>
      <w:r>
        <w:rPr>
          <w:spacing w:val="-3"/>
          <w:sz w:val="21"/>
        </w:rPr>
        <w:t>装</w:t>
      </w:r>
      <w:r>
        <w:rPr>
          <w:sz w:val="21"/>
        </w:rPr>
        <w:t>卸</w:t>
        <w:tab/>
      </w:r>
      <w:r>
        <w:rPr>
          <w:position w:val="6"/>
          <w:sz w:val="21"/>
        </w:rPr>
        <w:t>噪声</w:t>
      </w:r>
    </w:p>
    <w:p>
      <w:pPr>
        <w:spacing w:before="158"/>
        <w:ind w:left="2784" w:right="0" w:firstLine="0"/>
        <w:jc w:val="left"/>
        <w:rPr>
          <w:sz w:val="21"/>
        </w:rPr>
      </w:pPr>
      <w:r>
        <w:rPr/>
        <w:pict>
          <v:shape style="position:absolute;margin-left:100.849998pt;margin-top:16.050013pt;width:83.2pt;height:27.85pt;mso-position-horizontal-relative:page;mso-position-vertical-relative:paragraph;z-index:251684864" type="#_x0000_t202" filled="false" stroked="true" strokeweight="1pt" strokecolor="#000000">
            <v:textbox inset="0,0,0,0">
              <w:txbxContent>
                <w:p>
                  <w:pPr>
                    <w:spacing w:before="127"/>
                    <w:ind w:left="0" w:right="0" w:firstLine="0"/>
                    <w:jc w:val="center"/>
                    <w:rPr>
                      <w:sz w:val="21"/>
                    </w:rPr>
                  </w:pPr>
                  <w:r>
                    <w:rPr>
                      <w:w w:val="100"/>
                      <w:sz w:val="21"/>
                    </w:rPr>
                    <w:t>水</w:t>
                  </w:r>
                </w:p>
              </w:txbxContent>
            </v:textbox>
            <v:stroke dashstyle="solid"/>
            <w10:wrap type="none"/>
          </v:shape>
        </w:pict>
      </w:r>
      <w:r>
        <w:rPr/>
        <w:pict>
          <v:shape style="position:absolute;margin-left:254.899994pt;margin-top:17.200014pt;width:83.2pt;height:27.85pt;mso-position-horizontal-relative:page;mso-position-vertical-relative:paragraph;z-index:251686912" type="#_x0000_t202" filled="false" stroked="true" strokeweight="1pt" strokecolor="#000000">
            <v:textbox inset="0,0,0,0">
              <w:txbxContent>
                <w:p>
                  <w:pPr>
                    <w:spacing w:before="128"/>
                    <w:ind w:left="593" w:right="591" w:firstLine="0"/>
                    <w:jc w:val="center"/>
                    <w:rPr>
                      <w:sz w:val="21"/>
                    </w:rPr>
                  </w:pPr>
                  <w:r>
                    <w:rPr>
                      <w:sz w:val="21"/>
                    </w:rPr>
                    <w:t>搅拌</w:t>
                  </w:r>
                </w:p>
              </w:txbxContent>
            </v:textbox>
            <v:stroke dashstyle="solid"/>
            <w10:wrap type="none"/>
          </v:shape>
        </w:pict>
      </w:r>
      <w:r>
        <w:rPr>
          <w:sz w:val="21"/>
        </w:rPr>
        <w:t>自动投料</w:t>
      </w:r>
    </w:p>
    <w:p>
      <w:pPr>
        <w:pStyle w:val="BodyText"/>
        <w:rPr>
          <w:sz w:val="20"/>
        </w:rPr>
      </w:pPr>
    </w:p>
    <w:p>
      <w:pPr>
        <w:pStyle w:val="BodyText"/>
        <w:rPr>
          <w:sz w:val="20"/>
        </w:rPr>
      </w:pPr>
    </w:p>
    <w:p>
      <w:pPr>
        <w:pStyle w:val="BodyText"/>
        <w:spacing w:before="11"/>
        <w:rPr>
          <w:sz w:val="20"/>
        </w:rPr>
      </w:pPr>
    </w:p>
    <w:p>
      <w:pPr>
        <w:spacing w:before="72"/>
        <w:ind w:left="5719" w:right="0" w:firstLine="0"/>
        <w:jc w:val="left"/>
        <w:rPr>
          <w:sz w:val="21"/>
        </w:rPr>
      </w:pPr>
      <w:r>
        <w:rPr>
          <w:sz w:val="21"/>
        </w:rPr>
        <w:t>复配罐内</w:t>
      </w:r>
    </w:p>
    <w:p>
      <w:pPr>
        <w:pStyle w:val="BodyText"/>
        <w:spacing w:before="11"/>
        <w:rPr>
          <w:sz w:val="13"/>
        </w:rPr>
      </w:pPr>
    </w:p>
    <w:p>
      <w:pPr>
        <w:spacing w:before="72"/>
        <w:ind w:left="2822" w:right="0" w:firstLine="0"/>
        <w:jc w:val="left"/>
        <w:rPr>
          <w:sz w:val="21"/>
        </w:rPr>
      </w:pPr>
      <w:r>
        <w:rPr/>
        <w:pict>
          <v:shape style="position:absolute;margin-left:100.849998pt;margin-top:9.820003pt;width:83.2pt;height:27.85pt;mso-position-horizontal-relative:page;mso-position-vertical-relative:paragraph;z-index:251683840" type="#_x0000_t202" filled="false" stroked="true" strokeweight="1pt" strokecolor="#000000">
            <v:textbox inset="0,0,0,0">
              <w:txbxContent>
                <w:p>
                  <w:pPr>
                    <w:spacing w:before="127"/>
                    <w:ind w:left="296" w:right="0" w:firstLine="0"/>
                    <w:jc w:val="left"/>
                    <w:rPr>
                      <w:sz w:val="21"/>
                    </w:rPr>
                  </w:pPr>
                  <w:r>
                    <w:rPr>
                      <w:sz w:val="21"/>
                    </w:rPr>
                    <w:t>聚羧酸母液</w:t>
                  </w:r>
                </w:p>
              </w:txbxContent>
            </v:textbox>
            <v:stroke dashstyle="solid"/>
            <w10:wrap type="none"/>
          </v:shape>
        </w:pict>
      </w:r>
      <w:r>
        <w:rPr/>
        <w:pict>
          <v:shape style="position:absolute;margin-left:254.899994pt;margin-top:9.820003pt;width:83.2pt;height:27.85pt;mso-position-horizontal-relative:page;mso-position-vertical-relative:paragraph;z-index:251685888" type="#_x0000_t202" filled="false" stroked="true" strokeweight="1pt" strokecolor="#000000">
            <v:textbox inset="0,0,0,0">
              <w:txbxContent>
                <w:p>
                  <w:pPr>
                    <w:spacing w:before="127"/>
                    <w:ind w:left="593" w:right="591" w:firstLine="0"/>
                    <w:jc w:val="center"/>
                    <w:rPr>
                      <w:sz w:val="21"/>
                    </w:rPr>
                  </w:pPr>
                  <w:r>
                    <w:rPr>
                      <w:sz w:val="21"/>
                    </w:rPr>
                    <w:t>搅拌</w:t>
                  </w:r>
                </w:p>
              </w:txbxContent>
            </v:textbox>
            <v:stroke dashstyle="solid"/>
            <w10:wrap type="none"/>
          </v:shape>
        </w:pict>
      </w:r>
      <w:r>
        <w:rPr>
          <w:sz w:val="21"/>
        </w:rPr>
        <w:t>自动投料</w:t>
      </w:r>
    </w:p>
    <w:p>
      <w:pPr>
        <w:pStyle w:val="BodyText"/>
        <w:rPr>
          <w:sz w:val="20"/>
        </w:rPr>
      </w:pPr>
    </w:p>
    <w:p>
      <w:pPr>
        <w:pStyle w:val="BodyText"/>
        <w:rPr>
          <w:sz w:val="20"/>
        </w:rPr>
      </w:pPr>
    </w:p>
    <w:p>
      <w:pPr>
        <w:pStyle w:val="BodyText"/>
        <w:spacing w:before="8"/>
        <w:rPr>
          <w:sz w:val="18"/>
        </w:rPr>
      </w:pPr>
    </w:p>
    <w:p>
      <w:pPr>
        <w:tabs>
          <w:tab w:pos="6262" w:val="left" w:leader="none"/>
        </w:tabs>
        <w:spacing w:before="69"/>
        <w:ind w:left="5338" w:right="0" w:firstLine="0"/>
        <w:jc w:val="left"/>
        <w:rPr>
          <w:sz w:val="21"/>
        </w:rPr>
      </w:pPr>
      <w:r>
        <w:rPr>
          <w:position w:val="6"/>
          <w:sz w:val="21"/>
        </w:rPr>
        <w:t>固废</w:t>
        <w:tab/>
      </w:r>
      <w:r>
        <w:rPr>
          <w:sz w:val="21"/>
        </w:rPr>
        <w:t>不合</w:t>
      </w:r>
      <w:r>
        <w:rPr>
          <w:spacing w:val="-3"/>
          <w:sz w:val="21"/>
        </w:rPr>
        <w:t>格</w:t>
      </w:r>
      <w:r>
        <w:rPr>
          <w:sz w:val="21"/>
        </w:rPr>
        <w:t>产品</w:t>
      </w:r>
    </w:p>
    <w:p>
      <w:pPr>
        <w:pStyle w:val="BodyText"/>
        <w:spacing w:before="8"/>
        <w:rPr>
          <w:sz w:val="8"/>
        </w:rPr>
      </w:pPr>
      <w:r>
        <w:rPr/>
        <w:pict>
          <v:shape style="position:absolute;margin-left:254.899994pt;margin-top:8.02pt;width:83.2pt;height:27.85pt;mso-position-horizontal-relative:page;mso-position-vertical-relative:paragraph;z-index:-251635712;mso-wrap-distance-left:0;mso-wrap-distance-right:0" type="#_x0000_t202" filled="false" stroked="true" strokeweight="1pt" strokecolor="#000000">
            <v:textbox inset="0,0,0,0">
              <w:txbxContent>
                <w:p>
                  <w:pPr>
                    <w:spacing w:before="127"/>
                    <w:ind w:left="400" w:right="0" w:firstLine="0"/>
                    <w:jc w:val="left"/>
                    <w:rPr>
                      <w:sz w:val="21"/>
                    </w:rPr>
                  </w:pPr>
                  <w:r>
                    <w:rPr>
                      <w:sz w:val="21"/>
                    </w:rPr>
                    <w:t>抽样质检</w:t>
                  </w:r>
                </w:p>
              </w:txbxContent>
            </v:textbox>
            <v:stroke dashstyle="solid"/>
            <w10:wrap type="topAndBottom"/>
          </v:shape>
        </w:pict>
      </w:r>
    </w:p>
    <w:p>
      <w:pPr>
        <w:pStyle w:val="BodyText"/>
        <w:rPr>
          <w:sz w:val="10"/>
        </w:rPr>
      </w:pPr>
    </w:p>
    <w:p>
      <w:pPr>
        <w:spacing w:before="71"/>
        <w:ind w:left="936" w:right="18" w:firstLine="0"/>
        <w:jc w:val="center"/>
        <w:rPr>
          <w:sz w:val="21"/>
        </w:rPr>
      </w:pPr>
      <w:r>
        <w:rPr>
          <w:sz w:val="21"/>
        </w:rPr>
        <w:t>合格产品</w:t>
      </w:r>
    </w:p>
    <w:p>
      <w:pPr>
        <w:pStyle w:val="BodyText"/>
        <w:spacing w:before="9"/>
        <w:rPr>
          <w:sz w:val="23"/>
        </w:rPr>
      </w:pPr>
      <w:r>
        <w:rPr/>
        <w:pict>
          <v:shape style="position:absolute;margin-left:254.899994pt;margin-top:17.640625pt;width:83.2pt;height:27.85pt;mso-position-horizontal-relative:page;mso-position-vertical-relative:paragraph;z-index:-251634688;mso-wrap-distance-left:0;mso-wrap-distance-right:0" type="#_x0000_t202" filled="false" stroked="true" strokeweight="1pt" strokecolor="#000000">
            <v:textbox inset="0,0,0,0">
              <w:txbxContent>
                <w:p>
                  <w:pPr>
                    <w:spacing w:before="127"/>
                    <w:ind w:left="400" w:right="0" w:firstLine="0"/>
                    <w:jc w:val="left"/>
                    <w:rPr>
                      <w:sz w:val="21"/>
                    </w:rPr>
                  </w:pPr>
                  <w:r>
                    <w:rPr>
                      <w:sz w:val="21"/>
                    </w:rPr>
                    <w:t>成品外运</w:t>
                  </w:r>
                </w:p>
              </w:txbxContent>
            </v:textbox>
            <v:stroke dashstyle="solid"/>
            <w10:wrap type="topAndBottom"/>
          </v:shape>
        </w:pict>
      </w:r>
    </w:p>
    <w:p>
      <w:pPr>
        <w:pStyle w:val="BodyText"/>
        <w:spacing w:before="6"/>
        <w:rPr>
          <w:sz w:val="8"/>
        </w:rPr>
      </w:pPr>
    </w:p>
    <w:p>
      <w:pPr>
        <w:tabs>
          <w:tab w:pos="578" w:val="left" w:leader="none"/>
        </w:tabs>
        <w:spacing w:before="78"/>
        <w:ind w:left="0" w:right="18" w:firstLine="0"/>
        <w:jc w:val="center"/>
        <w:rPr>
          <w:b/>
          <w:sz w:val="21"/>
        </w:rPr>
      </w:pPr>
      <w:r>
        <w:rPr>
          <w:b/>
          <w:sz w:val="21"/>
        </w:rPr>
        <w:t>图</w:t>
      </w:r>
      <w:r>
        <w:rPr>
          <w:b/>
          <w:spacing w:val="-51"/>
          <w:sz w:val="21"/>
        </w:rPr>
        <w:t> </w:t>
      </w:r>
      <w:r>
        <w:rPr>
          <w:rFonts w:ascii="Times New Roman" w:eastAsia="Times New Roman"/>
          <w:b/>
          <w:sz w:val="21"/>
        </w:rPr>
        <w:t>1</w:t>
        <w:tab/>
      </w:r>
      <w:r>
        <w:rPr>
          <w:b/>
          <w:sz w:val="21"/>
        </w:rPr>
        <w:t>运营期主要生产</w:t>
      </w:r>
      <w:r>
        <w:rPr>
          <w:b/>
          <w:spacing w:val="-3"/>
          <w:sz w:val="21"/>
        </w:rPr>
        <w:t>工</w:t>
      </w:r>
      <w:r>
        <w:rPr>
          <w:b/>
          <w:sz w:val="21"/>
        </w:rPr>
        <w:t>艺流程及产污节点图</w:t>
      </w:r>
    </w:p>
    <w:p>
      <w:pPr>
        <w:spacing w:after="0"/>
        <w:jc w:val="center"/>
        <w:rPr>
          <w:sz w:val="21"/>
        </w:rPr>
        <w:sectPr>
          <w:pgSz w:w="11910" w:h="16840"/>
          <w:pgMar w:header="0" w:footer="1014" w:top="1500" w:bottom="1200" w:left="1160" w:right="1140"/>
        </w:sectPr>
      </w:pPr>
    </w:p>
    <w:p>
      <w:pPr>
        <w:pStyle w:val="Heading3"/>
        <w:spacing w:before="49"/>
        <w:ind w:left="705"/>
      </w:pPr>
      <w:r>
        <w:rPr/>
        <w:pict>
          <v:group style="position:absolute;margin-left:63.624001pt;margin-top:71.999985pt;width:468.8pt;height:676.9pt;mso-position-horizontal-relative:page;mso-position-vertical-relative:page;z-index:-259592192" coordorigin="1272,1440" coordsize="9376,13538">
            <v:line style="position:absolute" from="1277,1442" to="10619,1442" stroked="true" strokeweight=".24pt" strokecolor="#000000">
              <v:stroke dashstyle="solid"/>
            </v:line>
            <v:line style="position:absolute" from="1277,8468" to="10619,8468" stroked="true" strokeweight=".24002pt" strokecolor="#000000">
              <v:stroke dashstyle="solid"/>
            </v:line>
            <v:line style="position:absolute" from="1275,1440" to="1275,14949" stroked="true" strokeweight=".24pt" strokecolor="#000000">
              <v:stroke dashstyle="solid"/>
            </v:line>
            <v:line style="position:absolute" from="1272,14964" to="10619,14964" stroked="true" strokeweight="1.44pt" strokecolor="#000000">
              <v:stroke dashstyle="solid"/>
            </v:line>
            <v:line style="position:absolute" from="10634,1440" to="10634,14978" stroked="true" strokeweight="1.44pt" strokecolor="#000000">
              <v:stroke dashstyle="solid"/>
            </v:line>
            <w10:wrap type="none"/>
          </v:group>
        </w:pict>
      </w:r>
      <w:r>
        <w:rPr/>
        <w:t>运营期工艺流程简述：</w:t>
      </w:r>
    </w:p>
    <w:p>
      <w:pPr>
        <w:pStyle w:val="BodyText"/>
        <w:spacing w:line="362" w:lineRule="auto" w:before="160"/>
        <w:ind w:left="222" w:right="241" w:firstLine="480"/>
      </w:pPr>
      <w:r>
        <w:rPr>
          <w:spacing w:val="-3"/>
        </w:rPr>
        <w:t>本项目外购聚羧酸母液由槽车运入厂区，存放在</w:t>
      </w:r>
      <w:r>
        <w:rPr>
          <w:rFonts w:ascii="Times New Roman" w:eastAsia="Times New Roman"/>
        </w:rPr>
        <w:t>3</w:t>
      </w:r>
      <w:r>
        <w:rPr>
          <w:spacing w:val="-9"/>
        </w:rPr>
        <w:t>个储罐内；其余固态原料包括葡萄</w:t>
      </w:r>
      <w:r>
        <w:rPr/>
        <w:t>糖酸钠、硫酸钠、麦芽糊精等全部存放在车间内，清水存入水箱。</w:t>
      </w:r>
    </w:p>
    <w:p>
      <w:pPr>
        <w:pStyle w:val="BodyText"/>
        <w:spacing w:line="364" w:lineRule="auto" w:before="5"/>
        <w:ind w:left="222" w:right="238" w:firstLine="480"/>
        <w:jc w:val="both"/>
      </w:pPr>
      <w:r>
        <w:rPr/>
        <w:t>生产时首先向罐内加水，再由工作人员依次缓慢加入固态原料，充分混合搅拌使其</w:t>
      </w:r>
      <w:r>
        <w:rPr>
          <w:spacing w:val="-12"/>
        </w:rPr>
        <w:t>溶解后，再加入聚羧酸母液，搅拌约</w:t>
      </w:r>
      <w:r>
        <w:rPr>
          <w:rFonts w:ascii="Times New Roman" w:eastAsia="Times New Roman"/>
        </w:rPr>
        <w:t>30min</w:t>
      </w:r>
      <w:r>
        <w:rPr>
          <w:spacing w:val="-12"/>
        </w:rPr>
        <w:t>。从罐内抽取少量产品，在质检室内拌入</w:t>
      </w:r>
      <w:r>
        <w:rPr>
          <w:rFonts w:ascii="Times New Roman" w:eastAsia="Times New Roman"/>
          <w:spacing w:val="-4"/>
        </w:rPr>
        <w:t>2~3kg </w:t>
      </w:r>
      <w:r>
        <w:rPr/>
        <w:t>标准水泥，观察其流动性、粘稠度等指标，符合需求后由罐车外运至周边搅拌站；不合格的再投加相关原料，继续搅拌后复查，直至满足出厂条件。</w:t>
      </w:r>
    </w:p>
    <w:p>
      <w:pPr>
        <w:pStyle w:val="BodyText"/>
        <w:spacing w:line="305" w:lineRule="exact"/>
        <w:ind w:left="702"/>
      </w:pPr>
      <w:r>
        <w:rPr/>
        <w:t>生产后的罐体、管线无需清理，可直接进入下一个生产周期，其原料配比见表</w:t>
      </w:r>
      <w:r>
        <w:rPr>
          <w:rFonts w:ascii="Times New Roman" w:eastAsia="Times New Roman"/>
        </w:rPr>
        <w:t>16</w:t>
      </w:r>
      <w:r>
        <w:rPr/>
        <w:t>。</w:t>
      </w:r>
    </w:p>
    <w:p>
      <w:pPr>
        <w:tabs>
          <w:tab w:pos="631" w:val="left" w:leader="none"/>
        </w:tabs>
        <w:spacing w:before="157"/>
        <w:ind w:left="0" w:right="18" w:firstLine="0"/>
        <w:jc w:val="center"/>
        <w:rPr>
          <w:b/>
          <w:sz w:val="21"/>
        </w:rPr>
      </w:pPr>
      <w:r>
        <w:rPr>
          <w:b/>
          <w:sz w:val="21"/>
        </w:rPr>
        <w:t>表</w:t>
      </w:r>
      <w:r>
        <w:rPr>
          <w:rFonts w:ascii="Times New Roman" w:eastAsia="Times New Roman"/>
          <w:b/>
          <w:sz w:val="21"/>
        </w:rPr>
        <w:t>16</w:t>
        <w:tab/>
      </w:r>
      <w:r>
        <w:rPr>
          <w:b/>
          <w:sz w:val="21"/>
        </w:rPr>
        <w:t>每罐聚羧酸泵送</w:t>
      </w:r>
      <w:r>
        <w:rPr>
          <w:b/>
          <w:spacing w:val="-3"/>
          <w:sz w:val="21"/>
        </w:rPr>
        <w:t>剂</w:t>
      </w:r>
      <w:r>
        <w:rPr>
          <w:b/>
          <w:sz w:val="21"/>
        </w:rPr>
        <w:t>的原辅料配比情况</w:t>
      </w:r>
    </w:p>
    <w:p>
      <w:pPr>
        <w:pStyle w:val="BodyText"/>
        <w:rPr>
          <w:b/>
          <w:sz w:val="11"/>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9"/>
        <w:gridCol w:w="1522"/>
        <w:gridCol w:w="1521"/>
        <w:gridCol w:w="1521"/>
        <w:gridCol w:w="1524"/>
        <w:gridCol w:w="1521"/>
      </w:tblGrid>
      <w:tr>
        <w:trPr>
          <w:trHeight w:val="311" w:hRule="atLeast"/>
        </w:trPr>
        <w:tc>
          <w:tcPr>
            <w:tcW w:w="1519" w:type="dxa"/>
          </w:tcPr>
          <w:p>
            <w:pPr>
              <w:pStyle w:val="TableParagraph"/>
              <w:spacing w:before="1"/>
              <w:ind w:left="105" w:right="98"/>
              <w:jc w:val="center"/>
              <w:rPr>
                <w:b/>
                <w:sz w:val="21"/>
              </w:rPr>
            </w:pPr>
            <w:r>
              <w:rPr>
                <w:b/>
                <w:sz w:val="21"/>
              </w:rPr>
              <w:t>产品</w:t>
            </w:r>
          </w:p>
        </w:tc>
        <w:tc>
          <w:tcPr>
            <w:tcW w:w="1522" w:type="dxa"/>
          </w:tcPr>
          <w:p>
            <w:pPr>
              <w:pStyle w:val="TableParagraph"/>
              <w:spacing w:before="1"/>
              <w:ind w:left="9"/>
              <w:jc w:val="center"/>
              <w:rPr>
                <w:b/>
                <w:sz w:val="21"/>
              </w:rPr>
            </w:pPr>
            <w:r>
              <w:rPr>
                <w:b/>
                <w:w w:val="100"/>
                <w:sz w:val="21"/>
              </w:rPr>
              <w:t>水</w:t>
            </w:r>
          </w:p>
        </w:tc>
        <w:tc>
          <w:tcPr>
            <w:tcW w:w="1521" w:type="dxa"/>
          </w:tcPr>
          <w:p>
            <w:pPr>
              <w:pStyle w:val="TableParagraph"/>
              <w:spacing w:before="1"/>
              <w:ind w:left="210" w:right="200"/>
              <w:jc w:val="center"/>
              <w:rPr>
                <w:b/>
                <w:sz w:val="21"/>
              </w:rPr>
            </w:pPr>
            <w:r>
              <w:rPr>
                <w:b/>
                <w:sz w:val="21"/>
              </w:rPr>
              <w:t>聚羧酸母液</w:t>
            </w:r>
          </w:p>
        </w:tc>
        <w:tc>
          <w:tcPr>
            <w:tcW w:w="1521" w:type="dxa"/>
          </w:tcPr>
          <w:p>
            <w:pPr>
              <w:pStyle w:val="TableParagraph"/>
              <w:spacing w:before="1"/>
              <w:ind w:left="213" w:right="197"/>
              <w:jc w:val="center"/>
              <w:rPr>
                <w:b/>
                <w:sz w:val="21"/>
              </w:rPr>
            </w:pPr>
            <w:r>
              <w:rPr>
                <w:b/>
                <w:sz w:val="21"/>
              </w:rPr>
              <w:t>葡萄糖酸钠</w:t>
            </w:r>
          </w:p>
        </w:tc>
        <w:tc>
          <w:tcPr>
            <w:tcW w:w="1524" w:type="dxa"/>
          </w:tcPr>
          <w:p>
            <w:pPr>
              <w:pStyle w:val="TableParagraph"/>
              <w:spacing w:before="1"/>
              <w:ind w:left="426" w:right="415"/>
              <w:jc w:val="center"/>
              <w:rPr>
                <w:b/>
                <w:sz w:val="21"/>
              </w:rPr>
            </w:pPr>
            <w:r>
              <w:rPr>
                <w:b/>
                <w:sz w:val="21"/>
              </w:rPr>
              <w:t>硫酸钠</w:t>
            </w:r>
          </w:p>
        </w:tc>
        <w:tc>
          <w:tcPr>
            <w:tcW w:w="1521" w:type="dxa"/>
          </w:tcPr>
          <w:p>
            <w:pPr>
              <w:pStyle w:val="TableParagraph"/>
              <w:spacing w:before="1"/>
              <w:ind w:left="213" w:right="193"/>
              <w:jc w:val="center"/>
              <w:rPr>
                <w:b/>
                <w:sz w:val="21"/>
              </w:rPr>
            </w:pPr>
            <w:r>
              <w:rPr>
                <w:b/>
                <w:sz w:val="21"/>
              </w:rPr>
              <w:t>麦芽糊精</w:t>
            </w:r>
          </w:p>
        </w:tc>
      </w:tr>
      <w:tr>
        <w:trPr>
          <w:trHeight w:val="314" w:hRule="atLeast"/>
        </w:trPr>
        <w:tc>
          <w:tcPr>
            <w:tcW w:w="1519" w:type="dxa"/>
          </w:tcPr>
          <w:p>
            <w:pPr>
              <w:pStyle w:val="TableParagraph"/>
              <w:spacing w:before="1"/>
              <w:ind w:left="110" w:right="98"/>
              <w:jc w:val="center"/>
              <w:rPr>
                <w:sz w:val="21"/>
              </w:rPr>
            </w:pPr>
            <w:r>
              <w:rPr>
                <w:sz w:val="21"/>
              </w:rPr>
              <w:t>聚羧酸泵送剂</w:t>
            </w:r>
          </w:p>
        </w:tc>
        <w:tc>
          <w:tcPr>
            <w:tcW w:w="1522" w:type="dxa"/>
          </w:tcPr>
          <w:p>
            <w:pPr>
              <w:pStyle w:val="TableParagraph"/>
              <w:ind w:left="418" w:right="405"/>
              <w:jc w:val="center"/>
              <w:rPr>
                <w:rFonts w:ascii="Times New Roman"/>
                <w:sz w:val="21"/>
              </w:rPr>
            </w:pPr>
            <w:r>
              <w:rPr>
                <w:rFonts w:ascii="Times New Roman"/>
                <w:sz w:val="21"/>
              </w:rPr>
              <w:t>73.35%</w:t>
            </w:r>
          </w:p>
        </w:tc>
        <w:tc>
          <w:tcPr>
            <w:tcW w:w="1521" w:type="dxa"/>
          </w:tcPr>
          <w:p>
            <w:pPr>
              <w:pStyle w:val="TableParagraph"/>
              <w:ind w:left="213" w:right="200"/>
              <w:jc w:val="center"/>
              <w:rPr>
                <w:rFonts w:ascii="Times New Roman"/>
                <w:sz w:val="21"/>
              </w:rPr>
            </w:pPr>
            <w:r>
              <w:rPr>
                <w:rFonts w:ascii="Times New Roman"/>
                <w:sz w:val="21"/>
              </w:rPr>
              <w:t>25%</w:t>
            </w:r>
          </w:p>
        </w:tc>
        <w:tc>
          <w:tcPr>
            <w:tcW w:w="1521" w:type="dxa"/>
          </w:tcPr>
          <w:p>
            <w:pPr>
              <w:pStyle w:val="TableParagraph"/>
              <w:ind w:left="213" w:right="198"/>
              <w:jc w:val="center"/>
              <w:rPr>
                <w:rFonts w:ascii="Times New Roman"/>
                <w:sz w:val="21"/>
              </w:rPr>
            </w:pPr>
            <w:r>
              <w:rPr>
                <w:rFonts w:ascii="Times New Roman"/>
                <w:sz w:val="21"/>
              </w:rPr>
              <w:t>1.2%</w:t>
            </w:r>
          </w:p>
        </w:tc>
        <w:tc>
          <w:tcPr>
            <w:tcW w:w="1524" w:type="dxa"/>
          </w:tcPr>
          <w:p>
            <w:pPr>
              <w:pStyle w:val="TableParagraph"/>
              <w:ind w:left="426" w:right="412"/>
              <w:jc w:val="center"/>
              <w:rPr>
                <w:rFonts w:ascii="Times New Roman"/>
                <w:sz w:val="21"/>
              </w:rPr>
            </w:pPr>
            <w:r>
              <w:rPr>
                <w:rFonts w:ascii="Times New Roman"/>
                <w:sz w:val="21"/>
              </w:rPr>
              <w:t>0.3%</w:t>
            </w:r>
          </w:p>
        </w:tc>
        <w:tc>
          <w:tcPr>
            <w:tcW w:w="1521" w:type="dxa"/>
          </w:tcPr>
          <w:p>
            <w:pPr>
              <w:pStyle w:val="TableParagraph"/>
              <w:ind w:left="213" w:right="195"/>
              <w:jc w:val="center"/>
              <w:rPr>
                <w:rFonts w:ascii="Times New Roman"/>
                <w:sz w:val="21"/>
              </w:rPr>
            </w:pPr>
            <w:r>
              <w:rPr>
                <w:rFonts w:ascii="Times New Roman"/>
                <w:sz w:val="21"/>
              </w:rPr>
              <w:t>0.15%</w:t>
            </w:r>
          </w:p>
        </w:tc>
      </w:tr>
    </w:tbl>
    <w:p>
      <w:pPr>
        <w:spacing w:before="1"/>
        <w:ind w:left="222" w:right="0" w:firstLine="0"/>
        <w:jc w:val="left"/>
        <w:rPr>
          <w:b/>
          <w:sz w:val="21"/>
        </w:rPr>
      </w:pPr>
      <w:r>
        <w:rPr>
          <w:b/>
          <w:sz w:val="21"/>
        </w:rPr>
        <w:t>注：由于各搅拌站对泵送剂指标需求不同，配比差异在</w:t>
      </w:r>
      <w:r>
        <w:rPr>
          <w:rFonts w:ascii="Times New Roman" w:hAnsi="Times New Roman" w:eastAsia="Times New Roman"/>
          <w:b/>
          <w:sz w:val="21"/>
        </w:rPr>
        <w:t>±0.1%</w:t>
      </w:r>
      <w:r>
        <w:rPr>
          <w:b/>
          <w:sz w:val="21"/>
        </w:rPr>
        <w:t>以内。</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4"/>
        </w:rPr>
      </w:pPr>
    </w:p>
    <w:p>
      <w:pPr>
        <w:pStyle w:val="Heading3"/>
        <w:spacing w:before="67"/>
        <w:ind w:left="222"/>
      </w:pPr>
      <w:r>
        <w:rPr/>
        <w:t>主要污染源分析</w:t>
      </w:r>
    </w:p>
    <w:p>
      <w:pPr>
        <w:spacing w:before="182"/>
        <w:ind w:left="222" w:right="0" w:firstLine="0"/>
        <w:jc w:val="left"/>
        <w:rPr>
          <w:b/>
          <w:sz w:val="24"/>
        </w:rPr>
      </w:pPr>
      <w:r>
        <w:rPr>
          <w:b/>
          <w:sz w:val="24"/>
        </w:rPr>
        <w:t>一、施工期污染源分析</w:t>
      </w:r>
    </w:p>
    <w:p>
      <w:pPr>
        <w:pStyle w:val="BodyText"/>
        <w:spacing w:before="6"/>
        <w:rPr>
          <w:b/>
          <w:sz w:val="19"/>
        </w:rPr>
      </w:pPr>
    </w:p>
    <w:p>
      <w:pPr>
        <w:spacing w:before="0"/>
        <w:ind w:left="705" w:right="0" w:firstLine="0"/>
        <w:jc w:val="left"/>
        <w:rPr>
          <w:b/>
          <w:sz w:val="24"/>
        </w:rPr>
      </w:pPr>
      <w:r>
        <w:rPr>
          <w:rFonts w:ascii="Times New Roman" w:eastAsia="Times New Roman"/>
          <w:b/>
          <w:sz w:val="24"/>
        </w:rPr>
        <w:t>1</w:t>
      </w:r>
      <w:r>
        <w:rPr>
          <w:b/>
          <w:sz w:val="24"/>
        </w:rPr>
        <w:t>、大气污染</w:t>
      </w:r>
    </w:p>
    <w:p>
      <w:pPr>
        <w:pStyle w:val="BodyText"/>
        <w:spacing w:before="194"/>
        <w:ind w:left="702"/>
      </w:pPr>
      <w:r>
        <w:rPr/>
        <w:t>本项目施工期废气主要为施工过程中产生的扬尘和运输车辆尾气。</w:t>
      </w:r>
    </w:p>
    <w:p>
      <w:pPr>
        <w:pStyle w:val="ListParagraph"/>
        <w:numPr>
          <w:ilvl w:val="0"/>
          <w:numId w:val="8"/>
        </w:numPr>
        <w:tabs>
          <w:tab w:pos="1304" w:val="left" w:leader="none"/>
        </w:tabs>
        <w:spacing w:line="240" w:lineRule="auto" w:before="192" w:after="0"/>
        <w:ind w:left="1303" w:right="0" w:hanging="602"/>
        <w:jc w:val="left"/>
        <w:rPr>
          <w:sz w:val="24"/>
        </w:rPr>
      </w:pPr>
      <w:r>
        <w:rPr>
          <w:sz w:val="24"/>
        </w:rPr>
        <w:t>施工扬尘</w:t>
      </w:r>
    </w:p>
    <w:p>
      <w:pPr>
        <w:pStyle w:val="BodyText"/>
        <w:spacing w:line="391" w:lineRule="auto" w:before="191"/>
        <w:ind w:left="222" w:right="122" w:firstLine="480"/>
        <w:jc w:val="both"/>
      </w:pPr>
      <w:r>
        <w:rPr/>
        <w:t>项目施工产生的扬尘主要集中在现有场地平整硬化、施工物料装卸和堆放过程中， 由于外力而产生的尘粒飞扬而造成，其中施工及装卸车辆造成的扬尘最为严重。施工产</w:t>
      </w:r>
      <w:r>
        <w:rPr>
          <w:spacing w:val="-3"/>
        </w:rPr>
        <w:t>生的扬尘的主要污染因子为 </w:t>
      </w:r>
      <w:r>
        <w:rPr>
          <w:rFonts w:ascii="Times New Roman" w:eastAsia="Times New Roman"/>
        </w:rPr>
        <w:t>TSP</w:t>
      </w:r>
      <w:r>
        <w:rPr>
          <w:spacing w:val="-1"/>
        </w:rPr>
        <w:t>，属于无组织排放，在干旱大风的不利天气条件下，施</w:t>
      </w:r>
      <w:r>
        <w:rPr>
          <w:spacing w:val="-6"/>
        </w:rPr>
        <w:t>工扬尘的影响范围达下风向 </w:t>
      </w:r>
      <w:r>
        <w:rPr>
          <w:rFonts w:ascii="Times New Roman" w:eastAsia="Times New Roman"/>
        </w:rPr>
        <w:t>100-150m </w:t>
      </w:r>
      <w:r>
        <w:rPr>
          <w:spacing w:val="-12"/>
        </w:rPr>
        <w:t>处；施工及运输车辆引起的扬尘对路边 </w:t>
      </w:r>
      <w:r>
        <w:rPr>
          <w:rFonts w:ascii="Times New Roman" w:eastAsia="Times New Roman"/>
        </w:rPr>
        <w:t>200m </w:t>
      </w:r>
      <w:r>
        <w:rPr/>
        <w:t>范围</w:t>
      </w:r>
      <w:r>
        <w:rPr>
          <w:spacing w:val="-12"/>
        </w:rPr>
        <w:t>以内影响较大，距离项目施工现场较近的保护目标和运输道路两侧将会受到一定的影响。</w:t>
      </w:r>
    </w:p>
    <w:p>
      <w:pPr>
        <w:pStyle w:val="ListParagraph"/>
        <w:numPr>
          <w:ilvl w:val="0"/>
          <w:numId w:val="8"/>
        </w:numPr>
        <w:tabs>
          <w:tab w:pos="1304" w:val="left" w:leader="none"/>
        </w:tabs>
        <w:spacing w:line="303" w:lineRule="exact" w:before="0" w:after="0"/>
        <w:ind w:left="1303" w:right="0" w:hanging="602"/>
        <w:jc w:val="left"/>
        <w:rPr>
          <w:sz w:val="24"/>
        </w:rPr>
      </w:pPr>
      <w:r>
        <w:rPr>
          <w:sz w:val="24"/>
        </w:rPr>
        <w:t>运输车辆尾气</w:t>
      </w:r>
    </w:p>
    <w:p>
      <w:pPr>
        <w:pStyle w:val="BodyText"/>
        <w:spacing w:before="191"/>
        <w:ind w:left="702"/>
        <w:rPr>
          <w:rFonts w:ascii="Times New Roman" w:eastAsia="Times New Roman"/>
        </w:rPr>
      </w:pPr>
      <w:r>
        <w:rPr>
          <w:spacing w:val="-5"/>
          <w:position w:val="2"/>
        </w:rPr>
        <w:t>主要来自于施工机械和交通运输车辆尾气的排放，尾气中主要的污染物为 </w:t>
      </w:r>
      <w:r>
        <w:rPr>
          <w:rFonts w:ascii="Times New Roman" w:eastAsia="Times New Roman"/>
          <w:position w:val="2"/>
        </w:rPr>
        <w:t>NO</w:t>
      </w:r>
      <w:r>
        <w:rPr>
          <w:rFonts w:ascii="Times New Roman" w:eastAsia="Times New Roman"/>
          <w:sz w:val="16"/>
        </w:rPr>
        <w:t>X</w:t>
      </w:r>
      <w:r>
        <w:rPr>
          <w:spacing w:val="-58"/>
          <w:position w:val="2"/>
        </w:rPr>
        <w:t>、</w:t>
      </w:r>
      <w:r>
        <w:rPr>
          <w:rFonts w:ascii="Times New Roman" w:eastAsia="Times New Roman"/>
          <w:position w:val="2"/>
        </w:rPr>
        <w:t>CO</w:t>
      </w:r>
    </w:p>
    <w:p>
      <w:pPr>
        <w:pStyle w:val="BodyText"/>
        <w:spacing w:before="195"/>
        <w:ind w:left="222"/>
      </w:pPr>
      <w:r>
        <w:rPr/>
        <w:t>和碳氢化合物等，主要集中在施工现场及运输途中，属于无组织排放，由于产生量不大，</w:t>
      </w:r>
    </w:p>
    <w:p>
      <w:pPr>
        <w:spacing w:after="0"/>
        <w:sectPr>
          <w:pgSz w:w="11910" w:h="16840"/>
          <w:pgMar w:header="0" w:footer="1014" w:top="1380" w:bottom="1280" w:left="1160" w:right="1140"/>
        </w:sectPr>
      </w:pPr>
    </w:p>
    <w:p>
      <w:pPr>
        <w:pStyle w:val="BodyText"/>
        <w:spacing w:before="11"/>
        <w:rPr>
          <w:sz w:val="7"/>
        </w:rPr>
      </w:pPr>
      <w:r>
        <w:rPr/>
        <w:pict>
          <v:group style="position:absolute;margin-left:63.624001pt;margin-top:71.999985pt;width:468.8pt;height:673.7pt;mso-position-horizontal-relative:page;mso-position-vertical-relative:page;z-index:-259591168" coordorigin="1272,1440" coordsize="9376,13474">
            <v:line style="position:absolute" from="1277,1442" to="10619,1442" stroked="true" strokeweight=".24pt" strokecolor="#000000">
              <v:stroke dashstyle="solid"/>
            </v:line>
            <v:line style="position:absolute" from="1275,1440" to="1275,14884" stroked="true" strokeweight=".24pt" strokecolor="#000000">
              <v:stroke dashstyle="solid"/>
            </v:line>
            <v:line style="position:absolute" from="1272,14899" to="10619,14899" stroked="true" strokeweight="1.44pt" strokecolor="#000000">
              <v:stroke dashstyle="solid"/>
            </v:line>
            <v:line style="position:absolute" from="10634,1440" to="10634,14913" stroked="true" strokeweight="1.44pt" strokecolor="#000000">
              <v:stroke dashstyle="solid"/>
            </v:line>
            <w10:wrap type="none"/>
          </v:group>
        </w:pict>
      </w:r>
    </w:p>
    <w:p>
      <w:pPr>
        <w:pStyle w:val="BodyText"/>
        <w:spacing w:before="67"/>
        <w:ind w:left="222"/>
      </w:pPr>
      <w:r>
        <w:rPr/>
        <w:t>且随着施工期的结束，尾气产生的影响也将随之消失。</w:t>
      </w:r>
    </w:p>
    <w:p>
      <w:pPr>
        <w:pStyle w:val="Heading3"/>
        <w:spacing w:before="191"/>
        <w:ind w:left="719"/>
      </w:pPr>
      <w:r>
        <w:rPr>
          <w:rFonts w:ascii="Times New Roman" w:eastAsia="Times New Roman"/>
        </w:rPr>
        <w:t>2</w:t>
      </w:r>
      <w:r>
        <w:rPr/>
        <w:t>、水污染</w:t>
      </w:r>
    </w:p>
    <w:p>
      <w:pPr>
        <w:pStyle w:val="BodyText"/>
        <w:spacing w:before="194"/>
        <w:ind w:left="702"/>
      </w:pPr>
      <w:r>
        <w:rPr/>
        <w:t>项目施工期废水主要有施工人员生活污水和施工废水。</w:t>
      </w:r>
    </w:p>
    <w:p>
      <w:pPr>
        <w:pStyle w:val="ListParagraph"/>
        <w:numPr>
          <w:ilvl w:val="0"/>
          <w:numId w:val="9"/>
        </w:numPr>
        <w:tabs>
          <w:tab w:pos="1304" w:val="left" w:leader="none"/>
        </w:tabs>
        <w:spacing w:line="240" w:lineRule="auto" w:before="192" w:after="0"/>
        <w:ind w:left="1303" w:right="0" w:hanging="602"/>
        <w:jc w:val="left"/>
        <w:rPr>
          <w:sz w:val="24"/>
        </w:rPr>
      </w:pPr>
      <w:r>
        <w:rPr>
          <w:sz w:val="24"/>
        </w:rPr>
        <w:t>生活污水</w:t>
      </w:r>
    </w:p>
    <w:p>
      <w:pPr>
        <w:pStyle w:val="BodyText"/>
        <w:spacing w:line="391" w:lineRule="auto" w:before="192"/>
        <w:ind w:left="222" w:right="118" w:firstLine="480"/>
      </w:pPr>
      <w:r>
        <w:rPr>
          <w:spacing w:val="-4"/>
        </w:rPr>
        <w:t>项目施工期不设施工营地和食堂，施工工人约 </w:t>
      </w:r>
      <w:r>
        <w:rPr>
          <w:rFonts w:ascii="Times New Roman" w:hAnsi="Times New Roman" w:eastAsia="Times New Roman"/>
        </w:rPr>
        <w:t>5 </w:t>
      </w:r>
      <w:r>
        <w:rPr>
          <w:spacing w:val="-10"/>
        </w:rPr>
        <w:t>人，由承建单位负责，工期为 </w:t>
      </w:r>
      <w:r>
        <w:rPr>
          <w:rFonts w:ascii="Times New Roman" w:hAnsi="Times New Roman" w:eastAsia="Times New Roman"/>
          <w:spacing w:val="-4"/>
        </w:rPr>
        <w:t>30d</w:t>
      </w:r>
      <w:r>
        <w:rPr>
          <w:spacing w:val="-4"/>
        </w:rPr>
        <w:t>， </w:t>
      </w:r>
      <w:r>
        <w:rPr>
          <w:spacing w:val="-9"/>
        </w:rPr>
        <w:t>生活用水量按 </w:t>
      </w:r>
      <w:r>
        <w:rPr>
          <w:rFonts w:ascii="Times New Roman" w:hAnsi="Times New Roman" w:eastAsia="Times New Roman"/>
        </w:rPr>
        <w:t>25L/</w:t>
      </w:r>
      <w:r>
        <w:rPr/>
        <w:t>人</w:t>
      </w:r>
      <w:r>
        <w:rPr>
          <w:rFonts w:ascii="Times New Roman" w:hAnsi="Times New Roman" w:eastAsia="Times New Roman"/>
        </w:rPr>
        <w:t>·d </w:t>
      </w:r>
      <w:r>
        <w:rPr>
          <w:spacing w:val="-9"/>
        </w:rPr>
        <w:t>计，则项目施工期施工人员生活用水量为 </w:t>
      </w:r>
      <w:r>
        <w:rPr>
          <w:rFonts w:ascii="Times New Roman" w:hAnsi="Times New Roman" w:eastAsia="Times New Roman"/>
          <w:spacing w:val="-4"/>
        </w:rPr>
        <w:t>3.75m</w:t>
      </w:r>
      <w:r>
        <w:rPr>
          <w:rFonts w:ascii="Times New Roman" w:hAnsi="Times New Roman" w:eastAsia="Times New Roman"/>
          <w:spacing w:val="-4"/>
          <w:position w:val="9"/>
          <w:sz w:val="16"/>
        </w:rPr>
        <w:t>3</w:t>
      </w:r>
      <w:r>
        <w:rPr>
          <w:spacing w:val="-2"/>
        </w:rPr>
        <w:t>，废水排放系数</w:t>
      </w:r>
      <w:r>
        <w:rPr>
          <w:rFonts w:ascii="Times New Roman" w:hAnsi="Times New Roman" w:eastAsia="Times New Roman"/>
          <w:spacing w:val="-2"/>
        </w:rPr>
        <w:t>0.8</w:t>
      </w:r>
      <w:r>
        <w:rPr>
          <w:spacing w:val="-8"/>
        </w:rPr>
        <w:t>，则生活污水产量为 </w:t>
      </w:r>
      <w:r>
        <w:rPr>
          <w:rFonts w:ascii="Times New Roman" w:hAnsi="Times New Roman" w:eastAsia="Times New Roman"/>
        </w:rPr>
        <w:t>3.0m</w:t>
      </w:r>
      <w:r>
        <w:rPr>
          <w:rFonts w:ascii="Times New Roman" w:hAnsi="Times New Roman" w:eastAsia="Times New Roman"/>
          <w:position w:val="9"/>
          <w:sz w:val="16"/>
        </w:rPr>
        <w:t>3</w:t>
      </w:r>
      <w:r>
        <w:rPr>
          <w:spacing w:val="-1"/>
        </w:rPr>
        <w:t>，依托厂区现有卫生间化粪池处理。</w:t>
      </w:r>
    </w:p>
    <w:p>
      <w:pPr>
        <w:pStyle w:val="ListParagraph"/>
        <w:numPr>
          <w:ilvl w:val="0"/>
          <w:numId w:val="9"/>
        </w:numPr>
        <w:tabs>
          <w:tab w:pos="1304" w:val="left" w:leader="none"/>
        </w:tabs>
        <w:spacing w:line="304" w:lineRule="exact" w:before="0" w:after="0"/>
        <w:ind w:left="1303" w:right="0" w:hanging="602"/>
        <w:jc w:val="left"/>
        <w:rPr>
          <w:sz w:val="24"/>
        </w:rPr>
      </w:pPr>
      <w:r>
        <w:rPr>
          <w:sz w:val="24"/>
        </w:rPr>
        <w:t>施工废水</w:t>
      </w:r>
    </w:p>
    <w:p>
      <w:pPr>
        <w:pStyle w:val="BodyText"/>
        <w:spacing w:line="388" w:lineRule="auto" w:before="195"/>
        <w:ind w:left="222" w:right="247" w:firstLine="480"/>
      </w:pPr>
      <w:r>
        <w:rPr/>
        <w:t>项目施工现场不设搅拌站，所用混凝土全部外购，由罐车现场浇筑；施工场地用水为抑尘、混凝土养护用水，废水自然蒸发，可做到不外排。</w:t>
      </w:r>
    </w:p>
    <w:p>
      <w:pPr>
        <w:pStyle w:val="Heading3"/>
        <w:spacing w:before="2"/>
        <w:ind w:left="705"/>
      </w:pPr>
      <w:r>
        <w:rPr>
          <w:rFonts w:ascii="Times New Roman" w:eastAsia="Times New Roman"/>
        </w:rPr>
        <w:t>3</w:t>
      </w:r>
      <w:r>
        <w:rPr/>
        <w:t>、施工噪声</w:t>
      </w:r>
    </w:p>
    <w:p>
      <w:pPr>
        <w:pStyle w:val="BodyText"/>
        <w:spacing w:line="388" w:lineRule="auto" w:before="194"/>
        <w:ind w:left="222" w:right="244" w:firstLine="480"/>
        <w:jc w:val="both"/>
      </w:pPr>
      <w:r>
        <w:rPr/>
        <w:t>项目在厂区内施工，工程量小，以人工及手持机械即可，无需大型施工设备。施工期产噪工序主要为土地平整、混凝土路面浇筑养护、运输车辆往来、物料装卸等产生的噪声，详见表 </w:t>
      </w:r>
      <w:r>
        <w:rPr>
          <w:rFonts w:ascii="Times New Roman" w:eastAsia="Times New Roman"/>
        </w:rPr>
        <w:t>17</w:t>
      </w:r>
      <w:r>
        <w:rPr/>
        <w:t>。</w:t>
      </w:r>
    </w:p>
    <w:p>
      <w:pPr>
        <w:spacing w:before="35" w:after="40"/>
        <w:ind w:left="2954" w:right="0" w:firstLine="0"/>
        <w:jc w:val="both"/>
        <w:rPr>
          <w:b/>
          <w:sz w:val="21"/>
        </w:rPr>
      </w:pPr>
      <w:r>
        <w:rPr>
          <w:b/>
          <w:sz w:val="21"/>
        </w:rPr>
        <w:t>表</w:t>
      </w:r>
      <w:r>
        <w:rPr>
          <w:rFonts w:ascii="Times New Roman" w:eastAsia="Times New Roman"/>
          <w:b/>
          <w:sz w:val="21"/>
        </w:rPr>
        <w:t>17 </w:t>
      </w:r>
      <w:r>
        <w:rPr>
          <w:b/>
          <w:spacing w:val="-1"/>
          <w:sz w:val="21"/>
        </w:rPr>
        <w:t>施工机械噪声级 单位：</w:t>
      </w:r>
      <w:r>
        <w:rPr>
          <w:rFonts w:ascii="Times New Roman" w:eastAsia="Times New Roman"/>
          <w:b/>
          <w:sz w:val="21"/>
        </w:rPr>
        <w:t>dB</w:t>
      </w:r>
      <w:r>
        <w:rPr>
          <w:b/>
          <w:sz w:val="21"/>
        </w:rPr>
        <w:t>（</w:t>
      </w:r>
      <w:r>
        <w:rPr>
          <w:rFonts w:ascii="Times New Roman" w:eastAsia="Times New Roman"/>
          <w:b/>
          <w:sz w:val="21"/>
        </w:rPr>
        <w:t>A</w:t>
      </w:r>
      <w:r>
        <w:rPr>
          <w:b/>
          <w:sz w:val="21"/>
        </w:rPr>
        <w:t>）</w:t>
      </w: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5"/>
        <w:gridCol w:w="5348"/>
        <w:gridCol w:w="2168"/>
      </w:tblGrid>
      <w:tr>
        <w:trPr>
          <w:trHeight w:val="345" w:hRule="atLeast"/>
        </w:trPr>
        <w:tc>
          <w:tcPr>
            <w:tcW w:w="1615" w:type="dxa"/>
            <w:tcBorders>
              <w:bottom w:val="single" w:sz="6" w:space="0" w:color="000000"/>
            </w:tcBorders>
          </w:tcPr>
          <w:p>
            <w:pPr>
              <w:pStyle w:val="TableParagraph"/>
              <w:spacing w:before="42"/>
              <w:ind w:left="575" w:right="568"/>
              <w:jc w:val="center"/>
              <w:rPr>
                <w:b/>
                <w:sz w:val="21"/>
              </w:rPr>
            </w:pPr>
            <w:r>
              <w:rPr>
                <w:b/>
                <w:sz w:val="21"/>
              </w:rPr>
              <w:t>序号</w:t>
            </w:r>
          </w:p>
        </w:tc>
        <w:tc>
          <w:tcPr>
            <w:tcW w:w="5348" w:type="dxa"/>
            <w:tcBorders>
              <w:bottom w:val="single" w:sz="6" w:space="0" w:color="000000"/>
            </w:tcBorders>
          </w:tcPr>
          <w:p>
            <w:pPr>
              <w:pStyle w:val="TableParagraph"/>
              <w:spacing w:before="42"/>
              <w:ind w:left="2128" w:right="2118"/>
              <w:jc w:val="center"/>
              <w:rPr>
                <w:b/>
                <w:sz w:val="21"/>
              </w:rPr>
            </w:pPr>
            <w:r>
              <w:rPr>
                <w:b/>
                <w:sz w:val="21"/>
              </w:rPr>
              <w:t>施工设备</w:t>
            </w:r>
          </w:p>
        </w:tc>
        <w:tc>
          <w:tcPr>
            <w:tcW w:w="2168" w:type="dxa"/>
            <w:tcBorders>
              <w:bottom w:val="single" w:sz="6" w:space="0" w:color="000000"/>
            </w:tcBorders>
          </w:tcPr>
          <w:p>
            <w:pPr>
              <w:pStyle w:val="TableParagraph"/>
              <w:spacing w:before="42"/>
              <w:ind w:left="854" w:right="841"/>
              <w:jc w:val="center"/>
              <w:rPr>
                <w:b/>
                <w:sz w:val="21"/>
              </w:rPr>
            </w:pPr>
            <w:r>
              <w:rPr>
                <w:b/>
                <w:sz w:val="21"/>
              </w:rPr>
              <w:t>声级</w:t>
            </w:r>
          </w:p>
        </w:tc>
      </w:tr>
      <w:tr>
        <w:trPr>
          <w:trHeight w:val="345" w:hRule="atLeast"/>
        </w:trPr>
        <w:tc>
          <w:tcPr>
            <w:tcW w:w="1615" w:type="dxa"/>
            <w:tcBorders>
              <w:top w:val="single" w:sz="6" w:space="0" w:color="000000"/>
            </w:tcBorders>
          </w:tcPr>
          <w:p>
            <w:pPr>
              <w:pStyle w:val="TableParagraph"/>
              <w:spacing w:before="51"/>
              <w:ind w:left="7"/>
              <w:jc w:val="center"/>
              <w:rPr>
                <w:rFonts w:ascii="Times New Roman"/>
                <w:sz w:val="21"/>
              </w:rPr>
            </w:pPr>
            <w:r>
              <w:rPr>
                <w:rFonts w:ascii="Times New Roman"/>
                <w:w w:val="100"/>
                <w:sz w:val="21"/>
              </w:rPr>
              <w:t>1</w:t>
            </w:r>
          </w:p>
        </w:tc>
        <w:tc>
          <w:tcPr>
            <w:tcW w:w="5348" w:type="dxa"/>
            <w:tcBorders>
              <w:top w:val="single" w:sz="6" w:space="0" w:color="000000"/>
            </w:tcBorders>
          </w:tcPr>
          <w:p>
            <w:pPr>
              <w:pStyle w:val="TableParagraph"/>
              <w:spacing w:before="37"/>
              <w:ind w:left="2128" w:right="2118"/>
              <w:jc w:val="center"/>
              <w:rPr>
                <w:sz w:val="21"/>
              </w:rPr>
            </w:pPr>
            <w:r>
              <w:rPr>
                <w:sz w:val="21"/>
              </w:rPr>
              <w:t>振捣棒</w:t>
            </w:r>
          </w:p>
        </w:tc>
        <w:tc>
          <w:tcPr>
            <w:tcW w:w="2168" w:type="dxa"/>
            <w:tcBorders>
              <w:top w:val="single" w:sz="6" w:space="0" w:color="000000"/>
            </w:tcBorders>
          </w:tcPr>
          <w:p>
            <w:pPr>
              <w:pStyle w:val="TableParagraph"/>
              <w:spacing w:before="51"/>
              <w:ind w:left="854" w:right="841"/>
              <w:jc w:val="center"/>
              <w:rPr>
                <w:rFonts w:ascii="Times New Roman"/>
                <w:sz w:val="21"/>
              </w:rPr>
            </w:pPr>
            <w:r>
              <w:rPr>
                <w:rFonts w:ascii="Times New Roman"/>
                <w:sz w:val="21"/>
              </w:rPr>
              <w:t>90</w:t>
            </w:r>
          </w:p>
        </w:tc>
      </w:tr>
      <w:tr>
        <w:trPr>
          <w:trHeight w:val="345" w:hRule="atLeast"/>
        </w:trPr>
        <w:tc>
          <w:tcPr>
            <w:tcW w:w="1615" w:type="dxa"/>
          </w:tcPr>
          <w:p>
            <w:pPr>
              <w:pStyle w:val="TableParagraph"/>
              <w:spacing w:before="53"/>
              <w:ind w:left="7"/>
              <w:jc w:val="center"/>
              <w:rPr>
                <w:rFonts w:ascii="Times New Roman"/>
                <w:sz w:val="21"/>
              </w:rPr>
            </w:pPr>
            <w:r>
              <w:rPr>
                <w:rFonts w:ascii="Times New Roman"/>
                <w:w w:val="100"/>
                <w:sz w:val="21"/>
              </w:rPr>
              <w:t>2</w:t>
            </w:r>
          </w:p>
        </w:tc>
        <w:tc>
          <w:tcPr>
            <w:tcW w:w="5348" w:type="dxa"/>
          </w:tcPr>
          <w:p>
            <w:pPr>
              <w:pStyle w:val="TableParagraph"/>
              <w:spacing w:before="39"/>
              <w:ind w:left="2130" w:right="2118"/>
              <w:jc w:val="center"/>
              <w:rPr>
                <w:sz w:val="21"/>
              </w:rPr>
            </w:pPr>
            <w:r>
              <w:rPr>
                <w:sz w:val="21"/>
              </w:rPr>
              <w:t>自卸卡车</w:t>
            </w:r>
          </w:p>
        </w:tc>
        <w:tc>
          <w:tcPr>
            <w:tcW w:w="2168" w:type="dxa"/>
          </w:tcPr>
          <w:p>
            <w:pPr>
              <w:pStyle w:val="TableParagraph"/>
              <w:spacing w:before="53"/>
              <w:ind w:left="854" w:right="841"/>
              <w:jc w:val="center"/>
              <w:rPr>
                <w:rFonts w:ascii="Times New Roman"/>
                <w:sz w:val="21"/>
              </w:rPr>
            </w:pPr>
            <w:r>
              <w:rPr>
                <w:rFonts w:ascii="Times New Roman"/>
                <w:sz w:val="21"/>
              </w:rPr>
              <w:t>80</w:t>
            </w:r>
          </w:p>
        </w:tc>
      </w:tr>
      <w:tr>
        <w:trPr>
          <w:trHeight w:val="347" w:hRule="atLeast"/>
        </w:trPr>
        <w:tc>
          <w:tcPr>
            <w:tcW w:w="1615" w:type="dxa"/>
          </w:tcPr>
          <w:p>
            <w:pPr>
              <w:pStyle w:val="TableParagraph"/>
              <w:spacing w:before="55"/>
              <w:ind w:left="7"/>
              <w:jc w:val="center"/>
              <w:rPr>
                <w:rFonts w:ascii="Times New Roman"/>
                <w:sz w:val="21"/>
              </w:rPr>
            </w:pPr>
            <w:r>
              <w:rPr>
                <w:rFonts w:ascii="Times New Roman"/>
                <w:w w:val="100"/>
                <w:sz w:val="21"/>
              </w:rPr>
              <w:t>3</w:t>
            </w:r>
          </w:p>
        </w:tc>
        <w:tc>
          <w:tcPr>
            <w:tcW w:w="5348" w:type="dxa"/>
          </w:tcPr>
          <w:p>
            <w:pPr>
              <w:pStyle w:val="TableParagraph"/>
              <w:spacing w:before="41"/>
              <w:ind w:left="2130" w:right="2118"/>
              <w:jc w:val="center"/>
              <w:rPr>
                <w:sz w:val="21"/>
              </w:rPr>
            </w:pPr>
            <w:r>
              <w:rPr>
                <w:sz w:val="21"/>
              </w:rPr>
              <w:t>混凝土罐车</w:t>
            </w:r>
          </w:p>
        </w:tc>
        <w:tc>
          <w:tcPr>
            <w:tcW w:w="2168" w:type="dxa"/>
          </w:tcPr>
          <w:p>
            <w:pPr>
              <w:pStyle w:val="TableParagraph"/>
              <w:spacing w:before="55"/>
              <w:ind w:left="854" w:right="841"/>
              <w:jc w:val="center"/>
              <w:rPr>
                <w:rFonts w:ascii="Times New Roman"/>
                <w:sz w:val="21"/>
              </w:rPr>
            </w:pPr>
            <w:r>
              <w:rPr>
                <w:rFonts w:ascii="Times New Roman"/>
                <w:sz w:val="21"/>
              </w:rPr>
              <w:t>80</w:t>
            </w:r>
          </w:p>
        </w:tc>
      </w:tr>
    </w:tbl>
    <w:p>
      <w:pPr>
        <w:pStyle w:val="Heading3"/>
        <w:spacing w:before="160"/>
        <w:ind w:left="705"/>
      </w:pPr>
      <w:r>
        <w:rPr>
          <w:rFonts w:ascii="Times New Roman" w:eastAsia="Times New Roman"/>
        </w:rPr>
        <w:t>4</w:t>
      </w:r>
      <w:r>
        <w:rPr/>
        <w:t>、固体废物</w:t>
      </w:r>
    </w:p>
    <w:p>
      <w:pPr>
        <w:pStyle w:val="BodyText"/>
        <w:spacing w:before="195"/>
        <w:ind w:left="702"/>
      </w:pPr>
      <w:r>
        <w:rPr/>
        <w:t>施工期固体废物主要由施工人员生活垃圾和施工建筑垃圾。</w:t>
      </w:r>
    </w:p>
    <w:p>
      <w:pPr>
        <w:pStyle w:val="ListParagraph"/>
        <w:numPr>
          <w:ilvl w:val="0"/>
          <w:numId w:val="10"/>
        </w:numPr>
        <w:tabs>
          <w:tab w:pos="1304" w:val="left" w:leader="none"/>
        </w:tabs>
        <w:spacing w:line="240" w:lineRule="auto" w:before="191" w:after="0"/>
        <w:ind w:left="1303" w:right="0" w:hanging="602"/>
        <w:jc w:val="left"/>
        <w:rPr>
          <w:sz w:val="24"/>
        </w:rPr>
      </w:pPr>
      <w:r>
        <w:rPr>
          <w:sz w:val="24"/>
        </w:rPr>
        <w:t>生活垃圾</w:t>
      </w:r>
    </w:p>
    <w:p>
      <w:pPr>
        <w:pStyle w:val="BodyText"/>
        <w:spacing w:line="391" w:lineRule="auto" w:before="192"/>
        <w:ind w:left="222" w:right="240" w:firstLine="480"/>
        <w:jc w:val="both"/>
      </w:pPr>
      <w:r>
        <w:rPr>
          <w:spacing w:val="-2"/>
        </w:rPr>
        <w:t>生活垃圾主要来自施工人员产生的生活垃圾。施工人员 </w:t>
      </w:r>
      <w:r>
        <w:rPr>
          <w:rFonts w:ascii="Times New Roman" w:eastAsia="Times New Roman"/>
        </w:rPr>
        <w:t>5 </w:t>
      </w:r>
      <w:r>
        <w:rPr>
          <w:spacing w:val="-2"/>
        </w:rPr>
        <w:t>人，均不在项目区食宿， </w:t>
      </w:r>
      <w:r>
        <w:rPr>
          <w:spacing w:val="-5"/>
        </w:rPr>
        <w:t>生活垃圾产生量按 </w:t>
      </w:r>
      <w:r>
        <w:rPr>
          <w:rFonts w:ascii="Times New Roman" w:eastAsia="Times New Roman"/>
        </w:rPr>
        <w:t>0.3kg/d </w:t>
      </w:r>
      <w:r>
        <w:rPr>
          <w:spacing w:val="-3"/>
        </w:rPr>
        <w:t>计算，则施工人员生活垃圾产生总量为 </w:t>
      </w:r>
      <w:r>
        <w:rPr>
          <w:rFonts w:ascii="Times New Roman" w:eastAsia="Times New Roman"/>
        </w:rPr>
        <w:t>1.5kg/d</w:t>
      </w:r>
      <w:r>
        <w:rPr>
          <w:spacing w:val="-3"/>
        </w:rPr>
        <w:t>，本项目施工</w:t>
      </w:r>
      <w:r>
        <w:rPr>
          <w:spacing w:val="-21"/>
        </w:rPr>
        <w:t>期为 </w:t>
      </w:r>
      <w:r>
        <w:rPr>
          <w:rFonts w:ascii="Times New Roman" w:eastAsia="Times New Roman"/>
        </w:rPr>
        <w:t>30d</w:t>
      </w:r>
      <w:r>
        <w:rPr>
          <w:spacing w:val="-4"/>
        </w:rPr>
        <w:t>，整个施工期产生的生活垃圾约为 </w:t>
      </w:r>
      <w:r>
        <w:rPr>
          <w:rFonts w:ascii="Times New Roman" w:eastAsia="Times New Roman"/>
        </w:rPr>
        <w:t>0.05t</w:t>
      </w:r>
      <w:r>
        <w:rPr/>
        <w:t>。</w:t>
      </w:r>
    </w:p>
    <w:p>
      <w:pPr>
        <w:pStyle w:val="ListParagraph"/>
        <w:numPr>
          <w:ilvl w:val="0"/>
          <w:numId w:val="10"/>
        </w:numPr>
        <w:tabs>
          <w:tab w:pos="1304" w:val="left" w:leader="none"/>
        </w:tabs>
        <w:spacing w:line="304" w:lineRule="exact" w:before="0" w:after="0"/>
        <w:ind w:left="1303" w:right="0" w:hanging="602"/>
        <w:jc w:val="left"/>
        <w:rPr>
          <w:sz w:val="24"/>
        </w:rPr>
      </w:pPr>
      <w:r>
        <w:rPr>
          <w:sz w:val="24"/>
        </w:rPr>
        <w:t>建筑垃圾</w:t>
      </w:r>
    </w:p>
    <w:p>
      <w:pPr>
        <w:pStyle w:val="BodyText"/>
        <w:spacing w:line="388" w:lineRule="auto" w:before="194"/>
        <w:ind w:left="222" w:right="120" w:firstLine="480"/>
      </w:pPr>
      <w:r>
        <w:rPr/>
        <w:t>建设工程建筑垃圾的种类主要为表面渣土和水泥料渣等无机混合物。由于项目工程</w:t>
      </w:r>
      <w:r>
        <w:rPr>
          <w:spacing w:val="-11"/>
        </w:rPr>
        <w:t>量较小，产生的石块渣土、水泥等少量建筑垃圾可全部回填在现有厂区内，少量废包装、</w:t>
      </w:r>
    </w:p>
    <w:p>
      <w:pPr>
        <w:spacing w:after="0" w:line="388" w:lineRule="auto"/>
        <w:sectPr>
          <w:pgSz w:w="11910" w:h="16840"/>
          <w:pgMar w:header="0" w:footer="1014" w:top="1420" w:bottom="1280" w:left="1160" w:right="1140"/>
        </w:sectPr>
      </w:pPr>
    </w:p>
    <w:p>
      <w:pPr>
        <w:pStyle w:val="BodyText"/>
        <w:spacing w:before="11"/>
        <w:rPr>
          <w:sz w:val="7"/>
        </w:rPr>
      </w:pPr>
      <w:r>
        <w:rPr/>
        <w:pict>
          <v:group style="position:absolute;margin-left:63.624001pt;margin-top:71.999985pt;width:468.8pt;height:691.1pt;mso-position-horizontal-relative:page;mso-position-vertical-relative:page;z-index:-259590144" coordorigin="1272,1440" coordsize="9376,13822">
            <v:line style="position:absolute" from="1277,1442" to="10619,1442" stroked="true" strokeweight=".24pt" strokecolor="#000000">
              <v:stroke dashstyle="solid"/>
            </v:line>
            <v:line style="position:absolute" from="1275,1440" to="1275,15232" stroked="true" strokeweight=".24pt" strokecolor="#000000">
              <v:stroke dashstyle="solid"/>
            </v:line>
            <v:line style="position:absolute" from="1272,15247" to="10619,15247" stroked="true" strokeweight="1.44pt" strokecolor="#000000">
              <v:stroke dashstyle="solid"/>
            </v:line>
            <v:line style="position:absolute" from="10634,1440" to="10634,15261" stroked="true" strokeweight="1.44pt" strokecolor="#000000">
              <v:stroke dashstyle="solid"/>
            </v:line>
            <w10:wrap type="none"/>
          </v:group>
        </w:pict>
      </w:r>
    </w:p>
    <w:p>
      <w:pPr>
        <w:spacing w:line="336" w:lineRule="auto" w:before="67"/>
        <w:ind w:left="222" w:right="5541" w:firstLine="0"/>
        <w:jc w:val="left"/>
        <w:rPr>
          <w:b/>
          <w:sz w:val="24"/>
        </w:rPr>
      </w:pPr>
      <w:r>
        <w:rPr>
          <w:spacing w:val="-1"/>
          <w:sz w:val="24"/>
        </w:rPr>
        <w:t>废五金收集于施工结束后统一外售。</w:t>
      </w:r>
      <w:r>
        <w:rPr>
          <w:b/>
          <w:sz w:val="24"/>
        </w:rPr>
        <w:t>二、运营期污染源分析</w:t>
      </w:r>
    </w:p>
    <w:p>
      <w:pPr>
        <w:pStyle w:val="BodyText"/>
        <w:spacing w:line="381" w:lineRule="auto" w:before="58"/>
        <w:ind w:left="222" w:right="121" w:firstLine="480"/>
      </w:pPr>
      <w:r>
        <w:rPr/>
        <w:t>本项目不设住宿餐饮，工作人员从周边村镇聘用，外购成品原料，不涉及化学品生</w:t>
      </w:r>
      <w:r>
        <w:rPr>
          <w:spacing w:val="-11"/>
        </w:rPr>
        <w:t>产，生产设备已全部安装。运营期大气污染物主要为物料装卸、投加产生的逸散性粉尘， </w:t>
      </w:r>
      <w:r>
        <w:rPr/>
        <w:t>废水全部为工作人员生活污水，噪声为加工设备运转时产生的机械噪声，固废包括生活垃圾和一般固体废物。</w:t>
      </w:r>
    </w:p>
    <w:p>
      <w:pPr>
        <w:pStyle w:val="Heading3"/>
        <w:ind w:left="705"/>
      </w:pPr>
      <w:r>
        <w:rPr>
          <w:rFonts w:ascii="Times New Roman" w:eastAsia="Times New Roman"/>
        </w:rPr>
        <w:t>1</w:t>
      </w:r>
      <w:r>
        <w:rPr/>
        <w:t>、大气污染</w:t>
      </w:r>
    </w:p>
    <w:p>
      <w:pPr>
        <w:pStyle w:val="ListParagraph"/>
        <w:numPr>
          <w:ilvl w:val="0"/>
          <w:numId w:val="11"/>
        </w:numPr>
        <w:tabs>
          <w:tab w:pos="1304" w:val="left" w:leader="none"/>
        </w:tabs>
        <w:spacing w:line="240" w:lineRule="auto" w:before="182" w:after="0"/>
        <w:ind w:left="1303" w:right="0" w:hanging="602"/>
        <w:jc w:val="left"/>
        <w:rPr>
          <w:sz w:val="24"/>
        </w:rPr>
      </w:pPr>
      <w:r>
        <w:rPr>
          <w:sz w:val="24"/>
        </w:rPr>
        <w:t>物料装卸、投加过程产生的粉尘</w:t>
      </w:r>
    </w:p>
    <w:p>
      <w:pPr>
        <w:pStyle w:val="BodyText"/>
        <w:spacing w:line="381" w:lineRule="auto" w:before="183"/>
        <w:ind w:left="222" w:right="243" w:firstLine="480"/>
        <w:jc w:val="both"/>
      </w:pPr>
      <w:r>
        <w:rPr/>
        <w:t>本项目原材料均为成品，其中聚羧酸母液是中和反应后的稳定产物，无毒无害，无臭无味，与硫酸钠、葡萄糖酸钠、麦芽糊精于常温常压下混合，期间发生全部为分子扩散的物理变化，不产热、不吸热，除少量自然蒸发的清水外，无其余气体挥发。</w:t>
      </w:r>
    </w:p>
    <w:p>
      <w:pPr>
        <w:pStyle w:val="BodyText"/>
        <w:spacing w:line="381" w:lineRule="auto"/>
        <w:ind w:left="222" w:right="238" w:firstLine="480"/>
        <w:jc w:val="both"/>
      </w:pPr>
      <w:r>
        <w:rPr>
          <w:spacing w:val="-8"/>
        </w:rPr>
        <w:t>本项目固体原料包括硫酸钠、葡萄糖酸钠、麦芽糊精，包装规格为 </w:t>
      </w:r>
      <w:r>
        <w:rPr>
          <w:rFonts w:ascii="Times New Roman" w:eastAsia="Times New Roman"/>
        </w:rPr>
        <w:t>25kg/</w:t>
      </w:r>
      <w:r>
        <w:rPr>
          <w:spacing w:val="-10"/>
        </w:rPr>
        <w:t>袋，状态为</w:t>
      </w:r>
      <w:r>
        <w:rPr/>
        <w:t>粉状和细小结晶状，全年共计使用 </w:t>
      </w:r>
      <w:r>
        <w:rPr>
          <w:rFonts w:ascii="Times New Roman" w:eastAsia="Times New Roman"/>
        </w:rPr>
        <w:t>165t/a</w:t>
      </w:r>
      <w:r>
        <w:rPr/>
        <w:t>。通过车辆运入厂区后，由工作人员搬运至封闭车间内堆放。</w:t>
      </w:r>
    </w:p>
    <w:p>
      <w:pPr>
        <w:pStyle w:val="BodyText"/>
        <w:spacing w:line="381" w:lineRule="auto"/>
        <w:ind w:left="222" w:right="239" w:firstLine="480"/>
        <w:jc w:val="both"/>
      </w:pPr>
      <w:r>
        <w:rPr/>
        <w:t>复配罐搅拌时固体原料采用人工方式投加，加料口位于复配罐上部，称量后的物料</w:t>
      </w:r>
      <w:r>
        <w:rPr>
          <w:spacing w:val="-8"/>
        </w:rPr>
        <w:t>从投料口上部约 </w:t>
      </w:r>
      <w:r>
        <w:rPr>
          <w:rFonts w:ascii="Times New Roman" w:eastAsia="Times New Roman"/>
        </w:rPr>
        <w:t>0.5m </w:t>
      </w:r>
      <w:r>
        <w:rPr>
          <w:spacing w:val="-11"/>
        </w:rPr>
        <w:t>高处投加，参考《逸散性工业粉尘控制技术》</w:t>
      </w:r>
      <w:r>
        <w:rPr/>
        <w:t>（</w:t>
      </w:r>
      <w:r>
        <w:rPr>
          <w:spacing w:val="-2"/>
        </w:rPr>
        <w:t>中国环境科学出版</w:t>
      </w:r>
      <w:r>
        <w:rPr/>
        <w:t>社</w:t>
      </w:r>
      <w:r>
        <w:rPr>
          <w:spacing w:val="-15"/>
        </w:rPr>
        <w:t>），</w:t>
      </w:r>
      <w:r>
        <w:rPr>
          <w:spacing w:val="-7"/>
        </w:rPr>
        <w:t>物料装卸、投加环节粉尘产生系数为 </w:t>
      </w:r>
      <w:r>
        <w:rPr>
          <w:rFonts w:ascii="Times New Roman" w:eastAsia="Times New Roman"/>
        </w:rPr>
        <w:t>0.02kg/t</w:t>
      </w:r>
      <w:r>
        <w:rPr>
          <w:spacing w:val="-6"/>
        </w:rPr>
        <w:t>，则运营期该环节共有 </w:t>
      </w:r>
      <w:r>
        <w:rPr>
          <w:rFonts w:ascii="Times New Roman" w:eastAsia="Times New Roman"/>
        </w:rPr>
        <w:t>6.6kg </w:t>
      </w:r>
      <w:r>
        <w:rPr>
          <w:spacing w:val="-4"/>
        </w:rPr>
        <w:t>粉尘产</w:t>
      </w:r>
      <w:r>
        <w:rPr>
          <w:spacing w:val="-11"/>
        </w:rPr>
        <w:t>生，详见表 </w:t>
      </w:r>
      <w:r>
        <w:rPr>
          <w:rFonts w:ascii="Times New Roman" w:eastAsia="Times New Roman"/>
        </w:rPr>
        <w:t>18</w:t>
      </w:r>
      <w:r>
        <w:rPr/>
        <w:t>。</w:t>
      </w:r>
    </w:p>
    <w:p>
      <w:pPr>
        <w:spacing w:before="20"/>
        <w:ind w:left="2868" w:right="0" w:firstLine="0"/>
        <w:jc w:val="both"/>
        <w:rPr>
          <w:b/>
          <w:sz w:val="21"/>
        </w:rPr>
      </w:pPr>
      <w:r>
        <w:rPr>
          <w:b/>
          <w:spacing w:val="-26"/>
          <w:sz w:val="21"/>
        </w:rPr>
        <w:t>表 </w:t>
      </w:r>
      <w:r>
        <w:rPr>
          <w:rFonts w:ascii="Times New Roman" w:eastAsia="Times New Roman"/>
          <w:b/>
          <w:sz w:val="21"/>
        </w:rPr>
        <w:t>18 </w:t>
      </w:r>
      <w:r>
        <w:rPr>
          <w:b/>
          <w:spacing w:val="-1"/>
          <w:sz w:val="21"/>
        </w:rPr>
        <w:t>装卸、投料环节粉尘产生量一览表</w:t>
      </w:r>
    </w:p>
    <w:p>
      <w:pPr>
        <w:pStyle w:val="BodyText"/>
        <w:spacing w:before="7"/>
        <w:rPr>
          <w:b/>
          <w:sz w:val="8"/>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4"/>
        <w:gridCol w:w="1827"/>
        <w:gridCol w:w="1824"/>
        <w:gridCol w:w="1826"/>
        <w:gridCol w:w="1824"/>
      </w:tblGrid>
      <w:tr>
        <w:trPr>
          <w:trHeight w:val="374" w:hRule="atLeast"/>
        </w:trPr>
        <w:tc>
          <w:tcPr>
            <w:tcW w:w="1824" w:type="dxa"/>
          </w:tcPr>
          <w:p>
            <w:pPr>
              <w:pStyle w:val="TableParagraph"/>
              <w:spacing w:before="53"/>
              <w:ind w:left="573" w:right="564"/>
              <w:jc w:val="center"/>
              <w:rPr>
                <w:b/>
                <w:sz w:val="21"/>
              </w:rPr>
            </w:pPr>
            <w:r>
              <w:rPr>
                <w:b/>
                <w:sz w:val="21"/>
              </w:rPr>
              <w:t>序号</w:t>
            </w:r>
          </w:p>
        </w:tc>
        <w:tc>
          <w:tcPr>
            <w:tcW w:w="1827" w:type="dxa"/>
          </w:tcPr>
          <w:p>
            <w:pPr>
              <w:pStyle w:val="TableParagraph"/>
              <w:spacing w:before="53"/>
              <w:ind w:left="683" w:right="671"/>
              <w:jc w:val="center"/>
              <w:rPr>
                <w:b/>
                <w:sz w:val="21"/>
              </w:rPr>
            </w:pPr>
            <w:r>
              <w:rPr>
                <w:b/>
                <w:sz w:val="21"/>
              </w:rPr>
              <w:t>工序</w:t>
            </w:r>
          </w:p>
        </w:tc>
        <w:tc>
          <w:tcPr>
            <w:tcW w:w="1824" w:type="dxa"/>
          </w:tcPr>
          <w:p>
            <w:pPr>
              <w:pStyle w:val="TableParagraph"/>
              <w:spacing w:before="53"/>
              <w:ind w:right="583"/>
              <w:jc w:val="right"/>
              <w:rPr>
                <w:b/>
                <w:sz w:val="21"/>
              </w:rPr>
            </w:pPr>
            <w:r>
              <w:rPr>
                <w:b/>
                <w:sz w:val="21"/>
              </w:rPr>
              <w:t>物料量</w:t>
            </w:r>
          </w:p>
        </w:tc>
        <w:tc>
          <w:tcPr>
            <w:tcW w:w="1826" w:type="dxa"/>
          </w:tcPr>
          <w:p>
            <w:pPr>
              <w:pStyle w:val="TableParagraph"/>
              <w:spacing w:before="53"/>
              <w:ind w:left="298" w:right="290"/>
              <w:jc w:val="center"/>
              <w:rPr>
                <w:b/>
                <w:sz w:val="21"/>
              </w:rPr>
            </w:pPr>
            <w:r>
              <w:rPr>
                <w:b/>
                <w:sz w:val="21"/>
              </w:rPr>
              <w:t>产污系数</w:t>
            </w:r>
          </w:p>
        </w:tc>
        <w:tc>
          <w:tcPr>
            <w:tcW w:w="1824" w:type="dxa"/>
          </w:tcPr>
          <w:p>
            <w:pPr>
              <w:pStyle w:val="TableParagraph"/>
              <w:spacing w:before="53"/>
              <w:ind w:left="576" w:right="564"/>
              <w:jc w:val="center"/>
              <w:rPr>
                <w:b/>
                <w:sz w:val="21"/>
              </w:rPr>
            </w:pPr>
            <w:r>
              <w:rPr>
                <w:b/>
                <w:sz w:val="21"/>
              </w:rPr>
              <w:t>产污量</w:t>
            </w:r>
          </w:p>
        </w:tc>
      </w:tr>
      <w:tr>
        <w:trPr>
          <w:trHeight w:val="376" w:hRule="atLeast"/>
        </w:trPr>
        <w:tc>
          <w:tcPr>
            <w:tcW w:w="1824" w:type="dxa"/>
          </w:tcPr>
          <w:p>
            <w:pPr>
              <w:pStyle w:val="TableParagraph"/>
              <w:spacing w:before="67"/>
              <w:ind w:left="9"/>
              <w:jc w:val="center"/>
              <w:rPr>
                <w:rFonts w:ascii="Times New Roman"/>
                <w:sz w:val="21"/>
              </w:rPr>
            </w:pPr>
            <w:r>
              <w:rPr>
                <w:rFonts w:ascii="Times New Roman"/>
                <w:w w:val="100"/>
                <w:sz w:val="21"/>
              </w:rPr>
              <w:t>1</w:t>
            </w:r>
          </w:p>
        </w:tc>
        <w:tc>
          <w:tcPr>
            <w:tcW w:w="1827" w:type="dxa"/>
          </w:tcPr>
          <w:p>
            <w:pPr>
              <w:pStyle w:val="TableParagraph"/>
              <w:spacing w:before="54"/>
              <w:ind w:left="683" w:right="671"/>
              <w:jc w:val="center"/>
              <w:rPr>
                <w:sz w:val="21"/>
              </w:rPr>
            </w:pPr>
            <w:r>
              <w:rPr>
                <w:sz w:val="21"/>
              </w:rPr>
              <w:t>装卸</w:t>
            </w:r>
          </w:p>
        </w:tc>
        <w:tc>
          <w:tcPr>
            <w:tcW w:w="1824" w:type="dxa"/>
          </w:tcPr>
          <w:p>
            <w:pPr>
              <w:pStyle w:val="TableParagraph"/>
              <w:spacing w:before="67"/>
              <w:ind w:right="638"/>
              <w:jc w:val="right"/>
              <w:rPr>
                <w:rFonts w:ascii="Times New Roman"/>
                <w:sz w:val="21"/>
              </w:rPr>
            </w:pPr>
            <w:r>
              <w:rPr>
                <w:rFonts w:ascii="Times New Roman"/>
                <w:sz w:val="21"/>
              </w:rPr>
              <w:t>165t/a</w:t>
            </w:r>
          </w:p>
        </w:tc>
        <w:tc>
          <w:tcPr>
            <w:tcW w:w="1826" w:type="dxa"/>
          </w:tcPr>
          <w:p>
            <w:pPr>
              <w:pStyle w:val="TableParagraph"/>
              <w:spacing w:before="54"/>
              <w:ind w:left="298" w:right="293"/>
              <w:jc w:val="center"/>
              <w:rPr>
                <w:sz w:val="21"/>
              </w:rPr>
            </w:pPr>
            <w:r>
              <w:rPr>
                <w:rFonts w:ascii="Times New Roman" w:hAnsi="Times New Roman" w:eastAsia="Times New Roman"/>
                <w:sz w:val="21"/>
              </w:rPr>
              <w:t>0.02kg/t·</w:t>
            </w:r>
            <w:r>
              <w:rPr>
                <w:sz w:val="21"/>
              </w:rPr>
              <w:t>原料</w:t>
            </w:r>
          </w:p>
        </w:tc>
        <w:tc>
          <w:tcPr>
            <w:tcW w:w="1824" w:type="dxa"/>
          </w:tcPr>
          <w:p>
            <w:pPr>
              <w:pStyle w:val="TableParagraph"/>
              <w:spacing w:before="67"/>
              <w:ind w:left="576" w:right="563"/>
              <w:jc w:val="center"/>
              <w:rPr>
                <w:rFonts w:ascii="Times New Roman"/>
                <w:sz w:val="21"/>
              </w:rPr>
            </w:pPr>
            <w:r>
              <w:rPr>
                <w:rFonts w:ascii="Times New Roman"/>
                <w:sz w:val="21"/>
              </w:rPr>
              <w:t>3.3kg/a</w:t>
            </w:r>
          </w:p>
        </w:tc>
      </w:tr>
      <w:tr>
        <w:trPr>
          <w:trHeight w:val="373" w:hRule="atLeast"/>
        </w:trPr>
        <w:tc>
          <w:tcPr>
            <w:tcW w:w="1824" w:type="dxa"/>
          </w:tcPr>
          <w:p>
            <w:pPr>
              <w:pStyle w:val="TableParagraph"/>
              <w:spacing w:before="67"/>
              <w:ind w:left="9"/>
              <w:jc w:val="center"/>
              <w:rPr>
                <w:rFonts w:ascii="Times New Roman"/>
                <w:sz w:val="21"/>
              </w:rPr>
            </w:pPr>
            <w:r>
              <w:rPr>
                <w:rFonts w:ascii="Times New Roman"/>
                <w:w w:val="100"/>
                <w:sz w:val="21"/>
              </w:rPr>
              <w:t>2</w:t>
            </w:r>
          </w:p>
        </w:tc>
        <w:tc>
          <w:tcPr>
            <w:tcW w:w="1827" w:type="dxa"/>
          </w:tcPr>
          <w:p>
            <w:pPr>
              <w:pStyle w:val="TableParagraph"/>
              <w:spacing w:before="53"/>
              <w:ind w:left="683" w:right="671"/>
              <w:jc w:val="center"/>
              <w:rPr>
                <w:sz w:val="21"/>
              </w:rPr>
            </w:pPr>
            <w:r>
              <w:rPr>
                <w:sz w:val="21"/>
              </w:rPr>
              <w:t>投料</w:t>
            </w:r>
          </w:p>
        </w:tc>
        <w:tc>
          <w:tcPr>
            <w:tcW w:w="1824" w:type="dxa"/>
          </w:tcPr>
          <w:p>
            <w:pPr>
              <w:pStyle w:val="TableParagraph"/>
              <w:spacing w:before="67"/>
              <w:ind w:right="638"/>
              <w:jc w:val="right"/>
              <w:rPr>
                <w:rFonts w:ascii="Times New Roman"/>
                <w:sz w:val="21"/>
              </w:rPr>
            </w:pPr>
            <w:r>
              <w:rPr>
                <w:rFonts w:ascii="Times New Roman"/>
                <w:sz w:val="21"/>
              </w:rPr>
              <w:t>165t/a</w:t>
            </w:r>
          </w:p>
        </w:tc>
        <w:tc>
          <w:tcPr>
            <w:tcW w:w="1826" w:type="dxa"/>
          </w:tcPr>
          <w:p>
            <w:pPr>
              <w:pStyle w:val="TableParagraph"/>
              <w:spacing w:before="53"/>
              <w:ind w:left="298" w:right="293"/>
              <w:jc w:val="center"/>
              <w:rPr>
                <w:sz w:val="21"/>
              </w:rPr>
            </w:pPr>
            <w:r>
              <w:rPr>
                <w:rFonts w:ascii="Times New Roman" w:hAnsi="Times New Roman" w:eastAsia="Times New Roman"/>
                <w:sz w:val="21"/>
              </w:rPr>
              <w:t>0.02kg/t·</w:t>
            </w:r>
            <w:r>
              <w:rPr>
                <w:sz w:val="21"/>
              </w:rPr>
              <w:t>原料</w:t>
            </w:r>
          </w:p>
        </w:tc>
        <w:tc>
          <w:tcPr>
            <w:tcW w:w="1824" w:type="dxa"/>
          </w:tcPr>
          <w:p>
            <w:pPr>
              <w:pStyle w:val="TableParagraph"/>
              <w:spacing w:before="67"/>
              <w:ind w:left="576" w:right="562"/>
              <w:jc w:val="center"/>
              <w:rPr>
                <w:rFonts w:ascii="Times New Roman"/>
                <w:sz w:val="21"/>
              </w:rPr>
            </w:pPr>
            <w:r>
              <w:rPr>
                <w:rFonts w:ascii="Times New Roman"/>
                <w:sz w:val="21"/>
              </w:rPr>
              <w:t>3.3kg/a</w:t>
            </w:r>
          </w:p>
        </w:tc>
      </w:tr>
      <w:tr>
        <w:trPr>
          <w:trHeight w:val="376" w:hRule="atLeast"/>
        </w:trPr>
        <w:tc>
          <w:tcPr>
            <w:tcW w:w="7301" w:type="dxa"/>
            <w:gridSpan w:val="4"/>
          </w:tcPr>
          <w:p>
            <w:pPr>
              <w:pStyle w:val="TableParagraph"/>
              <w:spacing w:before="54"/>
              <w:ind w:left="3420" w:right="3410"/>
              <w:jc w:val="center"/>
              <w:rPr>
                <w:sz w:val="21"/>
              </w:rPr>
            </w:pPr>
            <w:r>
              <w:rPr>
                <w:sz w:val="21"/>
              </w:rPr>
              <w:t>合计</w:t>
            </w:r>
          </w:p>
        </w:tc>
        <w:tc>
          <w:tcPr>
            <w:tcW w:w="1824" w:type="dxa"/>
          </w:tcPr>
          <w:p>
            <w:pPr>
              <w:pStyle w:val="TableParagraph"/>
              <w:spacing w:before="67"/>
              <w:ind w:left="576" w:right="562"/>
              <w:jc w:val="center"/>
              <w:rPr>
                <w:rFonts w:ascii="Times New Roman"/>
                <w:sz w:val="21"/>
              </w:rPr>
            </w:pPr>
            <w:r>
              <w:rPr>
                <w:rFonts w:ascii="Times New Roman"/>
                <w:sz w:val="21"/>
              </w:rPr>
              <w:t>6.6kg/a</w:t>
            </w:r>
          </w:p>
        </w:tc>
      </w:tr>
    </w:tbl>
    <w:p>
      <w:pPr>
        <w:pStyle w:val="BodyText"/>
        <w:spacing w:line="381" w:lineRule="auto" w:before="91"/>
        <w:ind w:left="222" w:right="238" w:firstLine="480"/>
        <w:jc w:val="both"/>
      </w:pPr>
      <w:r>
        <w:rPr/>
        <w:t>另一方面，封闭厂房和空气流通也影响粉尘的排放情况，参考《逸散性工业粉尘控制技术》（中国环境科学出版社），在静止条件下，封闭车间内 </w:t>
      </w:r>
      <w:r>
        <w:rPr>
          <w:rFonts w:ascii="Times New Roman" w:hAnsi="Times New Roman" w:eastAsia="Times New Roman"/>
        </w:rPr>
        <w:t>50~100μm </w:t>
      </w:r>
      <w:r>
        <w:rPr/>
        <w:t>的颗粒物沉降率约为 </w:t>
      </w:r>
      <w:r>
        <w:rPr>
          <w:rFonts w:ascii="Times New Roman" w:hAnsi="Times New Roman" w:eastAsia="Times New Roman"/>
        </w:rPr>
        <w:t>90%</w:t>
      </w:r>
      <w:r>
        <w:rPr/>
        <w:t>。</w:t>
      </w:r>
    </w:p>
    <w:p>
      <w:pPr>
        <w:pStyle w:val="BodyText"/>
        <w:spacing w:line="381" w:lineRule="auto"/>
        <w:ind w:left="222" w:right="241" w:firstLine="480"/>
        <w:jc w:val="both"/>
      </w:pPr>
      <w:r>
        <w:rPr/>
        <w:t>本项目生产投料和装卸环节全部位于封闭的钢结构厂房内，产生的粉尘可以较快沉</w:t>
      </w:r>
      <w:r>
        <w:rPr>
          <w:spacing w:val="-9"/>
        </w:rPr>
        <w:t>降，沉降率按 </w:t>
      </w:r>
      <w:r>
        <w:rPr>
          <w:rFonts w:ascii="Times New Roman" w:eastAsia="Times New Roman"/>
        </w:rPr>
        <w:t>90%</w:t>
      </w:r>
      <w:r>
        <w:rPr>
          <w:spacing w:val="-12"/>
        </w:rPr>
        <w:t>计，则有 </w:t>
      </w:r>
      <w:r>
        <w:rPr>
          <w:rFonts w:ascii="Times New Roman" w:eastAsia="Times New Roman"/>
        </w:rPr>
        <w:t>5.94kg/a </w:t>
      </w:r>
      <w:r>
        <w:rPr>
          <w:spacing w:val="-1"/>
        </w:rPr>
        <w:t>粉尘在车间内沉降，定期由工作人员收集清扫，剩</w:t>
      </w:r>
      <w:r>
        <w:rPr>
          <w:spacing w:val="-4"/>
        </w:rPr>
        <w:t>余部分以无组织形式排放，详见表 </w:t>
      </w:r>
      <w:r>
        <w:rPr>
          <w:rFonts w:ascii="Times New Roman" w:eastAsia="Times New Roman"/>
        </w:rPr>
        <w:t>19</w:t>
      </w:r>
      <w:r>
        <w:rPr/>
        <w:t>。</w:t>
      </w:r>
    </w:p>
    <w:p>
      <w:pPr>
        <w:spacing w:after="0" w:line="381" w:lineRule="auto"/>
        <w:jc w:val="both"/>
        <w:sectPr>
          <w:pgSz w:w="11910" w:h="16840"/>
          <w:pgMar w:header="0" w:footer="1014" w:top="1420" w:bottom="1280" w:left="1160" w:right="1140"/>
        </w:sectPr>
      </w:pPr>
    </w:p>
    <w:p>
      <w:pPr>
        <w:tabs>
          <w:tab w:pos="683" w:val="left" w:leader="none"/>
        </w:tabs>
        <w:spacing w:before="118"/>
        <w:ind w:left="0" w:right="2886" w:firstLine="0"/>
        <w:jc w:val="right"/>
        <w:rPr>
          <w:b/>
          <w:sz w:val="21"/>
        </w:rPr>
      </w:pPr>
      <w:r>
        <w:rPr/>
        <w:pict>
          <v:group style="position:absolute;margin-left:63.624001pt;margin-top:71.999985pt;width:468.8pt;height:694.55pt;mso-position-horizontal-relative:page;mso-position-vertical-relative:page;z-index:-259589120" coordorigin="1272,1440" coordsize="9376,13891">
            <v:line style="position:absolute" from="1277,1442" to="10619,1442" stroked="true" strokeweight=".24pt" strokecolor="#000000">
              <v:stroke dashstyle="solid"/>
            </v:line>
            <v:line style="position:absolute" from="1275,1440" to="1275,15302" stroked="true" strokeweight=".24pt" strokecolor="#000000">
              <v:stroke dashstyle="solid"/>
            </v:line>
            <v:line style="position:absolute" from="1272,15316" to="10619,15316" stroked="true" strokeweight="1.44pt" strokecolor="#000000">
              <v:stroke dashstyle="solid"/>
            </v:line>
            <v:line style="position:absolute" from="10634,1440" to="10634,15331" stroked="true" strokeweight="1.44pt" strokecolor="#000000">
              <v:stroke dashstyle="solid"/>
            </v:line>
            <w10:wrap type="none"/>
          </v:group>
        </w:pict>
      </w:r>
      <w:r>
        <w:rPr>
          <w:b/>
          <w:sz w:val="21"/>
        </w:rPr>
        <w:t>表</w:t>
      </w:r>
      <w:r>
        <w:rPr>
          <w:b/>
          <w:spacing w:val="-52"/>
          <w:sz w:val="21"/>
        </w:rPr>
        <w:t> </w:t>
      </w:r>
      <w:r>
        <w:rPr>
          <w:rFonts w:ascii="Times New Roman" w:eastAsia="Times New Roman"/>
          <w:b/>
          <w:sz w:val="21"/>
        </w:rPr>
        <w:t>19</w:t>
        <w:tab/>
      </w:r>
      <w:r>
        <w:rPr>
          <w:b/>
          <w:sz w:val="21"/>
        </w:rPr>
        <w:t>项目加工生产环</w:t>
      </w:r>
      <w:r>
        <w:rPr>
          <w:b/>
          <w:spacing w:val="-3"/>
          <w:sz w:val="21"/>
        </w:rPr>
        <w:t>节</w:t>
      </w:r>
      <w:r>
        <w:rPr>
          <w:b/>
          <w:sz w:val="21"/>
        </w:rPr>
        <w:t>颗粒物产排情况</w:t>
      </w:r>
    </w:p>
    <w:p>
      <w:pPr>
        <w:pStyle w:val="BodyText"/>
        <w:spacing w:before="6" w:after="1"/>
        <w:rPr>
          <w:b/>
          <w:sz w:val="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8"/>
        <w:gridCol w:w="1118"/>
        <w:gridCol w:w="1119"/>
        <w:gridCol w:w="1121"/>
        <w:gridCol w:w="2264"/>
        <w:gridCol w:w="1119"/>
        <w:gridCol w:w="1272"/>
      </w:tblGrid>
      <w:tr>
        <w:trPr>
          <w:trHeight w:val="374" w:hRule="atLeast"/>
        </w:trPr>
        <w:tc>
          <w:tcPr>
            <w:tcW w:w="1118" w:type="dxa"/>
            <w:vMerge w:val="restart"/>
          </w:tcPr>
          <w:p>
            <w:pPr>
              <w:pStyle w:val="TableParagraph"/>
              <w:spacing w:before="2"/>
              <w:rPr>
                <w:b/>
                <w:sz w:val="19"/>
              </w:rPr>
            </w:pPr>
          </w:p>
          <w:p>
            <w:pPr>
              <w:pStyle w:val="TableParagraph"/>
              <w:ind w:left="239"/>
              <w:rPr>
                <w:b/>
                <w:sz w:val="21"/>
              </w:rPr>
            </w:pPr>
            <w:r>
              <w:rPr>
                <w:b/>
                <w:sz w:val="21"/>
              </w:rPr>
              <w:t>污染源</w:t>
            </w:r>
          </w:p>
        </w:tc>
        <w:tc>
          <w:tcPr>
            <w:tcW w:w="1118" w:type="dxa"/>
            <w:vMerge w:val="restart"/>
          </w:tcPr>
          <w:p>
            <w:pPr>
              <w:pStyle w:val="TableParagraph"/>
              <w:spacing w:before="2"/>
              <w:rPr>
                <w:b/>
                <w:sz w:val="19"/>
              </w:rPr>
            </w:pPr>
          </w:p>
          <w:p>
            <w:pPr>
              <w:pStyle w:val="TableParagraph"/>
              <w:ind w:left="242"/>
              <w:rPr>
                <w:b/>
                <w:sz w:val="21"/>
              </w:rPr>
            </w:pPr>
            <w:r>
              <w:rPr>
                <w:b/>
                <w:sz w:val="21"/>
              </w:rPr>
              <w:t>污染物</w:t>
            </w:r>
          </w:p>
        </w:tc>
        <w:tc>
          <w:tcPr>
            <w:tcW w:w="2240" w:type="dxa"/>
            <w:gridSpan w:val="2"/>
          </w:tcPr>
          <w:p>
            <w:pPr>
              <w:pStyle w:val="TableParagraph"/>
              <w:spacing w:before="54"/>
              <w:ind w:left="699"/>
              <w:rPr>
                <w:b/>
                <w:sz w:val="21"/>
              </w:rPr>
            </w:pPr>
            <w:r>
              <w:rPr>
                <w:b/>
                <w:sz w:val="21"/>
              </w:rPr>
              <w:t>产污情况</w:t>
            </w:r>
          </w:p>
        </w:tc>
        <w:tc>
          <w:tcPr>
            <w:tcW w:w="2264" w:type="dxa"/>
          </w:tcPr>
          <w:p>
            <w:pPr>
              <w:pStyle w:val="TableParagraph"/>
              <w:spacing w:before="54"/>
              <w:ind w:left="711"/>
              <w:rPr>
                <w:b/>
                <w:sz w:val="21"/>
              </w:rPr>
            </w:pPr>
            <w:r>
              <w:rPr>
                <w:b/>
                <w:sz w:val="21"/>
              </w:rPr>
              <w:t>处理情况</w:t>
            </w:r>
          </w:p>
        </w:tc>
        <w:tc>
          <w:tcPr>
            <w:tcW w:w="2391" w:type="dxa"/>
            <w:gridSpan w:val="2"/>
          </w:tcPr>
          <w:p>
            <w:pPr>
              <w:pStyle w:val="TableParagraph"/>
              <w:spacing w:before="54"/>
              <w:ind w:left="775"/>
              <w:rPr>
                <w:b/>
                <w:sz w:val="21"/>
              </w:rPr>
            </w:pPr>
            <w:r>
              <w:rPr>
                <w:b/>
                <w:sz w:val="21"/>
              </w:rPr>
              <w:t>排放情况</w:t>
            </w:r>
          </w:p>
        </w:tc>
      </w:tr>
      <w:tr>
        <w:trPr>
          <w:trHeight w:val="376" w:hRule="atLeast"/>
        </w:trPr>
        <w:tc>
          <w:tcPr>
            <w:tcW w:w="1118" w:type="dxa"/>
            <w:vMerge/>
            <w:tcBorders>
              <w:top w:val="nil"/>
            </w:tcBorders>
          </w:tcPr>
          <w:p>
            <w:pPr>
              <w:rPr>
                <w:sz w:val="2"/>
                <w:szCs w:val="2"/>
              </w:rPr>
            </w:pPr>
          </w:p>
        </w:tc>
        <w:tc>
          <w:tcPr>
            <w:tcW w:w="1118" w:type="dxa"/>
            <w:vMerge/>
            <w:tcBorders>
              <w:top w:val="nil"/>
            </w:tcBorders>
          </w:tcPr>
          <w:p>
            <w:pPr>
              <w:rPr>
                <w:sz w:val="2"/>
                <w:szCs w:val="2"/>
              </w:rPr>
            </w:pPr>
          </w:p>
        </w:tc>
        <w:tc>
          <w:tcPr>
            <w:tcW w:w="1119" w:type="dxa"/>
          </w:tcPr>
          <w:p>
            <w:pPr>
              <w:pStyle w:val="TableParagraph"/>
              <w:spacing w:before="54"/>
              <w:ind w:left="225" w:right="214"/>
              <w:jc w:val="center"/>
              <w:rPr>
                <w:sz w:val="21"/>
              </w:rPr>
            </w:pPr>
            <w:r>
              <w:rPr>
                <w:sz w:val="21"/>
              </w:rPr>
              <w:t>产污量</w:t>
            </w:r>
          </w:p>
        </w:tc>
        <w:tc>
          <w:tcPr>
            <w:tcW w:w="1121" w:type="dxa"/>
          </w:tcPr>
          <w:p>
            <w:pPr>
              <w:pStyle w:val="TableParagraph"/>
              <w:spacing w:before="54"/>
              <w:ind w:right="126"/>
              <w:jc w:val="right"/>
              <w:rPr>
                <w:sz w:val="21"/>
              </w:rPr>
            </w:pPr>
            <w:r>
              <w:rPr>
                <w:sz w:val="21"/>
              </w:rPr>
              <w:t>产污速率</w:t>
            </w:r>
          </w:p>
        </w:tc>
        <w:tc>
          <w:tcPr>
            <w:tcW w:w="2264" w:type="dxa"/>
          </w:tcPr>
          <w:p>
            <w:pPr>
              <w:pStyle w:val="TableParagraph"/>
              <w:spacing w:before="54"/>
              <w:ind w:left="711"/>
              <w:rPr>
                <w:sz w:val="21"/>
              </w:rPr>
            </w:pPr>
            <w:r>
              <w:rPr>
                <w:sz w:val="21"/>
              </w:rPr>
              <w:t>车间沉降</w:t>
            </w:r>
          </w:p>
        </w:tc>
        <w:tc>
          <w:tcPr>
            <w:tcW w:w="1119" w:type="dxa"/>
          </w:tcPr>
          <w:p>
            <w:pPr>
              <w:pStyle w:val="TableParagraph"/>
              <w:spacing w:before="54"/>
              <w:ind w:left="244"/>
              <w:rPr>
                <w:sz w:val="21"/>
              </w:rPr>
            </w:pPr>
            <w:r>
              <w:rPr>
                <w:sz w:val="21"/>
              </w:rPr>
              <w:t>排放量</w:t>
            </w:r>
          </w:p>
        </w:tc>
        <w:tc>
          <w:tcPr>
            <w:tcW w:w="1272" w:type="dxa"/>
          </w:tcPr>
          <w:p>
            <w:pPr>
              <w:pStyle w:val="TableParagraph"/>
              <w:spacing w:before="54"/>
              <w:ind w:left="89" w:right="77"/>
              <w:jc w:val="center"/>
              <w:rPr>
                <w:sz w:val="21"/>
              </w:rPr>
            </w:pPr>
            <w:r>
              <w:rPr>
                <w:sz w:val="21"/>
              </w:rPr>
              <w:t>排放速率</w:t>
            </w:r>
          </w:p>
        </w:tc>
      </w:tr>
      <w:tr>
        <w:trPr>
          <w:trHeight w:val="373" w:hRule="atLeast"/>
        </w:trPr>
        <w:tc>
          <w:tcPr>
            <w:tcW w:w="1118" w:type="dxa"/>
          </w:tcPr>
          <w:p>
            <w:pPr>
              <w:pStyle w:val="TableParagraph"/>
              <w:spacing w:before="54"/>
              <w:ind w:left="136"/>
              <w:rPr>
                <w:sz w:val="21"/>
              </w:rPr>
            </w:pPr>
            <w:r>
              <w:rPr>
                <w:sz w:val="21"/>
              </w:rPr>
              <w:t>生产车间</w:t>
            </w:r>
          </w:p>
        </w:tc>
        <w:tc>
          <w:tcPr>
            <w:tcW w:w="1118" w:type="dxa"/>
          </w:tcPr>
          <w:p>
            <w:pPr>
              <w:pStyle w:val="TableParagraph"/>
              <w:spacing w:before="54"/>
              <w:ind w:left="242"/>
              <w:rPr>
                <w:sz w:val="21"/>
              </w:rPr>
            </w:pPr>
            <w:r>
              <w:rPr>
                <w:sz w:val="21"/>
              </w:rPr>
              <w:t>颗粒物</w:t>
            </w:r>
          </w:p>
        </w:tc>
        <w:tc>
          <w:tcPr>
            <w:tcW w:w="1119" w:type="dxa"/>
          </w:tcPr>
          <w:p>
            <w:pPr>
              <w:pStyle w:val="TableParagraph"/>
              <w:spacing w:before="67"/>
              <w:ind w:left="225" w:right="212"/>
              <w:jc w:val="center"/>
              <w:rPr>
                <w:rFonts w:ascii="Times New Roman"/>
                <w:sz w:val="21"/>
              </w:rPr>
            </w:pPr>
            <w:r>
              <w:rPr>
                <w:rFonts w:ascii="Times New Roman"/>
                <w:sz w:val="21"/>
              </w:rPr>
              <w:t>6.6kg/a</w:t>
            </w:r>
          </w:p>
        </w:tc>
        <w:tc>
          <w:tcPr>
            <w:tcW w:w="1121" w:type="dxa"/>
          </w:tcPr>
          <w:p>
            <w:pPr>
              <w:pStyle w:val="TableParagraph"/>
              <w:spacing w:before="67"/>
              <w:ind w:right="124"/>
              <w:jc w:val="right"/>
              <w:rPr>
                <w:rFonts w:ascii="Times New Roman"/>
                <w:sz w:val="21"/>
              </w:rPr>
            </w:pPr>
            <w:r>
              <w:rPr>
                <w:rFonts w:ascii="Times New Roman"/>
                <w:sz w:val="21"/>
              </w:rPr>
              <w:t>0.002kg/h</w:t>
            </w:r>
          </w:p>
        </w:tc>
        <w:tc>
          <w:tcPr>
            <w:tcW w:w="2264" w:type="dxa"/>
          </w:tcPr>
          <w:p>
            <w:pPr>
              <w:pStyle w:val="TableParagraph"/>
              <w:spacing w:before="67"/>
              <w:ind w:left="766"/>
              <w:rPr>
                <w:rFonts w:ascii="Times New Roman"/>
                <w:sz w:val="21"/>
              </w:rPr>
            </w:pPr>
            <w:r>
              <w:rPr>
                <w:rFonts w:ascii="Times New Roman"/>
                <w:sz w:val="21"/>
              </w:rPr>
              <w:t>5.94kg/a</w:t>
            </w:r>
          </w:p>
        </w:tc>
        <w:tc>
          <w:tcPr>
            <w:tcW w:w="1119" w:type="dxa"/>
          </w:tcPr>
          <w:p>
            <w:pPr>
              <w:pStyle w:val="TableParagraph"/>
              <w:spacing w:before="67"/>
              <w:ind w:left="194"/>
              <w:rPr>
                <w:rFonts w:ascii="Times New Roman"/>
                <w:sz w:val="21"/>
              </w:rPr>
            </w:pPr>
            <w:r>
              <w:rPr>
                <w:rFonts w:ascii="Times New Roman"/>
                <w:sz w:val="21"/>
              </w:rPr>
              <w:t>0.66kg/a</w:t>
            </w:r>
          </w:p>
        </w:tc>
        <w:tc>
          <w:tcPr>
            <w:tcW w:w="1272" w:type="dxa"/>
          </w:tcPr>
          <w:p>
            <w:pPr>
              <w:pStyle w:val="TableParagraph"/>
              <w:spacing w:before="67"/>
              <w:ind w:left="89" w:right="77"/>
              <w:jc w:val="center"/>
              <w:rPr>
                <w:rFonts w:ascii="Times New Roman"/>
                <w:sz w:val="21"/>
              </w:rPr>
            </w:pPr>
            <w:r>
              <w:rPr>
                <w:rFonts w:ascii="Times New Roman"/>
                <w:sz w:val="21"/>
              </w:rPr>
              <w:t>0.00024kg/h</w:t>
            </w:r>
          </w:p>
        </w:tc>
      </w:tr>
    </w:tbl>
    <w:p>
      <w:pPr>
        <w:pStyle w:val="ListParagraph"/>
        <w:numPr>
          <w:ilvl w:val="0"/>
          <w:numId w:val="11"/>
        </w:numPr>
        <w:tabs>
          <w:tab w:pos="1304" w:val="left" w:leader="none"/>
        </w:tabs>
        <w:spacing w:line="240" w:lineRule="auto" w:before="91" w:after="0"/>
        <w:ind w:left="1303" w:right="0" w:hanging="602"/>
        <w:jc w:val="left"/>
        <w:rPr>
          <w:sz w:val="24"/>
        </w:rPr>
      </w:pPr>
      <w:r>
        <w:rPr>
          <w:sz w:val="24"/>
        </w:rPr>
        <w:t>物料运输和堆放过程中产生的粉尘</w:t>
      </w:r>
    </w:p>
    <w:p>
      <w:pPr>
        <w:pStyle w:val="BodyText"/>
        <w:spacing w:line="381" w:lineRule="auto" w:before="182"/>
        <w:ind w:left="222" w:right="245" w:firstLine="480"/>
        <w:jc w:val="both"/>
      </w:pPr>
      <w:r>
        <w:rPr/>
        <w:t>本项目固体原料全部堆放在封闭车间内，液体原料封闭存放在储罐内，根据《污染源源强核算技术指南》中对新（改、扩）建工程污染源，堆料场采用全封闭形式、储罐采用密闭容器的，可认为无无组织污染物排放。</w:t>
      </w:r>
    </w:p>
    <w:p>
      <w:pPr>
        <w:pStyle w:val="BodyText"/>
        <w:spacing w:line="381" w:lineRule="auto"/>
        <w:ind w:left="222" w:right="245" w:firstLine="480"/>
      </w:pPr>
      <w:r>
        <w:rPr/>
        <w:t>运输环节分别采用罐车和厢式货车，厂区内路面洒水降尘，严格限制车速，粉尘产生量轻微。</w:t>
      </w:r>
    </w:p>
    <w:p>
      <w:pPr>
        <w:pStyle w:val="ListParagraph"/>
        <w:numPr>
          <w:ilvl w:val="0"/>
          <w:numId w:val="11"/>
        </w:numPr>
        <w:tabs>
          <w:tab w:pos="1304" w:val="left" w:leader="none"/>
        </w:tabs>
        <w:spacing w:line="240" w:lineRule="auto" w:before="2" w:after="0"/>
        <w:ind w:left="1303" w:right="0" w:hanging="602"/>
        <w:jc w:val="left"/>
        <w:rPr>
          <w:sz w:val="24"/>
        </w:rPr>
      </w:pPr>
      <w:r>
        <w:rPr>
          <w:sz w:val="24"/>
        </w:rPr>
        <w:t>车辆尾气</w:t>
      </w:r>
    </w:p>
    <w:p>
      <w:pPr>
        <w:pStyle w:val="BodyText"/>
        <w:spacing w:line="381" w:lineRule="auto" w:before="179"/>
        <w:ind w:left="222" w:right="123" w:firstLine="496"/>
      </w:pPr>
      <w:r>
        <w:rPr>
          <w:spacing w:val="1"/>
        </w:rPr>
        <w:t>运输车辆产生的少量汽车尾气，主要含有</w:t>
      </w:r>
      <w:r>
        <w:rPr>
          <w:rFonts w:ascii="Times New Roman" w:eastAsia="Times New Roman"/>
          <w:spacing w:val="2"/>
        </w:rPr>
        <w:t>THC</w:t>
      </w:r>
      <w:r>
        <w:rPr>
          <w:spacing w:val="-48"/>
        </w:rPr>
        <w:t>、</w:t>
      </w:r>
      <w:r>
        <w:rPr>
          <w:rFonts w:ascii="Times New Roman" w:eastAsia="Times New Roman"/>
          <w:spacing w:val="3"/>
        </w:rPr>
        <w:t>CO</w:t>
      </w:r>
      <w:r>
        <w:rPr>
          <w:spacing w:val="-48"/>
        </w:rPr>
        <w:t>、</w:t>
      </w:r>
      <w:r>
        <w:rPr>
          <w:rFonts w:ascii="Times New Roman" w:eastAsia="Times New Roman"/>
          <w:spacing w:val="3"/>
        </w:rPr>
        <w:t>NOx</w:t>
      </w:r>
      <w:r>
        <w:rPr>
          <w:spacing w:val="-1"/>
        </w:rPr>
        <w:t>等污染物，但总量很少， 在厂区内很快扩散，可忽略不计。</w:t>
      </w:r>
    </w:p>
    <w:p>
      <w:pPr>
        <w:pStyle w:val="Heading3"/>
        <w:spacing w:before="2"/>
        <w:ind w:left="705"/>
      </w:pPr>
      <w:r>
        <w:rPr>
          <w:rFonts w:ascii="Times New Roman" w:eastAsia="Times New Roman"/>
        </w:rPr>
        <w:t>2</w:t>
      </w:r>
      <w:r>
        <w:rPr/>
        <w:t>、水污染</w:t>
      </w:r>
    </w:p>
    <w:p>
      <w:pPr>
        <w:pStyle w:val="BodyText"/>
        <w:spacing w:line="381" w:lineRule="auto" w:before="182"/>
        <w:ind w:left="222" w:right="240" w:firstLine="480"/>
        <w:jc w:val="both"/>
      </w:pPr>
      <w:r>
        <w:rPr>
          <w:spacing w:val="-5"/>
        </w:rPr>
        <w:t>本项目生产环节用水量为 </w:t>
      </w:r>
      <w:r>
        <w:rPr>
          <w:rFonts w:ascii="Times New Roman" w:eastAsia="Times New Roman"/>
        </w:rPr>
        <w:t>7335m</w:t>
      </w:r>
      <w:r>
        <w:rPr>
          <w:rFonts w:ascii="Times New Roman" w:eastAsia="Times New Roman"/>
          <w:position w:val="9"/>
          <w:sz w:val="16"/>
        </w:rPr>
        <w:t>3</w:t>
      </w:r>
      <w:r>
        <w:rPr>
          <w:rFonts w:ascii="Times New Roman" w:eastAsia="Times New Roman"/>
        </w:rPr>
        <w:t>/a</w:t>
      </w:r>
      <w:r>
        <w:rPr>
          <w:spacing w:val="-2"/>
        </w:rPr>
        <w:t>，所投入的新鲜水全部成为产品，常温下少量自</w:t>
      </w:r>
      <w:r>
        <w:rPr>
          <w:spacing w:val="-1"/>
        </w:rPr>
        <w:t>然蒸发的新鲜水可忽略不计，罐体无需清洗，无废水外排；运营期间厂区污水全部为工</w:t>
      </w:r>
      <w:r>
        <w:rPr/>
        <w:t>作人员产生的生活污水。</w:t>
      </w:r>
    </w:p>
    <w:p>
      <w:pPr>
        <w:pStyle w:val="BodyText"/>
        <w:spacing w:line="381" w:lineRule="auto"/>
        <w:ind w:left="222" w:right="238" w:firstLine="480"/>
        <w:jc w:val="both"/>
      </w:pPr>
      <w:r>
        <w:rPr>
          <w:spacing w:val="-12"/>
        </w:rPr>
        <w:t>项目定员 </w:t>
      </w:r>
      <w:r>
        <w:rPr>
          <w:rFonts w:ascii="Times New Roman" w:hAnsi="Times New Roman" w:eastAsia="Times New Roman"/>
        </w:rPr>
        <w:t>10 </w:t>
      </w:r>
      <w:r>
        <w:rPr>
          <w:spacing w:val="-10"/>
        </w:rPr>
        <w:t>人，年运营 </w:t>
      </w:r>
      <w:r>
        <w:rPr>
          <w:rFonts w:ascii="Times New Roman" w:hAnsi="Times New Roman" w:eastAsia="Times New Roman"/>
        </w:rPr>
        <w:t>270d</w:t>
      </w:r>
      <w:r>
        <w:rPr>
          <w:spacing w:val="-4"/>
        </w:rPr>
        <w:t>，厂区内不设食宿，人均生活用水量按 </w:t>
      </w:r>
      <w:r>
        <w:rPr>
          <w:rFonts w:ascii="Times New Roman" w:hAnsi="Times New Roman" w:eastAsia="Times New Roman"/>
        </w:rPr>
        <w:t>25L/</w:t>
      </w:r>
      <w:r>
        <w:rPr/>
        <w:t>人</w:t>
      </w:r>
      <w:r>
        <w:rPr>
          <w:rFonts w:ascii="Times New Roman" w:hAnsi="Times New Roman" w:eastAsia="Times New Roman"/>
        </w:rPr>
        <w:t>·d </w:t>
      </w:r>
      <w:r>
        <w:rPr/>
        <w:t>计， </w:t>
      </w:r>
      <w:r>
        <w:rPr>
          <w:spacing w:val="-6"/>
        </w:rPr>
        <w:t>则项目运营期生活用水量 </w:t>
      </w:r>
      <w:r>
        <w:rPr>
          <w:rFonts w:ascii="Times New Roman" w:hAnsi="Times New Roman" w:eastAsia="Times New Roman"/>
        </w:rPr>
        <w:t>67.5m</w:t>
      </w:r>
      <w:r>
        <w:rPr>
          <w:rFonts w:ascii="Times New Roman" w:hAnsi="Times New Roman" w:eastAsia="Times New Roman"/>
          <w:position w:val="9"/>
          <w:sz w:val="16"/>
        </w:rPr>
        <w:t>3</w:t>
      </w:r>
      <w:r>
        <w:rPr>
          <w:rFonts w:ascii="Times New Roman" w:hAnsi="Times New Roman" w:eastAsia="Times New Roman"/>
        </w:rPr>
        <w:t>/a</w:t>
      </w:r>
      <w:r>
        <w:rPr>
          <w:spacing w:val="-10"/>
        </w:rPr>
        <w:t>，排污系数为 </w:t>
      </w:r>
      <w:r>
        <w:rPr>
          <w:rFonts w:ascii="Times New Roman" w:hAnsi="Times New Roman" w:eastAsia="Times New Roman"/>
        </w:rPr>
        <w:t>0.8</w:t>
      </w:r>
      <w:r>
        <w:rPr>
          <w:spacing w:val="-9"/>
        </w:rPr>
        <w:t>，产生污水量为 </w:t>
      </w:r>
      <w:r>
        <w:rPr>
          <w:rFonts w:ascii="Times New Roman" w:hAnsi="Times New Roman" w:eastAsia="Times New Roman"/>
        </w:rPr>
        <w:t>54.0m</w:t>
      </w:r>
      <w:r>
        <w:rPr>
          <w:rFonts w:ascii="Times New Roman" w:hAnsi="Times New Roman" w:eastAsia="Times New Roman"/>
          <w:position w:val="9"/>
          <w:sz w:val="16"/>
        </w:rPr>
        <w:t>3</w:t>
      </w:r>
      <w:r>
        <w:rPr>
          <w:rFonts w:ascii="Times New Roman" w:hAnsi="Times New Roman" w:eastAsia="Times New Roman"/>
        </w:rPr>
        <w:t>/a</w:t>
      </w:r>
      <w:r>
        <w:rPr>
          <w:spacing w:val="-3"/>
        </w:rPr>
        <w:t>，经化粪池收集处理后定期清掏肥田。厂区清洁抑尘用水按 </w:t>
      </w:r>
      <w:r>
        <w:rPr>
          <w:rFonts w:ascii="Times New Roman" w:hAnsi="Times New Roman" w:eastAsia="Times New Roman"/>
        </w:rPr>
        <w:t>5m</w:t>
      </w:r>
      <w:r>
        <w:rPr>
          <w:rFonts w:ascii="Times New Roman" w:hAnsi="Times New Roman" w:eastAsia="Times New Roman"/>
          <w:position w:val="9"/>
          <w:sz w:val="16"/>
        </w:rPr>
        <w:t>2</w:t>
      </w:r>
      <w:r>
        <w:rPr>
          <w:rFonts w:ascii="Times New Roman" w:hAnsi="Times New Roman" w:eastAsia="Times New Roman"/>
        </w:rPr>
        <w:t>/L </w:t>
      </w:r>
      <w:r>
        <w:rPr>
          <w:spacing w:val="-1"/>
        </w:rPr>
        <w:t>计，为避免原料堆存时受潮，因</w:t>
      </w:r>
      <w:r>
        <w:rPr>
          <w:spacing w:val="-2"/>
        </w:rPr>
        <w:t>此只对露天硬化场地进行洒水，面积为 </w:t>
      </w:r>
      <w:r>
        <w:rPr>
          <w:rFonts w:ascii="Times New Roman" w:hAnsi="Times New Roman" w:eastAsia="Times New Roman"/>
        </w:rPr>
        <w:t>1200m</w:t>
      </w:r>
      <w:r>
        <w:rPr>
          <w:rFonts w:ascii="Times New Roman" w:hAnsi="Times New Roman" w:eastAsia="Times New Roman"/>
          <w:position w:val="9"/>
          <w:sz w:val="16"/>
        </w:rPr>
        <w:t>2</w:t>
      </w:r>
      <w:r>
        <w:rPr>
          <w:spacing w:val="-3"/>
        </w:rPr>
        <w:t>，每天两次，则用水量为 </w:t>
      </w:r>
      <w:r>
        <w:rPr>
          <w:rFonts w:ascii="Times New Roman" w:hAnsi="Times New Roman" w:eastAsia="Times New Roman"/>
        </w:rPr>
        <w:t>129.6m</w:t>
      </w:r>
      <w:r>
        <w:rPr>
          <w:rFonts w:ascii="Times New Roman" w:hAnsi="Times New Roman" w:eastAsia="Times New Roman"/>
          <w:position w:val="9"/>
          <w:sz w:val="16"/>
        </w:rPr>
        <w:t>3</w:t>
      </w:r>
      <w:r>
        <w:rPr>
          <w:rFonts w:ascii="Times New Roman" w:hAnsi="Times New Roman" w:eastAsia="Times New Roman"/>
        </w:rPr>
        <w:t>/a</w:t>
      </w:r>
      <w:r>
        <w:rPr/>
        <w:t>，全部自然蒸发。</w:t>
      </w:r>
    </w:p>
    <w:p>
      <w:pPr>
        <w:pStyle w:val="BodyText"/>
        <w:spacing w:before="1"/>
        <w:ind w:left="702"/>
        <w:jc w:val="both"/>
      </w:pPr>
      <w:r>
        <w:rPr/>
        <w:t>综上分析，项目用水量情况见表 </w:t>
      </w:r>
      <w:r>
        <w:rPr>
          <w:rFonts w:ascii="Times New Roman" w:eastAsia="Times New Roman"/>
        </w:rPr>
        <w:t>20</w:t>
      </w:r>
      <w:r>
        <w:rPr/>
        <w:t>，用水量平衡图见图 </w:t>
      </w:r>
      <w:r>
        <w:rPr>
          <w:rFonts w:ascii="Times New Roman" w:eastAsia="Times New Roman"/>
        </w:rPr>
        <w:t>2</w:t>
      </w:r>
      <w:r>
        <w:rPr/>
        <w:t>。</w:t>
      </w:r>
    </w:p>
    <w:p>
      <w:pPr>
        <w:tabs>
          <w:tab w:pos="683" w:val="left" w:leader="none"/>
          <w:tab w:pos="2582" w:val="left" w:leader="none"/>
        </w:tabs>
        <w:spacing w:before="200"/>
        <w:ind w:left="0" w:right="2788" w:firstLine="0"/>
        <w:jc w:val="right"/>
        <w:rPr>
          <w:rFonts w:ascii="Times New Roman" w:eastAsia="Times New Roman"/>
          <w:b/>
          <w:sz w:val="21"/>
        </w:rPr>
      </w:pPr>
      <w:r>
        <w:rPr>
          <w:b/>
          <w:sz w:val="21"/>
        </w:rPr>
        <w:t>表</w:t>
      </w:r>
      <w:r>
        <w:rPr>
          <w:b/>
          <w:spacing w:val="-52"/>
          <w:sz w:val="21"/>
        </w:rPr>
        <w:t> </w:t>
      </w:r>
      <w:r>
        <w:rPr>
          <w:rFonts w:ascii="Times New Roman" w:eastAsia="Times New Roman"/>
          <w:b/>
          <w:sz w:val="21"/>
        </w:rPr>
        <w:t>20</w:t>
        <w:tab/>
      </w:r>
      <w:r>
        <w:rPr>
          <w:b/>
          <w:sz w:val="21"/>
        </w:rPr>
        <w:t>项目用水量情况表</w:t>
        <w:tab/>
      </w:r>
      <w:r>
        <w:rPr>
          <w:b/>
          <w:spacing w:val="-1"/>
          <w:sz w:val="21"/>
        </w:rPr>
        <w:t>单位：</w:t>
      </w:r>
      <w:r>
        <w:rPr>
          <w:rFonts w:ascii="Times New Roman" w:eastAsia="Times New Roman"/>
          <w:b/>
          <w:spacing w:val="-1"/>
          <w:sz w:val="21"/>
        </w:rPr>
        <w:t>m</w:t>
      </w:r>
      <w:r>
        <w:rPr>
          <w:rFonts w:ascii="Times New Roman" w:eastAsia="Times New Roman"/>
          <w:b/>
          <w:spacing w:val="-1"/>
          <w:position w:val="7"/>
          <w:sz w:val="14"/>
        </w:rPr>
        <w:t>3</w:t>
      </w:r>
      <w:r>
        <w:rPr>
          <w:rFonts w:ascii="Times New Roman" w:eastAsia="Times New Roman"/>
          <w:b/>
          <w:spacing w:val="-1"/>
          <w:sz w:val="21"/>
        </w:rPr>
        <w:t>/a</w:t>
      </w:r>
    </w:p>
    <w:p>
      <w:pPr>
        <w:pStyle w:val="BodyText"/>
        <w:spacing w:before="5"/>
        <w:rPr>
          <w:rFonts w:ascii="Times New Roman"/>
          <w:b/>
          <w:sz w:val="9"/>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6"/>
        <w:gridCol w:w="1133"/>
        <w:gridCol w:w="1136"/>
        <w:gridCol w:w="1702"/>
        <w:gridCol w:w="1700"/>
        <w:gridCol w:w="1419"/>
        <w:gridCol w:w="1332"/>
      </w:tblGrid>
      <w:tr>
        <w:trPr>
          <w:trHeight w:val="374" w:hRule="atLeast"/>
        </w:trPr>
        <w:tc>
          <w:tcPr>
            <w:tcW w:w="706" w:type="dxa"/>
          </w:tcPr>
          <w:p>
            <w:pPr>
              <w:pStyle w:val="TableParagraph"/>
              <w:spacing w:before="54"/>
              <w:ind w:left="121" w:right="112"/>
              <w:jc w:val="center"/>
              <w:rPr>
                <w:b/>
                <w:sz w:val="21"/>
              </w:rPr>
            </w:pPr>
            <w:r>
              <w:rPr>
                <w:b/>
                <w:sz w:val="21"/>
              </w:rPr>
              <w:t>序号</w:t>
            </w:r>
          </w:p>
        </w:tc>
        <w:tc>
          <w:tcPr>
            <w:tcW w:w="1133" w:type="dxa"/>
          </w:tcPr>
          <w:p>
            <w:pPr>
              <w:pStyle w:val="TableParagraph"/>
              <w:spacing w:before="54"/>
              <w:ind w:right="132"/>
              <w:jc w:val="right"/>
              <w:rPr>
                <w:b/>
                <w:sz w:val="21"/>
              </w:rPr>
            </w:pPr>
            <w:r>
              <w:rPr>
                <w:b/>
                <w:sz w:val="21"/>
              </w:rPr>
              <w:t>用水环节</w:t>
            </w:r>
          </w:p>
        </w:tc>
        <w:tc>
          <w:tcPr>
            <w:tcW w:w="1136" w:type="dxa"/>
          </w:tcPr>
          <w:p>
            <w:pPr>
              <w:pStyle w:val="TableParagraph"/>
              <w:spacing w:before="54"/>
              <w:ind w:left="125" w:right="116"/>
              <w:jc w:val="center"/>
              <w:rPr>
                <w:b/>
                <w:sz w:val="21"/>
              </w:rPr>
            </w:pPr>
            <w:r>
              <w:rPr>
                <w:b/>
                <w:sz w:val="21"/>
              </w:rPr>
              <w:t>总用水量</w:t>
            </w:r>
          </w:p>
        </w:tc>
        <w:tc>
          <w:tcPr>
            <w:tcW w:w="1702" w:type="dxa"/>
          </w:tcPr>
          <w:p>
            <w:pPr>
              <w:pStyle w:val="TableParagraph"/>
              <w:spacing w:before="54"/>
              <w:ind w:left="92" w:right="83"/>
              <w:jc w:val="center"/>
              <w:rPr>
                <w:b/>
                <w:sz w:val="21"/>
              </w:rPr>
            </w:pPr>
            <w:r>
              <w:rPr>
                <w:b/>
                <w:sz w:val="21"/>
              </w:rPr>
              <w:t>其中新鲜水用量</w:t>
            </w:r>
          </w:p>
        </w:tc>
        <w:tc>
          <w:tcPr>
            <w:tcW w:w="1700" w:type="dxa"/>
          </w:tcPr>
          <w:p>
            <w:pPr>
              <w:pStyle w:val="TableParagraph"/>
              <w:spacing w:before="54"/>
              <w:ind w:left="92" w:right="81"/>
              <w:jc w:val="center"/>
              <w:rPr>
                <w:b/>
                <w:sz w:val="21"/>
              </w:rPr>
            </w:pPr>
            <w:r>
              <w:rPr>
                <w:b/>
                <w:sz w:val="21"/>
              </w:rPr>
              <w:t>其中循环水用量</w:t>
            </w:r>
          </w:p>
        </w:tc>
        <w:tc>
          <w:tcPr>
            <w:tcW w:w="1419" w:type="dxa"/>
          </w:tcPr>
          <w:p>
            <w:pPr>
              <w:pStyle w:val="TableParagraph"/>
              <w:spacing w:before="54"/>
              <w:ind w:left="161" w:right="153"/>
              <w:jc w:val="center"/>
              <w:rPr>
                <w:b/>
                <w:sz w:val="21"/>
              </w:rPr>
            </w:pPr>
            <w:r>
              <w:rPr>
                <w:b/>
                <w:sz w:val="21"/>
              </w:rPr>
              <w:t>废水产生量</w:t>
            </w:r>
          </w:p>
        </w:tc>
        <w:tc>
          <w:tcPr>
            <w:tcW w:w="1332" w:type="dxa"/>
          </w:tcPr>
          <w:p>
            <w:pPr>
              <w:pStyle w:val="TableParagraph"/>
              <w:spacing w:before="54"/>
              <w:ind w:left="117" w:right="109"/>
              <w:jc w:val="center"/>
              <w:rPr>
                <w:b/>
                <w:sz w:val="21"/>
              </w:rPr>
            </w:pPr>
            <w:r>
              <w:rPr>
                <w:b/>
                <w:sz w:val="21"/>
              </w:rPr>
              <w:t>废水排放量</w:t>
            </w:r>
          </w:p>
        </w:tc>
      </w:tr>
      <w:tr>
        <w:trPr>
          <w:trHeight w:val="376" w:hRule="atLeast"/>
        </w:trPr>
        <w:tc>
          <w:tcPr>
            <w:tcW w:w="706" w:type="dxa"/>
          </w:tcPr>
          <w:p>
            <w:pPr>
              <w:pStyle w:val="TableParagraph"/>
              <w:spacing w:before="70"/>
              <w:ind w:left="9"/>
              <w:jc w:val="center"/>
              <w:rPr>
                <w:rFonts w:ascii="Times New Roman"/>
                <w:sz w:val="21"/>
              </w:rPr>
            </w:pPr>
            <w:r>
              <w:rPr>
                <w:rFonts w:ascii="Times New Roman"/>
                <w:w w:val="100"/>
                <w:sz w:val="21"/>
              </w:rPr>
              <w:t>1</w:t>
            </w:r>
          </w:p>
        </w:tc>
        <w:tc>
          <w:tcPr>
            <w:tcW w:w="1133" w:type="dxa"/>
          </w:tcPr>
          <w:p>
            <w:pPr>
              <w:pStyle w:val="TableParagraph"/>
              <w:spacing w:before="56"/>
              <w:ind w:right="132"/>
              <w:jc w:val="right"/>
              <w:rPr>
                <w:sz w:val="21"/>
              </w:rPr>
            </w:pPr>
            <w:r>
              <w:rPr>
                <w:sz w:val="21"/>
              </w:rPr>
              <w:t>生活用水</w:t>
            </w:r>
          </w:p>
        </w:tc>
        <w:tc>
          <w:tcPr>
            <w:tcW w:w="1136" w:type="dxa"/>
          </w:tcPr>
          <w:p>
            <w:pPr>
              <w:pStyle w:val="TableParagraph"/>
              <w:spacing w:before="70"/>
              <w:ind w:left="125" w:right="116"/>
              <w:jc w:val="center"/>
              <w:rPr>
                <w:rFonts w:ascii="Times New Roman"/>
                <w:sz w:val="21"/>
              </w:rPr>
            </w:pPr>
            <w:r>
              <w:rPr>
                <w:rFonts w:ascii="Times New Roman"/>
                <w:sz w:val="21"/>
              </w:rPr>
              <w:t>67.5</w:t>
            </w:r>
          </w:p>
        </w:tc>
        <w:tc>
          <w:tcPr>
            <w:tcW w:w="1702" w:type="dxa"/>
          </w:tcPr>
          <w:p>
            <w:pPr>
              <w:pStyle w:val="TableParagraph"/>
              <w:spacing w:before="70"/>
              <w:ind w:left="92" w:right="83"/>
              <w:jc w:val="center"/>
              <w:rPr>
                <w:rFonts w:ascii="Times New Roman"/>
                <w:sz w:val="21"/>
              </w:rPr>
            </w:pPr>
            <w:r>
              <w:rPr>
                <w:rFonts w:ascii="Times New Roman"/>
                <w:sz w:val="21"/>
              </w:rPr>
              <w:t>67.5</w:t>
            </w:r>
          </w:p>
        </w:tc>
        <w:tc>
          <w:tcPr>
            <w:tcW w:w="1700" w:type="dxa"/>
          </w:tcPr>
          <w:p>
            <w:pPr>
              <w:pStyle w:val="TableParagraph"/>
              <w:spacing w:before="70"/>
              <w:ind w:left="7"/>
              <w:jc w:val="center"/>
              <w:rPr>
                <w:rFonts w:ascii="Times New Roman"/>
                <w:sz w:val="21"/>
              </w:rPr>
            </w:pPr>
            <w:r>
              <w:rPr>
                <w:rFonts w:ascii="Times New Roman"/>
                <w:w w:val="100"/>
                <w:sz w:val="21"/>
              </w:rPr>
              <w:t>0</w:t>
            </w:r>
          </w:p>
        </w:tc>
        <w:tc>
          <w:tcPr>
            <w:tcW w:w="1419" w:type="dxa"/>
          </w:tcPr>
          <w:p>
            <w:pPr>
              <w:pStyle w:val="TableParagraph"/>
              <w:spacing w:before="70"/>
              <w:ind w:left="161" w:right="153"/>
              <w:jc w:val="center"/>
              <w:rPr>
                <w:rFonts w:ascii="Times New Roman"/>
                <w:sz w:val="21"/>
              </w:rPr>
            </w:pPr>
            <w:r>
              <w:rPr>
                <w:rFonts w:ascii="Times New Roman"/>
                <w:sz w:val="21"/>
              </w:rPr>
              <w:t>54.0</w:t>
            </w:r>
          </w:p>
        </w:tc>
        <w:tc>
          <w:tcPr>
            <w:tcW w:w="1332" w:type="dxa"/>
          </w:tcPr>
          <w:p>
            <w:pPr>
              <w:pStyle w:val="TableParagraph"/>
              <w:spacing w:before="70"/>
              <w:ind w:left="3"/>
              <w:jc w:val="center"/>
              <w:rPr>
                <w:rFonts w:ascii="Times New Roman"/>
                <w:sz w:val="21"/>
              </w:rPr>
            </w:pPr>
            <w:r>
              <w:rPr>
                <w:rFonts w:ascii="Times New Roman"/>
                <w:w w:val="100"/>
                <w:sz w:val="21"/>
              </w:rPr>
              <w:t>0</w:t>
            </w:r>
          </w:p>
        </w:tc>
      </w:tr>
      <w:tr>
        <w:trPr>
          <w:trHeight w:val="374" w:hRule="atLeast"/>
        </w:trPr>
        <w:tc>
          <w:tcPr>
            <w:tcW w:w="706" w:type="dxa"/>
          </w:tcPr>
          <w:p>
            <w:pPr>
              <w:pStyle w:val="TableParagraph"/>
              <w:spacing w:before="67"/>
              <w:ind w:left="9"/>
              <w:jc w:val="center"/>
              <w:rPr>
                <w:rFonts w:ascii="Times New Roman"/>
                <w:sz w:val="21"/>
              </w:rPr>
            </w:pPr>
            <w:r>
              <w:rPr>
                <w:rFonts w:ascii="Times New Roman"/>
                <w:w w:val="100"/>
                <w:sz w:val="21"/>
              </w:rPr>
              <w:t>2</w:t>
            </w:r>
          </w:p>
        </w:tc>
        <w:tc>
          <w:tcPr>
            <w:tcW w:w="1133" w:type="dxa"/>
          </w:tcPr>
          <w:p>
            <w:pPr>
              <w:pStyle w:val="TableParagraph"/>
              <w:spacing w:before="53"/>
              <w:ind w:right="132"/>
              <w:jc w:val="right"/>
              <w:rPr>
                <w:sz w:val="21"/>
              </w:rPr>
            </w:pPr>
            <w:r>
              <w:rPr>
                <w:sz w:val="21"/>
              </w:rPr>
              <w:t>生产用水</w:t>
            </w:r>
          </w:p>
        </w:tc>
        <w:tc>
          <w:tcPr>
            <w:tcW w:w="1136" w:type="dxa"/>
          </w:tcPr>
          <w:p>
            <w:pPr>
              <w:pStyle w:val="TableParagraph"/>
              <w:spacing w:before="67"/>
              <w:ind w:left="125" w:right="116"/>
              <w:jc w:val="center"/>
              <w:rPr>
                <w:rFonts w:ascii="Times New Roman"/>
                <w:sz w:val="21"/>
              </w:rPr>
            </w:pPr>
            <w:r>
              <w:rPr>
                <w:rFonts w:ascii="Times New Roman"/>
                <w:sz w:val="21"/>
              </w:rPr>
              <w:t>7335</w:t>
            </w:r>
          </w:p>
        </w:tc>
        <w:tc>
          <w:tcPr>
            <w:tcW w:w="1702" w:type="dxa"/>
          </w:tcPr>
          <w:p>
            <w:pPr>
              <w:pStyle w:val="TableParagraph"/>
              <w:spacing w:before="67"/>
              <w:ind w:left="92" w:right="83"/>
              <w:jc w:val="center"/>
              <w:rPr>
                <w:rFonts w:ascii="Times New Roman"/>
                <w:sz w:val="21"/>
              </w:rPr>
            </w:pPr>
            <w:r>
              <w:rPr>
                <w:rFonts w:ascii="Times New Roman"/>
                <w:sz w:val="21"/>
              </w:rPr>
              <w:t>7335</w:t>
            </w:r>
          </w:p>
        </w:tc>
        <w:tc>
          <w:tcPr>
            <w:tcW w:w="1700" w:type="dxa"/>
          </w:tcPr>
          <w:p>
            <w:pPr>
              <w:pStyle w:val="TableParagraph"/>
              <w:spacing w:before="67"/>
              <w:ind w:left="7"/>
              <w:jc w:val="center"/>
              <w:rPr>
                <w:rFonts w:ascii="Times New Roman"/>
                <w:sz w:val="21"/>
              </w:rPr>
            </w:pPr>
            <w:r>
              <w:rPr>
                <w:rFonts w:ascii="Times New Roman"/>
                <w:w w:val="100"/>
                <w:sz w:val="21"/>
              </w:rPr>
              <w:t>0</w:t>
            </w:r>
          </w:p>
        </w:tc>
        <w:tc>
          <w:tcPr>
            <w:tcW w:w="1419" w:type="dxa"/>
          </w:tcPr>
          <w:p>
            <w:pPr>
              <w:pStyle w:val="TableParagraph"/>
              <w:spacing w:before="67"/>
              <w:ind w:left="8"/>
              <w:jc w:val="center"/>
              <w:rPr>
                <w:rFonts w:ascii="Times New Roman"/>
                <w:sz w:val="21"/>
              </w:rPr>
            </w:pPr>
            <w:r>
              <w:rPr>
                <w:rFonts w:ascii="Times New Roman"/>
                <w:w w:val="100"/>
                <w:sz w:val="21"/>
              </w:rPr>
              <w:t>0</w:t>
            </w:r>
          </w:p>
        </w:tc>
        <w:tc>
          <w:tcPr>
            <w:tcW w:w="1332" w:type="dxa"/>
          </w:tcPr>
          <w:p>
            <w:pPr>
              <w:pStyle w:val="TableParagraph"/>
              <w:spacing w:before="67"/>
              <w:ind w:left="3"/>
              <w:jc w:val="center"/>
              <w:rPr>
                <w:rFonts w:ascii="Times New Roman"/>
                <w:sz w:val="21"/>
              </w:rPr>
            </w:pPr>
            <w:r>
              <w:rPr>
                <w:rFonts w:ascii="Times New Roman"/>
                <w:w w:val="100"/>
                <w:sz w:val="21"/>
              </w:rPr>
              <w:t>0</w:t>
            </w:r>
          </w:p>
        </w:tc>
      </w:tr>
      <w:tr>
        <w:trPr>
          <w:trHeight w:val="376" w:hRule="atLeast"/>
        </w:trPr>
        <w:tc>
          <w:tcPr>
            <w:tcW w:w="706" w:type="dxa"/>
          </w:tcPr>
          <w:p>
            <w:pPr>
              <w:pStyle w:val="TableParagraph"/>
              <w:spacing w:before="67"/>
              <w:ind w:left="9"/>
              <w:jc w:val="center"/>
              <w:rPr>
                <w:rFonts w:ascii="Times New Roman"/>
                <w:sz w:val="21"/>
              </w:rPr>
            </w:pPr>
            <w:r>
              <w:rPr>
                <w:rFonts w:ascii="Times New Roman"/>
                <w:w w:val="100"/>
                <w:sz w:val="21"/>
              </w:rPr>
              <w:t>3</w:t>
            </w:r>
          </w:p>
        </w:tc>
        <w:tc>
          <w:tcPr>
            <w:tcW w:w="1133" w:type="dxa"/>
          </w:tcPr>
          <w:p>
            <w:pPr>
              <w:pStyle w:val="TableParagraph"/>
              <w:spacing w:before="53"/>
              <w:ind w:right="132"/>
              <w:jc w:val="right"/>
              <w:rPr>
                <w:sz w:val="21"/>
              </w:rPr>
            </w:pPr>
            <w:r>
              <w:rPr>
                <w:sz w:val="21"/>
              </w:rPr>
              <w:t>抑尘用水</w:t>
            </w:r>
          </w:p>
        </w:tc>
        <w:tc>
          <w:tcPr>
            <w:tcW w:w="1136" w:type="dxa"/>
          </w:tcPr>
          <w:p>
            <w:pPr>
              <w:pStyle w:val="TableParagraph"/>
              <w:spacing w:before="67"/>
              <w:ind w:left="125" w:right="116"/>
              <w:jc w:val="center"/>
              <w:rPr>
                <w:rFonts w:ascii="Times New Roman"/>
                <w:sz w:val="21"/>
              </w:rPr>
            </w:pPr>
            <w:r>
              <w:rPr>
                <w:rFonts w:ascii="Times New Roman"/>
                <w:sz w:val="21"/>
              </w:rPr>
              <w:t>129.6</w:t>
            </w:r>
          </w:p>
        </w:tc>
        <w:tc>
          <w:tcPr>
            <w:tcW w:w="1702" w:type="dxa"/>
          </w:tcPr>
          <w:p>
            <w:pPr>
              <w:pStyle w:val="TableParagraph"/>
              <w:spacing w:before="67"/>
              <w:ind w:left="92" w:right="83"/>
              <w:jc w:val="center"/>
              <w:rPr>
                <w:rFonts w:ascii="Times New Roman"/>
                <w:sz w:val="21"/>
              </w:rPr>
            </w:pPr>
            <w:r>
              <w:rPr>
                <w:rFonts w:ascii="Times New Roman"/>
                <w:sz w:val="21"/>
              </w:rPr>
              <w:t>129.6</w:t>
            </w:r>
          </w:p>
        </w:tc>
        <w:tc>
          <w:tcPr>
            <w:tcW w:w="1700" w:type="dxa"/>
          </w:tcPr>
          <w:p>
            <w:pPr>
              <w:pStyle w:val="TableParagraph"/>
              <w:spacing w:before="67"/>
              <w:ind w:left="7"/>
              <w:jc w:val="center"/>
              <w:rPr>
                <w:rFonts w:ascii="Times New Roman"/>
                <w:sz w:val="21"/>
              </w:rPr>
            </w:pPr>
            <w:r>
              <w:rPr>
                <w:rFonts w:ascii="Times New Roman"/>
                <w:w w:val="100"/>
                <w:sz w:val="21"/>
              </w:rPr>
              <w:t>0</w:t>
            </w:r>
          </w:p>
        </w:tc>
        <w:tc>
          <w:tcPr>
            <w:tcW w:w="1419" w:type="dxa"/>
          </w:tcPr>
          <w:p>
            <w:pPr>
              <w:pStyle w:val="TableParagraph"/>
              <w:spacing w:before="67"/>
              <w:ind w:left="8"/>
              <w:jc w:val="center"/>
              <w:rPr>
                <w:rFonts w:ascii="Times New Roman"/>
                <w:sz w:val="21"/>
              </w:rPr>
            </w:pPr>
            <w:r>
              <w:rPr>
                <w:rFonts w:ascii="Times New Roman"/>
                <w:w w:val="100"/>
                <w:sz w:val="21"/>
              </w:rPr>
              <w:t>0</w:t>
            </w:r>
          </w:p>
        </w:tc>
        <w:tc>
          <w:tcPr>
            <w:tcW w:w="1332" w:type="dxa"/>
          </w:tcPr>
          <w:p>
            <w:pPr>
              <w:pStyle w:val="TableParagraph"/>
              <w:spacing w:before="67"/>
              <w:ind w:left="3"/>
              <w:jc w:val="center"/>
              <w:rPr>
                <w:rFonts w:ascii="Times New Roman"/>
                <w:sz w:val="21"/>
              </w:rPr>
            </w:pPr>
            <w:r>
              <w:rPr>
                <w:rFonts w:ascii="Times New Roman"/>
                <w:w w:val="100"/>
                <w:sz w:val="21"/>
              </w:rPr>
              <w:t>0</w:t>
            </w:r>
          </w:p>
        </w:tc>
      </w:tr>
      <w:tr>
        <w:trPr>
          <w:trHeight w:val="373" w:hRule="atLeast"/>
        </w:trPr>
        <w:tc>
          <w:tcPr>
            <w:tcW w:w="1839" w:type="dxa"/>
            <w:gridSpan w:val="2"/>
          </w:tcPr>
          <w:p>
            <w:pPr>
              <w:pStyle w:val="TableParagraph"/>
              <w:spacing w:before="53"/>
              <w:ind w:left="688" w:right="680"/>
              <w:jc w:val="center"/>
              <w:rPr>
                <w:sz w:val="21"/>
              </w:rPr>
            </w:pPr>
            <w:r>
              <w:rPr>
                <w:sz w:val="21"/>
              </w:rPr>
              <w:t>合计</w:t>
            </w:r>
          </w:p>
        </w:tc>
        <w:tc>
          <w:tcPr>
            <w:tcW w:w="1136" w:type="dxa"/>
          </w:tcPr>
          <w:p>
            <w:pPr>
              <w:pStyle w:val="TableParagraph"/>
              <w:spacing w:before="67"/>
              <w:ind w:left="125" w:right="116"/>
              <w:jc w:val="center"/>
              <w:rPr>
                <w:rFonts w:ascii="Times New Roman"/>
                <w:sz w:val="21"/>
              </w:rPr>
            </w:pPr>
            <w:r>
              <w:rPr>
                <w:rFonts w:ascii="Times New Roman"/>
                <w:sz w:val="21"/>
              </w:rPr>
              <w:t>7532.1</w:t>
            </w:r>
          </w:p>
        </w:tc>
        <w:tc>
          <w:tcPr>
            <w:tcW w:w="1702" w:type="dxa"/>
          </w:tcPr>
          <w:p>
            <w:pPr>
              <w:pStyle w:val="TableParagraph"/>
              <w:spacing w:before="67"/>
              <w:ind w:left="92" w:right="83"/>
              <w:jc w:val="center"/>
              <w:rPr>
                <w:rFonts w:ascii="Times New Roman"/>
                <w:sz w:val="21"/>
              </w:rPr>
            </w:pPr>
            <w:r>
              <w:rPr>
                <w:rFonts w:ascii="Times New Roman"/>
                <w:sz w:val="21"/>
              </w:rPr>
              <w:t>7532.1</w:t>
            </w:r>
          </w:p>
        </w:tc>
        <w:tc>
          <w:tcPr>
            <w:tcW w:w="1700" w:type="dxa"/>
          </w:tcPr>
          <w:p>
            <w:pPr>
              <w:pStyle w:val="TableParagraph"/>
              <w:spacing w:before="67"/>
              <w:ind w:left="7"/>
              <w:jc w:val="center"/>
              <w:rPr>
                <w:rFonts w:ascii="Times New Roman"/>
                <w:sz w:val="21"/>
              </w:rPr>
            </w:pPr>
            <w:r>
              <w:rPr>
                <w:rFonts w:ascii="Times New Roman"/>
                <w:w w:val="100"/>
                <w:sz w:val="21"/>
              </w:rPr>
              <w:t>0</w:t>
            </w:r>
          </w:p>
        </w:tc>
        <w:tc>
          <w:tcPr>
            <w:tcW w:w="1419" w:type="dxa"/>
          </w:tcPr>
          <w:p>
            <w:pPr>
              <w:pStyle w:val="TableParagraph"/>
              <w:spacing w:before="67"/>
              <w:ind w:left="161" w:right="153"/>
              <w:jc w:val="center"/>
              <w:rPr>
                <w:rFonts w:ascii="Times New Roman"/>
                <w:sz w:val="21"/>
              </w:rPr>
            </w:pPr>
            <w:r>
              <w:rPr>
                <w:rFonts w:ascii="Times New Roman"/>
                <w:sz w:val="21"/>
              </w:rPr>
              <w:t>54.0</w:t>
            </w:r>
          </w:p>
        </w:tc>
        <w:tc>
          <w:tcPr>
            <w:tcW w:w="1332" w:type="dxa"/>
          </w:tcPr>
          <w:p>
            <w:pPr>
              <w:pStyle w:val="TableParagraph"/>
              <w:spacing w:before="67"/>
              <w:ind w:left="3"/>
              <w:jc w:val="center"/>
              <w:rPr>
                <w:rFonts w:ascii="Times New Roman"/>
                <w:sz w:val="21"/>
              </w:rPr>
            </w:pPr>
            <w:r>
              <w:rPr>
                <w:rFonts w:ascii="Times New Roman"/>
                <w:w w:val="100"/>
                <w:sz w:val="21"/>
              </w:rPr>
              <w:t>0</w:t>
            </w:r>
          </w:p>
        </w:tc>
      </w:tr>
    </w:tbl>
    <w:p>
      <w:pPr>
        <w:spacing w:after="0"/>
        <w:jc w:val="center"/>
        <w:rPr>
          <w:rFonts w:ascii="Times New Roman"/>
          <w:sz w:val="21"/>
        </w:rPr>
        <w:sectPr>
          <w:pgSz w:w="11910" w:h="16840"/>
          <w:pgMar w:header="0" w:footer="1014" w:top="1420" w:bottom="1280" w:left="1160" w:right="1140"/>
        </w:sectPr>
      </w:pPr>
    </w:p>
    <w:p>
      <w:pPr>
        <w:pStyle w:val="BodyText"/>
        <w:spacing w:before="1"/>
        <w:rPr>
          <w:rFonts w:ascii="Times New Roman"/>
          <w:b/>
        </w:rPr>
      </w:pPr>
    </w:p>
    <w:p>
      <w:pPr>
        <w:spacing w:after="0"/>
        <w:rPr>
          <w:rFonts w:ascii="Times New Roman"/>
        </w:rPr>
        <w:sectPr>
          <w:pgSz w:w="11910" w:h="16840"/>
          <w:pgMar w:header="0" w:footer="1014" w:top="1420" w:bottom="1280" w:left="1160" w:right="1140"/>
        </w:sectPr>
      </w:pPr>
    </w:p>
    <w:p>
      <w:pPr>
        <w:pStyle w:val="BodyText"/>
        <w:rPr>
          <w:rFonts w:ascii="Times New Roman"/>
          <w:b/>
          <w:sz w:val="22"/>
        </w:rPr>
      </w:pPr>
    </w:p>
    <w:p>
      <w:pPr>
        <w:spacing w:before="149"/>
        <w:ind w:left="0" w:right="0" w:firstLine="0"/>
        <w:jc w:val="right"/>
        <w:rPr>
          <w:rFonts w:ascii="Times New Roman"/>
          <w:sz w:val="21"/>
        </w:rPr>
      </w:pPr>
      <w:r>
        <w:rPr/>
        <w:pict>
          <v:shape style="position:absolute;margin-left:198.5pt;margin-top:16.802706pt;width:71.4pt;height:25.7pt;mso-position-horizontal-relative:page;mso-position-vertical-relative:paragraph;z-index:251699200" type="#_x0000_t202" filled="false" stroked="true" strokeweight=".75pt" strokecolor="#000000">
            <v:textbox inset="0,0,0,0">
              <w:txbxContent>
                <w:p>
                  <w:pPr>
                    <w:spacing w:before="127"/>
                    <w:ind w:left="288" w:right="0" w:firstLine="0"/>
                    <w:jc w:val="left"/>
                    <w:rPr>
                      <w:sz w:val="21"/>
                    </w:rPr>
                  </w:pPr>
                  <w:r>
                    <w:rPr>
                      <w:sz w:val="21"/>
                    </w:rPr>
                    <w:t>生活用水</w:t>
                  </w:r>
                </w:p>
              </w:txbxContent>
            </v:textbox>
            <v:stroke dashstyle="solid"/>
            <w10:wrap type="none"/>
          </v:shape>
        </w:pict>
      </w:r>
      <w:r>
        <w:rPr>
          <w:rFonts w:ascii="Times New Roman"/>
          <w:sz w:val="21"/>
        </w:rPr>
        <w:t>0.25</w:t>
      </w:r>
    </w:p>
    <w:p>
      <w:pPr>
        <w:spacing w:before="93"/>
        <w:ind w:left="0" w:right="0" w:firstLine="0"/>
        <w:jc w:val="right"/>
        <w:rPr>
          <w:rFonts w:ascii="Times New Roman"/>
          <w:sz w:val="21"/>
        </w:rPr>
      </w:pPr>
      <w:r>
        <w:rPr/>
        <w:br w:type="column"/>
      </w:r>
      <w:r>
        <w:rPr>
          <w:rFonts w:ascii="Times New Roman"/>
          <w:sz w:val="21"/>
        </w:rPr>
        <w:t>0.05</w:t>
      </w:r>
    </w:p>
    <w:p>
      <w:pPr>
        <w:pStyle w:val="BodyText"/>
        <w:rPr>
          <w:rFonts w:ascii="Times New Roman"/>
          <w:sz w:val="22"/>
        </w:rPr>
      </w:pPr>
      <w:r>
        <w:rPr/>
        <w:br w:type="column"/>
      </w:r>
      <w:r>
        <w:rPr>
          <w:rFonts w:ascii="Times New Roman"/>
          <w:sz w:val="22"/>
        </w:rPr>
      </w:r>
    </w:p>
    <w:p>
      <w:pPr>
        <w:pStyle w:val="BodyText"/>
        <w:rPr>
          <w:rFonts w:ascii="Times New Roman"/>
          <w:sz w:val="19"/>
        </w:rPr>
      </w:pPr>
    </w:p>
    <w:p>
      <w:pPr>
        <w:spacing w:before="0"/>
        <w:ind w:left="142" w:right="0" w:firstLine="0"/>
        <w:jc w:val="left"/>
        <w:rPr>
          <w:rFonts w:ascii="Times New Roman"/>
          <w:sz w:val="21"/>
        </w:rPr>
      </w:pPr>
      <w:r>
        <w:rPr>
          <w:rFonts w:ascii="Times New Roman"/>
          <w:sz w:val="21"/>
        </w:rPr>
        <w:t>0.2</w:t>
      </w:r>
    </w:p>
    <w:p>
      <w:pPr>
        <w:pStyle w:val="BodyText"/>
        <w:rPr>
          <w:rFonts w:ascii="Times New Roman"/>
          <w:sz w:val="22"/>
        </w:rPr>
      </w:pPr>
      <w:r>
        <w:rPr/>
        <w:br w:type="column"/>
      </w:r>
      <w:r>
        <w:rPr>
          <w:rFonts w:ascii="Times New Roman"/>
          <w:sz w:val="22"/>
        </w:rPr>
      </w:r>
    </w:p>
    <w:p>
      <w:pPr>
        <w:pStyle w:val="BodyText"/>
        <w:spacing w:before="10"/>
        <w:rPr>
          <w:rFonts w:ascii="Times New Roman"/>
          <w:sz w:val="19"/>
        </w:rPr>
      </w:pPr>
    </w:p>
    <w:p>
      <w:pPr>
        <w:spacing w:before="0"/>
        <w:ind w:left="0" w:right="0" w:firstLine="0"/>
        <w:jc w:val="right"/>
        <w:rPr>
          <w:rFonts w:ascii="Times New Roman"/>
          <w:sz w:val="21"/>
        </w:rPr>
      </w:pPr>
      <w:r>
        <w:rPr/>
        <w:pict>
          <v:shape style="position:absolute;margin-left:328.25pt;margin-top:5.342744pt;width:71.4pt;height:25.7pt;mso-position-horizontal-relative:page;mso-position-vertical-relative:paragraph;z-index:251698176" type="#_x0000_t202" filled="false" stroked="true" strokeweight=".75pt" strokecolor="#000000">
            <v:textbox inset="0,0,0,0">
              <w:txbxContent>
                <w:p>
                  <w:pPr>
                    <w:spacing w:before="126"/>
                    <w:ind w:left="182" w:right="0" w:firstLine="0"/>
                    <w:jc w:val="left"/>
                    <w:rPr>
                      <w:sz w:val="21"/>
                    </w:rPr>
                  </w:pPr>
                  <w:r>
                    <w:rPr>
                      <w:sz w:val="21"/>
                    </w:rPr>
                    <w:t>现有化粪池</w:t>
                  </w:r>
                </w:p>
              </w:txbxContent>
            </v:textbox>
            <v:stroke dashstyle="solid"/>
            <w10:wrap type="none"/>
          </v:shape>
        </w:pict>
      </w:r>
      <w:r>
        <w:rPr>
          <w:rFonts w:ascii="Times New Roman"/>
          <w:sz w:val="21"/>
        </w:rPr>
        <w:t>0.2</w:t>
      </w:r>
    </w:p>
    <w:p>
      <w:pPr>
        <w:pStyle w:val="BodyText"/>
        <w:rPr>
          <w:rFonts w:ascii="Times New Roman"/>
          <w:sz w:val="20"/>
        </w:rPr>
      </w:pPr>
      <w:r>
        <w:rPr/>
        <w:br w:type="column"/>
      </w:r>
      <w:r>
        <w:rPr>
          <w:rFonts w:ascii="Times New Roman"/>
          <w:sz w:val="20"/>
        </w:rPr>
      </w:r>
    </w:p>
    <w:p>
      <w:pPr>
        <w:pStyle w:val="BodyText"/>
        <w:rPr>
          <w:rFonts w:ascii="Times New Roman"/>
          <w:sz w:val="20"/>
        </w:rPr>
      </w:pPr>
    </w:p>
    <w:p>
      <w:pPr>
        <w:pStyle w:val="BodyText"/>
        <w:spacing w:before="2"/>
        <w:rPr>
          <w:rFonts w:ascii="Times New Roman"/>
          <w:sz w:val="22"/>
        </w:rPr>
      </w:pPr>
    </w:p>
    <w:p>
      <w:pPr>
        <w:spacing w:before="0"/>
        <w:ind w:left="637" w:right="0" w:firstLine="0"/>
        <w:jc w:val="left"/>
        <w:rPr>
          <w:sz w:val="21"/>
        </w:rPr>
      </w:pPr>
      <w:r>
        <w:rPr>
          <w:sz w:val="21"/>
        </w:rPr>
        <w:t>清掏肥田</w:t>
      </w:r>
    </w:p>
    <w:p>
      <w:pPr>
        <w:spacing w:after="0"/>
        <w:jc w:val="left"/>
        <w:rPr>
          <w:sz w:val="21"/>
        </w:rPr>
        <w:sectPr>
          <w:type w:val="continuous"/>
          <w:pgSz w:w="11910" w:h="16840"/>
          <w:pgMar w:top="1500" w:bottom="1200" w:left="1160" w:right="1140"/>
          <w:cols w:num="5" w:equalWidth="0">
            <w:col w:w="2489" w:space="40"/>
            <w:col w:w="1951" w:space="39"/>
            <w:col w:w="447" w:space="157"/>
            <w:col w:w="2383" w:space="39"/>
            <w:col w:w="2065"/>
          </w:cols>
        </w:sectPr>
      </w:pPr>
    </w:p>
    <w:p>
      <w:pPr>
        <w:pStyle w:val="BodyText"/>
        <w:rPr>
          <w:sz w:val="20"/>
        </w:rPr>
      </w:pPr>
    </w:p>
    <w:p>
      <w:pPr>
        <w:pStyle w:val="BodyText"/>
        <w:rPr>
          <w:sz w:val="20"/>
        </w:rPr>
      </w:pPr>
    </w:p>
    <w:p>
      <w:pPr>
        <w:pStyle w:val="BodyText"/>
        <w:spacing w:before="8"/>
        <w:rPr>
          <w:sz w:val="16"/>
        </w:rPr>
      </w:pPr>
    </w:p>
    <w:p>
      <w:pPr>
        <w:spacing w:after="0"/>
        <w:rPr>
          <w:sz w:val="16"/>
        </w:rPr>
        <w:sectPr>
          <w:type w:val="continuous"/>
          <w:pgSz w:w="11910" w:h="16840"/>
          <w:pgMar w:top="1500" w:bottom="1200" w:left="1160" w:right="1140"/>
        </w:sectPr>
      </w:pPr>
    </w:p>
    <w:p>
      <w:pPr>
        <w:spacing w:before="92"/>
        <w:ind w:left="0" w:right="0" w:firstLine="0"/>
        <w:jc w:val="right"/>
        <w:rPr>
          <w:rFonts w:ascii="Times New Roman"/>
          <w:sz w:val="21"/>
        </w:rPr>
      </w:pPr>
      <w:r>
        <w:rPr/>
        <w:pict>
          <v:shape style="position:absolute;margin-left:198.5pt;margin-top:10.542744pt;width:71.4pt;height:25.7pt;mso-position-horizontal-relative:page;mso-position-vertical-relative:paragraph;z-index:251696128" type="#_x0000_t202" filled="false" stroked="true" strokeweight=".75pt" strokecolor="#000000">
            <v:textbox inset="0,0,0,0">
              <w:txbxContent>
                <w:p>
                  <w:pPr>
                    <w:spacing w:before="126"/>
                    <w:ind w:left="288" w:right="0" w:firstLine="0"/>
                    <w:jc w:val="left"/>
                    <w:rPr>
                      <w:sz w:val="21"/>
                    </w:rPr>
                  </w:pPr>
                  <w:r>
                    <w:rPr>
                      <w:sz w:val="21"/>
                    </w:rPr>
                    <w:t>生产用水</w:t>
                  </w:r>
                </w:p>
              </w:txbxContent>
            </v:textbox>
            <v:stroke dashstyle="solid"/>
            <w10:wrap type="none"/>
          </v:shape>
        </w:pict>
      </w:r>
      <w:r>
        <w:rPr/>
        <w:pict>
          <v:shape style="position:absolute;margin-left:74.5pt;margin-top:10.142744pt;width:71.4pt;height:25.7pt;mso-position-horizontal-relative:page;mso-position-vertical-relative:paragraph;z-index:251697152" type="#_x0000_t202" filled="false" stroked="true" strokeweight=".75pt" strokecolor="#000000">
            <v:textbox inset="0,0,0,0">
              <w:txbxContent>
                <w:p>
                  <w:pPr>
                    <w:spacing w:before="127"/>
                    <w:ind w:left="391" w:right="0" w:firstLine="0"/>
                    <w:jc w:val="left"/>
                    <w:rPr>
                      <w:sz w:val="21"/>
                    </w:rPr>
                  </w:pPr>
                  <w:r>
                    <w:rPr>
                      <w:sz w:val="21"/>
                    </w:rPr>
                    <w:t>新鲜水</w:t>
                  </w:r>
                </w:p>
              </w:txbxContent>
            </v:textbox>
            <v:stroke dashstyle="solid"/>
            <w10:wrap type="none"/>
          </v:shape>
        </w:pict>
      </w:r>
      <w:r>
        <w:rPr>
          <w:rFonts w:ascii="Times New Roman"/>
          <w:sz w:val="21"/>
        </w:rPr>
        <w:t>27.16</w:t>
      </w:r>
    </w:p>
    <w:p>
      <w:pPr>
        <w:spacing w:before="121"/>
        <w:ind w:left="1954" w:right="0" w:firstLine="0"/>
        <w:jc w:val="left"/>
        <w:rPr>
          <w:rFonts w:ascii="Times New Roman"/>
          <w:sz w:val="21"/>
        </w:rPr>
      </w:pPr>
      <w:r>
        <w:rPr/>
        <w:br w:type="column"/>
      </w:r>
      <w:r>
        <w:rPr>
          <w:rFonts w:ascii="Times New Roman"/>
          <w:sz w:val="21"/>
        </w:rPr>
        <w:t>27.16</w:t>
      </w:r>
    </w:p>
    <w:p>
      <w:pPr>
        <w:spacing w:after="0"/>
        <w:jc w:val="left"/>
        <w:rPr>
          <w:rFonts w:ascii="Times New Roman"/>
          <w:sz w:val="21"/>
        </w:rPr>
        <w:sectPr>
          <w:type w:val="continuous"/>
          <w:pgSz w:w="11910" w:h="16840"/>
          <w:pgMar w:top="1500" w:bottom="1200" w:left="1160" w:right="1140"/>
          <w:cols w:num="2" w:equalWidth="0">
            <w:col w:w="2561" w:space="40"/>
            <w:col w:w="7009"/>
          </w:cols>
        </w:sectPr>
      </w:pPr>
    </w:p>
    <w:p>
      <w:pPr>
        <w:pStyle w:val="BodyText"/>
        <w:rPr>
          <w:rFonts w:ascii="Times New Roman"/>
          <w:sz w:val="20"/>
        </w:rPr>
      </w:pPr>
    </w:p>
    <w:p>
      <w:pPr>
        <w:pStyle w:val="BodyText"/>
        <w:rPr>
          <w:rFonts w:ascii="Times New Roman"/>
          <w:sz w:val="20"/>
        </w:rPr>
      </w:pPr>
    </w:p>
    <w:p>
      <w:pPr>
        <w:pStyle w:val="BodyText"/>
        <w:spacing w:before="7"/>
        <w:rPr>
          <w:rFonts w:ascii="Times New Roman"/>
          <w:sz w:val="21"/>
        </w:rPr>
      </w:pPr>
    </w:p>
    <w:p>
      <w:pPr>
        <w:spacing w:before="0"/>
        <w:ind w:left="0" w:right="882" w:firstLine="0"/>
        <w:jc w:val="center"/>
        <w:rPr>
          <w:rFonts w:ascii="Times New Roman"/>
          <w:sz w:val="21"/>
        </w:rPr>
      </w:pPr>
      <w:r>
        <w:rPr/>
        <w:pict>
          <v:shape style="position:absolute;margin-left:328.25pt;margin-top:-43.067276pt;width:71.4pt;height:25.7pt;mso-position-horizontal-relative:page;mso-position-vertical-relative:paragraph;z-index:251695104" type="#_x0000_t202" filled="false" stroked="true" strokeweight=".75pt" strokecolor="#000000">
            <v:textbox inset="0,0,0,0">
              <w:txbxContent>
                <w:p>
                  <w:pPr>
                    <w:spacing w:before="127"/>
                    <w:ind w:left="480" w:right="472" w:firstLine="0"/>
                    <w:jc w:val="center"/>
                    <w:rPr>
                      <w:sz w:val="21"/>
                    </w:rPr>
                  </w:pPr>
                  <w:r>
                    <w:rPr>
                      <w:sz w:val="21"/>
                    </w:rPr>
                    <w:t>产品</w:t>
                  </w:r>
                </w:p>
              </w:txbxContent>
            </v:textbox>
            <v:stroke dashstyle="solid"/>
            <w10:wrap type="none"/>
          </v:shape>
        </w:pict>
      </w:r>
      <w:r>
        <w:rPr>
          <w:rFonts w:ascii="Times New Roman"/>
          <w:sz w:val="21"/>
        </w:rPr>
        <w:t>0.48</w:t>
      </w:r>
    </w:p>
    <w:p>
      <w:pPr>
        <w:spacing w:before="179"/>
        <w:ind w:left="2173" w:right="0" w:firstLine="0"/>
        <w:jc w:val="left"/>
        <w:rPr>
          <w:rFonts w:ascii="Times New Roman"/>
          <w:sz w:val="21"/>
        </w:rPr>
      </w:pPr>
      <w:r>
        <w:rPr/>
        <w:pict>
          <v:shape style="position:absolute;margin-left:198.5pt;margin-top:10.982722pt;width:71.4pt;height:25.7pt;mso-position-horizontal-relative:page;mso-position-vertical-relative:paragraph;z-index:251694080" type="#_x0000_t202" filled="false" stroked="true" strokeweight=".75pt" strokecolor="#000000">
            <v:textbox inset="0,0,0,0">
              <w:txbxContent>
                <w:p>
                  <w:pPr>
                    <w:spacing w:before="127"/>
                    <w:ind w:left="288" w:right="0" w:firstLine="0"/>
                    <w:jc w:val="left"/>
                    <w:rPr>
                      <w:sz w:val="21"/>
                    </w:rPr>
                  </w:pPr>
                  <w:r>
                    <w:rPr>
                      <w:sz w:val="21"/>
                    </w:rPr>
                    <w:t>清洁用水</w:t>
                  </w:r>
                </w:p>
              </w:txbxContent>
            </v:textbox>
            <v:stroke dashstyle="solid"/>
            <w10:wrap type="none"/>
          </v:shape>
        </w:pict>
      </w:r>
      <w:r>
        <w:rPr>
          <w:rFonts w:ascii="Times New Roman"/>
          <w:sz w:val="21"/>
        </w:rPr>
        <w:t>0.48</w:t>
      </w:r>
    </w:p>
    <w:p>
      <w:pPr>
        <w:pStyle w:val="BodyText"/>
        <w:rPr>
          <w:rFonts w:ascii="Times New Roman"/>
          <w:sz w:val="20"/>
        </w:rPr>
      </w:pPr>
    </w:p>
    <w:p>
      <w:pPr>
        <w:pStyle w:val="BodyText"/>
        <w:rPr>
          <w:rFonts w:ascii="Times New Roman"/>
          <w:sz w:val="20"/>
        </w:rPr>
      </w:pPr>
    </w:p>
    <w:p>
      <w:pPr>
        <w:pStyle w:val="BodyText"/>
        <w:spacing w:before="4"/>
        <w:rPr>
          <w:rFonts w:ascii="Times New Roman"/>
          <w:sz w:val="22"/>
        </w:rPr>
      </w:pPr>
    </w:p>
    <w:p>
      <w:pPr>
        <w:spacing w:after="0"/>
        <w:rPr>
          <w:rFonts w:ascii="Times New Roman"/>
          <w:sz w:val="22"/>
        </w:rPr>
        <w:sectPr>
          <w:type w:val="continuous"/>
          <w:pgSz w:w="11910" w:h="16840"/>
          <w:pgMar w:top="1500" w:bottom="1200" w:left="1160" w:right="1140"/>
        </w:sectPr>
      </w:pPr>
    </w:p>
    <w:p>
      <w:pPr>
        <w:pStyle w:val="BodyText"/>
        <w:rPr>
          <w:rFonts w:ascii="Times New Roman"/>
          <w:sz w:val="26"/>
        </w:rPr>
      </w:pPr>
    </w:p>
    <w:p>
      <w:pPr>
        <w:pStyle w:val="BodyText"/>
        <w:spacing w:before="1"/>
        <w:rPr>
          <w:rFonts w:ascii="Times New Roman"/>
          <w:sz w:val="22"/>
        </w:rPr>
      </w:pPr>
    </w:p>
    <w:p>
      <w:pPr>
        <w:pStyle w:val="Heading3"/>
        <w:ind w:left="705"/>
      </w:pPr>
      <w:r>
        <w:rPr>
          <w:rFonts w:ascii="Times New Roman" w:eastAsia="Times New Roman"/>
        </w:rPr>
        <w:t>3</w:t>
      </w:r>
      <w:r>
        <w:rPr/>
        <w:t>、噪声污染</w:t>
      </w:r>
    </w:p>
    <w:p>
      <w:pPr>
        <w:tabs>
          <w:tab w:pos="1283" w:val="left" w:leader="none"/>
        </w:tabs>
        <w:spacing w:before="84"/>
        <w:ind w:left="705" w:right="0" w:firstLine="0"/>
        <w:jc w:val="left"/>
        <w:rPr>
          <w:rFonts w:ascii="Times New Roman" w:eastAsia="Times New Roman"/>
          <w:b/>
          <w:sz w:val="21"/>
        </w:rPr>
      </w:pPr>
      <w:r>
        <w:rPr/>
        <w:br w:type="column"/>
      </w:r>
      <w:r>
        <w:rPr>
          <w:b/>
          <w:sz w:val="21"/>
        </w:rPr>
        <w:t>图</w:t>
      </w:r>
      <w:r>
        <w:rPr>
          <w:b/>
          <w:spacing w:val="-51"/>
          <w:sz w:val="21"/>
        </w:rPr>
        <w:t> </w:t>
      </w:r>
      <w:r>
        <w:rPr>
          <w:rFonts w:ascii="Times New Roman" w:eastAsia="Times New Roman"/>
          <w:b/>
          <w:sz w:val="21"/>
        </w:rPr>
        <w:t>2</w:t>
        <w:tab/>
      </w:r>
      <w:r>
        <w:rPr>
          <w:b/>
          <w:sz w:val="21"/>
        </w:rPr>
        <w:t>项目用水量平衡图</w:t>
      </w:r>
      <w:r>
        <w:rPr>
          <w:b/>
          <w:spacing w:val="-3"/>
          <w:sz w:val="21"/>
        </w:rPr>
        <w:t> </w:t>
      </w:r>
      <w:r>
        <w:rPr>
          <w:b/>
          <w:sz w:val="21"/>
        </w:rPr>
        <w:t>单位：</w:t>
      </w:r>
      <w:r>
        <w:rPr>
          <w:rFonts w:ascii="Times New Roman" w:eastAsia="Times New Roman"/>
          <w:b/>
          <w:sz w:val="21"/>
        </w:rPr>
        <w:t>m</w:t>
      </w:r>
      <w:r>
        <w:rPr>
          <w:rFonts w:ascii="Times New Roman" w:eastAsia="Times New Roman"/>
          <w:b/>
          <w:position w:val="7"/>
          <w:sz w:val="14"/>
        </w:rPr>
        <w:t>3</w:t>
      </w:r>
      <w:r>
        <w:rPr>
          <w:rFonts w:ascii="Times New Roman" w:eastAsia="Times New Roman"/>
          <w:b/>
          <w:sz w:val="21"/>
        </w:rPr>
        <w:t>/d</w:t>
      </w:r>
    </w:p>
    <w:p>
      <w:pPr>
        <w:spacing w:after="0"/>
        <w:jc w:val="left"/>
        <w:rPr>
          <w:rFonts w:ascii="Times New Roman" w:eastAsia="Times New Roman"/>
          <w:sz w:val="21"/>
        </w:rPr>
        <w:sectPr>
          <w:type w:val="continuous"/>
          <w:pgSz w:w="11910" w:h="16840"/>
          <w:pgMar w:top="1500" w:bottom="1200" w:left="1160" w:right="1140"/>
          <w:cols w:num="2" w:equalWidth="0">
            <w:col w:w="2070" w:space="515"/>
            <w:col w:w="7025"/>
          </w:cols>
        </w:sectPr>
      </w:pPr>
    </w:p>
    <w:p>
      <w:pPr>
        <w:pStyle w:val="BodyText"/>
        <w:spacing w:before="10"/>
        <w:rPr>
          <w:rFonts w:ascii="Times New Roman"/>
          <w:b/>
          <w:sz w:val="9"/>
        </w:rPr>
      </w:pPr>
      <w:r>
        <w:rPr/>
        <w:pict>
          <v:group style="position:absolute;margin-left:63.624001pt;margin-top:71.999985pt;width:468.8pt;height:688.9pt;mso-position-horizontal-relative:page;mso-position-vertical-relative:page;z-index:-259588096" coordorigin="1272,1440" coordsize="9376,13778">
            <v:line style="position:absolute" from="1277,1442" to="10619,1442" stroked="true" strokeweight=".24pt" strokecolor="#000000">
              <v:stroke dashstyle="solid"/>
            </v:line>
            <v:line style="position:absolute" from="1275,1440" to="1275,15189" stroked="true" strokeweight=".24pt" strokecolor="#000000">
              <v:stroke dashstyle="solid"/>
            </v:line>
            <v:line style="position:absolute" from="1272,15204" to="10619,15204" stroked="true" strokeweight="1.44pt" strokecolor="#000000">
              <v:stroke dashstyle="solid"/>
            </v:line>
            <v:line style="position:absolute" from="10634,1440" to="10634,15218" stroked="true" strokeweight="1.44pt" strokecolor="#000000">
              <v:stroke dashstyle="solid"/>
            </v:line>
            <v:shape style="position:absolute;left:1490;top:3628;width:1428;height:514" type="#_x0000_t75" stroked="false">
              <v:imagedata r:id="rId13" o:title=""/>
            </v:shape>
            <v:shape style="position:absolute;left:3970;top:2305;width:1428;height:514" type="#_x0000_t75" stroked="false">
              <v:imagedata r:id="rId14" o:title=""/>
            </v:shape>
            <v:shape style="position:absolute;left:6565;top:2304;width:1428;height:514" type="#_x0000_t75" stroked="false">
              <v:imagedata r:id="rId14" o:title=""/>
            </v:shape>
            <v:shape style="position:absolute;left:5398;top:2496;width:1138;height:120" coordorigin="5398,2496" coordsize="1138,120" path="m5478,2546l5398,2546,5398,2566,5478,2566,5478,2546xm5618,2546l5538,2546,5538,2566,5618,2566,5618,2546xm5758,2546l5678,2546,5678,2566,5758,2566,5758,2546xm5898,2546l5818,2546,5818,2566,5898,2566,5898,2546xm6038,2546l5958,2546,5958,2566,6038,2566,6038,2546xm6178,2546l6098,2546,6098,2566,6178,2566,6178,2546xm6318,2546l6238,2546,6238,2566,6318,2566,6318,2546xm6416,2496l6416,2616,6516,2566,6436,2566,6436,2546,6516,2546,6416,2496xm6416,2546l6378,2546,6378,2566,6416,2566,6416,2546xm6516,2546l6436,2546,6436,2566,6516,2566,6536,2556,6516,2546xe" filled="true" fillcolor="#000000" stroked="false">
              <v:path arrowok="t"/>
              <v:fill type="solid"/>
            </v:shape>
            <v:shape style="position:absolute;left:4878;top:2067;width:394;height:234" type="#_x0000_t75" stroked="false">
              <v:imagedata r:id="rId15" o:title=""/>
            </v:shape>
            <v:shape style="position:absolute;left:8015;top:2496;width:1138;height:120" coordorigin="8015,2496" coordsize="1138,120" path="m8095,2546l8015,2546,8015,2566,8095,2566,8095,2546xm8235,2546l8155,2546,8155,2566,8235,2566,8235,2546xm8375,2546l8295,2546,8295,2566,8375,2566,8375,2546xm8515,2546l8435,2546,8435,2566,8515,2566,8515,2546xm8655,2546l8575,2546,8575,2566,8655,2566,8655,2546xm8795,2546l8715,2546,8715,2566,8795,2566,8795,2546xm8935,2546l8855,2546,8855,2566,8935,2566,8935,2546xm9033,2496l9033,2616,9133,2566,9053,2566,9053,2546,9133,2546,9033,2496xm9033,2546l8995,2546,8995,2566,9033,2566,9033,2546xm9133,2546l9053,2546,9053,2566,9133,2566,9153,2556,9133,2546xe" filled="true" fillcolor="#000000" stroked="false">
              <v:path arrowok="t"/>
              <v:fill type="solid"/>
            </v:shape>
            <v:shape style="position:absolute;left:3970;top:3636;width:1428;height:514" type="#_x0000_t75" stroked="false">
              <v:imagedata r:id="rId16" o:title=""/>
            </v:shape>
            <v:shape style="position:absolute;left:6565;top:3635;width:1428;height:514" type="#_x0000_t75" stroked="false">
              <v:imagedata r:id="rId16" o:title=""/>
            </v:shape>
            <v:shape style="position:absolute;left:5398;top:3827;width:1138;height:120" coordorigin="5398,3827" coordsize="1138,120" path="m5478,3877l5398,3877,5398,3897,5478,3897,5478,3877xm5618,3877l5538,3877,5538,3897,5618,3897,5618,3877xm5758,3877l5678,3877,5678,3897,5758,3897,5758,3877xm5898,3877l5818,3877,5818,3897,5898,3897,5898,3877xm6038,3877l5958,3877,5958,3897,6038,3897,6038,3877xm6178,3877l6098,3877,6098,3897,6178,3897,6178,3877xm6318,3877l6238,3877,6238,3897,6318,3897,6318,3877xm6416,3827l6416,3947,6516,3897,6436,3897,6436,3877,6516,3877,6416,3827xm6416,3877l6378,3877,6378,3897,6416,3897,6416,3877xm6516,3877l6436,3877,6436,3897,6516,3897,6536,3887,6516,3877xe" filled="true" fillcolor="#000000" stroked="false">
              <v:path arrowok="t"/>
              <v:fill type="solid"/>
            </v:shape>
            <v:shape style="position:absolute;left:3970;top:4957;width:1428;height:514" type="#_x0000_t75" stroked="false">
              <v:imagedata r:id="rId16" o:title=""/>
            </v:shape>
            <v:shape style="position:absolute;left:4878;top:4726;width:394;height:234" type="#_x0000_t75" stroked="false">
              <v:imagedata r:id="rId17" o:title=""/>
            </v:shape>
            <v:line style="position:absolute" from="3168,2493" to="3168,5273" stroked="true" strokeweight=".5pt" strokecolor="#000000">
              <v:stroke dashstyle="solid"/>
            </v:line>
            <v:shape style="position:absolute;left:2918;top:2433;width:1044;height:2891" coordorigin="2918,2433" coordsize="1044,2891" path="m3955,3887l3935,3877,3835,3827,3835,3877,2918,3877,2918,3897,3835,3897,3835,3947,3935,3897,3955,3887m3955,2493l3935,2483,3835,2433,3835,2483,3168,2483,3168,2503,3835,2503,3835,2553,3935,2503,3955,2493m3962,5264l3942,5254,3842,5204,3842,5254,3175,5254,3175,5274,3842,5274,3842,5324,3942,5274,3962,5264e" filled="true" fillcolor="#000000" stroked="false">
              <v:path arrowok="t"/>
              <v:fill type="solid"/>
            </v:shape>
            <w10:wrap type="none"/>
          </v:group>
        </w:pict>
      </w:r>
    </w:p>
    <w:p>
      <w:pPr>
        <w:pStyle w:val="BodyText"/>
        <w:spacing w:line="381" w:lineRule="auto" w:before="66"/>
        <w:ind w:left="222" w:right="245" w:firstLine="480"/>
        <w:jc w:val="both"/>
      </w:pPr>
      <w:r>
        <w:rPr/>
        <w:t>本项目运营期主要产噪设备为复配罐、质检设备、泵产生的机械噪声，以及运输车辆会产生交通噪声，详见表 </w:t>
      </w:r>
      <w:r>
        <w:rPr>
          <w:rFonts w:ascii="Times New Roman" w:eastAsia="Times New Roman"/>
        </w:rPr>
        <w:t>21</w:t>
      </w:r>
      <w:r>
        <w:rPr/>
        <w:t>。</w:t>
      </w:r>
    </w:p>
    <w:p>
      <w:pPr>
        <w:tabs>
          <w:tab w:pos="3163" w:val="left" w:leader="none"/>
        </w:tabs>
        <w:spacing w:before="22"/>
        <w:ind w:left="2531" w:right="0" w:firstLine="0"/>
        <w:jc w:val="left"/>
        <w:rPr>
          <w:b/>
          <w:sz w:val="21"/>
        </w:rPr>
      </w:pPr>
      <w:r>
        <w:rPr>
          <w:b/>
          <w:spacing w:val="3"/>
          <w:sz w:val="21"/>
        </w:rPr>
        <w:t>表</w:t>
      </w:r>
      <w:r>
        <w:rPr>
          <w:rFonts w:ascii="Times New Roman" w:eastAsia="Times New Roman"/>
          <w:b/>
          <w:sz w:val="21"/>
        </w:rPr>
        <w:t>21</w:t>
        <w:tab/>
      </w:r>
      <w:r>
        <w:rPr>
          <w:b/>
          <w:sz w:val="21"/>
        </w:rPr>
        <w:t>项目运营期噪声</w:t>
      </w:r>
      <w:r>
        <w:rPr>
          <w:b/>
          <w:spacing w:val="-3"/>
          <w:sz w:val="21"/>
        </w:rPr>
        <w:t>源</w:t>
      </w:r>
      <w:r>
        <w:rPr>
          <w:b/>
          <w:sz w:val="21"/>
        </w:rPr>
        <w:t>一览表</w:t>
      </w:r>
      <w:r>
        <w:rPr>
          <w:b/>
          <w:spacing w:val="-3"/>
          <w:sz w:val="21"/>
        </w:rPr>
        <w:t> </w:t>
      </w:r>
      <w:r>
        <w:rPr>
          <w:b/>
          <w:sz w:val="21"/>
        </w:rPr>
        <w:t>单位：</w:t>
      </w:r>
      <w:r>
        <w:rPr>
          <w:rFonts w:ascii="Times New Roman" w:eastAsia="Times New Roman"/>
          <w:b/>
          <w:sz w:val="21"/>
        </w:rPr>
        <w:t>dB</w:t>
      </w:r>
      <w:r>
        <w:rPr>
          <w:b/>
          <w:sz w:val="21"/>
        </w:rPr>
        <w:t>（</w:t>
      </w:r>
      <w:r>
        <w:rPr>
          <w:rFonts w:ascii="Times New Roman" w:eastAsia="Times New Roman"/>
          <w:b/>
          <w:sz w:val="21"/>
        </w:rPr>
        <w:t>A</w:t>
      </w:r>
      <w:r>
        <w:rPr>
          <w:b/>
          <w:sz w:val="21"/>
        </w:rPr>
        <w:t>）</w:t>
      </w:r>
    </w:p>
    <w:p>
      <w:pPr>
        <w:pStyle w:val="BodyText"/>
        <w:spacing w:before="6" w:after="1"/>
        <w:rPr>
          <w:b/>
          <w:sz w:val="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8"/>
        <w:gridCol w:w="2785"/>
        <w:gridCol w:w="994"/>
        <w:gridCol w:w="1052"/>
        <w:gridCol w:w="1666"/>
        <w:gridCol w:w="1739"/>
      </w:tblGrid>
      <w:tr>
        <w:trPr>
          <w:trHeight w:val="395" w:hRule="atLeast"/>
        </w:trPr>
        <w:tc>
          <w:tcPr>
            <w:tcW w:w="898" w:type="dxa"/>
            <w:tcBorders>
              <w:bottom w:val="single" w:sz="6" w:space="0" w:color="000000"/>
              <w:right w:val="single" w:sz="6" w:space="0" w:color="000000"/>
            </w:tcBorders>
          </w:tcPr>
          <w:p>
            <w:pPr>
              <w:pStyle w:val="TableParagraph"/>
              <w:spacing w:before="41"/>
              <w:ind w:left="217" w:right="206"/>
              <w:jc w:val="center"/>
              <w:rPr>
                <w:b/>
                <w:sz w:val="21"/>
              </w:rPr>
            </w:pPr>
            <w:r>
              <w:rPr>
                <w:b/>
                <w:sz w:val="21"/>
              </w:rPr>
              <w:t>序号</w:t>
            </w:r>
          </w:p>
        </w:tc>
        <w:tc>
          <w:tcPr>
            <w:tcW w:w="2785" w:type="dxa"/>
            <w:tcBorders>
              <w:left w:val="single" w:sz="6" w:space="0" w:color="000000"/>
              <w:bottom w:val="single" w:sz="6" w:space="0" w:color="000000"/>
              <w:right w:val="single" w:sz="6" w:space="0" w:color="000000"/>
            </w:tcBorders>
          </w:tcPr>
          <w:p>
            <w:pPr>
              <w:pStyle w:val="TableParagraph"/>
              <w:spacing w:before="41"/>
              <w:ind w:left="946" w:right="939"/>
              <w:jc w:val="center"/>
              <w:rPr>
                <w:b/>
                <w:sz w:val="21"/>
              </w:rPr>
            </w:pPr>
            <w:r>
              <w:rPr>
                <w:b/>
                <w:sz w:val="21"/>
              </w:rPr>
              <w:t>设备名称</w:t>
            </w:r>
          </w:p>
        </w:tc>
        <w:tc>
          <w:tcPr>
            <w:tcW w:w="994" w:type="dxa"/>
            <w:tcBorders>
              <w:left w:val="single" w:sz="6" w:space="0" w:color="000000"/>
              <w:bottom w:val="single" w:sz="6" w:space="0" w:color="000000"/>
              <w:right w:val="single" w:sz="6" w:space="0" w:color="000000"/>
            </w:tcBorders>
          </w:tcPr>
          <w:p>
            <w:pPr>
              <w:pStyle w:val="TableParagraph"/>
              <w:spacing w:before="41"/>
              <w:ind w:left="262" w:right="255"/>
              <w:jc w:val="center"/>
              <w:rPr>
                <w:b/>
                <w:sz w:val="21"/>
              </w:rPr>
            </w:pPr>
            <w:r>
              <w:rPr>
                <w:b/>
                <w:sz w:val="21"/>
              </w:rPr>
              <w:t>源强</w:t>
            </w:r>
          </w:p>
        </w:tc>
        <w:tc>
          <w:tcPr>
            <w:tcW w:w="1052" w:type="dxa"/>
            <w:tcBorders>
              <w:left w:val="single" w:sz="6" w:space="0" w:color="000000"/>
              <w:bottom w:val="single" w:sz="6" w:space="0" w:color="000000"/>
              <w:right w:val="single" w:sz="6" w:space="0" w:color="000000"/>
            </w:tcBorders>
          </w:tcPr>
          <w:p>
            <w:pPr>
              <w:pStyle w:val="TableParagraph"/>
              <w:spacing w:before="41"/>
              <w:ind w:left="291" w:right="284"/>
              <w:jc w:val="center"/>
              <w:rPr>
                <w:b/>
                <w:sz w:val="21"/>
              </w:rPr>
            </w:pPr>
            <w:r>
              <w:rPr>
                <w:b/>
                <w:sz w:val="21"/>
              </w:rPr>
              <w:t>台数</w:t>
            </w:r>
          </w:p>
        </w:tc>
        <w:tc>
          <w:tcPr>
            <w:tcW w:w="1666" w:type="dxa"/>
            <w:tcBorders>
              <w:left w:val="single" w:sz="6" w:space="0" w:color="000000"/>
              <w:bottom w:val="single" w:sz="6" w:space="0" w:color="000000"/>
              <w:right w:val="single" w:sz="6" w:space="0" w:color="000000"/>
            </w:tcBorders>
          </w:tcPr>
          <w:p>
            <w:pPr>
              <w:pStyle w:val="TableParagraph"/>
              <w:spacing w:before="41"/>
              <w:ind w:left="388" w:right="378"/>
              <w:jc w:val="center"/>
              <w:rPr>
                <w:b/>
                <w:sz w:val="21"/>
              </w:rPr>
            </w:pPr>
            <w:r>
              <w:rPr>
                <w:b/>
                <w:sz w:val="21"/>
              </w:rPr>
              <w:t>工作方式</w:t>
            </w:r>
          </w:p>
        </w:tc>
        <w:tc>
          <w:tcPr>
            <w:tcW w:w="1739" w:type="dxa"/>
            <w:tcBorders>
              <w:left w:val="single" w:sz="6" w:space="0" w:color="000000"/>
              <w:bottom w:val="single" w:sz="6" w:space="0" w:color="000000"/>
            </w:tcBorders>
          </w:tcPr>
          <w:p>
            <w:pPr>
              <w:pStyle w:val="TableParagraph"/>
              <w:spacing w:before="41"/>
              <w:ind w:left="422" w:right="420"/>
              <w:jc w:val="center"/>
              <w:rPr>
                <w:b/>
                <w:sz w:val="21"/>
              </w:rPr>
            </w:pPr>
            <w:r>
              <w:rPr>
                <w:b/>
                <w:sz w:val="21"/>
              </w:rPr>
              <w:t>噪声类别</w:t>
            </w:r>
          </w:p>
        </w:tc>
      </w:tr>
      <w:tr>
        <w:trPr>
          <w:trHeight w:val="505" w:hRule="atLeast"/>
        </w:trPr>
        <w:tc>
          <w:tcPr>
            <w:tcW w:w="898" w:type="dxa"/>
            <w:tcBorders>
              <w:top w:val="single" w:sz="6" w:space="0" w:color="000000"/>
              <w:bottom w:val="single" w:sz="6" w:space="0" w:color="000000"/>
              <w:right w:val="single" w:sz="6" w:space="0" w:color="000000"/>
            </w:tcBorders>
          </w:tcPr>
          <w:p>
            <w:pPr>
              <w:pStyle w:val="TableParagraph"/>
              <w:spacing w:before="115"/>
              <w:ind w:left="11"/>
              <w:jc w:val="center"/>
              <w:rPr>
                <w:rFonts w:ascii="Times New Roman"/>
                <w:sz w:val="21"/>
              </w:rPr>
            </w:pPr>
            <w:r>
              <w:rPr>
                <w:rFonts w:ascii="Times New Roman"/>
                <w:w w:val="100"/>
                <w:sz w:val="21"/>
              </w:rPr>
              <w:t>1</w:t>
            </w:r>
          </w:p>
        </w:tc>
        <w:tc>
          <w:tcPr>
            <w:tcW w:w="2785" w:type="dxa"/>
            <w:tcBorders>
              <w:top w:val="single" w:sz="6" w:space="0" w:color="000000"/>
              <w:left w:val="single" w:sz="6" w:space="0" w:color="000000"/>
              <w:bottom w:val="single" w:sz="6" w:space="0" w:color="000000"/>
              <w:right w:val="single" w:sz="6" w:space="0" w:color="000000"/>
            </w:tcBorders>
          </w:tcPr>
          <w:p>
            <w:pPr>
              <w:pStyle w:val="TableParagraph"/>
              <w:spacing w:before="118"/>
              <w:ind w:left="548"/>
              <w:rPr>
                <w:sz w:val="21"/>
              </w:rPr>
            </w:pPr>
            <w:r>
              <w:rPr>
                <w:sz w:val="21"/>
              </w:rPr>
              <w:t>复配罐（搅拌罐）</w:t>
            </w:r>
          </w:p>
        </w:tc>
        <w:tc>
          <w:tcPr>
            <w:tcW w:w="994" w:type="dxa"/>
            <w:tcBorders>
              <w:top w:val="single" w:sz="6" w:space="0" w:color="000000"/>
              <w:left w:val="single" w:sz="6" w:space="0" w:color="000000"/>
              <w:bottom w:val="single" w:sz="6" w:space="0" w:color="000000"/>
              <w:right w:val="single" w:sz="6" w:space="0" w:color="000000"/>
            </w:tcBorders>
          </w:tcPr>
          <w:p>
            <w:pPr>
              <w:pStyle w:val="TableParagraph"/>
              <w:spacing w:before="115"/>
              <w:ind w:left="262" w:right="255"/>
              <w:jc w:val="center"/>
              <w:rPr>
                <w:rFonts w:ascii="Times New Roman"/>
                <w:sz w:val="21"/>
              </w:rPr>
            </w:pPr>
            <w:r>
              <w:rPr>
                <w:rFonts w:ascii="Times New Roman"/>
                <w:sz w:val="21"/>
              </w:rPr>
              <w:t>85</w:t>
            </w:r>
          </w:p>
        </w:tc>
        <w:tc>
          <w:tcPr>
            <w:tcW w:w="1052" w:type="dxa"/>
            <w:tcBorders>
              <w:top w:val="single" w:sz="6" w:space="0" w:color="000000"/>
              <w:left w:val="single" w:sz="6" w:space="0" w:color="000000"/>
              <w:bottom w:val="single" w:sz="6" w:space="0" w:color="000000"/>
              <w:right w:val="single" w:sz="6" w:space="0" w:color="000000"/>
            </w:tcBorders>
          </w:tcPr>
          <w:p>
            <w:pPr>
              <w:pStyle w:val="TableParagraph"/>
              <w:spacing w:before="115"/>
              <w:ind w:left="7"/>
              <w:jc w:val="center"/>
              <w:rPr>
                <w:rFonts w:ascii="Times New Roman"/>
                <w:sz w:val="21"/>
              </w:rPr>
            </w:pPr>
            <w:r>
              <w:rPr>
                <w:rFonts w:ascii="Times New Roman"/>
                <w:w w:val="100"/>
                <w:sz w:val="21"/>
              </w:rPr>
              <w:t>1</w:t>
            </w:r>
          </w:p>
        </w:tc>
        <w:tc>
          <w:tcPr>
            <w:tcW w:w="1666" w:type="dxa"/>
            <w:tcBorders>
              <w:top w:val="single" w:sz="6" w:space="0" w:color="000000"/>
              <w:left w:val="single" w:sz="6" w:space="0" w:color="000000"/>
              <w:bottom w:val="single" w:sz="6" w:space="0" w:color="000000"/>
              <w:right w:val="single" w:sz="6" w:space="0" w:color="000000"/>
            </w:tcBorders>
          </w:tcPr>
          <w:p>
            <w:pPr>
              <w:pStyle w:val="TableParagraph"/>
              <w:spacing w:before="97"/>
              <w:ind w:left="388" w:right="378"/>
              <w:jc w:val="center"/>
              <w:rPr>
                <w:sz w:val="21"/>
              </w:rPr>
            </w:pPr>
            <w:r>
              <w:rPr>
                <w:sz w:val="21"/>
              </w:rPr>
              <w:t>连续</w:t>
            </w:r>
          </w:p>
        </w:tc>
        <w:tc>
          <w:tcPr>
            <w:tcW w:w="1739" w:type="dxa"/>
            <w:vMerge w:val="restart"/>
            <w:tcBorders>
              <w:top w:val="single" w:sz="6" w:space="0" w:color="000000"/>
              <w:left w:val="single" w:sz="6" w:space="0" w:color="000000"/>
              <w:bottom w:val="single" w:sz="6" w:space="0" w:color="000000"/>
            </w:tcBorders>
          </w:tcPr>
          <w:p>
            <w:pPr>
              <w:pStyle w:val="TableParagraph"/>
              <w:rPr>
                <w:b/>
                <w:sz w:val="20"/>
              </w:rPr>
            </w:pPr>
          </w:p>
          <w:p>
            <w:pPr>
              <w:pStyle w:val="TableParagraph"/>
              <w:spacing w:before="3"/>
              <w:rPr>
                <w:b/>
                <w:sz w:val="28"/>
              </w:rPr>
            </w:pPr>
          </w:p>
          <w:p>
            <w:pPr>
              <w:pStyle w:val="TableParagraph"/>
              <w:ind w:left="444"/>
              <w:rPr>
                <w:sz w:val="21"/>
              </w:rPr>
            </w:pPr>
            <w:r>
              <w:rPr>
                <w:sz w:val="21"/>
              </w:rPr>
              <w:t>机械噪声</w:t>
            </w:r>
          </w:p>
        </w:tc>
      </w:tr>
      <w:tr>
        <w:trPr>
          <w:trHeight w:val="503" w:hRule="atLeast"/>
        </w:trPr>
        <w:tc>
          <w:tcPr>
            <w:tcW w:w="898" w:type="dxa"/>
            <w:tcBorders>
              <w:top w:val="single" w:sz="6" w:space="0" w:color="000000"/>
              <w:bottom w:val="single" w:sz="6" w:space="0" w:color="000000"/>
              <w:right w:val="single" w:sz="6" w:space="0" w:color="000000"/>
            </w:tcBorders>
          </w:tcPr>
          <w:p>
            <w:pPr>
              <w:pStyle w:val="TableParagraph"/>
              <w:spacing w:before="113"/>
              <w:ind w:left="11"/>
              <w:jc w:val="center"/>
              <w:rPr>
                <w:rFonts w:ascii="Times New Roman"/>
                <w:sz w:val="21"/>
              </w:rPr>
            </w:pPr>
            <w:r>
              <w:rPr>
                <w:rFonts w:ascii="Times New Roman"/>
                <w:w w:val="100"/>
                <w:sz w:val="21"/>
              </w:rPr>
              <w:t>2</w:t>
            </w:r>
          </w:p>
        </w:tc>
        <w:tc>
          <w:tcPr>
            <w:tcW w:w="2785" w:type="dxa"/>
            <w:tcBorders>
              <w:top w:val="single" w:sz="6" w:space="0" w:color="000000"/>
              <w:left w:val="single" w:sz="6" w:space="0" w:color="000000"/>
              <w:bottom w:val="single" w:sz="6" w:space="0" w:color="000000"/>
              <w:right w:val="single" w:sz="6" w:space="0" w:color="000000"/>
            </w:tcBorders>
          </w:tcPr>
          <w:p>
            <w:pPr>
              <w:pStyle w:val="TableParagraph"/>
              <w:spacing w:before="119"/>
              <w:ind w:left="946" w:right="939"/>
              <w:jc w:val="center"/>
              <w:rPr>
                <w:sz w:val="21"/>
              </w:rPr>
            </w:pPr>
            <w:r>
              <w:rPr>
                <w:sz w:val="21"/>
              </w:rPr>
              <w:t>水泵</w:t>
            </w:r>
          </w:p>
        </w:tc>
        <w:tc>
          <w:tcPr>
            <w:tcW w:w="994" w:type="dxa"/>
            <w:tcBorders>
              <w:top w:val="single" w:sz="6" w:space="0" w:color="000000"/>
              <w:left w:val="single" w:sz="6" w:space="0" w:color="000000"/>
              <w:bottom w:val="single" w:sz="6" w:space="0" w:color="000000"/>
              <w:right w:val="single" w:sz="6" w:space="0" w:color="000000"/>
            </w:tcBorders>
          </w:tcPr>
          <w:p>
            <w:pPr>
              <w:pStyle w:val="TableParagraph"/>
              <w:spacing w:before="113"/>
              <w:ind w:left="262" w:right="255"/>
              <w:jc w:val="center"/>
              <w:rPr>
                <w:rFonts w:ascii="Times New Roman"/>
                <w:sz w:val="21"/>
              </w:rPr>
            </w:pPr>
            <w:r>
              <w:rPr>
                <w:rFonts w:ascii="Times New Roman"/>
                <w:sz w:val="21"/>
              </w:rPr>
              <w:t>75</w:t>
            </w:r>
          </w:p>
        </w:tc>
        <w:tc>
          <w:tcPr>
            <w:tcW w:w="1052" w:type="dxa"/>
            <w:tcBorders>
              <w:top w:val="single" w:sz="6" w:space="0" w:color="000000"/>
              <w:left w:val="single" w:sz="6" w:space="0" w:color="000000"/>
              <w:bottom w:val="single" w:sz="6" w:space="0" w:color="000000"/>
              <w:right w:val="single" w:sz="6" w:space="0" w:color="000000"/>
            </w:tcBorders>
          </w:tcPr>
          <w:p>
            <w:pPr>
              <w:pStyle w:val="TableParagraph"/>
              <w:spacing w:before="113"/>
              <w:ind w:left="7"/>
              <w:jc w:val="center"/>
              <w:rPr>
                <w:rFonts w:ascii="Times New Roman"/>
                <w:sz w:val="21"/>
              </w:rPr>
            </w:pPr>
            <w:r>
              <w:rPr>
                <w:rFonts w:ascii="Times New Roman"/>
                <w:w w:val="100"/>
                <w:sz w:val="21"/>
              </w:rPr>
              <w:t>5</w:t>
            </w:r>
          </w:p>
        </w:tc>
        <w:tc>
          <w:tcPr>
            <w:tcW w:w="1666" w:type="dxa"/>
            <w:tcBorders>
              <w:top w:val="single" w:sz="6" w:space="0" w:color="000000"/>
              <w:left w:val="single" w:sz="6" w:space="0" w:color="000000"/>
              <w:bottom w:val="single" w:sz="6" w:space="0" w:color="000000"/>
              <w:right w:val="single" w:sz="6" w:space="0" w:color="000000"/>
            </w:tcBorders>
          </w:tcPr>
          <w:p>
            <w:pPr>
              <w:pStyle w:val="TableParagraph"/>
              <w:spacing w:before="97"/>
              <w:ind w:left="388" w:right="378"/>
              <w:jc w:val="center"/>
              <w:rPr>
                <w:sz w:val="21"/>
              </w:rPr>
            </w:pPr>
            <w:r>
              <w:rPr>
                <w:sz w:val="21"/>
              </w:rPr>
              <w:t>非连续</w:t>
            </w:r>
          </w:p>
        </w:tc>
        <w:tc>
          <w:tcPr>
            <w:tcW w:w="1739" w:type="dxa"/>
            <w:vMerge/>
            <w:tcBorders>
              <w:top w:val="nil"/>
              <w:left w:val="single" w:sz="6" w:space="0" w:color="000000"/>
              <w:bottom w:val="single" w:sz="6" w:space="0" w:color="000000"/>
            </w:tcBorders>
          </w:tcPr>
          <w:p>
            <w:pPr>
              <w:rPr>
                <w:sz w:val="2"/>
                <w:szCs w:val="2"/>
              </w:rPr>
            </w:pPr>
          </w:p>
        </w:tc>
      </w:tr>
      <w:tr>
        <w:trPr>
          <w:trHeight w:val="505" w:hRule="atLeast"/>
        </w:trPr>
        <w:tc>
          <w:tcPr>
            <w:tcW w:w="898" w:type="dxa"/>
            <w:tcBorders>
              <w:top w:val="single" w:sz="6" w:space="0" w:color="000000"/>
              <w:bottom w:val="single" w:sz="6" w:space="0" w:color="000000"/>
              <w:right w:val="single" w:sz="6" w:space="0" w:color="000000"/>
            </w:tcBorders>
          </w:tcPr>
          <w:p>
            <w:pPr>
              <w:pStyle w:val="TableParagraph"/>
              <w:spacing w:before="115"/>
              <w:ind w:left="11"/>
              <w:jc w:val="center"/>
              <w:rPr>
                <w:rFonts w:ascii="Times New Roman"/>
                <w:sz w:val="21"/>
              </w:rPr>
            </w:pPr>
            <w:r>
              <w:rPr>
                <w:rFonts w:ascii="Times New Roman"/>
                <w:w w:val="100"/>
                <w:sz w:val="21"/>
              </w:rPr>
              <w:t>3</w:t>
            </w:r>
          </w:p>
        </w:tc>
        <w:tc>
          <w:tcPr>
            <w:tcW w:w="2785" w:type="dxa"/>
            <w:tcBorders>
              <w:top w:val="single" w:sz="6" w:space="0" w:color="000000"/>
              <w:left w:val="single" w:sz="6" w:space="0" w:color="000000"/>
              <w:bottom w:val="single" w:sz="6" w:space="0" w:color="000000"/>
              <w:right w:val="single" w:sz="6" w:space="0" w:color="000000"/>
            </w:tcBorders>
          </w:tcPr>
          <w:p>
            <w:pPr>
              <w:pStyle w:val="TableParagraph"/>
              <w:spacing w:before="121"/>
              <w:ind w:left="104" w:right="-15"/>
              <w:rPr>
                <w:sz w:val="21"/>
              </w:rPr>
            </w:pPr>
            <w:r>
              <w:rPr>
                <w:spacing w:val="-10"/>
                <w:sz w:val="21"/>
              </w:rPr>
              <w:t>水泥净浆搅拌机</w:t>
            </w:r>
            <w:r>
              <w:rPr>
                <w:spacing w:val="-3"/>
                <w:sz w:val="21"/>
              </w:rPr>
              <w:t>（质检设备</w:t>
            </w:r>
            <w:r>
              <w:rPr>
                <w:spacing w:val="-12"/>
                <w:sz w:val="21"/>
              </w:rPr>
              <w:t>）</w:t>
            </w:r>
          </w:p>
        </w:tc>
        <w:tc>
          <w:tcPr>
            <w:tcW w:w="994" w:type="dxa"/>
            <w:tcBorders>
              <w:top w:val="single" w:sz="6" w:space="0" w:color="000000"/>
              <w:left w:val="single" w:sz="6" w:space="0" w:color="000000"/>
              <w:bottom w:val="single" w:sz="6" w:space="0" w:color="000000"/>
              <w:right w:val="single" w:sz="6" w:space="0" w:color="000000"/>
            </w:tcBorders>
          </w:tcPr>
          <w:p>
            <w:pPr>
              <w:pStyle w:val="TableParagraph"/>
              <w:spacing w:before="115"/>
              <w:ind w:left="262" w:right="255"/>
              <w:jc w:val="center"/>
              <w:rPr>
                <w:rFonts w:ascii="Times New Roman"/>
                <w:sz w:val="21"/>
              </w:rPr>
            </w:pPr>
            <w:r>
              <w:rPr>
                <w:rFonts w:ascii="Times New Roman"/>
                <w:sz w:val="21"/>
              </w:rPr>
              <w:t>75</w:t>
            </w:r>
          </w:p>
        </w:tc>
        <w:tc>
          <w:tcPr>
            <w:tcW w:w="1052" w:type="dxa"/>
            <w:tcBorders>
              <w:top w:val="single" w:sz="6" w:space="0" w:color="000000"/>
              <w:left w:val="single" w:sz="6" w:space="0" w:color="000000"/>
              <w:bottom w:val="single" w:sz="6" w:space="0" w:color="000000"/>
              <w:right w:val="single" w:sz="6" w:space="0" w:color="000000"/>
            </w:tcBorders>
          </w:tcPr>
          <w:p>
            <w:pPr>
              <w:pStyle w:val="TableParagraph"/>
              <w:spacing w:before="115"/>
              <w:ind w:left="7"/>
              <w:jc w:val="center"/>
              <w:rPr>
                <w:rFonts w:ascii="Times New Roman"/>
                <w:sz w:val="21"/>
              </w:rPr>
            </w:pPr>
            <w:r>
              <w:rPr>
                <w:rFonts w:ascii="Times New Roman"/>
                <w:w w:val="100"/>
                <w:sz w:val="21"/>
              </w:rPr>
              <w:t>1</w:t>
            </w:r>
          </w:p>
        </w:tc>
        <w:tc>
          <w:tcPr>
            <w:tcW w:w="1666" w:type="dxa"/>
            <w:tcBorders>
              <w:top w:val="single" w:sz="6" w:space="0" w:color="000000"/>
              <w:left w:val="single" w:sz="6" w:space="0" w:color="000000"/>
              <w:bottom w:val="single" w:sz="6" w:space="0" w:color="000000"/>
              <w:right w:val="single" w:sz="6" w:space="0" w:color="000000"/>
            </w:tcBorders>
          </w:tcPr>
          <w:p>
            <w:pPr>
              <w:pStyle w:val="TableParagraph"/>
              <w:spacing w:before="99"/>
              <w:ind w:left="388" w:right="378"/>
              <w:jc w:val="center"/>
              <w:rPr>
                <w:sz w:val="21"/>
              </w:rPr>
            </w:pPr>
            <w:r>
              <w:rPr>
                <w:sz w:val="21"/>
              </w:rPr>
              <w:t>非连续</w:t>
            </w:r>
          </w:p>
        </w:tc>
        <w:tc>
          <w:tcPr>
            <w:tcW w:w="1739" w:type="dxa"/>
            <w:vMerge/>
            <w:tcBorders>
              <w:top w:val="nil"/>
              <w:left w:val="single" w:sz="6" w:space="0" w:color="000000"/>
              <w:bottom w:val="single" w:sz="6" w:space="0" w:color="000000"/>
            </w:tcBorders>
          </w:tcPr>
          <w:p>
            <w:pPr>
              <w:rPr>
                <w:sz w:val="2"/>
                <w:szCs w:val="2"/>
              </w:rPr>
            </w:pPr>
          </w:p>
        </w:tc>
      </w:tr>
      <w:tr>
        <w:trPr>
          <w:trHeight w:val="505" w:hRule="atLeast"/>
        </w:trPr>
        <w:tc>
          <w:tcPr>
            <w:tcW w:w="898" w:type="dxa"/>
            <w:tcBorders>
              <w:top w:val="single" w:sz="6" w:space="0" w:color="000000"/>
              <w:right w:val="single" w:sz="6" w:space="0" w:color="000000"/>
            </w:tcBorders>
          </w:tcPr>
          <w:p>
            <w:pPr>
              <w:pStyle w:val="TableParagraph"/>
              <w:spacing w:before="115"/>
              <w:ind w:left="11"/>
              <w:jc w:val="center"/>
              <w:rPr>
                <w:rFonts w:ascii="Times New Roman"/>
                <w:sz w:val="21"/>
              </w:rPr>
            </w:pPr>
            <w:r>
              <w:rPr>
                <w:rFonts w:ascii="Times New Roman"/>
                <w:w w:val="100"/>
                <w:sz w:val="21"/>
              </w:rPr>
              <w:t>3</w:t>
            </w:r>
          </w:p>
        </w:tc>
        <w:tc>
          <w:tcPr>
            <w:tcW w:w="2785" w:type="dxa"/>
            <w:tcBorders>
              <w:top w:val="single" w:sz="6" w:space="0" w:color="000000"/>
              <w:left w:val="single" w:sz="6" w:space="0" w:color="000000"/>
              <w:right w:val="single" w:sz="6" w:space="0" w:color="000000"/>
            </w:tcBorders>
          </w:tcPr>
          <w:p>
            <w:pPr>
              <w:pStyle w:val="TableParagraph"/>
              <w:spacing w:before="118"/>
              <w:ind w:left="946" w:right="939"/>
              <w:jc w:val="center"/>
              <w:rPr>
                <w:sz w:val="21"/>
              </w:rPr>
            </w:pPr>
            <w:r>
              <w:rPr>
                <w:sz w:val="21"/>
              </w:rPr>
              <w:t>车辆</w:t>
            </w:r>
          </w:p>
        </w:tc>
        <w:tc>
          <w:tcPr>
            <w:tcW w:w="994" w:type="dxa"/>
            <w:tcBorders>
              <w:top w:val="single" w:sz="6" w:space="0" w:color="000000"/>
              <w:left w:val="single" w:sz="6" w:space="0" w:color="000000"/>
              <w:right w:val="single" w:sz="6" w:space="0" w:color="000000"/>
            </w:tcBorders>
          </w:tcPr>
          <w:p>
            <w:pPr>
              <w:pStyle w:val="TableParagraph"/>
              <w:spacing w:before="115"/>
              <w:ind w:left="262" w:right="255"/>
              <w:jc w:val="center"/>
              <w:rPr>
                <w:rFonts w:ascii="Times New Roman"/>
                <w:sz w:val="21"/>
              </w:rPr>
            </w:pPr>
            <w:r>
              <w:rPr>
                <w:rFonts w:ascii="Times New Roman"/>
                <w:sz w:val="21"/>
              </w:rPr>
              <w:t>75</w:t>
            </w:r>
          </w:p>
        </w:tc>
        <w:tc>
          <w:tcPr>
            <w:tcW w:w="1052" w:type="dxa"/>
            <w:tcBorders>
              <w:top w:val="single" w:sz="6" w:space="0" w:color="000000"/>
              <w:left w:val="single" w:sz="6" w:space="0" w:color="000000"/>
              <w:right w:val="single" w:sz="6" w:space="0" w:color="000000"/>
            </w:tcBorders>
          </w:tcPr>
          <w:p>
            <w:pPr>
              <w:pStyle w:val="TableParagraph"/>
              <w:spacing w:before="115"/>
              <w:ind w:left="8"/>
              <w:jc w:val="center"/>
              <w:rPr>
                <w:rFonts w:ascii="Times New Roman"/>
                <w:sz w:val="21"/>
              </w:rPr>
            </w:pPr>
            <w:r>
              <w:rPr>
                <w:rFonts w:ascii="Times New Roman"/>
                <w:w w:val="100"/>
                <w:sz w:val="21"/>
              </w:rPr>
              <w:t>/</w:t>
            </w:r>
          </w:p>
        </w:tc>
        <w:tc>
          <w:tcPr>
            <w:tcW w:w="1666" w:type="dxa"/>
            <w:tcBorders>
              <w:top w:val="single" w:sz="6" w:space="0" w:color="000000"/>
              <w:left w:val="single" w:sz="6" w:space="0" w:color="000000"/>
              <w:right w:val="single" w:sz="6" w:space="0" w:color="000000"/>
            </w:tcBorders>
          </w:tcPr>
          <w:p>
            <w:pPr>
              <w:pStyle w:val="TableParagraph"/>
              <w:spacing w:before="97"/>
              <w:ind w:left="388" w:right="378"/>
              <w:jc w:val="center"/>
              <w:rPr>
                <w:sz w:val="21"/>
              </w:rPr>
            </w:pPr>
            <w:r>
              <w:rPr>
                <w:sz w:val="21"/>
              </w:rPr>
              <w:t>非连续</w:t>
            </w:r>
          </w:p>
        </w:tc>
        <w:tc>
          <w:tcPr>
            <w:tcW w:w="1739" w:type="dxa"/>
            <w:tcBorders>
              <w:top w:val="single" w:sz="6" w:space="0" w:color="000000"/>
              <w:left w:val="single" w:sz="6" w:space="0" w:color="000000"/>
            </w:tcBorders>
          </w:tcPr>
          <w:p>
            <w:pPr>
              <w:pStyle w:val="TableParagraph"/>
              <w:spacing w:before="97"/>
              <w:ind w:left="422" w:right="417"/>
              <w:jc w:val="center"/>
              <w:rPr>
                <w:sz w:val="21"/>
              </w:rPr>
            </w:pPr>
            <w:r>
              <w:rPr>
                <w:sz w:val="21"/>
              </w:rPr>
              <w:t>交通噪声</w:t>
            </w:r>
          </w:p>
        </w:tc>
      </w:tr>
    </w:tbl>
    <w:p>
      <w:pPr>
        <w:pStyle w:val="Heading3"/>
        <w:spacing w:before="91"/>
        <w:ind w:left="705"/>
      </w:pPr>
      <w:r>
        <w:rPr>
          <w:rFonts w:ascii="Times New Roman" w:eastAsia="Times New Roman"/>
        </w:rPr>
        <w:t>4</w:t>
      </w:r>
      <w:r>
        <w:rPr/>
        <w:t>、固体废物</w:t>
      </w:r>
    </w:p>
    <w:p>
      <w:pPr>
        <w:pStyle w:val="BodyText"/>
        <w:spacing w:before="182"/>
        <w:ind w:left="702"/>
      </w:pPr>
      <w:r>
        <w:rPr/>
        <w:t>本项目产生的固体废弃物，包括生活垃圾、废包装袋、废水泥渣等。</w:t>
      </w:r>
    </w:p>
    <w:p>
      <w:pPr>
        <w:pStyle w:val="ListParagraph"/>
        <w:numPr>
          <w:ilvl w:val="0"/>
          <w:numId w:val="12"/>
        </w:numPr>
        <w:tabs>
          <w:tab w:pos="1304" w:val="left" w:leader="none"/>
        </w:tabs>
        <w:spacing w:line="240" w:lineRule="auto" w:before="180" w:after="0"/>
        <w:ind w:left="1303" w:right="0" w:hanging="602"/>
        <w:jc w:val="left"/>
        <w:rPr>
          <w:sz w:val="24"/>
        </w:rPr>
      </w:pPr>
      <w:r>
        <w:rPr>
          <w:sz w:val="24"/>
        </w:rPr>
        <w:t>生活垃圾</w:t>
      </w:r>
    </w:p>
    <w:p>
      <w:pPr>
        <w:pStyle w:val="BodyText"/>
        <w:spacing w:before="182"/>
        <w:ind w:left="702"/>
      </w:pPr>
      <w:r>
        <w:rPr/>
        <w:t>项目劳动定员 </w:t>
      </w:r>
      <w:r>
        <w:rPr>
          <w:rFonts w:ascii="Times New Roman" w:hAnsi="Times New Roman" w:eastAsia="Times New Roman"/>
        </w:rPr>
        <w:t>10 </w:t>
      </w:r>
      <w:r>
        <w:rPr/>
        <w:t>人，生活垃圾产生量按 </w:t>
      </w:r>
      <w:r>
        <w:rPr>
          <w:rFonts w:ascii="Times New Roman" w:hAnsi="Times New Roman" w:eastAsia="Times New Roman"/>
        </w:rPr>
        <w:t>0.5kg/</w:t>
      </w:r>
      <w:r>
        <w:rPr/>
        <w:t>人</w:t>
      </w:r>
      <w:r>
        <w:rPr>
          <w:rFonts w:ascii="Times New Roman" w:hAnsi="Times New Roman" w:eastAsia="Times New Roman"/>
        </w:rPr>
        <w:t>·d </w:t>
      </w:r>
      <w:r>
        <w:rPr/>
        <w:t>计，将产生 </w:t>
      </w:r>
      <w:r>
        <w:rPr>
          <w:rFonts w:ascii="Times New Roman" w:hAnsi="Times New Roman" w:eastAsia="Times New Roman"/>
        </w:rPr>
        <w:t>1.35t/a </w:t>
      </w:r>
      <w:r>
        <w:rPr/>
        <w:t>生活垃圾。</w:t>
      </w:r>
    </w:p>
    <w:p>
      <w:pPr>
        <w:pStyle w:val="ListParagraph"/>
        <w:numPr>
          <w:ilvl w:val="0"/>
          <w:numId w:val="12"/>
        </w:numPr>
        <w:tabs>
          <w:tab w:pos="1304" w:val="left" w:leader="none"/>
        </w:tabs>
        <w:spacing w:line="240" w:lineRule="auto" w:before="182" w:after="0"/>
        <w:ind w:left="1303" w:right="0" w:hanging="602"/>
        <w:jc w:val="left"/>
        <w:rPr>
          <w:sz w:val="24"/>
        </w:rPr>
      </w:pPr>
      <w:r>
        <w:rPr>
          <w:sz w:val="24"/>
        </w:rPr>
        <w:t>一般固废</w:t>
      </w:r>
    </w:p>
    <w:p>
      <w:pPr>
        <w:pStyle w:val="BodyText"/>
        <w:spacing w:line="381" w:lineRule="auto" w:before="183"/>
        <w:ind w:left="222" w:right="240" w:firstLine="480"/>
        <w:jc w:val="both"/>
      </w:pPr>
      <w:r>
        <w:rPr>
          <w:spacing w:val="-4"/>
        </w:rPr>
        <w:t>项目固体原料使用后产生的废包装袋约有 </w:t>
      </w:r>
      <w:r>
        <w:rPr>
          <w:rFonts w:ascii="Times New Roman" w:eastAsia="Times New Roman"/>
        </w:rPr>
        <w:t>6600 </w:t>
      </w:r>
      <w:r>
        <w:rPr>
          <w:spacing w:val="-14"/>
        </w:rPr>
        <w:t>余个，估算重量为 </w:t>
      </w:r>
      <w:r>
        <w:rPr>
          <w:rFonts w:ascii="Times New Roman" w:eastAsia="Times New Roman"/>
          <w:spacing w:val="-7"/>
        </w:rPr>
        <w:t>0.66t/a</w:t>
      </w:r>
      <w:r>
        <w:rPr>
          <w:spacing w:val="-5"/>
        </w:rPr>
        <w:t>，定期收集</w:t>
      </w:r>
      <w:r>
        <w:rPr>
          <w:spacing w:val="3"/>
        </w:rPr>
        <w:t>后外售；每个生产周期生产泵送剂为 </w:t>
      </w:r>
      <w:r>
        <w:rPr>
          <w:rFonts w:ascii="Times New Roman" w:eastAsia="Times New Roman"/>
        </w:rPr>
        <w:t>10t</w:t>
      </w:r>
      <w:r>
        <w:rPr/>
        <w:t>，每次抽取少量用于质检实验，搅拌水泥量约</w:t>
      </w:r>
      <w:r>
        <w:rPr>
          <w:rFonts w:ascii="Times New Roman" w:eastAsia="Times New Roman"/>
        </w:rPr>
        <w:t>2.5kg</w:t>
      </w:r>
      <w:r>
        <w:rPr>
          <w:spacing w:val="-7"/>
        </w:rPr>
        <w:t>，则运营期约有 </w:t>
      </w:r>
      <w:r>
        <w:rPr>
          <w:rFonts w:ascii="Times New Roman" w:eastAsia="Times New Roman"/>
        </w:rPr>
        <w:t>2.5t/a </w:t>
      </w:r>
      <w:r>
        <w:rPr>
          <w:spacing w:val="-1"/>
        </w:rPr>
        <w:t>废水泥产生，凝固后暂存于厂区，定期运至建筑垃圾填埋场</w:t>
      </w:r>
      <w:r>
        <w:rPr/>
        <w:t>处置。</w:t>
      </w:r>
    </w:p>
    <w:p>
      <w:pPr>
        <w:spacing w:after="0" w:line="381" w:lineRule="auto"/>
        <w:jc w:val="both"/>
        <w:sectPr>
          <w:type w:val="continuous"/>
          <w:pgSz w:w="11910" w:h="16840"/>
          <w:pgMar w:top="1500" w:bottom="1200" w:left="1160" w:right="1140"/>
        </w:sectPr>
      </w:pPr>
    </w:p>
    <w:p>
      <w:pPr>
        <w:pStyle w:val="BodyText"/>
        <w:rPr>
          <w:rFonts w:ascii="Times New Roman"/>
          <w:sz w:val="20"/>
        </w:rPr>
      </w:pPr>
      <w:r>
        <w:rPr/>
        <w:pict>
          <v:group style="position:absolute;margin-left:63.624001pt;margin-top:71.999985pt;width:469.5pt;height:463.65pt;mso-position-horizontal-relative:page;mso-position-vertical-relative:page;z-index:-259573760" coordorigin="1272,1440" coordsize="9390,9273">
            <v:line style="position:absolute" from="1277,1442" to="10619,1442" stroked="true" strokeweight=".24pt" strokecolor="#000000">
              <v:stroke dashstyle="solid"/>
            </v:line>
            <v:line style="position:absolute" from="1275,1440" to="1275,10684" stroked="true" strokeweight=".24pt" strokecolor="#000000">
              <v:stroke dashstyle="solid"/>
            </v:line>
            <v:line style="position:absolute" from="1272,10698" to="10619,10698" stroked="true" strokeweight="1.44pt" strokecolor="#000000">
              <v:stroke dashstyle="solid"/>
            </v:line>
            <v:line style="position:absolute" from="10634,1440" to="10634,10713" stroked="true" strokeweight="1.44pt" strokecolor="#000000">
              <v:stroke dashstyle="solid"/>
            </v:line>
            <v:shape style="position:absolute;left:4933;top:8339;width:2229;height:489" type="#_x0000_t75" stroked="false">
              <v:imagedata r:id="rId18" o:title=""/>
            </v:shape>
            <v:shape style="position:absolute;left:1865;top:7587;width:2229;height:1961" type="#_x0000_t75" stroked="false">
              <v:imagedata r:id="rId19" o:title=""/>
            </v:shape>
            <v:shape style="position:absolute;left:4931;top:7445;width:2229;height:489" type="#_x0000_t75" stroked="false">
              <v:imagedata r:id="rId20" o:title=""/>
            </v:shape>
            <v:shape style="position:absolute;left:7916;top:8339;width:2229;height:489" type="#_x0000_t75" stroked="false">
              <v:imagedata r:id="rId21" o:title=""/>
            </v:shape>
            <v:shape style="position:absolute;left:4107;top:8528;width:3819;height:146" coordorigin="4107,8528" coordsize="3819,146" path="m4933,8588l4913,8578,4813,8528,4813,8578,4107,8578,4107,8598,4813,8598,4813,8648,4913,8598,4933,8588m7926,8614l7906,8604,7806,8554,7806,8604,7162,8604,7162,8624,7806,8624,7806,8674,7906,8624,7926,8614e" filled="true" fillcolor="#000000" stroked="false">
              <v:path arrowok="t"/>
              <v:fill type="solid"/>
            </v:shape>
            <v:shape style="position:absolute;left:5964;top:7962;width:120;height:373" type="#_x0000_t75" stroked="false">
              <v:imagedata r:id="rId22" o:title=""/>
            </v:shape>
            <v:shape style="position:absolute;left:4911;top:9258;width:2229;height:489" type="#_x0000_t75" stroked="false">
              <v:imagedata r:id="rId23" o:title=""/>
            </v:shape>
            <v:shape style="position:absolute;left:5964;top:8837;width:120;height:397" type="#_x0000_t75" stroked="false">
              <v:imagedata r:id="rId24" o:title=""/>
            </v:shape>
            <v:shape style="position:absolute;left:1382;top:1562;width:9280;height:3186" type="#_x0000_t202" filled="false" stroked="false">
              <v:textbox inset="0,0,0,0">
                <w:txbxContent>
                  <w:p>
                    <w:pPr>
                      <w:spacing w:line="281" w:lineRule="exact" w:before="0"/>
                      <w:ind w:left="480" w:right="0" w:firstLine="0"/>
                      <w:jc w:val="left"/>
                      <w:rPr>
                        <w:sz w:val="24"/>
                      </w:rPr>
                    </w:pPr>
                    <w:r>
                      <w:rPr>
                        <w:sz w:val="24"/>
                      </w:rPr>
                      <w:t>（</w:t>
                    </w:r>
                    <w:r>
                      <w:rPr>
                        <w:rFonts w:ascii="Times New Roman" w:eastAsia="Times New Roman"/>
                        <w:sz w:val="24"/>
                      </w:rPr>
                      <w:t>3</w:t>
                    </w:r>
                    <w:r>
                      <w:rPr>
                        <w:sz w:val="24"/>
                      </w:rPr>
                      <w:t>）危险废物</w:t>
                    </w:r>
                  </w:p>
                  <w:p>
                    <w:pPr>
                      <w:spacing w:line="381" w:lineRule="auto" w:before="182"/>
                      <w:ind w:left="0" w:right="18" w:firstLine="480"/>
                      <w:jc w:val="left"/>
                      <w:rPr>
                        <w:sz w:val="24"/>
                      </w:rPr>
                    </w:pPr>
                    <w:r>
                      <w:rPr>
                        <w:sz w:val="24"/>
                      </w:rPr>
                      <w:t>查阅《危险化学品目录（</w:t>
                    </w:r>
                    <w:r>
                      <w:rPr>
                        <w:rFonts w:ascii="Times New Roman" w:eastAsia="Times New Roman"/>
                        <w:sz w:val="24"/>
                      </w:rPr>
                      <w:t>2018</w:t>
                    </w:r>
                    <w:r>
                      <w:rPr>
                        <w:sz w:val="24"/>
                      </w:rPr>
                      <w:t>）》，本项目所涉及原料聚羧酸母液、葡萄糖酸钠、硫酸钠、麦芽糊精均不属于危险化学品，其产生的废包装袋均不属于《国家危险废物名</w:t>
                    </w:r>
                    <w:r>
                      <w:rPr>
                        <w:spacing w:val="-11"/>
                        <w:sz w:val="24"/>
                      </w:rPr>
                      <w:t>录》中所列物质。同时项目机器设备维护时无需更换机油，车辆维修依托社会修理企业， </w:t>
                    </w:r>
                    <w:r>
                      <w:rPr>
                        <w:sz w:val="24"/>
                      </w:rPr>
                      <w:t>厂区内不设汽柴油存储设施。</w:t>
                    </w:r>
                  </w:p>
                  <w:p>
                    <w:pPr>
                      <w:spacing w:before="0"/>
                      <w:ind w:left="480" w:right="0" w:firstLine="0"/>
                      <w:jc w:val="left"/>
                      <w:rPr>
                        <w:sz w:val="24"/>
                      </w:rPr>
                    </w:pPr>
                    <w:r>
                      <w:rPr>
                        <w:sz w:val="24"/>
                      </w:rPr>
                      <w:t>综上分析，项目固废产生情况见表 </w:t>
                    </w:r>
                    <w:r>
                      <w:rPr>
                        <w:rFonts w:ascii="Times New Roman" w:eastAsia="Times New Roman"/>
                        <w:sz w:val="24"/>
                      </w:rPr>
                      <w:t>22</w:t>
                    </w:r>
                    <w:r>
                      <w:rPr>
                        <w:sz w:val="24"/>
                      </w:rPr>
                      <w:t>，物料平衡见图 </w:t>
                    </w:r>
                    <w:r>
                      <w:rPr>
                        <w:rFonts w:ascii="Times New Roman" w:eastAsia="Times New Roman"/>
                        <w:sz w:val="24"/>
                      </w:rPr>
                      <w:t>3</w:t>
                    </w:r>
                    <w:r>
                      <w:rPr>
                        <w:sz w:val="24"/>
                      </w:rPr>
                      <w:t>。</w:t>
                    </w:r>
                  </w:p>
                  <w:p>
                    <w:pPr>
                      <w:tabs>
                        <w:tab w:pos="684" w:val="left" w:leader="none"/>
                      </w:tabs>
                      <w:spacing w:line="256" w:lineRule="exact" w:before="203"/>
                      <w:ind w:left="0" w:right="134" w:firstLine="0"/>
                      <w:jc w:val="center"/>
                      <w:rPr>
                        <w:rFonts w:ascii="Times New Roman" w:eastAsia="Times New Roman"/>
                        <w:b/>
                        <w:sz w:val="21"/>
                      </w:rPr>
                    </w:pPr>
                    <w:r>
                      <w:rPr>
                        <w:b/>
                        <w:sz w:val="21"/>
                      </w:rPr>
                      <w:t>表</w:t>
                    </w:r>
                    <w:r>
                      <w:rPr>
                        <w:b/>
                        <w:spacing w:val="-52"/>
                        <w:sz w:val="21"/>
                      </w:rPr>
                      <w:t> </w:t>
                    </w:r>
                    <w:r>
                      <w:rPr>
                        <w:rFonts w:ascii="Times New Roman" w:eastAsia="Times New Roman"/>
                        <w:b/>
                        <w:sz w:val="21"/>
                      </w:rPr>
                      <w:t>22</w:t>
                      <w:tab/>
                    </w:r>
                    <w:r>
                      <w:rPr>
                        <w:b/>
                        <w:sz w:val="21"/>
                      </w:rPr>
                      <w:t>项目运营期固废</w:t>
                    </w:r>
                    <w:r>
                      <w:rPr>
                        <w:b/>
                        <w:spacing w:val="-3"/>
                        <w:sz w:val="21"/>
                      </w:rPr>
                      <w:t>产</w:t>
                    </w:r>
                    <w:r>
                      <w:rPr>
                        <w:b/>
                        <w:sz w:val="21"/>
                      </w:rPr>
                      <w:t>生情况一览表</w:t>
                    </w:r>
                    <w:r>
                      <w:rPr>
                        <w:b/>
                        <w:spacing w:val="-3"/>
                        <w:sz w:val="21"/>
                      </w:rPr>
                      <w:t> </w:t>
                    </w:r>
                    <w:r>
                      <w:rPr>
                        <w:b/>
                        <w:sz w:val="21"/>
                      </w:rPr>
                      <w:t>单位：</w:t>
                    </w:r>
                    <w:r>
                      <w:rPr>
                        <w:rFonts w:ascii="Times New Roman" w:eastAsia="Times New Roman"/>
                        <w:b/>
                        <w:sz w:val="21"/>
                      </w:rPr>
                      <w:t>t/a</w:t>
                    </w:r>
                  </w:p>
                </w:txbxContent>
              </v:textbox>
              <w10:wrap type="none"/>
            </v:shape>
            <v:shape style="position:absolute;left:4925;top:10327;width:2077;height:234" type="#_x0000_t202" filled="false" stroked="false">
              <v:textbox inset="0,0,0,0">
                <w:txbxContent>
                  <w:p>
                    <w:pPr>
                      <w:tabs>
                        <w:tab w:pos="578" w:val="left" w:leader="none"/>
                      </w:tabs>
                      <w:spacing w:line="234" w:lineRule="exact" w:before="0"/>
                      <w:ind w:left="0" w:right="0" w:firstLine="0"/>
                      <w:jc w:val="left"/>
                      <w:rPr>
                        <w:b/>
                        <w:sz w:val="21"/>
                      </w:rPr>
                    </w:pPr>
                    <w:r>
                      <w:rPr>
                        <w:b/>
                        <w:sz w:val="21"/>
                      </w:rPr>
                      <w:t>图</w:t>
                    </w:r>
                    <w:r>
                      <w:rPr>
                        <w:b/>
                        <w:spacing w:val="-51"/>
                        <w:sz w:val="21"/>
                      </w:rPr>
                      <w:t> </w:t>
                    </w:r>
                    <w:r>
                      <w:rPr>
                        <w:rFonts w:ascii="Times New Roman" w:eastAsia="Times New Roman"/>
                        <w:b/>
                        <w:sz w:val="21"/>
                      </w:rPr>
                      <w:t>3</w:t>
                      <w:tab/>
                    </w:r>
                    <w:r>
                      <w:rPr>
                        <w:b/>
                        <w:sz w:val="21"/>
                      </w:rPr>
                      <w:t>项目物料平衡图</w:t>
                    </w:r>
                  </w:p>
                </w:txbxContent>
              </v:textbox>
              <w10:wrap type="none"/>
            </v:shape>
            <v:shape style="position:absolute;left:4911;top:9258;width:2229;height:489" type="#_x0000_t202" filled="false" stroked="true" strokeweight=".5pt" strokecolor="#000000">
              <v:textbox inset="0,0,0,0">
                <w:txbxContent>
                  <w:p>
                    <w:pPr>
                      <w:spacing w:before="128"/>
                      <w:ind w:left="554" w:right="0" w:firstLine="0"/>
                      <w:jc w:val="left"/>
                      <w:rPr>
                        <w:sz w:val="21"/>
                      </w:rPr>
                    </w:pPr>
                    <w:r>
                      <w:rPr>
                        <w:rFonts w:ascii="Times New Roman" w:eastAsia="Times New Roman"/>
                        <w:sz w:val="21"/>
                      </w:rPr>
                      <w:t>0.66t </w:t>
                    </w:r>
                    <w:r>
                      <w:rPr>
                        <w:sz w:val="21"/>
                      </w:rPr>
                      <w:t>废包装</w:t>
                    </w:r>
                  </w:p>
                </w:txbxContent>
              </v:textbox>
              <v:stroke dashstyle="solid"/>
              <w10:wrap type="none"/>
            </v:shape>
            <v:shape style="position:absolute;left:7916;top:8339;width:2229;height:489" type="#_x0000_t202" filled="false" stroked="true" strokeweight=".5pt" strokecolor="#000000">
              <v:textbox inset="0,0,0,0">
                <w:txbxContent>
                  <w:p>
                    <w:pPr>
                      <w:spacing w:before="128"/>
                      <w:ind w:left="501" w:right="0" w:firstLine="0"/>
                      <w:jc w:val="left"/>
                      <w:rPr>
                        <w:sz w:val="21"/>
                      </w:rPr>
                    </w:pPr>
                    <w:r>
                      <w:rPr>
                        <w:rFonts w:ascii="Times New Roman" w:eastAsia="Times New Roman"/>
                        <w:sz w:val="21"/>
                      </w:rPr>
                      <w:t>9999.33t </w:t>
                    </w:r>
                    <w:r>
                      <w:rPr>
                        <w:sz w:val="21"/>
                      </w:rPr>
                      <w:t>产品</w:t>
                    </w:r>
                  </w:p>
                </w:txbxContent>
              </v:textbox>
              <v:stroke dashstyle="solid"/>
              <w10:wrap type="none"/>
            </v:shape>
            <v:shape style="position:absolute;left:4933;top:8339;width:2229;height:489" type="#_x0000_t202" filled="false" stroked="true" strokeweight=".5pt" strokecolor="#000000">
              <v:textbox inset="0,0,0,0">
                <w:txbxContent>
                  <w:p>
                    <w:pPr>
                      <w:spacing w:before="128"/>
                      <w:ind w:left="482" w:right="0" w:firstLine="0"/>
                      <w:jc w:val="left"/>
                      <w:rPr>
                        <w:sz w:val="21"/>
                      </w:rPr>
                    </w:pPr>
                    <w:r>
                      <w:rPr>
                        <w:sz w:val="21"/>
                      </w:rPr>
                      <w:t>生产加工环节</w:t>
                    </w:r>
                  </w:p>
                </w:txbxContent>
              </v:textbox>
              <v:stroke dashstyle="solid"/>
              <w10:wrap type="none"/>
            </v:shape>
            <v:shape style="position:absolute;left:1865;top:7587;width:2229;height:1961" type="#_x0000_t202" filled="false" stroked="true" strokeweight=".5pt" strokecolor="#000000">
              <v:textbox inset="0,0,0,0">
                <w:txbxContent>
                  <w:p>
                    <w:pPr>
                      <w:spacing w:before="126"/>
                      <w:ind w:left="298" w:right="297" w:firstLine="0"/>
                      <w:jc w:val="center"/>
                      <w:rPr>
                        <w:sz w:val="21"/>
                      </w:rPr>
                    </w:pPr>
                    <w:r>
                      <w:rPr>
                        <w:rFonts w:ascii="Times New Roman" w:eastAsia="Times New Roman"/>
                        <w:sz w:val="21"/>
                      </w:rPr>
                      <w:t>7335t </w:t>
                    </w:r>
                    <w:r>
                      <w:rPr>
                        <w:sz w:val="21"/>
                      </w:rPr>
                      <w:t>新鲜水</w:t>
                    </w:r>
                  </w:p>
                  <w:p>
                    <w:pPr>
                      <w:spacing w:before="108"/>
                      <w:ind w:left="300" w:right="297" w:firstLine="0"/>
                      <w:jc w:val="center"/>
                      <w:rPr>
                        <w:sz w:val="21"/>
                      </w:rPr>
                    </w:pPr>
                    <w:r>
                      <w:rPr>
                        <w:rFonts w:ascii="Times New Roman" w:eastAsia="Times New Roman"/>
                        <w:sz w:val="21"/>
                      </w:rPr>
                      <w:t>2500t </w:t>
                    </w:r>
                    <w:r>
                      <w:rPr>
                        <w:sz w:val="21"/>
                      </w:rPr>
                      <w:t>聚羧酸母液</w:t>
                    </w:r>
                  </w:p>
                  <w:p>
                    <w:pPr>
                      <w:spacing w:before="105"/>
                      <w:ind w:left="300" w:right="297" w:firstLine="0"/>
                      <w:jc w:val="center"/>
                      <w:rPr>
                        <w:sz w:val="21"/>
                      </w:rPr>
                    </w:pPr>
                    <w:r>
                      <w:rPr>
                        <w:rFonts w:ascii="Times New Roman" w:eastAsia="Times New Roman"/>
                        <w:sz w:val="21"/>
                      </w:rPr>
                      <w:t>120t </w:t>
                    </w:r>
                    <w:r>
                      <w:rPr>
                        <w:sz w:val="21"/>
                      </w:rPr>
                      <w:t>葡萄糖酸钠</w:t>
                    </w:r>
                  </w:p>
                  <w:p>
                    <w:pPr>
                      <w:spacing w:before="105"/>
                      <w:ind w:left="298" w:right="297" w:firstLine="0"/>
                      <w:jc w:val="center"/>
                      <w:rPr>
                        <w:sz w:val="21"/>
                      </w:rPr>
                    </w:pPr>
                    <w:r>
                      <w:rPr>
                        <w:rFonts w:ascii="Times New Roman" w:eastAsia="Times New Roman"/>
                        <w:sz w:val="21"/>
                      </w:rPr>
                      <w:t>30t </w:t>
                    </w:r>
                    <w:r>
                      <w:rPr>
                        <w:sz w:val="21"/>
                      </w:rPr>
                      <w:t>硫酸钠</w:t>
                    </w:r>
                  </w:p>
                  <w:p>
                    <w:pPr>
                      <w:spacing w:before="106"/>
                      <w:ind w:left="298" w:right="297" w:firstLine="0"/>
                      <w:jc w:val="center"/>
                      <w:rPr>
                        <w:sz w:val="21"/>
                      </w:rPr>
                    </w:pPr>
                    <w:r>
                      <w:rPr>
                        <w:rFonts w:ascii="Times New Roman" w:eastAsia="Times New Roman"/>
                        <w:sz w:val="21"/>
                      </w:rPr>
                      <w:t>15t </w:t>
                    </w:r>
                    <w:r>
                      <w:rPr>
                        <w:sz w:val="21"/>
                      </w:rPr>
                      <w:t>麦芽糊精</w:t>
                    </w:r>
                  </w:p>
                </w:txbxContent>
              </v:textbox>
              <v:stroke dashstyle="solid"/>
              <w10:wrap type="none"/>
            </v:shape>
            <v:shape style="position:absolute;left:4931;top:7445;width:2229;height:489" type="#_x0000_t202" filled="false" stroked="true" strokeweight=".5pt" strokecolor="#000000">
              <v:textbox inset="0,0,0,0">
                <w:txbxContent>
                  <w:p>
                    <w:pPr>
                      <w:spacing w:before="126"/>
                      <w:ind w:left="323" w:right="0" w:firstLine="0"/>
                      <w:jc w:val="left"/>
                      <w:rPr>
                        <w:sz w:val="21"/>
                      </w:rPr>
                    </w:pPr>
                    <w:r>
                      <w:rPr>
                        <w:rFonts w:ascii="Times New Roman" w:eastAsia="Times New Roman"/>
                        <w:sz w:val="21"/>
                      </w:rPr>
                      <w:t>6.6kg </w:t>
                    </w:r>
                    <w:r>
                      <w:rPr>
                        <w:sz w:val="21"/>
                      </w:rPr>
                      <w:t>粉尘颗粒物</w:t>
                    </w:r>
                  </w:p>
                </w:txbxContent>
              </v:textbox>
              <v:stroke dashstyle="solid"/>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7"/>
        <w:gridCol w:w="1268"/>
        <w:gridCol w:w="3298"/>
        <w:gridCol w:w="3298"/>
      </w:tblGrid>
      <w:tr>
        <w:trPr>
          <w:trHeight w:val="729" w:hRule="atLeast"/>
        </w:trPr>
        <w:tc>
          <w:tcPr>
            <w:tcW w:w="2535" w:type="dxa"/>
            <w:gridSpan w:val="2"/>
          </w:tcPr>
          <w:p>
            <w:pPr>
              <w:pStyle w:val="TableParagraph"/>
              <w:spacing w:before="1"/>
              <w:rPr>
                <w:rFonts w:ascii="Times New Roman"/>
                <w:sz w:val="20"/>
              </w:rPr>
            </w:pPr>
          </w:p>
          <w:p>
            <w:pPr>
              <w:pStyle w:val="TableParagraph"/>
              <w:ind w:left="1035" w:right="1027"/>
              <w:jc w:val="center"/>
              <w:rPr>
                <w:b/>
                <w:sz w:val="21"/>
              </w:rPr>
            </w:pPr>
            <w:r>
              <w:rPr>
                <w:b/>
                <w:sz w:val="21"/>
              </w:rPr>
              <w:t>类型</w:t>
            </w:r>
          </w:p>
        </w:tc>
        <w:tc>
          <w:tcPr>
            <w:tcW w:w="3298" w:type="dxa"/>
          </w:tcPr>
          <w:p>
            <w:pPr>
              <w:pStyle w:val="TableParagraph"/>
              <w:spacing w:before="1"/>
              <w:rPr>
                <w:rFonts w:ascii="Times New Roman"/>
                <w:sz w:val="20"/>
              </w:rPr>
            </w:pPr>
          </w:p>
          <w:p>
            <w:pPr>
              <w:pStyle w:val="TableParagraph"/>
              <w:ind w:left="157" w:right="148"/>
              <w:jc w:val="center"/>
              <w:rPr>
                <w:b/>
                <w:sz w:val="21"/>
              </w:rPr>
            </w:pPr>
            <w:r>
              <w:rPr>
                <w:b/>
                <w:sz w:val="21"/>
              </w:rPr>
              <w:t>产生量</w:t>
            </w:r>
          </w:p>
        </w:tc>
        <w:tc>
          <w:tcPr>
            <w:tcW w:w="3298" w:type="dxa"/>
          </w:tcPr>
          <w:p>
            <w:pPr>
              <w:pStyle w:val="TableParagraph"/>
              <w:spacing w:before="1"/>
              <w:rPr>
                <w:rFonts w:ascii="Times New Roman"/>
                <w:sz w:val="20"/>
              </w:rPr>
            </w:pPr>
          </w:p>
          <w:p>
            <w:pPr>
              <w:pStyle w:val="TableParagraph"/>
              <w:ind w:left="157" w:right="148"/>
              <w:jc w:val="center"/>
              <w:rPr>
                <w:b/>
                <w:sz w:val="21"/>
              </w:rPr>
            </w:pPr>
            <w:r>
              <w:rPr>
                <w:b/>
                <w:sz w:val="21"/>
              </w:rPr>
              <w:t>去向</w:t>
            </w:r>
          </w:p>
        </w:tc>
      </w:tr>
      <w:tr>
        <w:trPr>
          <w:trHeight w:val="373" w:hRule="atLeast"/>
        </w:trPr>
        <w:tc>
          <w:tcPr>
            <w:tcW w:w="1267" w:type="dxa"/>
            <w:vMerge w:val="restart"/>
          </w:tcPr>
          <w:p>
            <w:pPr>
              <w:pStyle w:val="TableParagraph"/>
              <w:rPr>
                <w:rFonts w:ascii="Times New Roman"/>
                <w:sz w:val="20"/>
              </w:rPr>
            </w:pPr>
          </w:p>
          <w:p>
            <w:pPr>
              <w:pStyle w:val="TableParagraph"/>
              <w:rPr>
                <w:rFonts w:ascii="Times New Roman"/>
                <w:sz w:val="18"/>
              </w:rPr>
            </w:pPr>
          </w:p>
          <w:p>
            <w:pPr>
              <w:pStyle w:val="TableParagraph"/>
              <w:spacing w:before="1"/>
              <w:ind w:left="213"/>
              <w:rPr>
                <w:sz w:val="21"/>
              </w:rPr>
            </w:pPr>
            <w:r>
              <w:rPr>
                <w:sz w:val="21"/>
              </w:rPr>
              <w:t>一般固废</w:t>
            </w:r>
          </w:p>
        </w:tc>
        <w:tc>
          <w:tcPr>
            <w:tcW w:w="1268" w:type="dxa"/>
          </w:tcPr>
          <w:p>
            <w:pPr>
              <w:pStyle w:val="TableParagraph"/>
              <w:spacing w:before="53"/>
              <w:ind w:left="192" w:right="183"/>
              <w:jc w:val="center"/>
              <w:rPr>
                <w:sz w:val="21"/>
              </w:rPr>
            </w:pPr>
            <w:r>
              <w:rPr>
                <w:sz w:val="21"/>
              </w:rPr>
              <w:t>废包装</w:t>
            </w:r>
          </w:p>
        </w:tc>
        <w:tc>
          <w:tcPr>
            <w:tcW w:w="3298" w:type="dxa"/>
          </w:tcPr>
          <w:p>
            <w:pPr>
              <w:pStyle w:val="TableParagraph"/>
              <w:spacing w:before="67"/>
              <w:ind w:left="157" w:right="148"/>
              <w:jc w:val="center"/>
              <w:rPr>
                <w:rFonts w:ascii="Times New Roman"/>
                <w:sz w:val="21"/>
              </w:rPr>
            </w:pPr>
            <w:r>
              <w:rPr>
                <w:rFonts w:ascii="Times New Roman"/>
                <w:sz w:val="21"/>
              </w:rPr>
              <w:t>0.66</w:t>
            </w:r>
          </w:p>
        </w:tc>
        <w:tc>
          <w:tcPr>
            <w:tcW w:w="3298" w:type="dxa"/>
          </w:tcPr>
          <w:p>
            <w:pPr>
              <w:pStyle w:val="TableParagraph"/>
              <w:spacing w:before="53"/>
              <w:ind w:left="157" w:right="148"/>
              <w:jc w:val="center"/>
              <w:rPr>
                <w:sz w:val="21"/>
              </w:rPr>
            </w:pPr>
            <w:r>
              <w:rPr>
                <w:sz w:val="21"/>
              </w:rPr>
              <w:t>收集后定期外售</w:t>
            </w:r>
          </w:p>
        </w:tc>
      </w:tr>
      <w:tr>
        <w:trPr>
          <w:trHeight w:val="376" w:hRule="atLeast"/>
        </w:trPr>
        <w:tc>
          <w:tcPr>
            <w:tcW w:w="1267" w:type="dxa"/>
            <w:vMerge/>
            <w:tcBorders>
              <w:top w:val="nil"/>
            </w:tcBorders>
          </w:tcPr>
          <w:p>
            <w:pPr>
              <w:rPr>
                <w:sz w:val="2"/>
                <w:szCs w:val="2"/>
              </w:rPr>
            </w:pPr>
          </w:p>
        </w:tc>
        <w:tc>
          <w:tcPr>
            <w:tcW w:w="1268" w:type="dxa"/>
          </w:tcPr>
          <w:p>
            <w:pPr>
              <w:pStyle w:val="TableParagraph"/>
              <w:spacing w:before="54"/>
              <w:ind w:left="192" w:right="183"/>
              <w:jc w:val="center"/>
              <w:rPr>
                <w:sz w:val="21"/>
              </w:rPr>
            </w:pPr>
            <w:r>
              <w:rPr>
                <w:sz w:val="21"/>
              </w:rPr>
              <w:t>水泥渣</w:t>
            </w:r>
          </w:p>
        </w:tc>
        <w:tc>
          <w:tcPr>
            <w:tcW w:w="3298" w:type="dxa"/>
          </w:tcPr>
          <w:p>
            <w:pPr>
              <w:pStyle w:val="TableParagraph"/>
              <w:spacing w:before="67"/>
              <w:ind w:left="157" w:right="148"/>
              <w:jc w:val="center"/>
              <w:rPr>
                <w:rFonts w:ascii="Times New Roman"/>
                <w:sz w:val="21"/>
              </w:rPr>
            </w:pPr>
            <w:r>
              <w:rPr>
                <w:rFonts w:ascii="Times New Roman"/>
                <w:sz w:val="21"/>
              </w:rPr>
              <w:t>2.5</w:t>
            </w:r>
          </w:p>
        </w:tc>
        <w:tc>
          <w:tcPr>
            <w:tcW w:w="3298" w:type="dxa"/>
          </w:tcPr>
          <w:p>
            <w:pPr>
              <w:pStyle w:val="TableParagraph"/>
              <w:spacing w:before="54"/>
              <w:ind w:left="159" w:right="148"/>
              <w:jc w:val="center"/>
              <w:rPr>
                <w:sz w:val="21"/>
              </w:rPr>
            </w:pPr>
            <w:r>
              <w:rPr>
                <w:sz w:val="21"/>
              </w:rPr>
              <w:t>收集后定期运至建筑垃圾场处置</w:t>
            </w:r>
          </w:p>
        </w:tc>
      </w:tr>
      <w:tr>
        <w:trPr>
          <w:trHeight w:val="374" w:hRule="atLeast"/>
        </w:trPr>
        <w:tc>
          <w:tcPr>
            <w:tcW w:w="1267" w:type="dxa"/>
            <w:vMerge/>
            <w:tcBorders>
              <w:top w:val="nil"/>
            </w:tcBorders>
          </w:tcPr>
          <w:p>
            <w:pPr>
              <w:rPr>
                <w:sz w:val="2"/>
                <w:szCs w:val="2"/>
              </w:rPr>
            </w:pPr>
          </w:p>
        </w:tc>
        <w:tc>
          <w:tcPr>
            <w:tcW w:w="1268" w:type="dxa"/>
          </w:tcPr>
          <w:p>
            <w:pPr>
              <w:pStyle w:val="TableParagraph"/>
              <w:spacing w:before="53"/>
              <w:ind w:left="194" w:right="183"/>
              <w:jc w:val="center"/>
              <w:rPr>
                <w:sz w:val="21"/>
              </w:rPr>
            </w:pPr>
            <w:r>
              <w:rPr>
                <w:sz w:val="21"/>
              </w:rPr>
              <w:t>生活垃圾</w:t>
            </w:r>
          </w:p>
        </w:tc>
        <w:tc>
          <w:tcPr>
            <w:tcW w:w="3298" w:type="dxa"/>
          </w:tcPr>
          <w:p>
            <w:pPr>
              <w:pStyle w:val="TableParagraph"/>
              <w:spacing w:before="67"/>
              <w:ind w:left="157" w:right="148"/>
              <w:jc w:val="center"/>
              <w:rPr>
                <w:rFonts w:ascii="Times New Roman"/>
                <w:sz w:val="21"/>
              </w:rPr>
            </w:pPr>
            <w:r>
              <w:rPr>
                <w:rFonts w:ascii="Times New Roman"/>
                <w:sz w:val="21"/>
              </w:rPr>
              <w:t>1.35</w:t>
            </w:r>
          </w:p>
        </w:tc>
        <w:tc>
          <w:tcPr>
            <w:tcW w:w="3298" w:type="dxa"/>
          </w:tcPr>
          <w:p>
            <w:pPr>
              <w:pStyle w:val="TableParagraph"/>
              <w:spacing w:before="53"/>
              <w:ind w:left="159" w:right="148"/>
              <w:jc w:val="center"/>
              <w:rPr>
                <w:sz w:val="21"/>
              </w:rPr>
            </w:pPr>
            <w:r>
              <w:rPr>
                <w:sz w:val="21"/>
              </w:rPr>
              <w:t>收集后交环卫处置</w:t>
            </w:r>
          </w:p>
        </w:tc>
      </w:tr>
    </w:tbl>
    <w:p>
      <w:pPr>
        <w:spacing w:after="0"/>
        <w:jc w:val="center"/>
        <w:rPr>
          <w:sz w:val="21"/>
        </w:rPr>
        <w:sectPr>
          <w:pgSz w:w="11910" w:h="16840"/>
          <w:pgMar w:header="0" w:footer="1014" w:top="1420" w:bottom="1280" w:left="1160" w:right="1140"/>
        </w:sectPr>
      </w:pPr>
    </w:p>
    <w:p>
      <w:pPr>
        <w:pStyle w:val="Heading1"/>
        <w:spacing w:after="4"/>
        <w:ind w:left="638"/>
      </w:pPr>
      <w:r>
        <w:rPr/>
        <w:pict>
          <v:line style="position:absolute;mso-position-horizontal-relative:page;mso-position-vertical-relative:paragraph;z-index:-259572736" from="107.18pt,24.410027pt" to="155.54pt,55.490027pt" stroked="true" strokeweight=".48pt" strokecolor="#000000">
            <v:stroke dashstyle="solid"/>
            <w10:wrap type="none"/>
          </v:line>
        </w:pict>
      </w:r>
      <w:r>
        <w:rPr/>
        <w:t>项目主要污染物产生及预计排放情况</w:t>
      </w:r>
    </w:p>
    <w:tbl>
      <w:tblPr>
        <w:tblW w:w="0" w:type="auto"/>
        <w:jc w:val="left"/>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52"/>
        <w:gridCol w:w="977"/>
        <w:gridCol w:w="1162"/>
        <w:gridCol w:w="1349"/>
        <w:gridCol w:w="2410"/>
        <w:gridCol w:w="2585"/>
      </w:tblGrid>
      <w:tr>
        <w:trPr>
          <w:trHeight w:val="623" w:hRule="atLeast"/>
        </w:trPr>
        <w:tc>
          <w:tcPr>
            <w:tcW w:w="852" w:type="dxa"/>
            <w:tcBorders>
              <w:bottom w:val="single" w:sz="4" w:space="0" w:color="000000"/>
              <w:right w:val="single" w:sz="4" w:space="0" w:color="000000"/>
            </w:tcBorders>
          </w:tcPr>
          <w:p>
            <w:pPr>
              <w:pStyle w:val="TableParagraph"/>
              <w:spacing w:before="157"/>
              <w:ind w:left="181"/>
              <w:rPr>
                <w:b/>
                <w:sz w:val="24"/>
              </w:rPr>
            </w:pPr>
            <w:r>
              <w:rPr>
                <w:b/>
                <w:sz w:val="24"/>
              </w:rPr>
              <w:t>时段</w:t>
            </w:r>
          </w:p>
        </w:tc>
        <w:tc>
          <w:tcPr>
            <w:tcW w:w="977" w:type="dxa"/>
            <w:tcBorders>
              <w:left w:val="single" w:sz="4" w:space="0" w:color="000000"/>
              <w:bottom w:val="single" w:sz="4" w:space="0" w:color="000000"/>
              <w:right w:val="single" w:sz="4" w:space="0" w:color="000000"/>
            </w:tcBorders>
          </w:tcPr>
          <w:p>
            <w:pPr>
              <w:pStyle w:val="TableParagraph"/>
              <w:spacing w:before="1"/>
              <w:ind w:left="398"/>
              <w:rPr>
                <w:b/>
                <w:sz w:val="24"/>
              </w:rPr>
            </w:pPr>
            <w:r>
              <w:rPr>
                <w:b/>
                <w:sz w:val="24"/>
              </w:rPr>
              <w:t>内容</w:t>
            </w:r>
          </w:p>
          <w:p>
            <w:pPr>
              <w:pStyle w:val="TableParagraph"/>
              <w:spacing w:line="289" w:lineRule="exact" w:before="5"/>
              <w:ind w:left="38"/>
              <w:rPr>
                <w:b/>
                <w:sz w:val="24"/>
              </w:rPr>
            </w:pPr>
            <w:r>
              <w:rPr>
                <w:b/>
                <w:sz w:val="24"/>
              </w:rPr>
              <w:t>类型</w:t>
            </w:r>
          </w:p>
        </w:tc>
        <w:tc>
          <w:tcPr>
            <w:tcW w:w="1162" w:type="dxa"/>
            <w:tcBorders>
              <w:left w:val="single" w:sz="4" w:space="0" w:color="000000"/>
              <w:bottom w:val="single" w:sz="4" w:space="0" w:color="000000"/>
              <w:right w:val="single" w:sz="4" w:space="0" w:color="000000"/>
            </w:tcBorders>
          </w:tcPr>
          <w:p>
            <w:pPr>
              <w:pStyle w:val="TableParagraph"/>
              <w:spacing w:before="1"/>
              <w:ind w:left="87" w:right="57"/>
              <w:jc w:val="center"/>
              <w:rPr>
                <w:b/>
                <w:sz w:val="24"/>
              </w:rPr>
            </w:pPr>
            <w:r>
              <w:rPr>
                <w:b/>
                <w:sz w:val="24"/>
              </w:rPr>
              <w:t>排放源</w:t>
            </w:r>
          </w:p>
          <w:p>
            <w:pPr>
              <w:pStyle w:val="TableParagraph"/>
              <w:spacing w:line="289" w:lineRule="exact" w:before="5"/>
              <w:ind w:left="87" w:right="60"/>
              <w:jc w:val="center"/>
              <w:rPr>
                <w:b/>
                <w:sz w:val="24"/>
              </w:rPr>
            </w:pPr>
            <w:r>
              <w:rPr>
                <w:b/>
                <w:sz w:val="24"/>
              </w:rPr>
              <w:t>（编号）</w:t>
            </w:r>
          </w:p>
        </w:tc>
        <w:tc>
          <w:tcPr>
            <w:tcW w:w="1349" w:type="dxa"/>
            <w:tcBorders>
              <w:left w:val="single" w:sz="4" w:space="0" w:color="000000"/>
              <w:bottom w:val="single" w:sz="4" w:space="0" w:color="000000"/>
              <w:right w:val="single" w:sz="4" w:space="0" w:color="000000"/>
            </w:tcBorders>
          </w:tcPr>
          <w:p>
            <w:pPr>
              <w:pStyle w:val="TableParagraph"/>
              <w:spacing w:before="157"/>
              <w:ind w:left="60" w:right="33"/>
              <w:jc w:val="center"/>
              <w:rPr>
                <w:b/>
                <w:sz w:val="24"/>
              </w:rPr>
            </w:pPr>
            <w:r>
              <w:rPr>
                <w:b/>
                <w:sz w:val="24"/>
              </w:rPr>
              <w:t>污染物名称</w:t>
            </w:r>
          </w:p>
        </w:tc>
        <w:tc>
          <w:tcPr>
            <w:tcW w:w="2410" w:type="dxa"/>
            <w:tcBorders>
              <w:left w:val="single" w:sz="4" w:space="0" w:color="000000"/>
              <w:bottom w:val="single" w:sz="4" w:space="0" w:color="000000"/>
              <w:right w:val="single" w:sz="4" w:space="0" w:color="000000"/>
            </w:tcBorders>
          </w:tcPr>
          <w:p>
            <w:pPr>
              <w:pStyle w:val="TableParagraph"/>
              <w:spacing w:before="1"/>
              <w:ind w:left="106" w:right="84"/>
              <w:jc w:val="center"/>
              <w:rPr>
                <w:b/>
                <w:sz w:val="24"/>
              </w:rPr>
            </w:pPr>
            <w:r>
              <w:rPr>
                <w:b/>
                <w:sz w:val="24"/>
              </w:rPr>
              <w:t>处理前产生浓度及产</w:t>
            </w:r>
          </w:p>
          <w:p>
            <w:pPr>
              <w:pStyle w:val="TableParagraph"/>
              <w:spacing w:line="289" w:lineRule="exact" w:before="5"/>
              <w:ind w:left="106" w:right="84"/>
              <w:jc w:val="center"/>
              <w:rPr>
                <w:b/>
                <w:sz w:val="24"/>
              </w:rPr>
            </w:pPr>
            <w:r>
              <w:rPr>
                <w:b/>
                <w:sz w:val="24"/>
              </w:rPr>
              <w:t>生量（单位）</w:t>
            </w:r>
          </w:p>
        </w:tc>
        <w:tc>
          <w:tcPr>
            <w:tcW w:w="2585" w:type="dxa"/>
            <w:tcBorders>
              <w:left w:val="single" w:sz="4" w:space="0" w:color="000000"/>
              <w:bottom w:val="single" w:sz="4" w:space="0" w:color="000000"/>
            </w:tcBorders>
          </w:tcPr>
          <w:p>
            <w:pPr>
              <w:pStyle w:val="TableParagraph"/>
              <w:spacing w:before="1"/>
              <w:ind w:left="32"/>
              <w:jc w:val="center"/>
              <w:rPr>
                <w:b/>
                <w:sz w:val="24"/>
              </w:rPr>
            </w:pPr>
            <w:r>
              <w:rPr>
                <w:b/>
                <w:sz w:val="24"/>
              </w:rPr>
              <w:t>排放浓度及排放量</w:t>
            </w:r>
          </w:p>
          <w:p>
            <w:pPr>
              <w:pStyle w:val="TableParagraph"/>
              <w:spacing w:line="289" w:lineRule="exact" w:before="5"/>
              <w:ind w:left="36"/>
              <w:jc w:val="center"/>
              <w:rPr>
                <w:b/>
                <w:sz w:val="24"/>
              </w:rPr>
            </w:pPr>
            <w:r>
              <w:rPr>
                <w:b/>
                <w:sz w:val="24"/>
              </w:rPr>
              <w:t>（单位）</w:t>
            </w:r>
          </w:p>
        </w:tc>
      </w:tr>
      <w:tr>
        <w:trPr>
          <w:trHeight w:val="587" w:hRule="atLeast"/>
        </w:trPr>
        <w:tc>
          <w:tcPr>
            <w:tcW w:w="852" w:type="dxa"/>
            <w:vMerge w:val="restart"/>
            <w:tcBorders>
              <w:top w:val="single" w:sz="4" w:space="0" w:color="000000"/>
              <w:bottom w:val="single" w:sz="6" w:space="0" w:color="000000"/>
              <w:right w:val="single" w:sz="4"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line="364" w:lineRule="auto" w:before="200"/>
              <w:ind w:left="304" w:right="285"/>
              <w:jc w:val="both"/>
              <w:rPr>
                <w:b/>
                <w:sz w:val="24"/>
              </w:rPr>
            </w:pPr>
            <w:r>
              <w:rPr>
                <w:b/>
                <w:sz w:val="24"/>
              </w:rPr>
              <w:t>施工期</w:t>
            </w:r>
          </w:p>
        </w:tc>
        <w:tc>
          <w:tcPr>
            <w:tcW w:w="977"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2"/>
              <w:rPr>
                <w:b/>
                <w:sz w:val="22"/>
              </w:rPr>
            </w:pPr>
          </w:p>
          <w:p>
            <w:pPr>
              <w:pStyle w:val="TableParagraph"/>
              <w:spacing w:line="280" w:lineRule="auto"/>
              <w:ind w:left="182" w:right="149" w:firstLine="105"/>
              <w:rPr>
                <w:b/>
                <w:sz w:val="21"/>
              </w:rPr>
            </w:pPr>
            <w:r>
              <w:rPr>
                <w:b/>
                <w:sz w:val="21"/>
              </w:rPr>
              <w:t>大气污染物</w:t>
            </w:r>
          </w:p>
        </w:tc>
        <w:tc>
          <w:tcPr>
            <w:tcW w:w="1162" w:type="dxa"/>
            <w:vMerge w:val="restart"/>
            <w:tcBorders>
              <w:top w:val="single" w:sz="4" w:space="0" w:color="000000"/>
              <w:left w:val="single" w:sz="4" w:space="0" w:color="000000"/>
              <w:bottom w:val="single" w:sz="4" w:space="0" w:color="000000"/>
              <w:right w:val="single" w:sz="4" w:space="0" w:color="000000"/>
            </w:tcBorders>
          </w:tcPr>
          <w:p>
            <w:pPr>
              <w:pStyle w:val="TableParagraph"/>
              <w:rPr>
                <w:b/>
                <w:sz w:val="20"/>
              </w:rPr>
            </w:pPr>
          </w:p>
          <w:p>
            <w:pPr>
              <w:pStyle w:val="TableParagraph"/>
              <w:spacing w:before="6"/>
              <w:rPr>
                <w:b/>
                <w:sz w:val="14"/>
              </w:rPr>
            </w:pPr>
          </w:p>
          <w:p>
            <w:pPr>
              <w:pStyle w:val="TableParagraph"/>
              <w:spacing w:before="1"/>
              <w:ind w:left="169"/>
              <w:rPr>
                <w:sz w:val="21"/>
              </w:rPr>
            </w:pPr>
            <w:r>
              <w:rPr>
                <w:sz w:val="21"/>
              </w:rPr>
              <w:t>施工场地</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before="140"/>
              <w:ind w:left="60" w:right="32"/>
              <w:jc w:val="center"/>
              <w:rPr>
                <w:sz w:val="21"/>
              </w:rPr>
            </w:pPr>
            <w:r>
              <w:rPr>
                <w:sz w:val="21"/>
              </w:rPr>
              <w:t>扬尘</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before="140"/>
              <w:ind w:left="106" w:right="83"/>
              <w:jc w:val="center"/>
              <w:rPr>
                <w:sz w:val="21"/>
              </w:rPr>
            </w:pPr>
            <w:r>
              <w:rPr>
                <w:sz w:val="21"/>
              </w:rPr>
              <w:t>少量</w:t>
            </w:r>
          </w:p>
        </w:tc>
        <w:tc>
          <w:tcPr>
            <w:tcW w:w="2585" w:type="dxa"/>
            <w:tcBorders>
              <w:top w:val="single" w:sz="4" w:space="0" w:color="000000"/>
              <w:left w:val="single" w:sz="4" w:space="0" w:color="000000"/>
              <w:bottom w:val="single" w:sz="4" w:space="0" w:color="000000"/>
            </w:tcBorders>
          </w:tcPr>
          <w:p>
            <w:pPr>
              <w:pStyle w:val="TableParagraph"/>
              <w:spacing w:before="140"/>
              <w:ind w:left="36"/>
              <w:jc w:val="center"/>
              <w:rPr>
                <w:sz w:val="21"/>
              </w:rPr>
            </w:pPr>
            <w:r>
              <w:rPr>
                <w:sz w:val="21"/>
              </w:rPr>
              <w:t>少量无组织排放</w:t>
            </w:r>
          </w:p>
        </w:tc>
      </w:tr>
      <w:tr>
        <w:trPr>
          <w:trHeight w:val="589" w:hRule="atLeast"/>
        </w:trPr>
        <w:tc>
          <w:tcPr>
            <w:tcW w:w="852" w:type="dxa"/>
            <w:vMerge/>
            <w:tcBorders>
              <w:top w:val="nil"/>
              <w:bottom w:val="single" w:sz="6" w:space="0" w:color="000000"/>
              <w:right w:val="single" w:sz="4" w:space="0" w:color="000000"/>
            </w:tcBorders>
          </w:tcPr>
          <w:p>
            <w:pPr>
              <w:rPr>
                <w:sz w:val="2"/>
                <w:szCs w:val="2"/>
              </w:rPr>
            </w:pPr>
          </w:p>
        </w:tc>
        <w:tc>
          <w:tcPr>
            <w:tcW w:w="977" w:type="dxa"/>
            <w:vMerge/>
            <w:tcBorders>
              <w:top w:val="nil"/>
              <w:left w:val="single" w:sz="4" w:space="0" w:color="000000"/>
              <w:bottom w:val="single" w:sz="4" w:space="0" w:color="000000"/>
              <w:right w:val="single" w:sz="4" w:space="0" w:color="000000"/>
            </w:tcBorders>
          </w:tcPr>
          <w:p>
            <w:pPr>
              <w:rPr>
                <w:sz w:val="2"/>
                <w:szCs w:val="2"/>
              </w:rPr>
            </w:pPr>
          </w:p>
        </w:tc>
        <w:tc>
          <w:tcPr>
            <w:tcW w:w="1162" w:type="dxa"/>
            <w:vMerge/>
            <w:tcBorders>
              <w:top w:val="nil"/>
              <w:left w:val="single" w:sz="4" w:space="0" w:color="000000"/>
              <w:bottom w:val="single" w:sz="4" w:space="0" w:color="000000"/>
              <w:right w:val="single" w:sz="4" w:space="0" w:color="000000"/>
            </w:tcBorders>
          </w:tcPr>
          <w:p>
            <w:pPr>
              <w:rPr>
                <w:sz w:val="2"/>
                <w:szCs w:val="2"/>
              </w:rPr>
            </w:pP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before="142"/>
              <w:ind w:left="60" w:right="30"/>
              <w:jc w:val="center"/>
              <w:rPr>
                <w:sz w:val="21"/>
              </w:rPr>
            </w:pPr>
            <w:r>
              <w:rPr>
                <w:sz w:val="21"/>
              </w:rPr>
              <w:t>汽车尾气</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before="142"/>
              <w:ind w:left="106" w:right="83"/>
              <w:jc w:val="center"/>
              <w:rPr>
                <w:sz w:val="21"/>
              </w:rPr>
            </w:pPr>
            <w:r>
              <w:rPr>
                <w:sz w:val="21"/>
              </w:rPr>
              <w:t>少量</w:t>
            </w:r>
          </w:p>
        </w:tc>
        <w:tc>
          <w:tcPr>
            <w:tcW w:w="2585" w:type="dxa"/>
            <w:tcBorders>
              <w:top w:val="single" w:sz="4" w:space="0" w:color="000000"/>
              <w:left w:val="single" w:sz="4" w:space="0" w:color="000000"/>
              <w:bottom w:val="single" w:sz="4" w:space="0" w:color="000000"/>
            </w:tcBorders>
          </w:tcPr>
          <w:p>
            <w:pPr>
              <w:pStyle w:val="TableParagraph"/>
              <w:spacing w:before="142"/>
              <w:ind w:left="36"/>
              <w:jc w:val="center"/>
              <w:rPr>
                <w:sz w:val="21"/>
              </w:rPr>
            </w:pPr>
            <w:r>
              <w:rPr>
                <w:sz w:val="21"/>
              </w:rPr>
              <w:t>少量无组织排放</w:t>
            </w:r>
          </w:p>
        </w:tc>
      </w:tr>
      <w:tr>
        <w:trPr>
          <w:trHeight w:val="592" w:hRule="atLeast"/>
        </w:trPr>
        <w:tc>
          <w:tcPr>
            <w:tcW w:w="852" w:type="dxa"/>
            <w:vMerge/>
            <w:tcBorders>
              <w:top w:val="nil"/>
              <w:bottom w:val="single" w:sz="6" w:space="0" w:color="000000"/>
              <w:right w:val="single" w:sz="4" w:space="0" w:color="000000"/>
            </w:tcBorders>
          </w:tcPr>
          <w:p>
            <w:pPr>
              <w:rPr>
                <w:sz w:val="2"/>
                <w:szCs w:val="2"/>
              </w:rPr>
            </w:pPr>
          </w:p>
        </w:tc>
        <w:tc>
          <w:tcPr>
            <w:tcW w:w="977" w:type="dxa"/>
            <w:vMerge w:val="restart"/>
            <w:tcBorders>
              <w:top w:val="single" w:sz="4" w:space="0" w:color="000000"/>
              <w:left w:val="single" w:sz="4" w:space="0" w:color="000000"/>
              <w:bottom w:val="single" w:sz="6" w:space="0" w:color="000000"/>
              <w:right w:val="single" w:sz="4" w:space="0" w:color="000000"/>
            </w:tcBorders>
          </w:tcPr>
          <w:p>
            <w:pPr>
              <w:pStyle w:val="TableParagraph"/>
              <w:rPr>
                <w:b/>
                <w:sz w:val="20"/>
              </w:rPr>
            </w:pPr>
          </w:p>
          <w:p>
            <w:pPr>
              <w:pStyle w:val="TableParagraph"/>
              <w:spacing w:before="9"/>
              <w:rPr>
                <w:b/>
                <w:sz w:val="14"/>
              </w:rPr>
            </w:pPr>
          </w:p>
          <w:p>
            <w:pPr>
              <w:pStyle w:val="TableParagraph"/>
              <w:ind w:left="76"/>
              <w:rPr>
                <w:b/>
                <w:sz w:val="21"/>
              </w:rPr>
            </w:pPr>
            <w:r>
              <w:rPr>
                <w:b/>
                <w:sz w:val="21"/>
              </w:rPr>
              <w:t>水污染物</w:t>
            </w:r>
          </w:p>
        </w:tc>
        <w:tc>
          <w:tcPr>
            <w:tcW w:w="1162" w:type="dxa"/>
            <w:vMerge w:val="restart"/>
            <w:tcBorders>
              <w:top w:val="single" w:sz="4" w:space="0" w:color="000000"/>
              <w:left w:val="single" w:sz="4" w:space="0" w:color="000000"/>
              <w:bottom w:val="single" w:sz="6" w:space="0" w:color="000000"/>
              <w:right w:val="single" w:sz="4" w:space="0" w:color="000000"/>
            </w:tcBorders>
          </w:tcPr>
          <w:p>
            <w:pPr>
              <w:pStyle w:val="TableParagraph"/>
              <w:rPr>
                <w:b/>
                <w:sz w:val="20"/>
              </w:rPr>
            </w:pPr>
          </w:p>
          <w:p>
            <w:pPr>
              <w:pStyle w:val="TableParagraph"/>
              <w:spacing w:before="9"/>
              <w:rPr>
                <w:b/>
                <w:sz w:val="14"/>
              </w:rPr>
            </w:pPr>
          </w:p>
          <w:p>
            <w:pPr>
              <w:pStyle w:val="TableParagraph"/>
              <w:ind w:left="169"/>
              <w:rPr>
                <w:sz w:val="21"/>
              </w:rPr>
            </w:pPr>
            <w:r>
              <w:rPr>
                <w:sz w:val="21"/>
              </w:rPr>
              <w:t>施工场地</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before="142"/>
              <w:ind w:left="60" w:right="30"/>
              <w:jc w:val="center"/>
              <w:rPr>
                <w:sz w:val="21"/>
              </w:rPr>
            </w:pPr>
            <w:r>
              <w:rPr>
                <w:sz w:val="21"/>
              </w:rPr>
              <w:t>生活污水</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before="154"/>
              <w:ind w:left="105" w:right="84"/>
              <w:jc w:val="center"/>
              <w:rPr>
                <w:rFonts w:ascii="Times New Roman"/>
                <w:sz w:val="14"/>
              </w:rPr>
            </w:pPr>
            <w:r>
              <w:rPr>
                <w:rFonts w:ascii="Times New Roman"/>
                <w:sz w:val="21"/>
              </w:rPr>
              <w:t>3.0m</w:t>
            </w:r>
            <w:r>
              <w:rPr>
                <w:rFonts w:ascii="Times New Roman"/>
                <w:position w:val="7"/>
                <w:sz w:val="14"/>
              </w:rPr>
              <w:t>3</w:t>
            </w:r>
          </w:p>
        </w:tc>
        <w:tc>
          <w:tcPr>
            <w:tcW w:w="2585" w:type="dxa"/>
            <w:tcBorders>
              <w:top w:val="single" w:sz="4" w:space="0" w:color="000000"/>
              <w:left w:val="single" w:sz="4" w:space="0" w:color="000000"/>
              <w:bottom w:val="single" w:sz="6" w:space="0" w:color="000000"/>
            </w:tcBorders>
          </w:tcPr>
          <w:p>
            <w:pPr>
              <w:pStyle w:val="TableParagraph"/>
              <w:spacing w:before="142"/>
              <w:ind w:left="36"/>
              <w:jc w:val="center"/>
              <w:rPr>
                <w:sz w:val="21"/>
              </w:rPr>
            </w:pPr>
            <w:r>
              <w:rPr>
                <w:sz w:val="21"/>
              </w:rPr>
              <w:t>化粪池收集后清掏肥田</w:t>
            </w:r>
          </w:p>
        </w:tc>
      </w:tr>
      <w:tr>
        <w:trPr>
          <w:trHeight w:val="589" w:hRule="atLeast"/>
        </w:trPr>
        <w:tc>
          <w:tcPr>
            <w:tcW w:w="852" w:type="dxa"/>
            <w:vMerge/>
            <w:tcBorders>
              <w:top w:val="nil"/>
              <w:bottom w:val="single" w:sz="6" w:space="0" w:color="000000"/>
              <w:right w:val="single" w:sz="4" w:space="0" w:color="000000"/>
            </w:tcBorders>
          </w:tcPr>
          <w:p>
            <w:pPr>
              <w:rPr>
                <w:sz w:val="2"/>
                <w:szCs w:val="2"/>
              </w:rPr>
            </w:pPr>
          </w:p>
        </w:tc>
        <w:tc>
          <w:tcPr>
            <w:tcW w:w="977" w:type="dxa"/>
            <w:vMerge/>
            <w:tcBorders>
              <w:top w:val="nil"/>
              <w:left w:val="single" w:sz="4" w:space="0" w:color="000000"/>
              <w:bottom w:val="single" w:sz="6" w:space="0" w:color="000000"/>
              <w:right w:val="single" w:sz="4" w:space="0" w:color="000000"/>
            </w:tcBorders>
          </w:tcPr>
          <w:p>
            <w:pPr>
              <w:rPr>
                <w:sz w:val="2"/>
                <w:szCs w:val="2"/>
              </w:rPr>
            </w:pPr>
          </w:p>
        </w:tc>
        <w:tc>
          <w:tcPr>
            <w:tcW w:w="1162" w:type="dxa"/>
            <w:vMerge/>
            <w:tcBorders>
              <w:top w:val="nil"/>
              <w:left w:val="single" w:sz="4" w:space="0" w:color="000000"/>
              <w:bottom w:val="single" w:sz="6" w:space="0" w:color="000000"/>
              <w:right w:val="single" w:sz="4" w:space="0" w:color="000000"/>
            </w:tcBorders>
          </w:tcPr>
          <w:p>
            <w:pPr>
              <w:rPr>
                <w:sz w:val="2"/>
                <w:szCs w:val="2"/>
              </w:rPr>
            </w:pP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before="140"/>
              <w:ind w:left="60" w:right="30"/>
              <w:jc w:val="center"/>
              <w:rPr>
                <w:sz w:val="21"/>
              </w:rPr>
            </w:pPr>
            <w:r>
              <w:rPr>
                <w:sz w:val="21"/>
              </w:rPr>
              <w:t>施工废水</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before="140"/>
              <w:ind w:left="106" w:right="83"/>
              <w:jc w:val="center"/>
              <w:rPr>
                <w:sz w:val="21"/>
              </w:rPr>
            </w:pPr>
            <w:r>
              <w:rPr>
                <w:sz w:val="21"/>
              </w:rPr>
              <w:t>少量</w:t>
            </w:r>
          </w:p>
        </w:tc>
        <w:tc>
          <w:tcPr>
            <w:tcW w:w="2585" w:type="dxa"/>
            <w:tcBorders>
              <w:top w:val="single" w:sz="6" w:space="0" w:color="000000"/>
              <w:left w:val="single" w:sz="4" w:space="0" w:color="000000"/>
              <w:bottom w:val="single" w:sz="6" w:space="0" w:color="000000"/>
            </w:tcBorders>
          </w:tcPr>
          <w:p>
            <w:pPr>
              <w:pStyle w:val="TableParagraph"/>
              <w:spacing w:before="140"/>
              <w:ind w:left="35"/>
              <w:jc w:val="center"/>
              <w:rPr>
                <w:sz w:val="21"/>
              </w:rPr>
            </w:pPr>
            <w:r>
              <w:rPr>
                <w:sz w:val="21"/>
              </w:rPr>
              <w:t>自然蒸发不外排</w:t>
            </w:r>
          </w:p>
        </w:tc>
      </w:tr>
      <w:tr>
        <w:trPr>
          <w:trHeight w:val="587" w:hRule="atLeast"/>
        </w:trPr>
        <w:tc>
          <w:tcPr>
            <w:tcW w:w="852" w:type="dxa"/>
            <w:vMerge/>
            <w:tcBorders>
              <w:top w:val="nil"/>
              <w:bottom w:val="single" w:sz="6" w:space="0" w:color="000000"/>
              <w:right w:val="single" w:sz="4" w:space="0" w:color="000000"/>
            </w:tcBorders>
          </w:tcPr>
          <w:p>
            <w:pPr>
              <w:rPr>
                <w:sz w:val="2"/>
                <w:szCs w:val="2"/>
              </w:rPr>
            </w:pPr>
          </w:p>
        </w:tc>
        <w:tc>
          <w:tcPr>
            <w:tcW w:w="977" w:type="dxa"/>
            <w:vMerge w:val="restart"/>
            <w:tcBorders>
              <w:top w:val="single" w:sz="6" w:space="0" w:color="000000"/>
              <w:left w:val="single" w:sz="4" w:space="0" w:color="000000"/>
              <w:bottom w:val="single" w:sz="6" w:space="0" w:color="000000"/>
              <w:right w:val="single" w:sz="4" w:space="0" w:color="000000"/>
            </w:tcBorders>
          </w:tcPr>
          <w:p>
            <w:pPr>
              <w:pStyle w:val="TableParagraph"/>
              <w:rPr>
                <w:b/>
                <w:sz w:val="20"/>
              </w:rPr>
            </w:pPr>
          </w:p>
          <w:p>
            <w:pPr>
              <w:pStyle w:val="TableParagraph"/>
              <w:spacing w:before="7"/>
              <w:rPr>
                <w:b/>
                <w:sz w:val="14"/>
              </w:rPr>
            </w:pPr>
          </w:p>
          <w:p>
            <w:pPr>
              <w:pStyle w:val="TableParagraph"/>
              <w:ind w:left="38"/>
              <w:rPr>
                <w:b/>
                <w:sz w:val="21"/>
              </w:rPr>
            </w:pPr>
            <w:r>
              <w:rPr>
                <w:b/>
                <w:sz w:val="21"/>
              </w:rPr>
              <w:t>固体废物</w:t>
            </w:r>
          </w:p>
        </w:tc>
        <w:tc>
          <w:tcPr>
            <w:tcW w:w="1162" w:type="dxa"/>
            <w:vMerge w:val="restart"/>
            <w:tcBorders>
              <w:top w:val="single" w:sz="6" w:space="0" w:color="000000"/>
              <w:left w:val="single" w:sz="4" w:space="0" w:color="000000"/>
              <w:bottom w:val="single" w:sz="6" w:space="0" w:color="000000"/>
              <w:right w:val="single" w:sz="4" w:space="0" w:color="000000"/>
            </w:tcBorders>
          </w:tcPr>
          <w:p>
            <w:pPr>
              <w:pStyle w:val="TableParagraph"/>
              <w:rPr>
                <w:b/>
                <w:sz w:val="20"/>
              </w:rPr>
            </w:pPr>
          </w:p>
          <w:p>
            <w:pPr>
              <w:pStyle w:val="TableParagraph"/>
              <w:spacing w:before="7"/>
              <w:rPr>
                <w:b/>
                <w:sz w:val="14"/>
              </w:rPr>
            </w:pPr>
          </w:p>
          <w:p>
            <w:pPr>
              <w:pStyle w:val="TableParagraph"/>
              <w:ind w:left="169"/>
              <w:rPr>
                <w:sz w:val="21"/>
              </w:rPr>
            </w:pPr>
            <w:r>
              <w:rPr>
                <w:sz w:val="21"/>
              </w:rPr>
              <w:t>施工场地</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before="140"/>
              <w:ind w:left="60" w:right="30"/>
              <w:jc w:val="center"/>
              <w:rPr>
                <w:sz w:val="21"/>
              </w:rPr>
            </w:pPr>
            <w:r>
              <w:rPr>
                <w:sz w:val="21"/>
              </w:rPr>
              <w:t>生活垃圾</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before="156"/>
              <w:ind w:left="106" w:right="82"/>
              <w:jc w:val="center"/>
              <w:rPr>
                <w:rFonts w:ascii="Times New Roman"/>
                <w:sz w:val="21"/>
              </w:rPr>
            </w:pPr>
            <w:r>
              <w:rPr>
                <w:rFonts w:ascii="Times New Roman"/>
                <w:sz w:val="21"/>
              </w:rPr>
              <w:t>0.05t</w:t>
            </w:r>
          </w:p>
        </w:tc>
        <w:tc>
          <w:tcPr>
            <w:tcW w:w="2585" w:type="dxa"/>
            <w:tcBorders>
              <w:top w:val="single" w:sz="6" w:space="0" w:color="000000"/>
              <w:left w:val="single" w:sz="4" w:space="0" w:color="000000"/>
              <w:bottom w:val="single" w:sz="4" w:space="0" w:color="000000"/>
            </w:tcBorders>
          </w:tcPr>
          <w:p>
            <w:pPr>
              <w:pStyle w:val="TableParagraph"/>
              <w:spacing w:before="140"/>
              <w:ind w:left="38"/>
              <w:jc w:val="center"/>
              <w:rPr>
                <w:sz w:val="21"/>
              </w:rPr>
            </w:pPr>
            <w:r>
              <w:rPr>
                <w:sz w:val="21"/>
              </w:rPr>
              <w:t>委托环卫部门清运</w:t>
            </w:r>
          </w:p>
        </w:tc>
      </w:tr>
      <w:tr>
        <w:trPr>
          <w:trHeight w:val="592" w:hRule="atLeast"/>
        </w:trPr>
        <w:tc>
          <w:tcPr>
            <w:tcW w:w="852" w:type="dxa"/>
            <w:vMerge/>
            <w:tcBorders>
              <w:top w:val="nil"/>
              <w:bottom w:val="single" w:sz="6" w:space="0" w:color="000000"/>
              <w:right w:val="single" w:sz="4" w:space="0" w:color="000000"/>
            </w:tcBorders>
          </w:tcPr>
          <w:p>
            <w:pPr>
              <w:rPr>
                <w:sz w:val="2"/>
                <w:szCs w:val="2"/>
              </w:rPr>
            </w:pPr>
          </w:p>
        </w:tc>
        <w:tc>
          <w:tcPr>
            <w:tcW w:w="977" w:type="dxa"/>
            <w:vMerge/>
            <w:tcBorders>
              <w:top w:val="nil"/>
              <w:left w:val="single" w:sz="4" w:space="0" w:color="000000"/>
              <w:bottom w:val="single" w:sz="6" w:space="0" w:color="000000"/>
              <w:right w:val="single" w:sz="4" w:space="0" w:color="000000"/>
            </w:tcBorders>
          </w:tcPr>
          <w:p>
            <w:pPr>
              <w:rPr>
                <w:sz w:val="2"/>
                <w:szCs w:val="2"/>
              </w:rPr>
            </w:pPr>
          </w:p>
        </w:tc>
        <w:tc>
          <w:tcPr>
            <w:tcW w:w="1162" w:type="dxa"/>
            <w:vMerge/>
            <w:tcBorders>
              <w:top w:val="nil"/>
              <w:left w:val="single" w:sz="4" w:space="0" w:color="000000"/>
              <w:bottom w:val="single" w:sz="6" w:space="0" w:color="000000"/>
              <w:right w:val="single" w:sz="4" w:space="0" w:color="000000"/>
            </w:tcBorders>
          </w:tcPr>
          <w:p>
            <w:pPr>
              <w:rPr>
                <w:sz w:val="2"/>
                <w:szCs w:val="2"/>
              </w:rPr>
            </w:pP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before="143"/>
              <w:ind w:left="60" w:right="30"/>
              <w:jc w:val="center"/>
              <w:rPr>
                <w:sz w:val="21"/>
              </w:rPr>
            </w:pPr>
            <w:r>
              <w:rPr>
                <w:sz w:val="21"/>
              </w:rPr>
              <w:t>建筑垃圾</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before="143"/>
              <w:ind w:left="106" w:right="83"/>
              <w:jc w:val="center"/>
              <w:rPr>
                <w:sz w:val="21"/>
              </w:rPr>
            </w:pPr>
            <w:r>
              <w:rPr>
                <w:sz w:val="21"/>
              </w:rPr>
              <w:t>少量</w:t>
            </w:r>
          </w:p>
        </w:tc>
        <w:tc>
          <w:tcPr>
            <w:tcW w:w="2585" w:type="dxa"/>
            <w:tcBorders>
              <w:top w:val="single" w:sz="4" w:space="0" w:color="000000"/>
              <w:left w:val="single" w:sz="4" w:space="0" w:color="000000"/>
              <w:bottom w:val="single" w:sz="4" w:space="0" w:color="000000"/>
            </w:tcBorders>
          </w:tcPr>
          <w:p>
            <w:pPr>
              <w:pStyle w:val="TableParagraph"/>
              <w:spacing w:before="143"/>
              <w:ind w:left="35"/>
              <w:jc w:val="center"/>
              <w:rPr>
                <w:sz w:val="21"/>
              </w:rPr>
            </w:pPr>
            <w:r>
              <w:rPr>
                <w:sz w:val="21"/>
              </w:rPr>
              <w:t>全部回填于厂区</w:t>
            </w:r>
          </w:p>
        </w:tc>
      </w:tr>
      <w:tr>
        <w:trPr>
          <w:trHeight w:val="625" w:hRule="atLeast"/>
        </w:trPr>
        <w:tc>
          <w:tcPr>
            <w:tcW w:w="852" w:type="dxa"/>
            <w:vMerge/>
            <w:tcBorders>
              <w:top w:val="nil"/>
              <w:bottom w:val="single" w:sz="6" w:space="0" w:color="000000"/>
              <w:right w:val="single" w:sz="4" w:space="0" w:color="000000"/>
            </w:tcBorders>
          </w:tcPr>
          <w:p>
            <w:pPr>
              <w:rPr>
                <w:sz w:val="2"/>
                <w:szCs w:val="2"/>
              </w:rPr>
            </w:pPr>
          </w:p>
        </w:tc>
        <w:tc>
          <w:tcPr>
            <w:tcW w:w="977" w:type="dxa"/>
            <w:tcBorders>
              <w:top w:val="single" w:sz="6" w:space="0" w:color="000000"/>
              <w:left w:val="single" w:sz="4" w:space="0" w:color="000000"/>
              <w:bottom w:val="single" w:sz="4" w:space="0" w:color="000000"/>
              <w:right w:val="single" w:sz="4" w:space="0" w:color="000000"/>
            </w:tcBorders>
          </w:tcPr>
          <w:p>
            <w:pPr>
              <w:pStyle w:val="TableParagraph"/>
              <w:spacing w:before="159"/>
              <w:ind w:left="56" w:right="26"/>
              <w:jc w:val="center"/>
              <w:rPr>
                <w:b/>
                <w:sz w:val="21"/>
              </w:rPr>
            </w:pPr>
            <w:r>
              <w:rPr>
                <w:b/>
                <w:sz w:val="21"/>
              </w:rPr>
              <w:t>噪声</w:t>
            </w:r>
          </w:p>
        </w:tc>
        <w:tc>
          <w:tcPr>
            <w:tcW w:w="1162" w:type="dxa"/>
            <w:tcBorders>
              <w:top w:val="single" w:sz="6" w:space="0" w:color="000000"/>
              <w:left w:val="single" w:sz="4" w:space="0" w:color="000000"/>
              <w:bottom w:val="single" w:sz="4" w:space="0" w:color="000000"/>
              <w:right w:val="single" w:sz="4" w:space="0" w:color="000000"/>
            </w:tcBorders>
          </w:tcPr>
          <w:p>
            <w:pPr>
              <w:pStyle w:val="TableParagraph"/>
              <w:spacing w:before="159"/>
              <w:ind w:left="87" w:right="57"/>
              <w:jc w:val="center"/>
              <w:rPr>
                <w:sz w:val="21"/>
              </w:rPr>
            </w:pPr>
            <w:r>
              <w:rPr>
                <w:sz w:val="21"/>
              </w:rPr>
              <w:t>施工场地</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before="159"/>
              <w:ind w:left="60" w:right="32"/>
              <w:jc w:val="center"/>
              <w:rPr>
                <w:sz w:val="21"/>
              </w:rPr>
            </w:pPr>
            <w:r>
              <w:rPr>
                <w:sz w:val="21"/>
              </w:rPr>
              <w:t>等效</w:t>
            </w:r>
            <w:r>
              <w:rPr>
                <w:rFonts w:ascii="Times New Roman" w:eastAsia="Times New Roman"/>
                <w:sz w:val="21"/>
              </w:rPr>
              <w:t>A </w:t>
            </w:r>
            <w:r>
              <w:rPr>
                <w:sz w:val="21"/>
              </w:rPr>
              <w:t>声级</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before="159"/>
              <w:ind w:left="106" w:right="83"/>
              <w:jc w:val="center"/>
              <w:rPr>
                <w:sz w:val="21"/>
              </w:rPr>
            </w:pPr>
            <w:r>
              <w:rPr>
                <w:rFonts w:ascii="Times New Roman" w:eastAsia="Times New Roman"/>
                <w:sz w:val="21"/>
              </w:rPr>
              <w:t>80~90dB</w:t>
            </w:r>
            <w:r>
              <w:rPr>
                <w:sz w:val="21"/>
              </w:rPr>
              <w:t>（</w:t>
            </w:r>
            <w:r>
              <w:rPr>
                <w:rFonts w:ascii="Times New Roman" w:eastAsia="Times New Roman"/>
                <w:sz w:val="21"/>
              </w:rPr>
              <w:t>A</w:t>
            </w:r>
            <w:r>
              <w:rPr>
                <w:sz w:val="21"/>
              </w:rPr>
              <w:t>）</w:t>
            </w:r>
          </w:p>
        </w:tc>
        <w:tc>
          <w:tcPr>
            <w:tcW w:w="2585" w:type="dxa"/>
            <w:tcBorders>
              <w:top w:val="single" w:sz="4" w:space="0" w:color="000000"/>
              <w:left w:val="single" w:sz="4" w:space="0" w:color="000000"/>
              <w:bottom w:val="single" w:sz="4" w:space="0" w:color="000000"/>
            </w:tcBorders>
          </w:tcPr>
          <w:p>
            <w:pPr>
              <w:pStyle w:val="TableParagraph"/>
              <w:spacing w:before="1"/>
              <w:ind w:left="517"/>
              <w:rPr>
                <w:sz w:val="21"/>
              </w:rPr>
            </w:pPr>
            <w:r>
              <w:rPr>
                <w:spacing w:val="-1"/>
                <w:sz w:val="21"/>
              </w:rPr>
              <w:t>昼间</w:t>
            </w:r>
            <w:r>
              <w:rPr>
                <w:rFonts w:ascii="Times New Roman" w:hAnsi="Times New Roman" w:eastAsia="Times New Roman"/>
                <w:spacing w:val="-1"/>
                <w:sz w:val="21"/>
              </w:rPr>
              <w:t>≤70dB</w:t>
            </w:r>
            <w:r>
              <w:rPr>
                <w:spacing w:val="-1"/>
                <w:sz w:val="21"/>
              </w:rPr>
              <w:t>（</w:t>
            </w:r>
            <w:r>
              <w:rPr>
                <w:rFonts w:ascii="Times New Roman" w:hAnsi="Times New Roman" w:eastAsia="Times New Roman"/>
                <w:spacing w:val="-1"/>
                <w:sz w:val="21"/>
              </w:rPr>
              <w:t>A</w:t>
            </w:r>
            <w:r>
              <w:rPr>
                <w:spacing w:val="-1"/>
                <w:sz w:val="21"/>
              </w:rPr>
              <w:t>）</w:t>
            </w:r>
          </w:p>
          <w:p>
            <w:pPr>
              <w:pStyle w:val="TableParagraph"/>
              <w:spacing w:before="45"/>
              <w:ind w:left="517"/>
              <w:rPr>
                <w:sz w:val="21"/>
              </w:rPr>
            </w:pPr>
            <w:r>
              <w:rPr>
                <w:spacing w:val="-1"/>
                <w:sz w:val="21"/>
              </w:rPr>
              <w:t>夜间</w:t>
            </w:r>
            <w:r>
              <w:rPr>
                <w:rFonts w:ascii="Times New Roman" w:hAnsi="Times New Roman" w:eastAsia="Times New Roman"/>
                <w:spacing w:val="-1"/>
                <w:sz w:val="21"/>
              </w:rPr>
              <w:t>≤55dB</w:t>
            </w:r>
            <w:r>
              <w:rPr>
                <w:spacing w:val="-1"/>
                <w:sz w:val="21"/>
              </w:rPr>
              <w:t>（</w:t>
            </w:r>
            <w:r>
              <w:rPr>
                <w:rFonts w:ascii="Times New Roman" w:hAnsi="Times New Roman" w:eastAsia="Times New Roman"/>
                <w:spacing w:val="-1"/>
                <w:sz w:val="21"/>
              </w:rPr>
              <w:t>A</w:t>
            </w:r>
            <w:r>
              <w:rPr>
                <w:spacing w:val="-1"/>
                <w:sz w:val="21"/>
              </w:rPr>
              <w:t>）</w:t>
            </w:r>
          </w:p>
        </w:tc>
      </w:tr>
      <w:tr>
        <w:trPr>
          <w:trHeight w:val="592" w:hRule="atLeast"/>
        </w:trPr>
        <w:tc>
          <w:tcPr>
            <w:tcW w:w="852" w:type="dxa"/>
            <w:vMerge w:val="restart"/>
            <w:tcBorders>
              <w:top w:val="single" w:sz="6" w:space="0" w:color="000000"/>
              <w:bottom w:val="single" w:sz="6" w:space="0" w:color="000000"/>
              <w:right w:val="single" w:sz="4"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line="364" w:lineRule="auto" w:before="193"/>
              <w:ind w:left="304" w:right="285"/>
              <w:jc w:val="both"/>
              <w:rPr>
                <w:b/>
                <w:sz w:val="24"/>
              </w:rPr>
            </w:pPr>
            <w:r>
              <w:rPr>
                <w:b/>
                <w:sz w:val="24"/>
              </w:rPr>
              <w:t>运营期</w:t>
            </w:r>
          </w:p>
        </w:tc>
        <w:tc>
          <w:tcPr>
            <w:tcW w:w="977" w:type="dxa"/>
            <w:vMerge w:val="restart"/>
            <w:tcBorders>
              <w:top w:val="single" w:sz="4" w:space="0" w:color="000000"/>
              <w:left w:val="single" w:sz="4" w:space="0" w:color="000000"/>
              <w:bottom w:val="single" w:sz="6" w:space="0" w:color="000000"/>
              <w:right w:val="single" w:sz="4" w:space="0" w:color="000000"/>
            </w:tcBorders>
          </w:tcPr>
          <w:p>
            <w:pPr>
              <w:pStyle w:val="TableParagraph"/>
              <w:spacing w:before="5"/>
              <w:rPr>
                <w:b/>
                <w:sz w:val="21"/>
              </w:rPr>
            </w:pPr>
          </w:p>
          <w:p>
            <w:pPr>
              <w:pStyle w:val="TableParagraph"/>
              <w:spacing w:line="278" w:lineRule="auto"/>
              <w:ind w:left="182" w:right="149" w:firstLine="105"/>
              <w:rPr>
                <w:b/>
                <w:sz w:val="21"/>
              </w:rPr>
            </w:pPr>
            <w:r>
              <w:rPr>
                <w:b/>
                <w:sz w:val="21"/>
              </w:rPr>
              <w:t>大气污染物</w:t>
            </w:r>
          </w:p>
        </w:tc>
        <w:tc>
          <w:tcPr>
            <w:tcW w:w="1162" w:type="dxa"/>
            <w:tcBorders>
              <w:top w:val="single" w:sz="4" w:space="0" w:color="000000"/>
              <w:left w:val="single" w:sz="4" w:space="0" w:color="000000"/>
              <w:bottom w:val="single" w:sz="6" w:space="0" w:color="000000"/>
              <w:right w:val="single" w:sz="4" w:space="0" w:color="000000"/>
            </w:tcBorders>
          </w:tcPr>
          <w:p>
            <w:pPr>
              <w:pStyle w:val="TableParagraph"/>
              <w:spacing w:before="140"/>
              <w:ind w:left="87" w:right="55"/>
              <w:jc w:val="center"/>
              <w:rPr>
                <w:sz w:val="21"/>
              </w:rPr>
            </w:pPr>
            <w:r>
              <w:rPr>
                <w:sz w:val="21"/>
              </w:rPr>
              <w:t>厂房</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before="140"/>
              <w:ind w:left="60" w:right="32"/>
              <w:jc w:val="center"/>
              <w:rPr>
                <w:sz w:val="21"/>
              </w:rPr>
            </w:pPr>
            <w:r>
              <w:rPr>
                <w:sz w:val="21"/>
              </w:rPr>
              <w:t>颗粒物</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before="140"/>
              <w:ind w:left="106" w:right="81"/>
              <w:jc w:val="center"/>
              <w:rPr>
                <w:rFonts w:ascii="Times New Roman" w:eastAsia="Times New Roman"/>
                <w:sz w:val="21"/>
              </w:rPr>
            </w:pPr>
            <w:r>
              <w:rPr>
                <w:rFonts w:ascii="Times New Roman" w:eastAsia="Times New Roman"/>
                <w:sz w:val="21"/>
              </w:rPr>
              <w:t>6.6kg/a</w:t>
            </w:r>
            <w:r>
              <w:rPr>
                <w:sz w:val="21"/>
              </w:rPr>
              <w:t>；</w:t>
            </w:r>
            <w:r>
              <w:rPr>
                <w:rFonts w:ascii="Times New Roman" w:eastAsia="Times New Roman"/>
                <w:sz w:val="21"/>
              </w:rPr>
              <w:t>0.002kg/h</w:t>
            </w:r>
          </w:p>
        </w:tc>
        <w:tc>
          <w:tcPr>
            <w:tcW w:w="2585" w:type="dxa"/>
            <w:tcBorders>
              <w:top w:val="single" w:sz="4" w:space="0" w:color="000000"/>
              <w:left w:val="single" w:sz="4" w:space="0" w:color="000000"/>
              <w:bottom w:val="single" w:sz="6" w:space="0" w:color="000000"/>
            </w:tcBorders>
          </w:tcPr>
          <w:p>
            <w:pPr>
              <w:pStyle w:val="TableParagraph"/>
              <w:spacing w:before="140"/>
              <w:ind w:left="38"/>
              <w:jc w:val="center"/>
              <w:rPr>
                <w:rFonts w:ascii="Times New Roman" w:hAnsi="Times New Roman" w:eastAsia="Times New Roman"/>
                <w:sz w:val="21"/>
              </w:rPr>
            </w:pPr>
            <w:r>
              <w:rPr>
                <w:rFonts w:ascii="Times New Roman" w:hAnsi="Times New Roman" w:eastAsia="Times New Roman"/>
                <w:sz w:val="21"/>
              </w:rPr>
              <w:t>0.66kg/a</w:t>
            </w:r>
            <w:r>
              <w:rPr>
                <w:sz w:val="21"/>
              </w:rPr>
              <w:t>；</w:t>
            </w:r>
            <w:r>
              <w:rPr>
                <w:rFonts w:ascii="Times New Roman" w:hAnsi="Times New Roman" w:eastAsia="Times New Roman"/>
                <w:sz w:val="21"/>
              </w:rPr>
              <w:t>2.4×10</w:t>
            </w:r>
            <w:r>
              <w:rPr>
                <w:rFonts w:ascii="Times New Roman" w:hAnsi="Times New Roman" w:eastAsia="Times New Roman"/>
                <w:position w:val="7"/>
                <w:sz w:val="14"/>
              </w:rPr>
              <w:t>-4</w:t>
            </w:r>
            <w:r>
              <w:rPr>
                <w:rFonts w:ascii="Times New Roman" w:hAnsi="Times New Roman" w:eastAsia="Times New Roman"/>
                <w:sz w:val="21"/>
              </w:rPr>
              <w:t>kg/h</w:t>
            </w:r>
          </w:p>
        </w:tc>
      </w:tr>
      <w:tr>
        <w:trPr>
          <w:trHeight w:val="563" w:hRule="atLeast"/>
        </w:trPr>
        <w:tc>
          <w:tcPr>
            <w:tcW w:w="852" w:type="dxa"/>
            <w:vMerge/>
            <w:tcBorders>
              <w:top w:val="nil"/>
              <w:bottom w:val="single" w:sz="6" w:space="0" w:color="000000"/>
              <w:right w:val="single" w:sz="4" w:space="0" w:color="000000"/>
            </w:tcBorders>
          </w:tcPr>
          <w:p>
            <w:pPr>
              <w:rPr>
                <w:sz w:val="2"/>
                <w:szCs w:val="2"/>
              </w:rPr>
            </w:pPr>
          </w:p>
        </w:tc>
        <w:tc>
          <w:tcPr>
            <w:tcW w:w="977" w:type="dxa"/>
            <w:vMerge/>
            <w:tcBorders>
              <w:top w:val="nil"/>
              <w:left w:val="single" w:sz="4" w:space="0" w:color="000000"/>
              <w:bottom w:val="single" w:sz="6" w:space="0" w:color="000000"/>
              <w:right w:val="single" w:sz="4" w:space="0" w:color="000000"/>
            </w:tcBorders>
          </w:tcPr>
          <w:p>
            <w:pPr>
              <w:rPr>
                <w:sz w:val="2"/>
                <w:szCs w:val="2"/>
              </w:rPr>
            </w:pPr>
          </w:p>
        </w:tc>
        <w:tc>
          <w:tcPr>
            <w:tcW w:w="1162" w:type="dxa"/>
            <w:tcBorders>
              <w:top w:val="single" w:sz="6" w:space="0" w:color="000000"/>
              <w:left w:val="single" w:sz="4" w:space="0" w:color="000000"/>
              <w:bottom w:val="single" w:sz="6" w:space="0" w:color="000000"/>
              <w:right w:val="single" w:sz="4" w:space="0" w:color="000000"/>
            </w:tcBorders>
          </w:tcPr>
          <w:p>
            <w:pPr>
              <w:pStyle w:val="TableParagraph"/>
              <w:spacing w:before="125"/>
              <w:ind w:left="87" w:right="55"/>
              <w:jc w:val="center"/>
              <w:rPr>
                <w:sz w:val="21"/>
              </w:rPr>
            </w:pPr>
            <w:r>
              <w:rPr>
                <w:sz w:val="21"/>
              </w:rPr>
              <w:t>厂区</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before="125"/>
              <w:ind w:left="60" w:right="30"/>
              <w:jc w:val="center"/>
              <w:rPr>
                <w:sz w:val="21"/>
              </w:rPr>
            </w:pPr>
            <w:r>
              <w:rPr>
                <w:sz w:val="21"/>
              </w:rPr>
              <w:t>汽车尾气</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before="125"/>
              <w:ind w:left="106" w:right="83"/>
              <w:jc w:val="center"/>
              <w:rPr>
                <w:sz w:val="21"/>
              </w:rPr>
            </w:pPr>
            <w:r>
              <w:rPr>
                <w:sz w:val="21"/>
              </w:rPr>
              <w:t>少量</w:t>
            </w:r>
          </w:p>
        </w:tc>
        <w:tc>
          <w:tcPr>
            <w:tcW w:w="2585" w:type="dxa"/>
            <w:tcBorders>
              <w:top w:val="single" w:sz="6" w:space="0" w:color="000000"/>
              <w:left w:val="single" w:sz="4" w:space="0" w:color="000000"/>
              <w:bottom w:val="single" w:sz="6" w:space="0" w:color="000000"/>
            </w:tcBorders>
          </w:tcPr>
          <w:p>
            <w:pPr>
              <w:pStyle w:val="TableParagraph"/>
              <w:spacing w:before="125"/>
              <w:ind w:left="36"/>
              <w:jc w:val="center"/>
              <w:rPr>
                <w:sz w:val="21"/>
              </w:rPr>
            </w:pPr>
            <w:r>
              <w:rPr>
                <w:sz w:val="21"/>
              </w:rPr>
              <w:t>少量无组织排放</w:t>
            </w:r>
          </w:p>
        </w:tc>
      </w:tr>
      <w:tr>
        <w:trPr>
          <w:trHeight w:val="558" w:hRule="atLeast"/>
        </w:trPr>
        <w:tc>
          <w:tcPr>
            <w:tcW w:w="852" w:type="dxa"/>
            <w:vMerge/>
            <w:tcBorders>
              <w:top w:val="nil"/>
              <w:bottom w:val="single" w:sz="6" w:space="0" w:color="000000"/>
              <w:right w:val="single" w:sz="4" w:space="0" w:color="000000"/>
            </w:tcBorders>
          </w:tcPr>
          <w:p>
            <w:pPr>
              <w:rPr>
                <w:sz w:val="2"/>
                <w:szCs w:val="2"/>
              </w:rPr>
            </w:pPr>
          </w:p>
        </w:tc>
        <w:tc>
          <w:tcPr>
            <w:tcW w:w="977" w:type="dxa"/>
            <w:tcBorders>
              <w:top w:val="single" w:sz="6" w:space="0" w:color="000000"/>
              <w:left w:val="single" w:sz="4" w:space="0" w:color="000000"/>
              <w:bottom w:val="single" w:sz="6" w:space="0" w:color="000000"/>
              <w:right w:val="single" w:sz="4" w:space="0" w:color="000000"/>
            </w:tcBorders>
          </w:tcPr>
          <w:p>
            <w:pPr>
              <w:pStyle w:val="TableParagraph"/>
              <w:spacing w:before="125"/>
              <w:ind w:left="56" w:right="26"/>
              <w:jc w:val="center"/>
              <w:rPr>
                <w:b/>
                <w:sz w:val="21"/>
              </w:rPr>
            </w:pPr>
            <w:r>
              <w:rPr>
                <w:b/>
                <w:sz w:val="21"/>
              </w:rPr>
              <w:t>水污染物</w:t>
            </w:r>
          </w:p>
        </w:tc>
        <w:tc>
          <w:tcPr>
            <w:tcW w:w="1162" w:type="dxa"/>
            <w:tcBorders>
              <w:top w:val="single" w:sz="6" w:space="0" w:color="000000"/>
              <w:left w:val="single" w:sz="4" w:space="0" w:color="000000"/>
              <w:bottom w:val="single" w:sz="6" w:space="0" w:color="000000"/>
              <w:right w:val="single" w:sz="4" w:space="0" w:color="000000"/>
            </w:tcBorders>
          </w:tcPr>
          <w:p>
            <w:pPr>
              <w:pStyle w:val="TableParagraph"/>
              <w:spacing w:before="125"/>
              <w:ind w:left="87" w:right="55"/>
              <w:jc w:val="center"/>
              <w:rPr>
                <w:sz w:val="21"/>
              </w:rPr>
            </w:pPr>
            <w:r>
              <w:rPr>
                <w:sz w:val="21"/>
              </w:rPr>
              <w:t>厂区</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before="125"/>
              <w:ind w:left="60" w:right="30"/>
              <w:jc w:val="center"/>
              <w:rPr>
                <w:sz w:val="21"/>
              </w:rPr>
            </w:pPr>
            <w:r>
              <w:rPr>
                <w:sz w:val="21"/>
              </w:rPr>
              <w:t>生活污水</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before="137"/>
              <w:ind w:left="106" w:right="84"/>
              <w:jc w:val="center"/>
              <w:rPr>
                <w:rFonts w:ascii="Times New Roman"/>
                <w:sz w:val="21"/>
              </w:rPr>
            </w:pPr>
            <w:r>
              <w:rPr>
                <w:rFonts w:ascii="Times New Roman"/>
                <w:sz w:val="21"/>
              </w:rPr>
              <w:t>54.0m</w:t>
            </w:r>
            <w:r>
              <w:rPr>
                <w:rFonts w:ascii="Times New Roman"/>
                <w:position w:val="7"/>
                <w:sz w:val="14"/>
              </w:rPr>
              <w:t>3</w:t>
            </w:r>
            <w:r>
              <w:rPr>
                <w:rFonts w:ascii="Times New Roman"/>
                <w:sz w:val="21"/>
              </w:rPr>
              <w:t>/a</w:t>
            </w:r>
          </w:p>
        </w:tc>
        <w:tc>
          <w:tcPr>
            <w:tcW w:w="2585" w:type="dxa"/>
            <w:tcBorders>
              <w:top w:val="single" w:sz="6" w:space="0" w:color="000000"/>
              <w:left w:val="single" w:sz="4" w:space="0" w:color="000000"/>
              <w:bottom w:val="single" w:sz="6" w:space="0" w:color="000000"/>
            </w:tcBorders>
          </w:tcPr>
          <w:p>
            <w:pPr>
              <w:pStyle w:val="TableParagraph"/>
              <w:spacing w:before="125"/>
              <w:ind w:left="36"/>
              <w:jc w:val="center"/>
              <w:rPr>
                <w:sz w:val="21"/>
              </w:rPr>
            </w:pPr>
            <w:r>
              <w:rPr>
                <w:sz w:val="21"/>
              </w:rPr>
              <w:t>化粪池收集后清掏肥田</w:t>
            </w:r>
          </w:p>
        </w:tc>
      </w:tr>
      <w:tr>
        <w:trPr>
          <w:trHeight w:val="587" w:hRule="atLeast"/>
        </w:trPr>
        <w:tc>
          <w:tcPr>
            <w:tcW w:w="852" w:type="dxa"/>
            <w:vMerge/>
            <w:tcBorders>
              <w:top w:val="nil"/>
              <w:bottom w:val="single" w:sz="6" w:space="0" w:color="000000"/>
              <w:right w:val="single" w:sz="4" w:space="0" w:color="000000"/>
            </w:tcBorders>
          </w:tcPr>
          <w:p>
            <w:pPr>
              <w:rPr>
                <w:sz w:val="2"/>
                <w:szCs w:val="2"/>
              </w:rPr>
            </w:pPr>
          </w:p>
        </w:tc>
        <w:tc>
          <w:tcPr>
            <w:tcW w:w="977" w:type="dxa"/>
            <w:vMerge w:val="restart"/>
            <w:tcBorders>
              <w:top w:val="single" w:sz="6" w:space="0" w:color="000000"/>
              <w:left w:val="single" w:sz="4" w:space="0" w:color="000000"/>
              <w:bottom w:val="single" w:sz="6" w:space="0" w:color="000000"/>
              <w:right w:val="single" w:sz="4" w:space="0" w:color="000000"/>
            </w:tcBorders>
          </w:tcPr>
          <w:p>
            <w:pPr>
              <w:pStyle w:val="TableParagraph"/>
              <w:rPr>
                <w:b/>
                <w:sz w:val="20"/>
              </w:rPr>
            </w:pPr>
          </w:p>
          <w:p>
            <w:pPr>
              <w:pStyle w:val="TableParagraph"/>
              <w:rPr>
                <w:b/>
                <w:sz w:val="20"/>
              </w:rPr>
            </w:pPr>
          </w:p>
          <w:p>
            <w:pPr>
              <w:pStyle w:val="TableParagraph"/>
              <w:spacing w:before="8"/>
              <w:rPr>
                <w:b/>
                <w:sz w:val="19"/>
              </w:rPr>
            </w:pPr>
          </w:p>
          <w:p>
            <w:pPr>
              <w:pStyle w:val="TableParagraph"/>
              <w:ind w:left="76"/>
              <w:rPr>
                <w:b/>
                <w:sz w:val="21"/>
              </w:rPr>
            </w:pPr>
            <w:r>
              <w:rPr>
                <w:b/>
                <w:sz w:val="21"/>
              </w:rPr>
              <w:t>固体废物</w:t>
            </w:r>
          </w:p>
        </w:tc>
        <w:tc>
          <w:tcPr>
            <w:tcW w:w="1162" w:type="dxa"/>
            <w:vMerge w:val="restart"/>
            <w:tcBorders>
              <w:top w:val="single" w:sz="6" w:space="0" w:color="000000"/>
              <w:left w:val="single" w:sz="4" w:space="0" w:color="000000"/>
              <w:bottom w:val="single" w:sz="6" w:space="0" w:color="000000"/>
              <w:right w:val="single" w:sz="4" w:space="0" w:color="000000"/>
            </w:tcBorders>
          </w:tcPr>
          <w:p>
            <w:pPr>
              <w:pStyle w:val="TableParagraph"/>
              <w:rPr>
                <w:b/>
                <w:sz w:val="20"/>
              </w:rPr>
            </w:pPr>
          </w:p>
          <w:p>
            <w:pPr>
              <w:pStyle w:val="TableParagraph"/>
              <w:rPr>
                <w:b/>
                <w:sz w:val="20"/>
              </w:rPr>
            </w:pPr>
          </w:p>
          <w:p>
            <w:pPr>
              <w:pStyle w:val="TableParagraph"/>
              <w:spacing w:before="8"/>
              <w:rPr>
                <w:b/>
                <w:sz w:val="19"/>
              </w:rPr>
            </w:pPr>
          </w:p>
          <w:p>
            <w:pPr>
              <w:pStyle w:val="TableParagraph"/>
              <w:ind w:left="381"/>
              <w:rPr>
                <w:sz w:val="21"/>
              </w:rPr>
            </w:pPr>
            <w:r>
              <w:rPr>
                <w:sz w:val="21"/>
              </w:rPr>
              <w:t>厂区</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before="140"/>
              <w:ind w:left="60" w:right="30"/>
              <w:jc w:val="center"/>
              <w:rPr>
                <w:sz w:val="21"/>
              </w:rPr>
            </w:pPr>
            <w:r>
              <w:rPr>
                <w:sz w:val="21"/>
              </w:rPr>
              <w:t>生活垃圾</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before="159"/>
              <w:ind w:left="105" w:right="84"/>
              <w:jc w:val="center"/>
              <w:rPr>
                <w:rFonts w:ascii="Times New Roman"/>
                <w:sz w:val="21"/>
              </w:rPr>
            </w:pPr>
            <w:r>
              <w:rPr>
                <w:rFonts w:ascii="Times New Roman"/>
                <w:sz w:val="21"/>
              </w:rPr>
              <w:t>1.35t/a</w:t>
            </w:r>
          </w:p>
        </w:tc>
        <w:tc>
          <w:tcPr>
            <w:tcW w:w="2585" w:type="dxa"/>
            <w:tcBorders>
              <w:top w:val="single" w:sz="6" w:space="0" w:color="000000"/>
              <w:left w:val="single" w:sz="4" w:space="0" w:color="000000"/>
              <w:bottom w:val="single" w:sz="4" w:space="0" w:color="000000"/>
            </w:tcBorders>
          </w:tcPr>
          <w:p>
            <w:pPr>
              <w:pStyle w:val="TableParagraph"/>
              <w:spacing w:before="140"/>
              <w:ind w:left="38"/>
              <w:jc w:val="center"/>
              <w:rPr>
                <w:sz w:val="21"/>
              </w:rPr>
            </w:pPr>
            <w:r>
              <w:rPr>
                <w:sz w:val="21"/>
              </w:rPr>
              <w:t>交由环卫部门清运</w:t>
            </w:r>
          </w:p>
        </w:tc>
      </w:tr>
      <w:tr>
        <w:trPr>
          <w:trHeight w:val="592" w:hRule="atLeast"/>
        </w:trPr>
        <w:tc>
          <w:tcPr>
            <w:tcW w:w="852" w:type="dxa"/>
            <w:vMerge/>
            <w:tcBorders>
              <w:top w:val="nil"/>
              <w:bottom w:val="single" w:sz="6" w:space="0" w:color="000000"/>
              <w:right w:val="single" w:sz="4" w:space="0" w:color="000000"/>
            </w:tcBorders>
          </w:tcPr>
          <w:p>
            <w:pPr>
              <w:rPr>
                <w:sz w:val="2"/>
                <w:szCs w:val="2"/>
              </w:rPr>
            </w:pPr>
          </w:p>
        </w:tc>
        <w:tc>
          <w:tcPr>
            <w:tcW w:w="977" w:type="dxa"/>
            <w:vMerge/>
            <w:tcBorders>
              <w:top w:val="nil"/>
              <w:left w:val="single" w:sz="4" w:space="0" w:color="000000"/>
              <w:bottom w:val="single" w:sz="6" w:space="0" w:color="000000"/>
              <w:right w:val="single" w:sz="4" w:space="0" w:color="000000"/>
            </w:tcBorders>
          </w:tcPr>
          <w:p>
            <w:pPr>
              <w:rPr>
                <w:sz w:val="2"/>
                <w:szCs w:val="2"/>
              </w:rPr>
            </w:pPr>
          </w:p>
        </w:tc>
        <w:tc>
          <w:tcPr>
            <w:tcW w:w="1162" w:type="dxa"/>
            <w:vMerge/>
            <w:tcBorders>
              <w:top w:val="nil"/>
              <w:left w:val="single" w:sz="4" w:space="0" w:color="000000"/>
              <w:bottom w:val="single" w:sz="6" w:space="0" w:color="000000"/>
              <w:right w:val="single" w:sz="4" w:space="0" w:color="000000"/>
            </w:tcBorders>
          </w:tcPr>
          <w:p>
            <w:pPr>
              <w:rPr>
                <w:sz w:val="2"/>
                <w:szCs w:val="2"/>
              </w:rPr>
            </w:pP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before="143"/>
              <w:ind w:left="60" w:right="32"/>
              <w:jc w:val="center"/>
              <w:rPr>
                <w:sz w:val="21"/>
              </w:rPr>
            </w:pPr>
            <w:r>
              <w:rPr>
                <w:sz w:val="21"/>
              </w:rPr>
              <w:t>废包装</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before="161"/>
              <w:ind w:left="105" w:right="84"/>
              <w:jc w:val="center"/>
              <w:rPr>
                <w:rFonts w:ascii="Times New Roman"/>
                <w:sz w:val="21"/>
              </w:rPr>
            </w:pPr>
            <w:r>
              <w:rPr>
                <w:rFonts w:ascii="Times New Roman"/>
                <w:sz w:val="21"/>
              </w:rPr>
              <w:t>0.66t/a</w:t>
            </w:r>
          </w:p>
        </w:tc>
        <w:tc>
          <w:tcPr>
            <w:tcW w:w="2585" w:type="dxa"/>
            <w:tcBorders>
              <w:top w:val="single" w:sz="4" w:space="0" w:color="000000"/>
              <w:left w:val="single" w:sz="4" w:space="0" w:color="000000"/>
              <w:bottom w:val="single" w:sz="4" w:space="0" w:color="000000"/>
            </w:tcBorders>
          </w:tcPr>
          <w:p>
            <w:pPr>
              <w:pStyle w:val="TableParagraph"/>
              <w:spacing w:before="143"/>
              <w:ind w:left="35"/>
              <w:jc w:val="center"/>
              <w:rPr>
                <w:sz w:val="21"/>
              </w:rPr>
            </w:pPr>
            <w:r>
              <w:rPr>
                <w:sz w:val="21"/>
              </w:rPr>
              <w:t>收集后定期外售</w:t>
            </w:r>
          </w:p>
        </w:tc>
      </w:tr>
      <w:tr>
        <w:trPr>
          <w:trHeight w:val="628" w:hRule="atLeast"/>
        </w:trPr>
        <w:tc>
          <w:tcPr>
            <w:tcW w:w="852" w:type="dxa"/>
            <w:vMerge/>
            <w:tcBorders>
              <w:top w:val="nil"/>
              <w:bottom w:val="single" w:sz="6" w:space="0" w:color="000000"/>
              <w:right w:val="single" w:sz="4" w:space="0" w:color="000000"/>
            </w:tcBorders>
          </w:tcPr>
          <w:p>
            <w:pPr>
              <w:rPr>
                <w:sz w:val="2"/>
                <w:szCs w:val="2"/>
              </w:rPr>
            </w:pPr>
          </w:p>
        </w:tc>
        <w:tc>
          <w:tcPr>
            <w:tcW w:w="977" w:type="dxa"/>
            <w:vMerge/>
            <w:tcBorders>
              <w:top w:val="nil"/>
              <w:left w:val="single" w:sz="4" w:space="0" w:color="000000"/>
              <w:bottom w:val="single" w:sz="6" w:space="0" w:color="000000"/>
              <w:right w:val="single" w:sz="4" w:space="0" w:color="000000"/>
            </w:tcBorders>
          </w:tcPr>
          <w:p>
            <w:pPr>
              <w:rPr>
                <w:sz w:val="2"/>
                <w:szCs w:val="2"/>
              </w:rPr>
            </w:pPr>
          </w:p>
        </w:tc>
        <w:tc>
          <w:tcPr>
            <w:tcW w:w="1162" w:type="dxa"/>
            <w:vMerge/>
            <w:tcBorders>
              <w:top w:val="nil"/>
              <w:left w:val="single" w:sz="4" w:space="0" w:color="000000"/>
              <w:bottom w:val="single" w:sz="6" w:space="0" w:color="000000"/>
              <w:right w:val="single" w:sz="4" w:space="0" w:color="000000"/>
            </w:tcBorders>
          </w:tcPr>
          <w:p>
            <w:pPr>
              <w:rPr>
                <w:sz w:val="2"/>
                <w:szCs w:val="2"/>
              </w:rPr>
            </w:pP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before="159"/>
              <w:ind w:left="60" w:right="32"/>
              <w:jc w:val="center"/>
              <w:rPr>
                <w:sz w:val="21"/>
              </w:rPr>
            </w:pPr>
            <w:r>
              <w:rPr>
                <w:sz w:val="21"/>
              </w:rPr>
              <w:t>水泥渣</w:t>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spacing w:before="175"/>
              <w:ind w:left="105" w:right="84"/>
              <w:jc w:val="center"/>
              <w:rPr>
                <w:rFonts w:ascii="Times New Roman"/>
                <w:sz w:val="21"/>
              </w:rPr>
            </w:pPr>
            <w:r>
              <w:rPr>
                <w:rFonts w:ascii="Times New Roman"/>
                <w:sz w:val="21"/>
              </w:rPr>
              <w:t>2.5t/a</w:t>
            </w:r>
          </w:p>
        </w:tc>
        <w:tc>
          <w:tcPr>
            <w:tcW w:w="2585" w:type="dxa"/>
            <w:tcBorders>
              <w:top w:val="single" w:sz="4" w:space="0" w:color="000000"/>
              <w:left w:val="single" w:sz="4" w:space="0" w:color="000000"/>
              <w:bottom w:val="single" w:sz="4" w:space="0" w:color="000000"/>
            </w:tcBorders>
          </w:tcPr>
          <w:p>
            <w:pPr>
              <w:pStyle w:val="TableParagraph"/>
              <w:spacing w:before="3"/>
              <w:ind w:left="33"/>
              <w:jc w:val="center"/>
              <w:rPr>
                <w:sz w:val="21"/>
              </w:rPr>
            </w:pPr>
            <w:r>
              <w:rPr>
                <w:sz w:val="21"/>
              </w:rPr>
              <w:t>收集后定期运至建筑垃圾场</w:t>
            </w:r>
          </w:p>
          <w:p>
            <w:pPr>
              <w:pStyle w:val="TableParagraph"/>
              <w:spacing w:before="43"/>
              <w:ind w:left="36"/>
              <w:jc w:val="center"/>
              <w:rPr>
                <w:sz w:val="21"/>
              </w:rPr>
            </w:pPr>
            <w:r>
              <w:rPr>
                <w:sz w:val="21"/>
              </w:rPr>
              <w:t>处置</w:t>
            </w:r>
          </w:p>
        </w:tc>
      </w:tr>
      <w:tr>
        <w:trPr>
          <w:trHeight w:val="625" w:hRule="atLeast"/>
        </w:trPr>
        <w:tc>
          <w:tcPr>
            <w:tcW w:w="852" w:type="dxa"/>
            <w:vMerge/>
            <w:tcBorders>
              <w:top w:val="nil"/>
              <w:bottom w:val="single" w:sz="6" w:space="0" w:color="000000"/>
              <w:right w:val="single" w:sz="4" w:space="0" w:color="000000"/>
            </w:tcBorders>
          </w:tcPr>
          <w:p>
            <w:pPr>
              <w:rPr>
                <w:sz w:val="2"/>
                <w:szCs w:val="2"/>
              </w:rPr>
            </w:pPr>
          </w:p>
        </w:tc>
        <w:tc>
          <w:tcPr>
            <w:tcW w:w="977" w:type="dxa"/>
            <w:tcBorders>
              <w:top w:val="single" w:sz="6" w:space="0" w:color="000000"/>
              <w:left w:val="single" w:sz="4" w:space="0" w:color="000000"/>
              <w:bottom w:val="single" w:sz="6" w:space="0" w:color="000000"/>
              <w:right w:val="single" w:sz="4" w:space="0" w:color="000000"/>
            </w:tcBorders>
          </w:tcPr>
          <w:p>
            <w:pPr>
              <w:pStyle w:val="TableParagraph"/>
              <w:spacing w:before="157"/>
              <w:ind w:left="56" w:right="26"/>
              <w:jc w:val="center"/>
              <w:rPr>
                <w:b/>
                <w:sz w:val="21"/>
              </w:rPr>
            </w:pPr>
            <w:r>
              <w:rPr>
                <w:b/>
                <w:sz w:val="21"/>
              </w:rPr>
              <w:t>噪声</w:t>
            </w:r>
          </w:p>
        </w:tc>
        <w:tc>
          <w:tcPr>
            <w:tcW w:w="1162" w:type="dxa"/>
            <w:tcBorders>
              <w:top w:val="single" w:sz="6" w:space="0" w:color="000000"/>
              <w:left w:val="single" w:sz="4" w:space="0" w:color="000000"/>
              <w:bottom w:val="single" w:sz="6" w:space="0" w:color="000000"/>
              <w:right w:val="single" w:sz="4" w:space="0" w:color="000000"/>
            </w:tcBorders>
          </w:tcPr>
          <w:p>
            <w:pPr>
              <w:pStyle w:val="TableParagraph"/>
              <w:spacing w:before="157"/>
              <w:ind w:left="87" w:right="55"/>
              <w:jc w:val="center"/>
              <w:rPr>
                <w:sz w:val="21"/>
              </w:rPr>
            </w:pPr>
            <w:r>
              <w:rPr>
                <w:sz w:val="21"/>
              </w:rPr>
              <w:t>厂区</w:t>
            </w:r>
          </w:p>
        </w:tc>
        <w:tc>
          <w:tcPr>
            <w:tcW w:w="1349" w:type="dxa"/>
            <w:tcBorders>
              <w:top w:val="single" w:sz="4" w:space="0" w:color="000000"/>
              <w:left w:val="single" w:sz="4" w:space="0" w:color="000000"/>
              <w:bottom w:val="single" w:sz="6" w:space="0" w:color="000000"/>
              <w:right w:val="single" w:sz="4" w:space="0" w:color="000000"/>
            </w:tcBorders>
          </w:tcPr>
          <w:p>
            <w:pPr>
              <w:pStyle w:val="TableParagraph"/>
              <w:spacing w:before="157"/>
              <w:ind w:left="60" w:right="32"/>
              <w:jc w:val="center"/>
              <w:rPr>
                <w:sz w:val="21"/>
              </w:rPr>
            </w:pPr>
            <w:r>
              <w:rPr>
                <w:sz w:val="21"/>
              </w:rPr>
              <w:t>等效</w:t>
            </w:r>
            <w:r>
              <w:rPr>
                <w:rFonts w:ascii="Times New Roman" w:eastAsia="Times New Roman"/>
                <w:sz w:val="21"/>
              </w:rPr>
              <w:t>A </w:t>
            </w:r>
            <w:r>
              <w:rPr>
                <w:sz w:val="21"/>
              </w:rPr>
              <w:t>声级</w:t>
            </w:r>
          </w:p>
        </w:tc>
        <w:tc>
          <w:tcPr>
            <w:tcW w:w="2410" w:type="dxa"/>
            <w:tcBorders>
              <w:top w:val="single" w:sz="4" w:space="0" w:color="000000"/>
              <w:left w:val="single" w:sz="4" w:space="0" w:color="000000"/>
              <w:bottom w:val="single" w:sz="6" w:space="0" w:color="000000"/>
              <w:right w:val="single" w:sz="4" w:space="0" w:color="000000"/>
            </w:tcBorders>
          </w:tcPr>
          <w:p>
            <w:pPr>
              <w:pStyle w:val="TableParagraph"/>
              <w:spacing w:before="157"/>
              <w:ind w:left="106" w:right="83"/>
              <w:jc w:val="center"/>
              <w:rPr>
                <w:sz w:val="21"/>
              </w:rPr>
            </w:pPr>
            <w:r>
              <w:rPr>
                <w:rFonts w:ascii="Times New Roman" w:eastAsia="Times New Roman"/>
                <w:sz w:val="21"/>
              </w:rPr>
              <w:t>75~85dB</w:t>
            </w:r>
            <w:r>
              <w:rPr>
                <w:sz w:val="21"/>
              </w:rPr>
              <w:t>（</w:t>
            </w:r>
            <w:r>
              <w:rPr>
                <w:rFonts w:ascii="Times New Roman" w:eastAsia="Times New Roman"/>
                <w:sz w:val="21"/>
              </w:rPr>
              <w:t>A</w:t>
            </w:r>
            <w:r>
              <w:rPr>
                <w:sz w:val="21"/>
              </w:rPr>
              <w:t>）</w:t>
            </w:r>
          </w:p>
        </w:tc>
        <w:tc>
          <w:tcPr>
            <w:tcW w:w="2585" w:type="dxa"/>
            <w:tcBorders>
              <w:top w:val="single" w:sz="4" w:space="0" w:color="000000"/>
              <w:left w:val="single" w:sz="4" w:space="0" w:color="000000"/>
              <w:bottom w:val="single" w:sz="6" w:space="0" w:color="000000"/>
            </w:tcBorders>
          </w:tcPr>
          <w:p>
            <w:pPr>
              <w:pStyle w:val="TableParagraph"/>
              <w:spacing w:before="1"/>
              <w:ind w:left="36"/>
              <w:jc w:val="center"/>
              <w:rPr>
                <w:sz w:val="21"/>
              </w:rPr>
            </w:pPr>
            <w:r>
              <w:rPr>
                <w:sz w:val="21"/>
              </w:rPr>
              <w:t>昼间</w:t>
            </w:r>
            <w:r>
              <w:rPr>
                <w:rFonts w:ascii="Times New Roman" w:hAnsi="Times New Roman" w:eastAsia="Times New Roman"/>
                <w:sz w:val="21"/>
              </w:rPr>
              <w:t>≤60dB</w:t>
            </w:r>
            <w:r>
              <w:rPr>
                <w:sz w:val="21"/>
              </w:rPr>
              <w:t>（</w:t>
            </w:r>
            <w:r>
              <w:rPr>
                <w:rFonts w:ascii="Times New Roman" w:hAnsi="Times New Roman" w:eastAsia="Times New Roman"/>
                <w:sz w:val="21"/>
              </w:rPr>
              <w:t>A</w:t>
            </w:r>
            <w:r>
              <w:rPr>
                <w:sz w:val="21"/>
              </w:rPr>
              <w:t>）</w:t>
            </w:r>
          </w:p>
          <w:p>
            <w:pPr>
              <w:pStyle w:val="TableParagraph"/>
              <w:spacing w:before="45"/>
              <w:ind w:left="35"/>
              <w:jc w:val="center"/>
              <w:rPr>
                <w:sz w:val="21"/>
              </w:rPr>
            </w:pPr>
            <w:r>
              <w:rPr>
                <w:sz w:val="21"/>
              </w:rPr>
              <w:t>夜间不得生产</w:t>
            </w:r>
          </w:p>
        </w:tc>
      </w:tr>
      <w:tr>
        <w:trPr>
          <w:trHeight w:val="2932" w:hRule="atLeast"/>
        </w:trPr>
        <w:tc>
          <w:tcPr>
            <w:tcW w:w="9335" w:type="dxa"/>
            <w:gridSpan w:val="6"/>
            <w:tcBorders>
              <w:top w:val="single" w:sz="6" w:space="0" w:color="000000"/>
            </w:tcBorders>
          </w:tcPr>
          <w:p>
            <w:pPr>
              <w:pStyle w:val="TableParagraph"/>
              <w:spacing w:before="2"/>
              <w:ind w:left="25"/>
              <w:rPr>
                <w:b/>
                <w:sz w:val="24"/>
              </w:rPr>
            </w:pPr>
            <w:r>
              <w:rPr>
                <w:b/>
                <w:sz w:val="24"/>
              </w:rPr>
              <w:t>主要生态影响</w:t>
            </w:r>
          </w:p>
          <w:p>
            <w:pPr>
              <w:pStyle w:val="TableParagraph"/>
              <w:rPr>
                <w:b/>
                <w:sz w:val="24"/>
              </w:rPr>
            </w:pPr>
          </w:p>
          <w:p>
            <w:pPr>
              <w:pStyle w:val="TableParagraph"/>
              <w:spacing w:before="9"/>
              <w:rPr>
                <w:b/>
                <w:sz w:val="20"/>
              </w:rPr>
            </w:pPr>
          </w:p>
          <w:p>
            <w:pPr>
              <w:pStyle w:val="TableParagraph"/>
              <w:spacing w:line="364" w:lineRule="auto"/>
              <w:ind w:left="25" w:firstLine="480"/>
              <w:jc w:val="both"/>
              <w:rPr>
                <w:sz w:val="24"/>
              </w:rPr>
            </w:pPr>
            <w:r>
              <w:rPr>
                <w:sz w:val="24"/>
              </w:rPr>
              <w:t>本项目占地面积约 </w:t>
            </w:r>
            <w:r>
              <w:rPr>
                <w:rFonts w:ascii="Times New Roman" w:eastAsia="Times New Roman"/>
                <w:sz w:val="24"/>
              </w:rPr>
              <w:t>3350m</w:t>
            </w:r>
            <w:r>
              <w:rPr>
                <w:rFonts w:ascii="Times New Roman" w:eastAsia="Times New Roman"/>
                <w:position w:val="9"/>
                <w:sz w:val="16"/>
              </w:rPr>
              <w:t>2</w:t>
            </w:r>
            <w:r>
              <w:rPr>
                <w:spacing w:val="-1"/>
                <w:sz w:val="24"/>
              </w:rPr>
              <w:t>，占用土地类型为建设用地，场地目前已经建成相关厂房</w:t>
            </w:r>
            <w:r>
              <w:rPr>
                <w:spacing w:val="-9"/>
                <w:sz w:val="24"/>
              </w:rPr>
              <w:t>和生产设备，植被覆盖率极低，工程实施后并不会破坏周边生态环境，少量污染物排放对</w:t>
            </w:r>
            <w:r>
              <w:rPr>
                <w:sz w:val="24"/>
              </w:rPr>
              <w:t>外环境影响轻微。</w:t>
            </w:r>
          </w:p>
        </w:tc>
      </w:tr>
    </w:tbl>
    <w:p>
      <w:pPr>
        <w:spacing w:after="0" w:line="364" w:lineRule="auto"/>
        <w:jc w:val="both"/>
        <w:rPr>
          <w:sz w:val="24"/>
        </w:rPr>
        <w:sectPr>
          <w:pgSz w:w="11910" w:h="16840"/>
          <w:pgMar w:header="0" w:footer="1014" w:top="1380" w:bottom="1280" w:left="1160" w:right="1140"/>
        </w:sectPr>
      </w:pPr>
    </w:p>
    <w:p>
      <w:pPr>
        <w:spacing w:before="43"/>
        <w:ind w:left="638" w:right="0" w:firstLine="0"/>
        <w:jc w:val="left"/>
        <w:rPr>
          <w:b/>
          <w:sz w:val="32"/>
        </w:rPr>
      </w:pPr>
      <w:r>
        <w:rPr/>
        <w:pict>
          <v:group style="position:absolute;margin-left:67.823997pt;margin-top:103.099983pt;width:462.8pt;height:656.6pt;mso-position-horizontal-relative:page;mso-position-vertical-relative:page;z-index:-259571712" coordorigin="1356,2062" coordsize="9256,13132">
            <v:shape style="position:absolute;left:1356;top:2062;width:29;height:32" coordorigin="1356,2062" coordsize="29,32" path="m1385,2062l1356,2062,1356,2091,1356,2093,1385,2093,1385,2091,1385,2062e" filled="true" fillcolor="#000000" stroked="false">
              <v:path arrowok="t"/>
              <v:fill type="solid"/>
            </v:shape>
            <v:line style="position:absolute" from="1385,2076" to="10583,2076" stroked="true" strokeweight="1.44pt" strokecolor="#000000">
              <v:stroke dashstyle="solid"/>
            </v:line>
            <v:shape style="position:absolute;left:10583;top:2062;width:29;height:32" coordorigin="10584,2062" coordsize="29,32" path="m10612,2062l10584,2062,10584,2091,10584,2093,10612,2093,10612,2091,10612,2062e" filled="true" fillcolor="#000000" stroked="false">
              <v:path arrowok="t"/>
              <v:fill type="solid"/>
            </v:shape>
            <v:line style="position:absolute" from="1371,2093" to="1371,15194" stroked="true" strokeweight="1.44pt" strokecolor="#000000">
              <v:stroke dashstyle="solid"/>
            </v:line>
            <v:line style="position:absolute" from="1385,15180" to="10583,15180" stroked="true" strokeweight="1.44pt" strokecolor="#000000">
              <v:stroke dashstyle="solid"/>
            </v:line>
            <v:line style="position:absolute" from="10598,2093" to="10598,15194" stroked="true" strokeweight="1.44pt" strokecolor="#000000">
              <v:stroke dashstyle="solid"/>
            </v:line>
            <w10:wrap type="none"/>
          </v:group>
        </w:pict>
      </w:r>
      <w:r>
        <w:rPr>
          <w:b/>
          <w:sz w:val="32"/>
        </w:rPr>
        <w:t>环境影响分析</w:t>
      </w:r>
    </w:p>
    <w:p>
      <w:pPr>
        <w:pStyle w:val="Heading3"/>
        <w:spacing w:before="244"/>
        <w:ind w:left="318"/>
      </w:pPr>
      <w:r>
        <w:rPr/>
        <w:t>一、施工期环境影响分析及防治措施</w:t>
      </w:r>
    </w:p>
    <w:p>
      <w:pPr>
        <w:pStyle w:val="BodyText"/>
        <w:spacing w:line="364" w:lineRule="auto" w:before="158"/>
        <w:ind w:left="318" w:right="275" w:firstLine="480"/>
      </w:pPr>
      <w:r>
        <w:rPr>
          <w:spacing w:val="-8"/>
        </w:rPr>
        <w:t>本项目污染物排放主要在运营期，由于施工期工期短，工程强度低，对环境的影响</w:t>
      </w:r>
      <w:r>
        <w:rPr/>
        <w:t>有限，因此本次评价只对施工期进行简要分析。</w:t>
      </w:r>
    </w:p>
    <w:p>
      <w:pPr>
        <w:pStyle w:val="Heading3"/>
        <w:spacing w:line="306" w:lineRule="exact"/>
        <w:ind w:left="801"/>
      </w:pPr>
      <w:r>
        <w:rPr>
          <w:rFonts w:ascii="Times New Roman" w:eastAsia="Times New Roman"/>
        </w:rPr>
        <w:t>1</w:t>
      </w:r>
      <w:r>
        <w:rPr/>
        <w:t>、大气环境影响</w:t>
      </w:r>
    </w:p>
    <w:p>
      <w:pPr>
        <w:pStyle w:val="BodyText"/>
        <w:spacing w:line="364" w:lineRule="auto" w:before="160"/>
        <w:ind w:left="318" w:right="273" w:firstLine="480"/>
        <w:jc w:val="both"/>
      </w:pPr>
      <w:r>
        <w:rPr>
          <w:spacing w:val="-6"/>
        </w:rPr>
        <w:t>扬尘是施工活动中的一个重要环境污染因素。厂区道路平整、硬化过程会扰动现有</w:t>
      </w:r>
      <w:r>
        <w:rPr>
          <w:spacing w:val="-11"/>
        </w:rPr>
        <w:t>表层碎石渣土，因而在天气干燥、有风时会造成大量的扬尘，进而对周边环境造成一定</w:t>
      </w:r>
      <w:r>
        <w:rPr>
          <w:spacing w:val="-12"/>
        </w:rPr>
        <w:t>影响。同时，运输车辆途中带起的路面扬尘和建材散落而引起的扬尘，其产尘量的大小</w:t>
      </w:r>
      <w:r>
        <w:rPr>
          <w:spacing w:val="-11"/>
        </w:rPr>
        <w:t>与车速、路面状况及季节干湿等因素有关。根据调查资料显示，在同样路面条件下，车</w:t>
      </w:r>
      <w:r>
        <w:rPr>
          <w:spacing w:val="-12"/>
        </w:rPr>
        <w:t>速越快，地面粉尘量越多，产生的扬尘量就越大。因此限速行驶及保持路面清洁是减少</w:t>
      </w:r>
      <w:r>
        <w:rPr>
          <w:spacing w:val="-9"/>
        </w:rPr>
        <w:t>扬尘的有效手段。如果施工阶段限制车速，并对汽车行驶路面勤洒水，可以使空气中粉</w:t>
      </w:r>
      <w:r>
        <w:rPr>
          <w:spacing w:val="-13"/>
        </w:rPr>
        <w:t>尘量减少 </w:t>
      </w:r>
      <w:r>
        <w:rPr>
          <w:rFonts w:ascii="Times New Roman" w:eastAsia="Times New Roman"/>
        </w:rPr>
        <w:t>70%</w:t>
      </w:r>
      <w:r>
        <w:rPr>
          <w:spacing w:val="-7"/>
        </w:rPr>
        <w:t>左右，扬尘造成的 </w:t>
      </w:r>
      <w:r>
        <w:rPr>
          <w:rFonts w:ascii="Times New Roman" w:eastAsia="Times New Roman"/>
        </w:rPr>
        <w:t>TSP </w:t>
      </w:r>
      <w:r>
        <w:rPr>
          <w:spacing w:val="-8"/>
        </w:rPr>
        <w:t>污染距离可缩小到 </w:t>
      </w:r>
      <w:r>
        <w:rPr>
          <w:rFonts w:ascii="Times New Roman" w:eastAsia="Times New Roman"/>
        </w:rPr>
        <w:t>20</w:t>
      </w:r>
      <w:r>
        <w:rPr/>
        <w:t>～</w:t>
      </w:r>
      <w:r>
        <w:rPr>
          <w:rFonts w:ascii="Times New Roman" w:eastAsia="Times New Roman"/>
        </w:rPr>
        <w:t>50m </w:t>
      </w:r>
      <w:r>
        <w:rPr/>
        <w:t>范围内。</w:t>
      </w:r>
    </w:p>
    <w:p>
      <w:pPr>
        <w:pStyle w:val="BodyText"/>
        <w:spacing w:line="364" w:lineRule="auto"/>
        <w:ind w:left="318" w:right="273" w:firstLine="480"/>
        <w:jc w:val="both"/>
      </w:pPr>
      <w:r>
        <w:rPr>
          <w:spacing w:val="-7"/>
        </w:rPr>
        <w:t>项目施工过程中以燃油为动力的施工机械、运输车辆会在施工场地附近排放少量燃</w:t>
      </w:r>
      <w:r>
        <w:rPr>
          <w:spacing w:val="-10"/>
        </w:rPr>
        <w:t>油废气，施工单位应加强施工机械设备维护，选用合格的燃油，避免排放未完全燃烧的</w:t>
      </w:r>
      <w:r>
        <w:rPr/>
        <w:t>黑烟，减轻机械尾气对周围空气环境的影响。</w:t>
      </w:r>
    </w:p>
    <w:p>
      <w:pPr>
        <w:pStyle w:val="BodyText"/>
        <w:spacing w:line="364" w:lineRule="auto"/>
        <w:ind w:left="318" w:right="274" w:firstLine="480"/>
        <w:jc w:val="both"/>
      </w:pPr>
      <w:r>
        <w:rPr>
          <w:spacing w:val="-2"/>
        </w:rPr>
        <w:t>综上所述，施工过程中扬尘对周边 </w:t>
      </w:r>
      <w:r>
        <w:rPr>
          <w:rFonts w:ascii="Times New Roman" w:eastAsia="Times New Roman"/>
        </w:rPr>
        <w:t>50m</w:t>
      </w:r>
      <w:r>
        <w:rPr>
          <w:rFonts w:ascii="Times New Roman" w:eastAsia="Times New Roman"/>
          <w:spacing w:val="31"/>
        </w:rPr>
        <w:t> </w:t>
      </w:r>
      <w:r>
        <w:rPr>
          <w:spacing w:val="-1"/>
        </w:rPr>
        <w:t>范围内会有一定影响，由于本项目位于现</w:t>
      </w:r>
      <w:r>
        <w:rPr>
          <w:spacing w:val="-11"/>
        </w:rPr>
        <w:t>有厂区内，周边主要为铁路线和生产企业，为减小影响，本次评价要求施工单位严格按</w:t>
      </w:r>
      <w:r>
        <w:rPr/>
        <w:t>照《陕西省大气污染防治条例》和《西安市人民政府办公室关于印发四大保卫战 </w:t>
      </w:r>
      <w:r>
        <w:rPr>
          <w:rFonts w:ascii="Times New Roman" w:eastAsia="Times New Roman"/>
          <w:spacing w:val="-4"/>
        </w:rPr>
        <w:t>2019 </w:t>
      </w:r>
      <w:r>
        <w:rPr/>
        <w:t>年工作方案》等要求，并结合项目施工情况，做到以下环保措施：</w:t>
      </w:r>
    </w:p>
    <w:p>
      <w:pPr>
        <w:pStyle w:val="BodyText"/>
        <w:spacing w:line="306" w:lineRule="exact"/>
        <w:ind w:left="798"/>
      </w:pPr>
      <w:r>
        <w:rPr/>
        <w:t>①避免大风时段的实施高扬尘工序的施工作业；</w:t>
      </w:r>
    </w:p>
    <w:p>
      <w:pPr>
        <w:pStyle w:val="BodyText"/>
        <w:spacing w:before="156"/>
        <w:ind w:left="798"/>
      </w:pPr>
      <w:r>
        <w:rPr/>
        <w:t>②项目周围交通方便，施工生产区物料不需大量囤积，随用随买；</w:t>
      </w:r>
    </w:p>
    <w:p>
      <w:pPr>
        <w:pStyle w:val="BodyText"/>
        <w:spacing w:before="160"/>
        <w:ind w:left="798"/>
      </w:pPr>
      <w:r>
        <w:rPr/>
        <w:t>③施工现场不进行混凝土生产，全部购买商品混凝土；</w:t>
      </w:r>
    </w:p>
    <w:p>
      <w:pPr>
        <w:pStyle w:val="BodyText"/>
        <w:spacing w:line="364" w:lineRule="auto" w:before="158"/>
        <w:ind w:left="318" w:right="156" w:firstLine="480"/>
      </w:pPr>
      <w:r>
        <w:rPr>
          <w:spacing w:val="-12"/>
        </w:rPr>
        <w:t>④施工现场必须设置固定垃圾存放点，生活垃圾应分类集中堆放并覆盖，及时清运， </w:t>
      </w:r>
      <w:r>
        <w:rPr/>
        <w:t>严禁焚烧、下埋或随意丢弃；</w:t>
      </w:r>
    </w:p>
    <w:p>
      <w:pPr>
        <w:pStyle w:val="BodyText"/>
        <w:spacing w:line="364" w:lineRule="auto"/>
        <w:ind w:left="318" w:right="277" w:firstLine="480"/>
      </w:pPr>
      <w:r>
        <w:rPr>
          <w:spacing w:val="-8"/>
        </w:rPr>
        <w:t>⑤对运输散装货物的车辆，其装载的物料高度不得超过车辆槽帮上沿，车斗用棚布</w:t>
      </w:r>
      <w:r>
        <w:rPr/>
        <w:t>遮盖或者采用密闭车斗，严禁沿路遗漏或抛撒；</w:t>
      </w:r>
    </w:p>
    <w:p>
      <w:pPr>
        <w:pStyle w:val="BodyText"/>
        <w:spacing w:line="307" w:lineRule="exact"/>
        <w:ind w:left="798"/>
      </w:pPr>
      <w:r>
        <w:rPr/>
        <w:t>⑥应加强管理，文明施工，建筑材料轻装轻卸。</w:t>
      </w:r>
    </w:p>
    <w:p>
      <w:pPr>
        <w:pStyle w:val="BodyText"/>
        <w:spacing w:line="362" w:lineRule="auto" w:before="159"/>
        <w:ind w:left="318" w:right="275" w:firstLine="480"/>
      </w:pPr>
      <w:r>
        <w:rPr>
          <w:spacing w:val="-12"/>
        </w:rPr>
        <w:t>在采取上述措施后，可以最大限度减少本工程施工作业各工段产生的扬尘对周围空</w:t>
      </w:r>
      <w:r>
        <w:rPr/>
        <w:t>气环境的影响。</w:t>
      </w:r>
    </w:p>
    <w:p>
      <w:pPr>
        <w:spacing w:after="0" w:line="362" w:lineRule="auto"/>
        <w:sectPr>
          <w:pgSz w:w="11910" w:h="16840"/>
          <w:pgMar w:header="0" w:footer="1014" w:top="1380" w:bottom="1280" w:left="1160" w:right="1140"/>
        </w:sectPr>
      </w:pPr>
    </w:p>
    <w:p>
      <w:pPr>
        <w:pStyle w:val="Heading3"/>
        <w:spacing w:before="55"/>
        <w:ind w:left="801"/>
      </w:pPr>
      <w:r>
        <w:rPr/>
        <w:pict>
          <v:group style="position:absolute;margin-left:67.823997pt;margin-top:71.999985pt;width:462.8pt;height:692.75pt;mso-position-horizontal-relative:page;mso-position-vertical-relative:page;z-index:-259570688" coordorigin="1356,1440" coordsize="9256,13855">
            <v:line style="position:absolute" from="1385,1454" to="10583,1454" stroked="true" strokeweight="1.44pt" strokecolor="#000000">
              <v:stroke dashstyle="solid"/>
            </v:line>
            <v:line style="position:absolute" from="1371,1440" to="1371,15295" stroked="true" strokeweight="1.44pt" strokecolor="#000000">
              <v:stroke dashstyle="solid"/>
            </v:line>
            <v:line style="position:absolute" from="1385,15280" to="10583,15280" stroked="true" strokeweight="1.44pt" strokecolor="#000000">
              <v:stroke dashstyle="solid"/>
            </v:line>
            <v:line style="position:absolute" from="10598,1440" to="10598,15295" stroked="true" strokeweight="1.44pt" strokecolor="#000000">
              <v:stroke dashstyle="solid"/>
            </v:line>
            <v:shape style="position:absolute;left:5360;top:11885;width:1714;height:374" type="#_x0000_t75" stroked="false">
              <v:imagedata r:id="rId25" o:title=""/>
            </v:shape>
            <w10:wrap type="none"/>
          </v:group>
        </w:pict>
      </w:r>
      <w:r>
        <w:rPr>
          <w:rFonts w:ascii="Times New Roman" w:eastAsia="Times New Roman"/>
        </w:rPr>
        <w:t>2</w:t>
      </w:r>
      <w:r>
        <w:rPr/>
        <w:t>、地表水环境影响</w:t>
      </w:r>
    </w:p>
    <w:p>
      <w:pPr>
        <w:pStyle w:val="BodyText"/>
        <w:spacing w:line="364" w:lineRule="auto" w:before="158"/>
        <w:ind w:left="318" w:right="275" w:firstLine="480"/>
      </w:pPr>
      <w:r>
        <w:rPr>
          <w:spacing w:val="-6"/>
        </w:rPr>
        <w:t>本项目施工期少量生活污水依托现有设施收集后排放，施工现场外购商品砼，不设</w:t>
      </w:r>
      <w:r>
        <w:rPr/>
        <w:t>混凝土拌合站，少量施工废水回用于降尘，不外排。</w:t>
      </w:r>
    </w:p>
    <w:p>
      <w:pPr>
        <w:pStyle w:val="BodyText"/>
        <w:spacing w:line="306" w:lineRule="exact"/>
        <w:ind w:left="798"/>
      </w:pPr>
      <w:r>
        <w:rPr/>
        <w:t>为了避免施工废水不当处置污染环节，环评要求建设单位做到：</w:t>
      </w:r>
    </w:p>
    <w:p>
      <w:pPr>
        <w:pStyle w:val="BodyText"/>
        <w:spacing w:before="161"/>
        <w:ind w:left="798"/>
      </w:pPr>
      <w:r>
        <w:rPr/>
        <w:t>①开挖土石方及时回填，防止水土流失；</w:t>
      </w:r>
    </w:p>
    <w:p>
      <w:pPr>
        <w:pStyle w:val="BodyText"/>
        <w:spacing w:line="364" w:lineRule="auto" w:before="158"/>
        <w:ind w:left="318" w:right="157" w:firstLine="480"/>
      </w:pPr>
      <w:r>
        <w:rPr>
          <w:spacing w:val="-12"/>
        </w:rPr>
        <w:t>②加强施工机械设备的维修保养，避免施工机械在施工过程中燃料用油跑、冒、滴、</w:t>
      </w:r>
      <w:r>
        <w:rPr/>
        <w:t>漏现象的发生；</w:t>
      </w:r>
    </w:p>
    <w:p>
      <w:pPr>
        <w:pStyle w:val="BodyText"/>
        <w:spacing w:line="306" w:lineRule="exact"/>
        <w:ind w:left="798"/>
      </w:pPr>
      <w:r>
        <w:rPr/>
        <w:t>③加强管理，避免在暴雨天气施工；</w:t>
      </w:r>
    </w:p>
    <w:p>
      <w:pPr>
        <w:pStyle w:val="BodyText"/>
        <w:spacing w:before="161"/>
        <w:ind w:left="798"/>
      </w:pPr>
      <w:r>
        <w:rPr/>
        <w:t>④在施工结束后，清理施工遗留垃圾。</w:t>
      </w:r>
    </w:p>
    <w:p>
      <w:pPr>
        <w:pStyle w:val="BodyText"/>
        <w:spacing w:before="158"/>
        <w:ind w:left="798"/>
      </w:pPr>
      <w:r>
        <w:rPr/>
        <w:t>经过以上措施对施工期污水有效收集和处理后，可减少施工对周围水环境的影响。</w:t>
      </w:r>
    </w:p>
    <w:p>
      <w:pPr>
        <w:pStyle w:val="Heading3"/>
        <w:spacing w:before="161"/>
        <w:ind w:left="801"/>
      </w:pPr>
      <w:r>
        <w:rPr>
          <w:rFonts w:ascii="Times New Roman" w:eastAsia="Times New Roman"/>
        </w:rPr>
        <w:t>3</w:t>
      </w:r>
      <w:r>
        <w:rPr/>
        <w:t>、声环境影响</w:t>
      </w:r>
    </w:p>
    <w:p>
      <w:pPr>
        <w:pStyle w:val="BodyText"/>
        <w:spacing w:line="364" w:lineRule="auto" w:before="158"/>
        <w:ind w:left="318" w:right="154" w:firstLine="480"/>
      </w:pPr>
      <w:r>
        <w:rPr>
          <w:spacing w:val="-9"/>
        </w:rPr>
        <w:t>由于施工过程中，各类施工机械可处于施工区内任意位置，但在某一时段内其位置</w:t>
      </w:r>
      <w:r>
        <w:rPr>
          <w:spacing w:val="-10"/>
        </w:rPr>
        <w:t>相对固定，声环境影响预测模式采用《环境影响评价技术导则声环境》</w:t>
      </w:r>
      <w:r>
        <w:rPr/>
        <w:t>（</w:t>
      </w:r>
      <w:r>
        <w:rPr>
          <w:rFonts w:ascii="Times New Roman" w:hAnsi="Times New Roman" w:eastAsia="Times New Roman"/>
        </w:rPr>
        <w:t>HJ2.4—2009</w:t>
      </w:r>
      <w:r>
        <w:rPr/>
        <w:t>） </w:t>
      </w:r>
      <w:r>
        <w:rPr>
          <w:spacing w:val="-8"/>
        </w:rPr>
        <w:t>中的工业噪声预测模式。拟建工程声环境影响预测假定声源处于半自由声场，噪声源按</w:t>
      </w:r>
      <w:r>
        <w:rPr>
          <w:spacing w:val="-14"/>
        </w:rPr>
        <w:t>无指向性点声源简化处理。点声源对外界环境的影响可用半自由声场点声源几何发散衰减公式计算，计算公式如下：</w:t>
      </w:r>
    </w:p>
    <w:p>
      <w:pPr>
        <w:pStyle w:val="BodyText"/>
        <w:spacing w:line="364" w:lineRule="auto"/>
        <w:ind w:left="798" w:right="2900" w:firstLine="2623"/>
      </w:pPr>
      <w:r>
        <w:rPr>
          <w:rFonts w:ascii="Times New Roman" w:hAnsi="Times New Roman" w:eastAsia="Times New Roman"/>
        </w:rPr>
        <w:t>Lp</w:t>
      </w:r>
      <w:r>
        <w:rPr/>
        <w:t>（</w:t>
      </w:r>
      <w:r>
        <w:rPr>
          <w:rFonts w:ascii="Times New Roman" w:hAnsi="Times New Roman" w:eastAsia="Times New Roman"/>
        </w:rPr>
        <w:t>r</w:t>
      </w:r>
      <w:r>
        <w:rPr/>
        <w:t>）</w:t>
      </w:r>
      <w:r>
        <w:rPr>
          <w:rFonts w:ascii="Times New Roman" w:hAnsi="Times New Roman" w:eastAsia="Times New Roman"/>
        </w:rPr>
        <w:t>=L</w:t>
      </w:r>
      <w:r>
        <w:rPr/>
        <w:t>（</w:t>
      </w:r>
      <w:r>
        <w:rPr>
          <w:rFonts w:ascii="Times New Roman" w:hAnsi="Times New Roman" w:eastAsia="Times New Roman"/>
        </w:rPr>
        <w:t>ro</w:t>
      </w:r>
      <w:r>
        <w:rPr/>
        <w:t>）</w:t>
      </w:r>
      <w:r>
        <w:rPr>
          <w:rFonts w:ascii="Times New Roman" w:hAnsi="Times New Roman" w:eastAsia="Times New Roman"/>
        </w:rPr>
        <w:t>—20lg</w:t>
      </w:r>
      <w:r>
        <w:rPr/>
        <w:t>（</w:t>
      </w:r>
      <w:r>
        <w:rPr>
          <w:rFonts w:ascii="Times New Roman" w:hAnsi="Times New Roman" w:eastAsia="Times New Roman"/>
        </w:rPr>
        <w:t>r/ro</w:t>
      </w:r>
      <w:r>
        <w:rPr/>
        <w:t>） 式中： </w:t>
      </w:r>
      <w:r>
        <w:rPr>
          <w:rFonts w:ascii="Times New Roman" w:hAnsi="Times New Roman" w:eastAsia="Times New Roman"/>
        </w:rPr>
        <w:t>Lp</w:t>
      </w:r>
      <w:r>
        <w:rPr/>
        <w:t>（</w:t>
      </w:r>
      <w:r>
        <w:rPr>
          <w:rFonts w:ascii="Times New Roman" w:hAnsi="Times New Roman" w:eastAsia="Times New Roman"/>
        </w:rPr>
        <w:t>r</w:t>
      </w:r>
      <w:r>
        <w:rPr/>
        <w:t>）</w:t>
      </w:r>
      <w:r>
        <w:rPr>
          <w:rFonts w:ascii="Times New Roman" w:hAnsi="Times New Roman" w:eastAsia="Times New Roman"/>
        </w:rPr>
        <w:t>—</w:t>
      </w:r>
      <w:r>
        <w:rPr/>
        <w:t>受声点声压级，</w:t>
      </w:r>
      <w:r>
        <w:rPr>
          <w:rFonts w:ascii="Times New Roman" w:hAnsi="Times New Roman" w:eastAsia="Times New Roman"/>
        </w:rPr>
        <w:t>dB</w:t>
      </w:r>
      <w:r>
        <w:rPr/>
        <w:t>（</w:t>
      </w:r>
      <w:r>
        <w:rPr>
          <w:rFonts w:ascii="Times New Roman" w:hAnsi="Times New Roman" w:eastAsia="Times New Roman"/>
        </w:rPr>
        <w:t>A</w:t>
      </w:r>
      <w:r>
        <w:rPr/>
        <w:t>）；</w:t>
      </w:r>
    </w:p>
    <w:p>
      <w:pPr>
        <w:pStyle w:val="BodyText"/>
        <w:spacing w:line="307" w:lineRule="exact"/>
        <w:ind w:left="1638"/>
      </w:pPr>
      <w:r>
        <w:rPr/>
        <w:t>（</w:t>
      </w:r>
      <w:r>
        <w:rPr>
          <w:rFonts w:ascii="Times New Roman" w:hAnsi="Times New Roman" w:eastAsia="Times New Roman"/>
        </w:rPr>
        <w:t>ro</w:t>
      </w:r>
      <w:r>
        <w:rPr/>
        <w:t>）</w:t>
      </w:r>
      <w:r>
        <w:rPr>
          <w:rFonts w:ascii="Times New Roman" w:hAnsi="Times New Roman" w:eastAsia="Times New Roman"/>
        </w:rPr>
        <w:t>—</w:t>
      </w:r>
      <w:r>
        <w:rPr>
          <w:spacing w:val="-15"/>
        </w:rPr>
        <w:t>参考点 </w:t>
      </w:r>
      <w:r>
        <w:rPr>
          <w:rFonts w:ascii="Times New Roman" w:hAnsi="Times New Roman" w:eastAsia="Times New Roman"/>
        </w:rPr>
        <w:t>ro</w:t>
      </w:r>
      <w:r>
        <w:rPr>
          <w:rFonts w:ascii="Times New Roman" w:hAnsi="Times New Roman" w:eastAsia="Times New Roman"/>
          <w:spacing w:val="59"/>
        </w:rPr>
        <w:t> </w:t>
      </w:r>
      <w:r>
        <w:rPr/>
        <w:t>处声压级，</w:t>
      </w:r>
      <w:r>
        <w:rPr>
          <w:rFonts w:ascii="Times New Roman" w:hAnsi="Times New Roman" w:eastAsia="Times New Roman"/>
        </w:rPr>
        <w:t>dB</w:t>
      </w:r>
      <w:r>
        <w:rPr/>
        <w:t>（</w:t>
      </w:r>
      <w:r>
        <w:rPr>
          <w:rFonts w:ascii="Times New Roman" w:hAnsi="Times New Roman" w:eastAsia="Times New Roman"/>
        </w:rPr>
        <w:t>A</w:t>
      </w:r>
      <w:r>
        <w:rPr/>
        <w:t>）；</w:t>
      </w:r>
    </w:p>
    <w:p>
      <w:pPr>
        <w:pStyle w:val="BodyText"/>
        <w:spacing w:line="362" w:lineRule="auto" w:before="159"/>
        <w:ind w:left="1583" w:right="4993" w:firstLine="55"/>
      </w:pPr>
      <w:r>
        <w:rPr>
          <w:rFonts w:ascii="Times New Roman" w:hAnsi="Times New Roman" w:eastAsia="Times New Roman"/>
        </w:rPr>
        <w:t>r—</w:t>
      </w:r>
      <w:r>
        <w:rPr/>
        <w:t>受声点至声源距离，</w:t>
      </w:r>
      <w:r>
        <w:rPr>
          <w:rFonts w:ascii="Times New Roman" w:hAnsi="Times New Roman" w:eastAsia="Times New Roman"/>
        </w:rPr>
        <w:t>m</w:t>
      </w:r>
      <w:r>
        <w:rPr/>
        <w:t>； </w:t>
      </w:r>
      <w:r>
        <w:rPr>
          <w:rFonts w:ascii="Times New Roman" w:hAnsi="Times New Roman" w:eastAsia="Times New Roman"/>
        </w:rPr>
        <w:t>ro—</w:t>
      </w:r>
      <w:r>
        <w:rPr/>
        <w:t>参考点至声源距离，</w:t>
      </w:r>
      <w:r>
        <w:rPr>
          <w:rFonts w:ascii="Times New Roman" w:hAnsi="Times New Roman" w:eastAsia="Times New Roman"/>
        </w:rPr>
        <w:t>m</w:t>
      </w:r>
      <w:r>
        <w:rPr/>
        <w:t>。</w:t>
      </w:r>
    </w:p>
    <w:p>
      <w:pPr>
        <w:pStyle w:val="BodyText"/>
        <w:spacing w:before="4"/>
        <w:ind w:left="866"/>
      </w:pPr>
      <w:r>
        <w:rPr>
          <w:rFonts w:ascii="Times New Roman" w:eastAsia="Times New Roman"/>
        </w:rPr>
        <w:t>b</w:t>
      </w:r>
      <w:r>
        <w:rPr/>
        <w:t>、噪声叠加公式</w:t>
      </w:r>
    </w:p>
    <w:p>
      <w:pPr>
        <w:pStyle w:val="BodyText"/>
        <w:rPr>
          <w:sz w:val="26"/>
        </w:rPr>
      </w:pPr>
    </w:p>
    <w:p>
      <w:pPr>
        <w:pStyle w:val="BodyText"/>
        <w:rPr>
          <w:sz w:val="26"/>
        </w:rPr>
      </w:pPr>
    </w:p>
    <w:p>
      <w:pPr>
        <w:pStyle w:val="BodyText"/>
        <w:spacing w:before="215"/>
        <w:ind w:left="866"/>
      </w:pPr>
      <w:r>
        <w:rPr/>
        <w:t>式中：</w:t>
      </w:r>
      <w:r>
        <w:rPr>
          <w:rFonts w:ascii="Times New Roman" w:hAnsi="Times New Roman" w:eastAsia="Times New Roman"/>
        </w:rPr>
        <w:t>Li——</w:t>
      </w:r>
      <w:r>
        <w:rPr/>
        <w:t>第 </w:t>
      </w:r>
      <w:r>
        <w:rPr>
          <w:rFonts w:ascii="Times New Roman" w:hAnsi="Times New Roman" w:eastAsia="Times New Roman"/>
        </w:rPr>
        <w:t>i  </w:t>
      </w:r>
      <w:r>
        <w:rPr/>
        <w:t>个声源的噪声值；</w:t>
      </w:r>
    </w:p>
    <w:p>
      <w:pPr>
        <w:pStyle w:val="BodyText"/>
        <w:spacing w:before="161"/>
        <w:ind w:left="1638"/>
      </w:pPr>
      <w:r>
        <w:rPr>
          <w:rFonts w:ascii="Times New Roman" w:hAnsi="Times New Roman" w:eastAsia="Times New Roman"/>
        </w:rPr>
        <w:t>L ——</w:t>
      </w:r>
      <w:r>
        <w:rPr/>
        <w:t>某点噪声叠加值；</w:t>
      </w:r>
    </w:p>
    <w:p>
      <w:pPr>
        <w:pStyle w:val="BodyText"/>
        <w:spacing w:before="158"/>
        <w:ind w:left="1638"/>
      </w:pPr>
      <w:r>
        <w:rPr>
          <w:rFonts w:ascii="Times New Roman" w:hAnsi="Times New Roman" w:eastAsia="Times New Roman"/>
        </w:rPr>
        <w:t>N ——</w:t>
      </w:r>
      <w:r>
        <w:rPr/>
        <w:t>声源个数。</w:t>
      </w:r>
    </w:p>
    <w:p>
      <w:pPr>
        <w:pStyle w:val="BodyText"/>
        <w:spacing w:line="364" w:lineRule="auto" w:before="160"/>
        <w:ind w:left="318" w:right="276" w:firstLine="480"/>
      </w:pPr>
      <w:r>
        <w:rPr/>
        <w:t>在预测某处的噪声值时，首先利用上式计算声源在该处的总等效连续 </w:t>
      </w:r>
      <w:r>
        <w:rPr>
          <w:rFonts w:ascii="Times New Roman" w:eastAsia="Times New Roman"/>
        </w:rPr>
        <w:t>A </w:t>
      </w:r>
      <w:r>
        <w:rPr/>
        <w:t>声级，然后叠加该处的背景值，具体计算公式如下：</w:t>
      </w:r>
    </w:p>
    <w:p>
      <w:pPr>
        <w:pStyle w:val="BodyText"/>
        <w:spacing w:line="310" w:lineRule="exact"/>
        <w:ind w:left="540" w:right="18"/>
        <w:jc w:val="center"/>
      </w:pPr>
      <w:r>
        <w:rPr>
          <w:rFonts w:ascii="Times New Roman" w:eastAsia="Times New Roman"/>
          <w:position w:val="2"/>
        </w:rPr>
        <w:t>L</w:t>
      </w:r>
      <w:r>
        <w:rPr>
          <w:rFonts w:ascii="Times New Roman" w:eastAsia="Times New Roman"/>
          <w:sz w:val="16"/>
        </w:rPr>
        <w:t>pt</w:t>
      </w:r>
      <w:r>
        <w:rPr>
          <w:rFonts w:ascii="Times New Roman" w:eastAsia="Times New Roman"/>
          <w:position w:val="2"/>
        </w:rPr>
        <w:t>=10lg</w:t>
      </w:r>
      <w:r>
        <w:rPr>
          <w:position w:val="2"/>
        </w:rPr>
        <w:t>（</w:t>
      </w:r>
      <w:r>
        <w:rPr>
          <w:rFonts w:ascii="Times New Roman" w:eastAsia="Times New Roman"/>
          <w:position w:val="2"/>
        </w:rPr>
        <w:t>10</w:t>
      </w:r>
      <w:r>
        <w:rPr>
          <w:rFonts w:ascii="Times New Roman" w:eastAsia="Times New Roman"/>
          <w:position w:val="2"/>
          <w:vertAlign w:val="superscript"/>
        </w:rPr>
        <w:t>0.1L</w:t>
      </w:r>
      <w:r>
        <w:rPr>
          <w:rFonts w:ascii="Times New Roman" w:eastAsia="Times New Roman"/>
          <w:sz w:val="16"/>
          <w:vertAlign w:val="baseline"/>
        </w:rPr>
        <w:t>1</w:t>
      </w:r>
      <w:r>
        <w:rPr>
          <w:rFonts w:ascii="Times New Roman" w:eastAsia="Times New Roman"/>
          <w:position w:val="2"/>
          <w:vertAlign w:val="baseline"/>
        </w:rPr>
        <w:t>+10</w:t>
      </w:r>
      <w:r>
        <w:rPr>
          <w:rFonts w:ascii="Times New Roman" w:eastAsia="Times New Roman"/>
          <w:position w:val="2"/>
          <w:vertAlign w:val="superscript"/>
        </w:rPr>
        <w:t>0.1L</w:t>
      </w:r>
      <w:r>
        <w:rPr>
          <w:rFonts w:ascii="Times New Roman" w:eastAsia="Times New Roman"/>
          <w:sz w:val="16"/>
          <w:vertAlign w:val="baseline"/>
        </w:rPr>
        <w:t>2</w:t>
      </w:r>
      <w:r>
        <w:rPr>
          <w:position w:val="2"/>
          <w:vertAlign w:val="baseline"/>
        </w:rPr>
        <w:t>）</w:t>
      </w:r>
    </w:p>
    <w:p>
      <w:pPr>
        <w:spacing w:after="0" w:line="310" w:lineRule="exact"/>
        <w:jc w:val="center"/>
        <w:sectPr>
          <w:pgSz w:w="11910" w:h="16840"/>
          <w:pgMar w:header="0" w:footer="1014" w:top="1400" w:bottom="1280" w:left="1160" w:right="1140"/>
        </w:sectPr>
      </w:pPr>
    </w:p>
    <w:p>
      <w:pPr>
        <w:pStyle w:val="BodyText"/>
        <w:spacing w:before="55"/>
        <w:ind w:left="798"/>
      </w:pPr>
      <w:r>
        <w:rPr/>
        <w:pict>
          <v:group style="position:absolute;margin-left:67.823997pt;margin-top:71.999985pt;width:462.8pt;height:697.1pt;mso-position-horizontal-relative:page;mso-position-vertical-relative:page;z-index:-259569664" coordorigin="1356,1440" coordsize="9256,13942">
            <v:line style="position:absolute" from="1385,1454" to="10583,1454" stroked="true" strokeweight="1.44pt" strokecolor="#000000">
              <v:stroke dashstyle="solid"/>
            </v:line>
            <v:line style="position:absolute" from="1371,1440" to="1371,15381" stroked="true" strokeweight="1.44pt" strokecolor="#000000">
              <v:stroke dashstyle="solid"/>
            </v:line>
            <v:line style="position:absolute" from="1385,15367" to="10583,15367" stroked="true" strokeweight="1.44pt" strokecolor="#000000">
              <v:stroke dashstyle="solid"/>
            </v:line>
            <v:line style="position:absolute" from="10598,1440" to="10598,15381" stroked="true" strokeweight="1.44pt" strokecolor="#000000">
              <v:stroke dashstyle="solid"/>
            </v:line>
            <w10:wrap type="none"/>
          </v:group>
        </w:pict>
      </w:r>
      <w:r>
        <w:rPr/>
        <w:t>式中：</w:t>
      </w:r>
      <w:r>
        <w:rPr>
          <w:rFonts w:ascii="Times New Roman" w:hAnsi="Times New Roman" w:eastAsia="Times New Roman"/>
        </w:rPr>
        <w:t>Lpt——</w:t>
      </w:r>
      <w:r>
        <w:rPr/>
        <w:t>声场中某一点两个声源不同作用产生的总的声级；</w:t>
      </w:r>
    </w:p>
    <w:p>
      <w:pPr>
        <w:pStyle w:val="BodyText"/>
        <w:spacing w:before="158"/>
        <w:ind w:left="1518"/>
      </w:pPr>
      <w:r>
        <w:rPr>
          <w:rFonts w:ascii="Times New Roman" w:hAnsi="Times New Roman" w:eastAsia="Times New Roman"/>
          <w:position w:val="2"/>
        </w:rPr>
        <w:t>L</w:t>
      </w:r>
      <w:r>
        <w:rPr>
          <w:rFonts w:ascii="Times New Roman" w:hAnsi="Times New Roman" w:eastAsia="Times New Roman"/>
          <w:sz w:val="16"/>
        </w:rPr>
        <w:t>1</w:t>
      </w:r>
      <w:r>
        <w:rPr>
          <w:rFonts w:ascii="Times New Roman" w:hAnsi="Times New Roman" w:eastAsia="Times New Roman"/>
          <w:position w:val="2"/>
        </w:rPr>
        <w:t>——</w:t>
      </w:r>
      <w:r>
        <w:rPr>
          <w:position w:val="2"/>
        </w:rPr>
        <w:t>该点的背景噪声值；</w:t>
      </w:r>
    </w:p>
    <w:p>
      <w:pPr>
        <w:pStyle w:val="BodyText"/>
        <w:spacing w:before="160"/>
        <w:ind w:left="1518"/>
      </w:pPr>
      <w:r>
        <w:rPr>
          <w:rFonts w:ascii="Times New Roman" w:hAnsi="Times New Roman" w:eastAsia="Times New Roman"/>
          <w:position w:val="2"/>
        </w:rPr>
        <w:t>L</w:t>
      </w:r>
      <w:r>
        <w:rPr>
          <w:rFonts w:ascii="Times New Roman" w:hAnsi="Times New Roman" w:eastAsia="Times New Roman"/>
          <w:sz w:val="16"/>
        </w:rPr>
        <w:t>2</w:t>
      </w:r>
      <w:r>
        <w:rPr>
          <w:rFonts w:ascii="Times New Roman" w:hAnsi="Times New Roman" w:eastAsia="Times New Roman"/>
          <w:position w:val="2"/>
        </w:rPr>
        <w:t>——</w:t>
      </w:r>
      <w:r>
        <w:rPr>
          <w:position w:val="2"/>
        </w:rPr>
        <w:t>另外一个声源到该点的声级值。</w:t>
      </w:r>
    </w:p>
    <w:p>
      <w:pPr>
        <w:pStyle w:val="BodyText"/>
        <w:spacing w:line="364" w:lineRule="auto" w:before="159"/>
        <w:ind w:left="318" w:right="281" w:firstLine="480"/>
      </w:pPr>
      <w:r>
        <w:rPr/>
        <w:t>将施工中使用较频繁的几种主要机械设备的噪声值分别代入前述预测模式进行计算，预测机械设备的噪声衰减情况见表 </w:t>
      </w:r>
      <w:r>
        <w:rPr>
          <w:rFonts w:ascii="Times New Roman" w:eastAsia="Times New Roman"/>
        </w:rPr>
        <w:t>23</w:t>
      </w:r>
      <w:r>
        <w:rPr/>
        <w:t>。</w:t>
      </w:r>
    </w:p>
    <w:p>
      <w:pPr>
        <w:tabs>
          <w:tab w:pos="3326" w:val="left" w:leader="none"/>
        </w:tabs>
        <w:spacing w:line="267" w:lineRule="exact" w:before="0"/>
        <w:ind w:left="2642" w:right="0" w:firstLine="0"/>
        <w:jc w:val="left"/>
        <w:rPr>
          <w:b/>
          <w:sz w:val="21"/>
        </w:rPr>
      </w:pPr>
      <w:r>
        <w:rPr>
          <w:b/>
          <w:sz w:val="21"/>
        </w:rPr>
        <w:t>表</w:t>
      </w:r>
      <w:r>
        <w:rPr>
          <w:b/>
          <w:spacing w:val="-52"/>
          <w:sz w:val="21"/>
        </w:rPr>
        <w:t> </w:t>
      </w:r>
      <w:r>
        <w:rPr>
          <w:rFonts w:ascii="Times New Roman" w:eastAsia="Times New Roman"/>
          <w:b/>
          <w:sz w:val="21"/>
        </w:rPr>
        <w:t>23</w:t>
        <w:tab/>
      </w:r>
      <w:r>
        <w:rPr>
          <w:b/>
          <w:sz w:val="21"/>
        </w:rPr>
        <w:t>机械设备的噪声</w:t>
      </w:r>
      <w:r>
        <w:rPr>
          <w:b/>
          <w:spacing w:val="-3"/>
          <w:sz w:val="21"/>
        </w:rPr>
        <w:t>预</w:t>
      </w:r>
      <w:r>
        <w:rPr>
          <w:b/>
          <w:sz w:val="21"/>
        </w:rPr>
        <w:t>测值 单位：</w:t>
      </w:r>
      <w:r>
        <w:rPr>
          <w:rFonts w:ascii="Times New Roman" w:eastAsia="Times New Roman"/>
          <w:b/>
          <w:sz w:val="21"/>
        </w:rPr>
        <w:t>dB</w:t>
      </w:r>
      <w:r>
        <w:rPr>
          <w:b/>
          <w:sz w:val="21"/>
        </w:rPr>
        <w:t>（</w:t>
      </w:r>
      <w:r>
        <w:rPr>
          <w:rFonts w:ascii="Times New Roman" w:eastAsia="Times New Roman"/>
          <w:b/>
          <w:sz w:val="21"/>
        </w:rPr>
        <w:t>A</w:t>
      </w:r>
      <w:r>
        <w:rPr>
          <w:b/>
          <w:sz w:val="21"/>
        </w:rPr>
        <w:t>）</w:t>
      </w:r>
    </w:p>
    <w:p>
      <w:pPr>
        <w:pStyle w:val="BodyText"/>
        <w:spacing w:before="9" w:after="1"/>
        <w:rPr>
          <w:b/>
          <w:sz w:val="10"/>
        </w:rPr>
      </w:pPr>
    </w:p>
    <w:tbl>
      <w:tblPr>
        <w:tblW w:w="0" w:type="auto"/>
        <w:jc w:val="lef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627"/>
        <w:gridCol w:w="572"/>
        <w:gridCol w:w="701"/>
        <w:gridCol w:w="699"/>
        <w:gridCol w:w="702"/>
        <w:gridCol w:w="834"/>
        <w:gridCol w:w="832"/>
        <w:gridCol w:w="835"/>
        <w:gridCol w:w="834"/>
        <w:gridCol w:w="834"/>
      </w:tblGrid>
      <w:tr>
        <w:trPr>
          <w:trHeight w:val="313" w:hRule="atLeast"/>
        </w:trPr>
        <w:tc>
          <w:tcPr>
            <w:tcW w:w="1541" w:type="dxa"/>
            <w:vMerge w:val="restart"/>
            <w:tcBorders>
              <w:bottom w:val="single" w:sz="6" w:space="0" w:color="000000"/>
              <w:right w:val="single" w:sz="6" w:space="0" w:color="000000"/>
            </w:tcBorders>
          </w:tcPr>
          <w:p>
            <w:pPr>
              <w:pStyle w:val="TableParagraph"/>
              <w:spacing w:before="3"/>
              <w:rPr>
                <w:b/>
                <w:sz w:val="15"/>
              </w:rPr>
            </w:pPr>
          </w:p>
          <w:p>
            <w:pPr>
              <w:pStyle w:val="TableParagraph"/>
              <w:ind w:left="347"/>
              <w:rPr>
                <w:b/>
                <w:sz w:val="21"/>
              </w:rPr>
            </w:pPr>
            <w:r>
              <w:rPr>
                <w:b/>
                <w:sz w:val="21"/>
              </w:rPr>
              <w:t>施工设备</w:t>
            </w:r>
          </w:p>
        </w:tc>
        <w:tc>
          <w:tcPr>
            <w:tcW w:w="7470" w:type="dxa"/>
            <w:gridSpan w:val="10"/>
            <w:tcBorders>
              <w:left w:val="single" w:sz="6" w:space="0" w:color="000000"/>
              <w:bottom w:val="single" w:sz="6" w:space="0" w:color="000000"/>
            </w:tcBorders>
          </w:tcPr>
          <w:p>
            <w:pPr>
              <w:pStyle w:val="TableParagraph"/>
              <w:spacing w:before="3"/>
              <w:ind w:left="3181" w:right="3182"/>
              <w:jc w:val="center"/>
              <w:rPr>
                <w:b/>
                <w:sz w:val="21"/>
              </w:rPr>
            </w:pPr>
            <w:r>
              <w:rPr>
                <w:b/>
                <w:sz w:val="21"/>
              </w:rPr>
              <w:t>噪声预测值</w:t>
            </w:r>
          </w:p>
        </w:tc>
      </w:tr>
      <w:tr>
        <w:trPr>
          <w:trHeight w:val="373" w:hRule="atLeast"/>
        </w:trPr>
        <w:tc>
          <w:tcPr>
            <w:tcW w:w="1541" w:type="dxa"/>
            <w:vMerge/>
            <w:tcBorders>
              <w:top w:val="nil"/>
              <w:bottom w:val="single" w:sz="6" w:space="0" w:color="000000"/>
              <w:right w:val="single" w:sz="6" w:space="0" w:color="000000"/>
            </w:tcBorders>
          </w:tcPr>
          <w:p>
            <w:pPr>
              <w:rPr>
                <w:sz w:val="2"/>
                <w:szCs w:val="2"/>
              </w:rPr>
            </w:pPr>
          </w:p>
        </w:tc>
        <w:tc>
          <w:tcPr>
            <w:tcW w:w="627" w:type="dxa"/>
            <w:tcBorders>
              <w:top w:val="single" w:sz="6" w:space="0" w:color="000000"/>
              <w:left w:val="single" w:sz="6" w:space="0" w:color="000000"/>
              <w:bottom w:val="single" w:sz="6" w:space="0" w:color="000000"/>
              <w:right w:val="single" w:sz="6" w:space="0" w:color="000000"/>
            </w:tcBorders>
          </w:tcPr>
          <w:p>
            <w:pPr>
              <w:pStyle w:val="TableParagraph"/>
              <w:spacing w:before="48"/>
              <w:ind w:left="169"/>
              <w:rPr>
                <w:rFonts w:ascii="Times New Roman"/>
                <w:b/>
                <w:sz w:val="21"/>
              </w:rPr>
            </w:pPr>
            <w:r>
              <w:rPr>
                <w:rFonts w:ascii="Times New Roman"/>
                <w:b/>
                <w:sz w:val="21"/>
              </w:rPr>
              <w:t>1m</w:t>
            </w:r>
          </w:p>
        </w:tc>
        <w:tc>
          <w:tcPr>
            <w:tcW w:w="572" w:type="dxa"/>
            <w:tcBorders>
              <w:top w:val="single" w:sz="6" w:space="0" w:color="000000"/>
              <w:left w:val="single" w:sz="6" w:space="0" w:color="000000"/>
              <w:bottom w:val="single" w:sz="6" w:space="0" w:color="000000"/>
              <w:right w:val="single" w:sz="6" w:space="0" w:color="000000"/>
            </w:tcBorders>
          </w:tcPr>
          <w:p>
            <w:pPr>
              <w:pStyle w:val="TableParagraph"/>
              <w:spacing w:before="48"/>
              <w:ind w:left="141"/>
              <w:rPr>
                <w:rFonts w:ascii="Times New Roman"/>
                <w:b/>
                <w:sz w:val="21"/>
              </w:rPr>
            </w:pPr>
            <w:r>
              <w:rPr>
                <w:rFonts w:ascii="Times New Roman"/>
                <w:b/>
                <w:sz w:val="21"/>
              </w:rPr>
              <w:t>5m</w:t>
            </w:r>
          </w:p>
        </w:tc>
        <w:tc>
          <w:tcPr>
            <w:tcW w:w="701" w:type="dxa"/>
            <w:tcBorders>
              <w:top w:val="single" w:sz="6" w:space="0" w:color="000000"/>
              <w:left w:val="single" w:sz="6" w:space="0" w:color="000000"/>
              <w:bottom w:val="single" w:sz="6" w:space="0" w:color="000000"/>
            </w:tcBorders>
          </w:tcPr>
          <w:p>
            <w:pPr>
              <w:pStyle w:val="TableParagraph"/>
              <w:spacing w:before="48"/>
              <w:ind w:left="134" w:right="129"/>
              <w:jc w:val="center"/>
              <w:rPr>
                <w:rFonts w:ascii="Times New Roman"/>
                <w:b/>
                <w:sz w:val="21"/>
              </w:rPr>
            </w:pPr>
            <w:r>
              <w:rPr>
                <w:rFonts w:ascii="Times New Roman"/>
                <w:b/>
                <w:sz w:val="21"/>
              </w:rPr>
              <w:t>10m</w:t>
            </w:r>
          </w:p>
        </w:tc>
        <w:tc>
          <w:tcPr>
            <w:tcW w:w="699" w:type="dxa"/>
            <w:tcBorders>
              <w:top w:val="single" w:sz="6" w:space="0" w:color="000000"/>
              <w:bottom w:val="single" w:sz="6" w:space="0" w:color="000000"/>
              <w:right w:val="single" w:sz="6" w:space="0" w:color="000000"/>
            </w:tcBorders>
          </w:tcPr>
          <w:p>
            <w:pPr>
              <w:pStyle w:val="TableParagraph"/>
              <w:spacing w:before="48"/>
              <w:ind w:left="136" w:right="124"/>
              <w:jc w:val="center"/>
              <w:rPr>
                <w:rFonts w:ascii="Times New Roman"/>
                <w:b/>
                <w:sz w:val="21"/>
              </w:rPr>
            </w:pPr>
            <w:r>
              <w:rPr>
                <w:rFonts w:ascii="Times New Roman"/>
                <w:b/>
                <w:sz w:val="21"/>
              </w:rPr>
              <w:t>25m</w:t>
            </w:r>
          </w:p>
        </w:tc>
        <w:tc>
          <w:tcPr>
            <w:tcW w:w="702" w:type="dxa"/>
            <w:tcBorders>
              <w:top w:val="single" w:sz="6" w:space="0" w:color="000000"/>
              <w:left w:val="single" w:sz="6" w:space="0" w:color="000000"/>
              <w:bottom w:val="single" w:sz="6" w:space="0" w:color="000000"/>
              <w:right w:val="single" w:sz="6" w:space="0" w:color="000000"/>
            </w:tcBorders>
          </w:tcPr>
          <w:p>
            <w:pPr>
              <w:pStyle w:val="TableParagraph"/>
              <w:spacing w:before="48"/>
              <w:ind w:left="136" w:right="126"/>
              <w:jc w:val="center"/>
              <w:rPr>
                <w:rFonts w:ascii="Times New Roman"/>
                <w:b/>
                <w:sz w:val="21"/>
              </w:rPr>
            </w:pPr>
            <w:r>
              <w:rPr>
                <w:rFonts w:ascii="Times New Roman"/>
                <w:b/>
                <w:sz w:val="21"/>
              </w:rPr>
              <w:t>50m</w:t>
            </w:r>
          </w:p>
        </w:tc>
        <w:tc>
          <w:tcPr>
            <w:tcW w:w="834" w:type="dxa"/>
            <w:tcBorders>
              <w:top w:val="single" w:sz="6" w:space="0" w:color="000000"/>
              <w:left w:val="single" w:sz="6" w:space="0" w:color="000000"/>
              <w:bottom w:val="single" w:sz="6" w:space="0" w:color="000000"/>
            </w:tcBorders>
          </w:tcPr>
          <w:p>
            <w:pPr>
              <w:pStyle w:val="TableParagraph"/>
              <w:spacing w:before="48"/>
              <w:ind w:left="140" w:right="141"/>
              <w:jc w:val="center"/>
              <w:rPr>
                <w:rFonts w:ascii="Times New Roman"/>
                <w:b/>
                <w:sz w:val="21"/>
              </w:rPr>
            </w:pPr>
            <w:r>
              <w:rPr>
                <w:rFonts w:ascii="Times New Roman"/>
                <w:b/>
                <w:sz w:val="21"/>
              </w:rPr>
              <w:t>100m</w:t>
            </w:r>
          </w:p>
        </w:tc>
        <w:tc>
          <w:tcPr>
            <w:tcW w:w="832" w:type="dxa"/>
            <w:tcBorders>
              <w:top w:val="single" w:sz="6" w:space="0" w:color="000000"/>
              <w:bottom w:val="single" w:sz="6" w:space="0" w:color="000000"/>
              <w:right w:val="single" w:sz="6" w:space="0" w:color="000000"/>
            </w:tcBorders>
          </w:tcPr>
          <w:p>
            <w:pPr>
              <w:pStyle w:val="TableParagraph"/>
              <w:spacing w:before="48"/>
              <w:ind w:left="146" w:right="143"/>
              <w:jc w:val="center"/>
              <w:rPr>
                <w:rFonts w:ascii="Times New Roman"/>
                <w:b/>
                <w:sz w:val="21"/>
              </w:rPr>
            </w:pPr>
            <w:r>
              <w:rPr>
                <w:rFonts w:ascii="Times New Roman"/>
                <w:b/>
                <w:sz w:val="21"/>
              </w:rPr>
              <w:t>150m</w:t>
            </w:r>
          </w:p>
        </w:tc>
        <w:tc>
          <w:tcPr>
            <w:tcW w:w="835" w:type="dxa"/>
            <w:tcBorders>
              <w:top w:val="single" w:sz="6" w:space="0" w:color="000000"/>
              <w:left w:val="single" w:sz="6" w:space="0" w:color="000000"/>
              <w:bottom w:val="single" w:sz="6" w:space="0" w:color="000000"/>
              <w:right w:val="single" w:sz="6" w:space="0" w:color="000000"/>
            </w:tcBorders>
          </w:tcPr>
          <w:p>
            <w:pPr>
              <w:pStyle w:val="TableParagraph"/>
              <w:spacing w:before="48"/>
              <w:ind w:left="145" w:right="145"/>
              <w:jc w:val="center"/>
              <w:rPr>
                <w:rFonts w:ascii="Times New Roman"/>
                <w:b/>
                <w:sz w:val="21"/>
              </w:rPr>
            </w:pPr>
            <w:r>
              <w:rPr>
                <w:rFonts w:ascii="Times New Roman"/>
                <w:b/>
                <w:sz w:val="21"/>
              </w:rPr>
              <w:t>200m</w:t>
            </w:r>
          </w:p>
        </w:tc>
        <w:tc>
          <w:tcPr>
            <w:tcW w:w="834" w:type="dxa"/>
            <w:tcBorders>
              <w:top w:val="single" w:sz="6" w:space="0" w:color="000000"/>
              <w:left w:val="single" w:sz="6" w:space="0" w:color="000000"/>
              <w:bottom w:val="single" w:sz="6" w:space="0" w:color="000000"/>
              <w:right w:val="single" w:sz="6" w:space="0" w:color="000000"/>
            </w:tcBorders>
          </w:tcPr>
          <w:p>
            <w:pPr>
              <w:pStyle w:val="TableParagraph"/>
              <w:spacing w:before="48"/>
              <w:ind w:left="142" w:right="147"/>
              <w:jc w:val="center"/>
              <w:rPr>
                <w:rFonts w:ascii="Times New Roman"/>
                <w:b/>
                <w:sz w:val="21"/>
              </w:rPr>
            </w:pPr>
            <w:r>
              <w:rPr>
                <w:rFonts w:ascii="Times New Roman"/>
                <w:b/>
                <w:sz w:val="21"/>
              </w:rPr>
              <w:t>300m</w:t>
            </w:r>
          </w:p>
        </w:tc>
        <w:tc>
          <w:tcPr>
            <w:tcW w:w="834" w:type="dxa"/>
            <w:tcBorders>
              <w:top w:val="single" w:sz="6" w:space="0" w:color="000000"/>
              <w:left w:val="single" w:sz="6" w:space="0" w:color="000000"/>
              <w:bottom w:val="single" w:sz="6" w:space="0" w:color="000000"/>
            </w:tcBorders>
          </w:tcPr>
          <w:p>
            <w:pPr>
              <w:pStyle w:val="TableParagraph"/>
              <w:spacing w:before="48"/>
              <w:ind w:left="136" w:right="146"/>
              <w:jc w:val="center"/>
              <w:rPr>
                <w:rFonts w:ascii="Times New Roman"/>
                <w:b/>
                <w:sz w:val="21"/>
              </w:rPr>
            </w:pPr>
            <w:r>
              <w:rPr>
                <w:rFonts w:ascii="Times New Roman"/>
                <w:b/>
                <w:sz w:val="21"/>
              </w:rPr>
              <w:t>400m</w:t>
            </w:r>
          </w:p>
        </w:tc>
      </w:tr>
      <w:tr>
        <w:trPr>
          <w:trHeight w:val="335" w:hRule="atLeast"/>
        </w:trPr>
        <w:tc>
          <w:tcPr>
            <w:tcW w:w="1541" w:type="dxa"/>
            <w:tcBorders>
              <w:top w:val="single" w:sz="6" w:space="0" w:color="000000"/>
              <w:bottom w:val="single" w:sz="6" w:space="0" w:color="000000"/>
              <w:right w:val="single" w:sz="6" w:space="0" w:color="000000"/>
            </w:tcBorders>
          </w:tcPr>
          <w:p>
            <w:pPr>
              <w:pStyle w:val="TableParagraph"/>
              <w:spacing w:before="13"/>
              <w:ind w:left="223" w:right="212"/>
              <w:jc w:val="center"/>
              <w:rPr>
                <w:sz w:val="21"/>
              </w:rPr>
            </w:pPr>
            <w:r>
              <w:rPr>
                <w:sz w:val="21"/>
              </w:rPr>
              <w:t>振捣棒</w:t>
            </w:r>
          </w:p>
        </w:tc>
        <w:tc>
          <w:tcPr>
            <w:tcW w:w="627" w:type="dxa"/>
            <w:tcBorders>
              <w:top w:val="single" w:sz="6" w:space="0" w:color="000000"/>
              <w:left w:val="single" w:sz="6" w:space="0" w:color="000000"/>
              <w:bottom w:val="single" w:sz="6" w:space="0" w:color="000000"/>
              <w:right w:val="single" w:sz="6" w:space="0" w:color="000000"/>
            </w:tcBorders>
          </w:tcPr>
          <w:p>
            <w:pPr>
              <w:pStyle w:val="TableParagraph"/>
              <w:spacing w:before="29"/>
              <w:ind w:left="203"/>
              <w:rPr>
                <w:rFonts w:ascii="Times New Roman"/>
                <w:sz w:val="21"/>
              </w:rPr>
            </w:pPr>
            <w:r>
              <w:rPr>
                <w:rFonts w:ascii="Times New Roman"/>
                <w:sz w:val="21"/>
              </w:rPr>
              <w:t>90</w:t>
            </w:r>
          </w:p>
        </w:tc>
        <w:tc>
          <w:tcPr>
            <w:tcW w:w="572" w:type="dxa"/>
            <w:tcBorders>
              <w:top w:val="single" w:sz="6" w:space="0" w:color="000000"/>
              <w:left w:val="single" w:sz="6" w:space="0" w:color="000000"/>
              <w:bottom w:val="single" w:sz="6" w:space="0" w:color="000000"/>
              <w:right w:val="single" w:sz="6" w:space="0" w:color="000000"/>
            </w:tcBorders>
          </w:tcPr>
          <w:p>
            <w:pPr>
              <w:pStyle w:val="TableParagraph"/>
              <w:spacing w:before="29"/>
              <w:ind w:left="177"/>
              <w:rPr>
                <w:rFonts w:ascii="Times New Roman"/>
                <w:sz w:val="21"/>
              </w:rPr>
            </w:pPr>
            <w:r>
              <w:rPr>
                <w:rFonts w:ascii="Times New Roman"/>
                <w:sz w:val="21"/>
              </w:rPr>
              <w:t>76</w:t>
            </w:r>
          </w:p>
        </w:tc>
        <w:tc>
          <w:tcPr>
            <w:tcW w:w="701" w:type="dxa"/>
            <w:tcBorders>
              <w:top w:val="single" w:sz="6" w:space="0" w:color="000000"/>
              <w:left w:val="single" w:sz="6" w:space="0" w:color="000000"/>
              <w:bottom w:val="single" w:sz="6" w:space="0" w:color="000000"/>
            </w:tcBorders>
          </w:tcPr>
          <w:p>
            <w:pPr>
              <w:pStyle w:val="TableParagraph"/>
              <w:spacing w:before="29"/>
              <w:ind w:left="133" w:right="129"/>
              <w:jc w:val="center"/>
              <w:rPr>
                <w:rFonts w:ascii="Times New Roman"/>
                <w:sz w:val="21"/>
              </w:rPr>
            </w:pPr>
            <w:r>
              <w:rPr>
                <w:rFonts w:ascii="Times New Roman"/>
                <w:sz w:val="21"/>
              </w:rPr>
              <w:t>70</w:t>
            </w:r>
          </w:p>
        </w:tc>
        <w:tc>
          <w:tcPr>
            <w:tcW w:w="699" w:type="dxa"/>
            <w:tcBorders>
              <w:top w:val="single" w:sz="6" w:space="0" w:color="000000"/>
              <w:bottom w:val="single" w:sz="6" w:space="0" w:color="000000"/>
              <w:right w:val="single" w:sz="6" w:space="0" w:color="000000"/>
            </w:tcBorders>
          </w:tcPr>
          <w:p>
            <w:pPr>
              <w:pStyle w:val="TableParagraph"/>
              <w:spacing w:before="29"/>
              <w:ind w:left="135" w:right="124"/>
              <w:jc w:val="center"/>
              <w:rPr>
                <w:rFonts w:ascii="Times New Roman"/>
                <w:sz w:val="21"/>
              </w:rPr>
            </w:pPr>
            <w:r>
              <w:rPr>
                <w:rFonts w:ascii="Times New Roman"/>
                <w:sz w:val="21"/>
              </w:rPr>
              <w:t>62</w:t>
            </w:r>
          </w:p>
        </w:tc>
        <w:tc>
          <w:tcPr>
            <w:tcW w:w="702" w:type="dxa"/>
            <w:tcBorders>
              <w:top w:val="single" w:sz="6" w:space="0" w:color="000000"/>
              <w:left w:val="single" w:sz="6" w:space="0" w:color="000000"/>
              <w:bottom w:val="single" w:sz="6" w:space="0" w:color="000000"/>
              <w:right w:val="single" w:sz="6" w:space="0" w:color="000000"/>
            </w:tcBorders>
          </w:tcPr>
          <w:p>
            <w:pPr>
              <w:pStyle w:val="TableParagraph"/>
              <w:spacing w:before="29"/>
              <w:ind w:left="135" w:right="126"/>
              <w:jc w:val="center"/>
              <w:rPr>
                <w:rFonts w:ascii="Times New Roman"/>
                <w:sz w:val="21"/>
              </w:rPr>
            </w:pPr>
            <w:r>
              <w:rPr>
                <w:rFonts w:ascii="Times New Roman"/>
                <w:sz w:val="21"/>
              </w:rPr>
              <w:t>56</w:t>
            </w:r>
          </w:p>
        </w:tc>
        <w:tc>
          <w:tcPr>
            <w:tcW w:w="834" w:type="dxa"/>
            <w:tcBorders>
              <w:top w:val="single" w:sz="6" w:space="0" w:color="000000"/>
              <w:left w:val="single" w:sz="6" w:space="0" w:color="000000"/>
              <w:bottom w:val="single" w:sz="6" w:space="0" w:color="000000"/>
            </w:tcBorders>
          </w:tcPr>
          <w:p>
            <w:pPr>
              <w:pStyle w:val="TableParagraph"/>
              <w:spacing w:before="29"/>
              <w:ind w:left="140" w:right="141"/>
              <w:jc w:val="center"/>
              <w:rPr>
                <w:rFonts w:ascii="Times New Roman"/>
                <w:sz w:val="21"/>
              </w:rPr>
            </w:pPr>
            <w:r>
              <w:rPr>
                <w:rFonts w:ascii="Times New Roman"/>
                <w:sz w:val="21"/>
              </w:rPr>
              <w:t>50</w:t>
            </w:r>
          </w:p>
        </w:tc>
        <w:tc>
          <w:tcPr>
            <w:tcW w:w="832" w:type="dxa"/>
            <w:tcBorders>
              <w:top w:val="single" w:sz="6" w:space="0" w:color="000000"/>
              <w:bottom w:val="single" w:sz="6" w:space="0" w:color="000000"/>
              <w:right w:val="single" w:sz="6" w:space="0" w:color="000000"/>
            </w:tcBorders>
          </w:tcPr>
          <w:p>
            <w:pPr>
              <w:pStyle w:val="TableParagraph"/>
              <w:spacing w:before="29"/>
              <w:ind w:left="145" w:right="143"/>
              <w:jc w:val="center"/>
              <w:rPr>
                <w:rFonts w:ascii="Times New Roman"/>
                <w:sz w:val="21"/>
              </w:rPr>
            </w:pPr>
            <w:r>
              <w:rPr>
                <w:rFonts w:ascii="Times New Roman"/>
                <w:sz w:val="21"/>
              </w:rPr>
              <w:t>46</w:t>
            </w:r>
          </w:p>
        </w:tc>
        <w:tc>
          <w:tcPr>
            <w:tcW w:w="835" w:type="dxa"/>
            <w:tcBorders>
              <w:top w:val="single" w:sz="6" w:space="0" w:color="000000"/>
              <w:left w:val="single" w:sz="6" w:space="0" w:color="000000"/>
              <w:bottom w:val="single" w:sz="6" w:space="0" w:color="000000"/>
              <w:right w:val="single" w:sz="6" w:space="0" w:color="000000"/>
            </w:tcBorders>
          </w:tcPr>
          <w:p>
            <w:pPr>
              <w:pStyle w:val="TableParagraph"/>
              <w:spacing w:before="29"/>
              <w:ind w:left="144" w:right="145"/>
              <w:jc w:val="center"/>
              <w:rPr>
                <w:rFonts w:ascii="Times New Roman"/>
                <w:sz w:val="21"/>
              </w:rPr>
            </w:pPr>
            <w:r>
              <w:rPr>
                <w:rFonts w:ascii="Times New Roman"/>
                <w:sz w:val="21"/>
              </w:rPr>
              <w:t>44</w:t>
            </w:r>
          </w:p>
        </w:tc>
        <w:tc>
          <w:tcPr>
            <w:tcW w:w="834" w:type="dxa"/>
            <w:tcBorders>
              <w:top w:val="single" w:sz="6" w:space="0" w:color="000000"/>
              <w:left w:val="single" w:sz="6" w:space="0" w:color="000000"/>
              <w:bottom w:val="single" w:sz="6" w:space="0" w:color="000000"/>
              <w:right w:val="single" w:sz="6" w:space="0" w:color="000000"/>
            </w:tcBorders>
          </w:tcPr>
          <w:p>
            <w:pPr>
              <w:pStyle w:val="TableParagraph"/>
              <w:spacing w:before="29"/>
              <w:ind w:left="141" w:right="147"/>
              <w:jc w:val="center"/>
              <w:rPr>
                <w:rFonts w:ascii="Times New Roman"/>
                <w:sz w:val="21"/>
              </w:rPr>
            </w:pPr>
            <w:r>
              <w:rPr>
                <w:rFonts w:ascii="Times New Roman"/>
                <w:sz w:val="21"/>
              </w:rPr>
              <w:t>40</w:t>
            </w:r>
          </w:p>
        </w:tc>
        <w:tc>
          <w:tcPr>
            <w:tcW w:w="834" w:type="dxa"/>
            <w:tcBorders>
              <w:top w:val="single" w:sz="6" w:space="0" w:color="000000"/>
              <w:left w:val="single" w:sz="6" w:space="0" w:color="000000"/>
              <w:bottom w:val="single" w:sz="6" w:space="0" w:color="000000"/>
            </w:tcBorders>
          </w:tcPr>
          <w:p>
            <w:pPr>
              <w:pStyle w:val="TableParagraph"/>
              <w:spacing w:before="29"/>
              <w:ind w:left="135" w:right="146"/>
              <w:jc w:val="center"/>
              <w:rPr>
                <w:rFonts w:ascii="Times New Roman"/>
                <w:sz w:val="21"/>
              </w:rPr>
            </w:pPr>
            <w:r>
              <w:rPr>
                <w:rFonts w:ascii="Times New Roman"/>
                <w:sz w:val="21"/>
              </w:rPr>
              <w:t>38</w:t>
            </w:r>
          </w:p>
        </w:tc>
      </w:tr>
      <w:tr>
        <w:trPr>
          <w:trHeight w:val="338" w:hRule="atLeast"/>
        </w:trPr>
        <w:tc>
          <w:tcPr>
            <w:tcW w:w="1541" w:type="dxa"/>
            <w:tcBorders>
              <w:top w:val="single" w:sz="6" w:space="0" w:color="000000"/>
              <w:bottom w:val="single" w:sz="6" w:space="0" w:color="000000"/>
              <w:right w:val="single" w:sz="6" w:space="0" w:color="000000"/>
            </w:tcBorders>
          </w:tcPr>
          <w:p>
            <w:pPr>
              <w:pStyle w:val="TableParagraph"/>
              <w:spacing w:before="15"/>
              <w:ind w:left="226" w:right="212"/>
              <w:jc w:val="center"/>
              <w:rPr>
                <w:sz w:val="21"/>
              </w:rPr>
            </w:pPr>
            <w:r>
              <w:rPr>
                <w:sz w:val="21"/>
              </w:rPr>
              <w:t>自卸卡车</w:t>
            </w:r>
          </w:p>
        </w:tc>
        <w:tc>
          <w:tcPr>
            <w:tcW w:w="627" w:type="dxa"/>
            <w:tcBorders>
              <w:top w:val="single" w:sz="6" w:space="0" w:color="000000"/>
              <w:left w:val="single" w:sz="6" w:space="0" w:color="000000"/>
              <w:bottom w:val="single" w:sz="6" w:space="0" w:color="000000"/>
              <w:right w:val="single" w:sz="6" w:space="0" w:color="000000"/>
            </w:tcBorders>
          </w:tcPr>
          <w:p>
            <w:pPr>
              <w:pStyle w:val="TableParagraph"/>
              <w:spacing w:before="31"/>
              <w:ind w:left="203"/>
              <w:rPr>
                <w:rFonts w:ascii="Times New Roman"/>
                <w:sz w:val="21"/>
              </w:rPr>
            </w:pPr>
            <w:r>
              <w:rPr>
                <w:rFonts w:ascii="Times New Roman"/>
                <w:sz w:val="21"/>
              </w:rPr>
              <w:t>80</w:t>
            </w:r>
          </w:p>
        </w:tc>
        <w:tc>
          <w:tcPr>
            <w:tcW w:w="572" w:type="dxa"/>
            <w:tcBorders>
              <w:top w:val="single" w:sz="6" w:space="0" w:color="000000"/>
              <w:left w:val="single" w:sz="6" w:space="0" w:color="000000"/>
              <w:bottom w:val="single" w:sz="6" w:space="0" w:color="000000"/>
              <w:right w:val="single" w:sz="6" w:space="0" w:color="000000"/>
            </w:tcBorders>
          </w:tcPr>
          <w:p>
            <w:pPr>
              <w:pStyle w:val="TableParagraph"/>
              <w:spacing w:before="31"/>
              <w:ind w:left="177"/>
              <w:rPr>
                <w:rFonts w:ascii="Times New Roman"/>
                <w:sz w:val="21"/>
              </w:rPr>
            </w:pPr>
            <w:r>
              <w:rPr>
                <w:rFonts w:ascii="Times New Roman"/>
                <w:sz w:val="21"/>
              </w:rPr>
              <w:t>66</w:t>
            </w:r>
          </w:p>
        </w:tc>
        <w:tc>
          <w:tcPr>
            <w:tcW w:w="701" w:type="dxa"/>
            <w:tcBorders>
              <w:top w:val="single" w:sz="6" w:space="0" w:color="000000"/>
              <w:left w:val="single" w:sz="6" w:space="0" w:color="000000"/>
              <w:bottom w:val="single" w:sz="6" w:space="0" w:color="000000"/>
            </w:tcBorders>
          </w:tcPr>
          <w:p>
            <w:pPr>
              <w:pStyle w:val="TableParagraph"/>
              <w:spacing w:before="31"/>
              <w:ind w:left="133" w:right="129"/>
              <w:jc w:val="center"/>
              <w:rPr>
                <w:rFonts w:ascii="Times New Roman"/>
                <w:sz w:val="21"/>
              </w:rPr>
            </w:pPr>
            <w:r>
              <w:rPr>
                <w:rFonts w:ascii="Times New Roman"/>
                <w:sz w:val="21"/>
              </w:rPr>
              <w:t>60</w:t>
            </w:r>
          </w:p>
        </w:tc>
        <w:tc>
          <w:tcPr>
            <w:tcW w:w="699" w:type="dxa"/>
            <w:tcBorders>
              <w:top w:val="single" w:sz="6" w:space="0" w:color="000000"/>
              <w:bottom w:val="single" w:sz="6" w:space="0" w:color="000000"/>
              <w:right w:val="single" w:sz="6" w:space="0" w:color="000000"/>
            </w:tcBorders>
          </w:tcPr>
          <w:p>
            <w:pPr>
              <w:pStyle w:val="TableParagraph"/>
              <w:spacing w:before="31"/>
              <w:ind w:left="135" w:right="124"/>
              <w:jc w:val="center"/>
              <w:rPr>
                <w:rFonts w:ascii="Times New Roman"/>
                <w:sz w:val="21"/>
              </w:rPr>
            </w:pPr>
            <w:r>
              <w:rPr>
                <w:rFonts w:ascii="Times New Roman"/>
                <w:sz w:val="21"/>
              </w:rPr>
              <w:t>52</w:t>
            </w:r>
          </w:p>
        </w:tc>
        <w:tc>
          <w:tcPr>
            <w:tcW w:w="702" w:type="dxa"/>
            <w:tcBorders>
              <w:top w:val="single" w:sz="6" w:space="0" w:color="000000"/>
              <w:left w:val="single" w:sz="6" w:space="0" w:color="000000"/>
              <w:bottom w:val="single" w:sz="6" w:space="0" w:color="000000"/>
              <w:right w:val="single" w:sz="6" w:space="0" w:color="000000"/>
            </w:tcBorders>
          </w:tcPr>
          <w:p>
            <w:pPr>
              <w:pStyle w:val="TableParagraph"/>
              <w:spacing w:before="31"/>
              <w:ind w:left="135" w:right="126"/>
              <w:jc w:val="center"/>
              <w:rPr>
                <w:rFonts w:ascii="Times New Roman"/>
                <w:sz w:val="21"/>
              </w:rPr>
            </w:pPr>
            <w:r>
              <w:rPr>
                <w:rFonts w:ascii="Times New Roman"/>
                <w:sz w:val="21"/>
              </w:rPr>
              <w:t>46</w:t>
            </w:r>
          </w:p>
        </w:tc>
        <w:tc>
          <w:tcPr>
            <w:tcW w:w="834" w:type="dxa"/>
            <w:tcBorders>
              <w:top w:val="single" w:sz="6" w:space="0" w:color="000000"/>
              <w:left w:val="single" w:sz="6" w:space="0" w:color="000000"/>
              <w:bottom w:val="single" w:sz="6" w:space="0" w:color="000000"/>
            </w:tcBorders>
          </w:tcPr>
          <w:p>
            <w:pPr>
              <w:pStyle w:val="TableParagraph"/>
              <w:spacing w:before="31"/>
              <w:ind w:left="140" w:right="141"/>
              <w:jc w:val="center"/>
              <w:rPr>
                <w:rFonts w:ascii="Times New Roman"/>
                <w:sz w:val="21"/>
              </w:rPr>
            </w:pPr>
            <w:r>
              <w:rPr>
                <w:rFonts w:ascii="Times New Roman"/>
                <w:sz w:val="21"/>
              </w:rPr>
              <w:t>40</w:t>
            </w:r>
          </w:p>
        </w:tc>
        <w:tc>
          <w:tcPr>
            <w:tcW w:w="832" w:type="dxa"/>
            <w:tcBorders>
              <w:top w:val="single" w:sz="6" w:space="0" w:color="000000"/>
              <w:bottom w:val="single" w:sz="6" w:space="0" w:color="000000"/>
              <w:right w:val="single" w:sz="6" w:space="0" w:color="000000"/>
            </w:tcBorders>
          </w:tcPr>
          <w:p>
            <w:pPr>
              <w:pStyle w:val="TableParagraph"/>
              <w:spacing w:before="31"/>
              <w:ind w:left="145" w:right="143"/>
              <w:jc w:val="center"/>
              <w:rPr>
                <w:rFonts w:ascii="Times New Roman"/>
                <w:sz w:val="21"/>
              </w:rPr>
            </w:pPr>
            <w:r>
              <w:rPr>
                <w:rFonts w:ascii="Times New Roman"/>
                <w:sz w:val="21"/>
              </w:rPr>
              <w:t>36</w:t>
            </w:r>
          </w:p>
        </w:tc>
        <w:tc>
          <w:tcPr>
            <w:tcW w:w="835" w:type="dxa"/>
            <w:tcBorders>
              <w:top w:val="single" w:sz="6" w:space="0" w:color="000000"/>
              <w:left w:val="single" w:sz="6" w:space="0" w:color="000000"/>
              <w:bottom w:val="single" w:sz="6" w:space="0" w:color="000000"/>
              <w:right w:val="single" w:sz="6" w:space="0" w:color="000000"/>
            </w:tcBorders>
          </w:tcPr>
          <w:p>
            <w:pPr>
              <w:pStyle w:val="TableParagraph"/>
              <w:spacing w:before="31"/>
              <w:ind w:left="144" w:right="145"/>
              <w:jc w:val="center"/>
              <w:rPr>
                <w:rFonts w:ascii="Times New Roman"/>
                <w:sz w:val="21"/>
              </w:rPr>
            </w:pPr>
            <w:r>
              <w:rPr>
                <w:rFonts w:ascii="Times New Roman"/>
                <w:sz w:val="21"/>
              </w:rPr>
              <w:t>33</w:t>
            </w:r>
          </w:p>
        </w:tc>
        <w:tc>
          <w:tcPr>
            <w:tcW w:w="834" w:type="dxa"/>
            <w:tcBorders>
              <w:top w:val="single" w:sz="6" w:space="0" w:color="000000"/>
              <w:left w:val="single" w:sz="6" w:space="0" w:color="000000"/>
              <w:bottom w:val="single" w:sz="6" w:space="0" w:color="000000"/>
              <w:right w:val="single" w:sz="6" w:space="0" w:color="000000"/>
            </w:tcBorders>
          </w:tcPr>
          <w:p>
            <w:pPr>
              <w:pStyle w:val="TableParagraph"/>
              <w:spacing w:before="31"/>
              <w:ind w:left="141" w:right="147"/>
              <w:jc w:val="center"/>
              <w:rPr>
                <w:rFonts w:ascii="Times New Roman"/>
                <w:sz w:val="21"/>
              </w:rPr>
            </w:pPr>
            <w:r>
              <w:rPr>
                <w:rFonts w:ascii="Times New Roman"/>
                <w:sz w:val="21"/>
              </w:rPr>
              <w:t>30</w:t>
            </w:r>
          </w:p>
        </w:tc>
        <w:tc>
          <w:tcPr>
            <w:tcW w:w="834" w:type="dxa"/>
            <w:tcBorders>
              <w:top w:val="single" w:sz="6" w:space="0" w:color="000000"/>
              <w:left w:val="single" w:sz="6" w:space="0" w:color="000000"/>
              <w:bottom w:val="single" w:sz="6" w:space="0" w:color="000000"/>
            </w:tcBorders>
          </w:tcPr>
          <w:p>
            <w:pPr>
              <w:pStyle w:val="TableParagraph"/>
              <w:spacing w:before="31"/>
              <w:ind w:left="135" w:right="146"/>
              <w:jc w:val="center"/>
              <w:rPr>
                <w:rFonts w:ascii="Times New Roman"/>
                <w:sz w:val="21"/>
              </w:rPr>
            </w:pPr>
            <w:r>
              <w:rPr>
                <w:rFonts w:ascii="Times New Roman"/>
                <w:sz w:val="21"/>
              </w:rPr>
              <w:t>27</w:t>
            </w:r>
          </w:p>
        </w:tc>
      </w:tr>
      <w:tr>
        <w:trPr>
          <w:trHeight w:val="361" w:hRule="atLeast"/>
        </w:trPr>
        <w:tc>
          <w:tcPr>
            <w:tcW w:w="1541" w:type="dxa"/>
            <w:tcBorders>
              <w:top w:val="single" w:sz="6" w:space="0" w:color="000000"/>
              <w:right w:val="single" w:sz="6" w:space="0" w:color="000000"/>
            </w:tcBorders>
          </w:tcPr>
          <w:p>
            <w:pPr>
              <w:pStyle w:val="TableParagraph"/>
              <w:spacing w:before="25"/>
              <w:ind w:left="226" w:right="212"/>
              <w:jc w:val="center"/>
              <w:rPr>
                <w:sz w:val="21"/>
              </w:rPr>
            </w:pPr>
            <w:r>
              <w:rPr>
                <w:sz w:val="21"/>
              </w:rPr>
              <w:t>混凝土罐车</w:t>
            </w:r>
          </w:p>
        </w:tc>
        <w:tc>
          <w:tcPr>
            <w:tcW w:w="627" w:type="dxa"/>
            <w:tcBorders>
              <w:top w:val="single" w:sz="6" w:space="0" w:color="000000"/>
              <w:left w:val="single" w:sz="6" w:space="0" w:color="000000"/>
              <w:right w:val="single" w:sz="6" w:space="0" w:color="000000"/>
            </w:tcBorders>
          </w:tcPr>
          <w:p>
            <w:pPr>
              <w:pStyle w:val="TableParagraph"/>
              <w:spacing w:before="43"/>
              <w:ind w:left="203"/>
              <w:rPr>
                <w:rFonts w:ascii="Times New Roman"/>
                <w:sz w:val="21"/>
              </w:rPr>
            </w:pPr>
            <w:r>
              <w:rPr>
                <w:rFonts w:ascii="Times New Roman"/>
                <w:sz w:val="21"/>
              </w:rPr>
              <w:t>80</w:t>
            </w:r>
          </w:p>
        </w:tc>
        <w:tc>
          <w:tcPr>
            <w:tcW w:w="572" w:type="dxa"/>
            <w:tcBorders>
              <w:top w:val="single" w:sz="6" w:space="0" w:color="000000"/>
              <w:left w:val="single" w:sz="6" w:space="0" w:color="000000"/>
              <w:right w:val="single" w:sz="6" w:space="0" w:color="000000"/>
            </w:tcBorders>
          </w:tcPr>
          <w:p>
            <w:pPr>
              <w:pStyle w:val="TableParagraph"/>
              <w:spacing w:before="43"/>
              <w:ind w:left="177"/>
              <w:rPr>
                <w:rFonts w:ascii="Times New Roman"/>
                <w:sz w:val="21"/>
              </w:rPr>
            </w:pPr>
            <w:r>
              <w:rPr>
                <w:rFonts w:ascii="Times New Roman"/>
                <w:sz w:val="21"/>
              </w:rPr>
              <w:t>66</w:t>
            </w:r>
          </w:p>
        </w:tc>
        <w:tc>
          <w:tcPr>
            <w:tcW w:w="701" w:type="dxa"/>
            <w:tcBorders>
              <w:top w:val="single" w:sz="6" w:space="0" w:color="000000"/>
              <w:left w:val="single" w:sz="6" w:space="0" w:color="000000"/>
            </w:tcBorders>
          </w:tcPr>
          <w:p>
            <w:pPr>
              <w:pStyle w:val="TableParagraph"/>
              <w:spacing w:before="43"/>
              <w:ind w:left="133" w:right="129"/>
              <w:jc w:val="center"/>
              <w:rPr>
                <w:rFonts w:ascii="Times New Roman"/>
                <w:sz w:val="21"/>
              </w:rPr>
            </w:pPr>
            <w:r>
              <w:rPr>
                <w:rFonts w:ascii="Times New Roman"/>
                <w:sz w:val="21"/>
              </w:rPr>
              <w:t>60</w:t>
            </w:r>
          </w:p>
        </w:tc>
        <w:tc>
          <w:tcPr>
            <w:tcW w:w="699" w:type="dxa"/>
            <w:tcBorders>
              <w:top w:val="single" w:sz="6" w:space="0" w:color="000000"/>
              <w:right w:val="single" w:sz="6" w:space="0" w:color="000000"/>
            </w:tcBorders>
          </w:tcPr>
          <w:p>
            <w:pPr>
              <w:pStyle w:val="TableParagraph"/>
              <w:spacing w:before="43"/>
              <w:ind w:left="135" w:right="124"/>
              <w:jc w:val="center"/>
              <w:rPr>
                <w:rFonts w:ascii="Times New Roman"/>
                <w:sz w:val="21"/>
              </w:rPr>
            </w:pPr>
            <w:r>
              <w:rPr>
                <w:rFonts w:ascii="Times New Roman"/>
                <w:sz w:val="21"/>
              </w:rPr>
              <w:t>52</w:t>
            </w:r>
          </w:p>
        </w:tc>
        <w:tc>
          <w:tcPr>
            <w:tcW w:w="702" w:type="dxa"/>
            <w:tcBorders>
              <w:top w:val="single" w:sz="6" w:space="0" w:color="000000"/>
              <w:left w:val="single" w:sz="6" w:space="0" w:color="000000"/>
              <w:right w:val="single" w:sz="6" w:space="0" w:color="000000"/>
            </w:tcBorders>
          </w:tcPr>
          <w:p>
            <w:pPr>
              <w:pStyle w:val="TableParagraph"/>
              <w:spacing w:before="43"/>
              <w:ind w:left="135" w:right="126"/>
              <w:jc w:val="center"/>
              <w:rPr>
                <w:rFonts w:ascii="Times New Roman"/>
                <w:sz w:val="21"/>
              </w:rPr>
            </w:pPr>
            <w:r>
              <w:rPr>
                <w:rFonts w:ascii="Times New Roman"/>
                <w:sz w:val="21"/>
              </w:rPr>
              <w:t>46</w:t>
            </w:r>
          </w:p>
        </w:tc>
        <w:tc>
          <w:tcPr>
            <w:tcW w:w="834" w:type="dxa"/>
            <w:tcBorders>
              <w:top w:val="single" w:sz="6" w:space="0" w:color="000000"/>
              <w:left w:val="single" w:sz="6" w:space="0" w:color="000000"/>
            </w:tcBorders>
          </w:tcPr>
          <w:p>
            <w:pPr>
              <w:pStyle w:val="TableParagraph"/>
              <w:spacing w:before="43"/>
              <w:ind w:left="140" w:right="141"/>
              <w:jc w:val="center"/>
              <w:rPr>
                <w:rFonts w:ascii="Times New Roman"/>
                <w:sz w:val="21"/>
              </w:rPr>
            </w:pPr>
            <w:r>
              <w:rPr>
                <w:rFonts w:ascii="Times New Roman"/>
                <w:sz w:val="21"/>
              </w:rPr>
              <w:t>40</w:t>
            </w:r>
          </w:p>
        </w:tc>
        <w:tc>
          <w:tcPr>
            <w:tcW w:w="832" w:type="dxa"/>
            <w:tcBorders>
              <w:top w:val="single" w:sz="6" w:space="0" w:color="000000"/>
              <w:right w:val="single" w:sz="6" w:space="0" w:color="000000"/>
            </w:tcBorders>
          </w:tcPr>
          <w:p>
            <w:pPr>
              <w:pStyle w:val="TableParagraph"/>
              <w:spacing w:before="43"/>
              <w:ind w:left="145" w:right="143"/>
              <w:jc w:val="center"/>
              <w:rPr>
                <w:rFonts w:ascii="Times New Roman"/>
                <w:sz w:val="21"/>
              </w:rPr>
            </w:pPr>
            <w:r>
              <w:rPr>
                <w:rFonts w:ascii="Times New Roman"/>
                <w:sz w:val="21"/>
              </w:rPr>
              <w:t>36</w:t>
            </w:r>
          </w:p>
        </w:tc>
        <w:tc>
          <w:tcPr>
            <w:tcW w:w="835" w:type="dxa"/>
            <w:tcBorders>
              <w:top w:val="single" w:sz="6" w:space="0" w:color="000000"/>
              <w:left w:val="single" w:sz="6" w:space="0" w:color="000000"/>
              <w:right w:val="single" w:sz="6" w:space="0" w:color="000000"/>
            </w:tcBorders>
          </w:tcPr>
          <w:p>
            <w:pPr>
              <w:pStyle w:val="TableParagraph"/>
              <w:spacing w:before="43"/>
              <w:ind w:left="144" w:right="145"/>
              <w:jc w:val="center"/>
              <w:rPr>
                <w:rFonts w:ascii="Times New Roman"/>
                <w:sz w:val="21"/>
              </w:rPr>
            </w:pPr>
            <w:r>
              <w:rPr>
                <w:rFonts w:ascii="Times New Roman"/>
                <w:sz w:val="21"/>
              </w:rPr>
              <w:t>33</w:t>
            </w:r>
          </w:p>
        </w:tc>
        <w:tc>
          <w:tcPr>
            <w:tcW w:w="834" w:type="dxa"/>
            <w:tcBorders>
              <w:top w:val="single" w:sz="6" w:space="0" w:color="000000"/>
              <w:left w:val="single" w:sz="6" w:space="0" w:color="000000"/>
              <w:right w:val="single" w:sz="6" w:space="0" w:color="000000"/>
            </w:tcBorders>
          </w:tcPr>
          <w:p>
            <w:pPr>
              <w:pStyle w:val="TableParagraph"/>
              <w:spacing w:before="43"/>
              <w:ind w:left="141" w:right="147"/>
              <w:jc w:val="center"/>
              <w:rPr>
                <w:rFonts w:ascii="Times New Roman"/>
                <w:sz w:val="21"/>
              </w:rPr>
            </w:pPr>
            <w:r>
              <w:rPr>
                <w:rFonts w:ascii="Times New Roman"/>
                <w:sz w:val="21"/>
              </w:rPr>
              <w:t>30</w:t>
            </w:r>
          </w:p>
        </w:tc>
        <w:tc>
          <w:tcPr>
            <w:tcW w:w="834" w:type="dxa"/>
            <w:tcBorders>
              <w:top w:val="single" w:sz="6" w:space="0" w:color="000000"/>
              <w:left w:val="single" w:sz="6" w:space="0" w:color="000000"/>
            </w:tcBorders>
          </w:tcPr>
          <w:p>
            <w:pPr>
              <w:pStyle w:val="TableParagraph"/>
              <w:spacing w:before="43"/>
              <w:ind w:left="135" w:right="146"/>
              <w:jc w:val="center"/>
              <w:rPr>
                <w:rFonts w:ascii="Times New Roman"/>
                <w:sz w:val="21"/>
              </w:rPr>
            </w:pPr>
            <w:r>
              <w:rPr>
                <w:rFonts w:ascii="Times New Roman"/>
                <w:sz w:val="21"/>
              </w:rPr>
              <w:t>27</w:t>
            </w:r>
          </w:p>
        </w:tc>
      </w:tr>
    </w:tbl>
    <w:p>
      <w:pPr>
        <w:pStyle w:val="BodyText"/>
        <w:spacing w:line="362" w:lineRule="auto" w:before="2"/>
        <w:ind w:left="318" w:right="152" w:firstLine="480"/>
      </w:pPr>
      <w:r>
        <w:rPr>
          <w:spacing w:val="-20"/>
        </w:rPr>
        <w:t>由表 </w:t>
      </w:r>
      <w:r>
        <w:rPr>
          <w:rFonts w:ascii="Times New Roman" w:eastAsia="Times New Roman"/>
        </w:rPr>
        <w:t>23 </w:t>
      </w:r>
      <w:r>
        <w:rPr>
          <w:spacing w:val="-16"/>
        </w:rPr>
        <w:t>可知，施工期间，施工机械是组合使用的，随着距离衰减，昼间在 </w:t>
      </w:r>
      <w:r>
        <w:rPr>
          <w:rFonts w:ascii="Times New Roman" w:eastAsia="Times New Roman"/>
        </w:rPr>
        <w:t>10m </w:t>
      </w:r>
      <w:r>
        <w:rPr>
          <w:spacing w:val="-7"/>
        </w:rPr>
        <w:t>外、</w:t>
      </w:r>
      <w:r>
        <w:rPr>
          <w:spacing w:val="-16"/>
        </w:rPr>
        <w:t>夜间在 </w:t>
      </w:r>
      <w:r>
        <w:rPr>
          <w:rFonts w:ascii="Times New Roman" w:eastAsia="Times New Roman"/>
        </w:rPr>
        <w:t>50m </w:t>
      </w:r>
      <w:r>
        <w:rPr/>
        <w:t>外噪声才能满足建筑施工厂界噪声排放标准。</w:t>
      </w:r>
    </w:p>
    <w:p>
      <w:pPr>
        <w:pStyle w:val="BodyText"/>
        <w:spacing w:line="362" w:lineRule="auto" w:before="5"/>
        <w:ind w:left="318" w:right="275" w:firstLine="480"/>
      </w:pPr>
      <w:r>
        <w:rPr/>
        <w:t>本次施工场地周边 </w:t>
      </w:r>
      <w:r>
        <w:rPr>
          <w:rFonts w:ascii="Times New Roman" w:eastAsia="Times New Roman"/>
        </w:rPr>
        <w:t>50m </w:t>
      </w:r>
      <w:r>
        <w:rPr/>
        <w:t>范围内无居民点、学校、医院等需要重点保护的目标，为降低施工噪声对周围环境的影响，施工时应采取的措施如下：</w:t>
      </w:r>
    </w:p>
    <w:p>
      <w:pPr>
        <w:pStyle w:val="BodyText"/>
        <w:spacing w:before="5"/>
        <w:ind w:left="798"/>
      </w:pPr>
      <w:r>
        <w:rPr/>
        <w:t>①加强对施工设备的维修保养；</w:t>
      </w:r>
    </w:p>
    <w:p>
      <w:pPr>
        <w:pStyle w:val="BodyText"/>
        <w:spacing w:before="161"/>
        <w:ind w:left="798"/>
      </w:pPr>
      <w:r>
        <w:rPr/>
        <w:t>②优化施工方式，夜间禁止施工（</w:t>
      </w:r>
      <w:r>
        <w:rPr>
          <w:rFonts w:ascii="Times New Roman" w:hAnsi="Times New Roman" w:eastAsia="Times New Roman"/>
        </w:rPr>
        <w:t>22 </w:t>
      </w:r>
      <w:r>
        <w:rPr/>
        <w:t>时</w:t>
      </w:r>
      <w:r>
        <w:rPr>
          <w:rFonts w:ascii="Times New Roman" w:hAnsi="Times New Roman" w:eastAsia="Times New Roman"/>
        </w:rPr>
        <w:t>~06 </w:t>
      </w:r>
      <w:r>
        <w:rPr/>
        <w:t>时）；</w:t>
      </w:r>
    </w:p>
    <w:p>
      <w:pPr>
        <w:pStyle w:val="BodyText"/>
        <w:spacing w:before="158"/>
        <w:ind w:left="798"/>
      </w:pPr>
      <w:r>
        <w:rPr/>
        <w:t>③加强运输车辆管理，限制车速、禁止鸣笛；</w:t>
      </w:r>
    </w:p>
    <w:p>
      <w:pPr>
        <w:pStyle w:val="BodyText"/>
        <w:spacing w:line="362" w:lineRule="auto" w:before="160"/>
        <w:ind w:left="318" w:right="277" w:firstLine="480"/>
      </w:pPr>
      <w:r>
        <w:rPr>
          <w:spacing w:val="-10"/>
        </w:rPr>
        <w:t>④加快施工进度，在保障施工质量的情况下尽量缩短工期，以减小噪声对区域声环</w:t>
      </w:r>
      <w:r>
        <w:rPr/>
        <w:t>境的影响。</w:t>
      </w:r>
    </w:p>
    <w:p>
      <w:pPr>
        <w:pStyle w:val="BodyText"/>
        <w:spacing w:line="362" w:lineRule="auto" w:before="5"/>
        <w:ind w:left="318" w:right="275" w:firstLine="480"/>
      </w:pPr>
      <w:r>
        <w:rPr>
          <w:spacing w:val="-9"/>
        </w:rPr>
        <w:t>由于施工噪声是暂时的，建设单位在严格采取本环评提出的防治和管理措施后，可</w:t>
      </w:r>
      <w:r>
        <w:rPr/>
        <w:t>以将施工噪声对周边的影响降到最低，随着施工期的结束，施工噪声也随之结束。</w:t>
      </w:r>
    </w:p>
    <w:p>
      <w:pPr>
        <w:pStyle w:val="Heading3"/>
        <w:spacing w:before="5"/>
        <w:ind w:left="801"/>
      </w:pPr>
      <w:r>
        <w:rPr>
          <w:rFonts w:ascii="Times New Roman" w:eastAsia="Times New Roman"/>
        </w:rPr>
        <w:t>4</w:t>
      </w:r>
      <w:r>
        <w:rPr/>
        <w:t>、固体废物影响</w:t>
      </w:r>
    </w:p>
    <w:p>
      <w:pPr>
        <w:pStyle w:val="BodyText"/>
        <w:spacing w:line="364" w:lineRule="auto" w:before="159"/>
        <w:ind w:left="318" w:right="164" w:firstLine="480"/>
      </w:pPr>
      <w:r>
        <w:rPr>
          <w:spacing w:val="-1"/>
        </w:rPr>
        <w:t>本项目场地内无明显起伏，土地较为平整，硬化前清除表层渣土，压实地表即可， </w:t>
      </w:r>
      <w:r>
        <w:rPr>
          <w:spacing w:val="-7"/>
        </w:rPr>
        <w:t>产生的少量土石和建筑垃圾全部回填，无弃渣土产生；少量废包装收集并在施工结束后</w:t>
      </w:r>
      <w:r>
        <w:rPr>
          <w:spacing w:val="-13"/>
        </w:rPr>
        <w:t>集中外售。施工期施工人员产生的少量生活垃圾，依托现有垃圾桶收集后交由当地环卫部门定期处理。</w:t>
      </w:r>
    </w:p>
    <w:p>
      <w:pPr>
        <w:pStyle w:val="BodyText"/>
        <w:spacing w:line="364" w:lineRule="auto"/>
        <w:ind w:left="318" w:right="273" w:firstLine="480"/>
        <w:jc w:val="both"/>
      </w:pPr>
      <w:r>
        <w:rPr>
          <w:spacing w:val="-9"/>
        </w:rPr>
        <w:t>施工机械需要定期保养，由于项目靠近城区，设施较为完善，因此项目不再单独设立机械养护场所，依托附近正规修理厂对机械进行养护作业，更换后的废机油、机滤等</w:t>
      </w:r>
      <w:r>
        <w:rPr/>
        <w:t>交由维护单位妥善处理。</w:t>
      </w:r>
    </w:p>
    <w:p>
      <w:pPr>
        <w:pStyle w:val="BodyText"/>
        <w:spacing w:line="307" w:lineRule="exact"/>
        <w:ind w:left="798"/>
      </w:pPr>
      <w:r>
        <w:rPr/>
        <w:t>为减少固体废弃物堆积对周围环境的影响本次工程采用以下措施：</w:t>
      </w:r>
    </w:p>
    <w:p>
      <w:pPr>
        <w:spacing w:after="0" w:line="307" w:lineRule="exact"/>
        <w:sectPr>
          <w:pgSz w:w="11910" w:h="16840"/>
          <w:pgMar w:header="0" w:footer="1014" w:top="1400" w:bottom="1280" w:left="1160" w:right="1140"/>
        </w:sectPr>
      </w:pPr>
    </w:p>
    <w:p>
      <w:pPr>
        <w:pStyle w:val="BodyText"/>
        <w:spacing w:before="55"/>
        <w:ind w:left="798"/>
      </w:pPr>
      <w:r>
        <w:rPr/>
        <w:t>①土方开挖后合理堆放、回填；</w:t>
      </w:r>
    </w:p>
    <w:p>
      <w:pPr>
        <w:pStyle w:val="BodyText"/>
        <w:spacing w:before="158"/>
        <w:ind w:left="798"/>
      </w:pPr>
      <w:r>
        <w:rPr/>
        <w:t>②建筑垃圾统一收集，全部回填；</w:t>
      </w:r>
    </w:p>
    <w:p>
      <w:pPr>
        <w:pStyle w:val="BodyText"/>
        <w:spacing w:before="161"/>
        <w:ind w:left="798"/>
      </w:pPr>
      <w:r>
        <w:rPr/>
        <w:t>③现场需要的混凝土按需购买，尽量做到不洒、不漏、不剩、不倒；</w:t>
      </w:r>
    </w:p>
    <w:p>
      <w:pPr>
        <w:pStyle w:val="BodyText"/>
        <w:spacing w:line="364" w:lineRule="auto" w:before="158"/>
        <w:ind w:left="318" w:right="154" w:firstLine="480"/>
      </w:pPr>
      <w:r>
        <w:rPr>
          <w:spacing w:val="-13"/>
        </w:rPr>
        <w:t>④生活垃圾存放设施应远离周边住户，并且分类收集，及时送往垃圾收集站点处置， </w:t>
      </w:r>
      <w:r>
        <w:rPr/>
        <w:t>以免滋生蚊蝇；</w:t>
      </w:r>
    </w:p>
    <w:p>
      <w:pPr>
        <w:pStyle w:val="BodyText"/>
        <w:spacing w:line="306" w:lineRule="exact"/>
        <w:ind w:left="798"/>
      </w:pPr>
      <w:r>
        <w:rPr/>
        <w:t>⑤施工区域垃圾暂存处应位于下风向，禁止露天堆放垃圾。</w:t>
      </w:r>
    </w:p>
    <w:p>
      <w:pPr>
        <w:pStyle w:val="BodyText"/>
        <w:spacing w:line="362" w:lineRule="auto" w:before="161"/>
        <w:ind w:left="318" w:right="276" w:firstLine="480"/>
      </w:pPr>
      <w:r>
        <w:rPr>
          <w:spacing w:val="-6"/>
        </w:rPr>
        <w:t>建设单位按本环评所提要求对施工期废渣土进行处理后，可将环境不利影响降至最</w:t>
      </w:r>
      <w:r>
        <w:rPr/>
        <w:t>低。</w:t>
      </w:r>
    </w:p>
    <w:p>
      <w:pPr>
        <w:pStyle w:val="Heading3"/>
        <w:spacing w:before="4"/>
        <w:ind w:left="801"/>
      </w:pPr>
      <w:r>
        <w:rPr>
          <w:rFonts w:ascii="Times New Roman" w:eastAsia="Times New Roman"/>
        </w:rPr>
        <w:t>5</w:t>
      </w:r>
      <w:r>
        <w:rPr/>
        <w:t>、生态影响</w:t>
      </w:r>
    </w:p>
    <w:p>
      <w:pPr>
        <w:pStyle w:val="BodyText"/>
        <w:spacing w:line="364" w:lineRule="auto" w:before="159"/>
        <w:ind w:left="318" w:right="275" w:firstLine="480"/>
        <w:jc w:val="both"/>
      </w:pPr>
      <w:r>
        <w:rPr>
          <w:spacing w:val="-7"/>
        </w:rPr>
        <w:t>本项目主体工程全部在已建成厂区内，不涉及外围生态环境，永久占用土地面积为</w:t>
      </w:r>
      <w:r>
        <w:rPr>
          <w:rFonts w:ascii="Times New Roman" w:eastAsia="Times New Roman"/>
        </w:rPr>
        <w:t>3350m</w:t>
      </w:r>
      <w:r>
        <w:rPr>
          <w:rFonts w:ascii="Times New Roman" w:eastAsia="Times New Roman"/>
          <w:position w:val="9"/>
          <w:sz w:val="16"/>
        </w:rPr>
        <w:t>2</w:t>
      </w:r>
      <w:r>
        <w:rPr/>
        <w:t>，所占土地已经充分开发利用，不会造成地表原有植被破坏、水土流失、动物栖息环境损毁等情况。</w:t>
      </w:r>
    </w:p>
    <w:p>
      <w:pPr>
        <w:pStyle w:val="Heading3"/>
        <w:spacing w:line="307" w:lineRule="exact"/>
        <w:ind w:left="318"/>
      </w:pPr>
      <w:r>
        <w:rPr/>
        <w:t>二、运营期环境影响分析</w:t>
      </w:r>
    </w:p>
    <w:p>
      <w:pPr>
        <w:spacing w:before="158"/>
        <w:ind w:left="801" w:right="0" w:firstLine="0"/>
        <w:jc w:val="left"/>
        <w:rPr>
          <w:b/>
          <w:sz w:val="24"/>
        </w:rPr>
      </w:pPr>
      <w:r>
        <w:rPr>
          <w:rFonts w:ascii="Times New Roman" w:eastAsia="Times New Roman"/>
          <w:b/>
          <w:sz w:val="24"/>
        </w:rPr>
        <w:t>1</w:t>
      </w:r>
      <w:r>
        <w:rPr>
          <w:b/>
          <w:sz w:val="24"/>
        </w:rPr>
        <w:t>、大气环境影响</w:t>
      </w:r>
    </w:p>
    <w:p>
      <w:pPr>
        <w:pStyle w:val="BodyText"/>
        <w:spacing w:line="364" w:lineRule="auto" w:before="161"/>
        <w:ind w:left="318" w:right="273" w:firstLine="422"/>
        <w:jc w:val="both"/>
      </w:pPr>
      <w:r>
        <w:rPr>
          <w:spacing w:val="-3"/>
        </w:rPr>
        <w:t>本项目运营期主要大气污染物为原料装卸和投加过程产生的粉尘颗粒物。依据《环</w:t>
      </w:r>
      <w:r>
        <w:rPr/>
        <w:t>境影响评价技术导则</w:t>
      </w:r>
      <w:r>
        <w:rPr>
          <w:rFonts w:ascii="Times New Roman" w:eastAsia="Times New Roman"/>
        </w:rPr>
        <w:t>-</w:t>
      </w:r>
      <w:r>
        <w:rPr>
          <w:spacing w:val="-12"/>
        </w:rPr>
        <w:t>大气环境》</w:t>
      </w:r>
      <w:r>
        <w:rPr>
          <w:spacing w:val="-3"/>
        </w:rPr>
        <w:t>（</w:t>
      </w:r>
      <w:r>
        <w:rPr>
          <w:rFonts w:ascii="Times New Roman" w:eastAsia="Times New Roman"/>
          <w:spacing w:val="-3"/>
        </w:rPr>
        <w:t>HJ2.2-2018</w:t>
      </w:r>
      <w:r>
        <w:rPr>
          <w:spacing w:val="-3"/>
        </w:rPr>
        <w:t>）中工作等级的确定方法，结合项目工程</w:t>
      </w:r>
      <w:r>
        <w:rPr>
          <w:spacing w:val="17"/>
        </w:rPr>
        <w:t>分析结果，选择正常排放的主要污染物及排放参数，采用附录 </w:t>
      </w:r>
      <w:r>
        <w:rPr>
          <w:rFonts w:ascii="Times New Roman" w:eastAsia="Times New Roman"/>
        </w:rPr>
        <w:t>A </w:t>
      </w:r>
      <w:r>
        <w:rPr>
          <w:spacing w:val="15"/>
        </w:rPr>
        <w:t>推荐模型中的</w:t>
      </w:r>
      <w:r>
        <w:rPr>
          <w:rFonts w:ascii="Times New Roman" w:eastAsia="Times New Roman"/>
          <w:spacing w:val="15"/>
        </w:rPr>
        <w:t>AERSCREEN </w:t>
      </w:r>
      <w:r>
        <w:rPr/>
        <w:t>模式计算项目污染源的最大环境影响，然后按评价工作分级判据进行分级。</w:t>
      </w:r>
    </w:p>
    <w:p>
      <w:pPr>
        <w:pStyle w:val="ListParagraph"/>
        <w:numPr>
          <w:ilvl w:val="0"/>
          <w:numId w:val="13"/>
        </w:numPr>
        <w:tabs>
          <w:tab w:pos="1343" w:val="left" w:leader="none"/>
        </w:tabs>
        <w:spacing w:line="305" w:lineRule="exact" w:before="0" w:after="0"/>
        <w:ind w:left="1342" w:right="0" w:hanging="602"/>
        <w:jc w:val="left"/>
        <w:rPr>
          <w:sz w:val="24"/>
        </w:rPr>
      </w:pPr>
      <w:r>
        <w:rPr>
          <w:rFonts w:ascii="Times New Roman" w:eastAsia="Times New Roman"/>
          <w:position w:val="2"/>
          <w:sz w:val="24"/>
        </w:rPr>
        <w:t>Pmax</w:t>
      </w:r>
      <w:r>
        <w:rPr>
          <w:rFonts w:ascii="Times New Roman" w:eastAsia="Times New Roman"/>
          <w:spacing w:val="-1"/>
          <w:position w:val="2"/>
          <w:sz w:val="24"/>
        </w:rPr>
        <w:t> </w:t>
      </w:r>
      <w:r>
        <w:rPr>
          <w:spacing w:val="-31"/>
          <w:position w:val="2"/>
          <w:sz w:val="24"/>
        </w:rPr>
        <w:t>及 </w:t>
      </w:r>
      <w:r>
        <w:rPr>
          <w:rFonts w:ascii="Times New Roman" w:eastAsia="Times New Roman"/>
          <w:position w:val="2"/>
          <w:sz w:val="24"/>
        </w:rPr>
        <w:t>D</w:t>
      </w:r>
      <w:r>
        <w:rPr>
          <w:rFonts w:ascii="Times New Roman" w:eastAsia="Times New Roman"/>
          <w:sz w:val="16"/>
        </w:rPr>
        <w:t>10%</w:t>
      </w:r>
      <w:r>
        <w:rPr>
          <w:spacing w:val="-2"/>
          <w:position w:val="2"/>
          <w:sz w:val="24"/>
        </w:rPr>
        <w:t>的确定</w:t>
      </w:r>
    </w:p>
    <w:p>
      <w:pPr>
        <w:pStyle w:val="BodyText"/>
        <w:spacing w:before="159"/>
        <w:ind w:left="741"/>
        <w:rPr>
          <w:rFonts w:ascii="Times New Roman" w:eastAsia="Times New Roman"/>
          <w:i/>
        </w:rPr>
      </w:pPr>
      <w:r>
        <w:rPr/>
        <w:t>依据《环境影响评价技术导则大气环境》（</w:t>
      </w:r>
      <w:r>
        <w:rPr>
          <w:rFonts w:ascii="Times New Roman" w:eastAsia="Times New Roman"/>
        </w:rPr>
        <w:t>HJ2.2-2018</w:t>
      </w:r>
      <w:r>
        <w:rPr/>
        <w:t>）中最大地面浓度占标率 </w:t>
      </w:r>
      <w:r>
        <w:rPr>
          <w:rFonts w:ascii="Times New Roman" w:eastAsia="Times New Roman"/>
        </w:rPr>
        <w:t>P</w:t>
      </w:r>
      <w:r>
        <w:rPr>
          <w:rFonts w:ascii="Times New Roman" w:eastAsia="Times New Roman"/>
          <w:i/>
        </w:rPr>
        <w:t>i</w:t>
      </w:r>
    </w:p>
    <w:p>
      <w:pPr>
        <w:pStyle w:val="BodyText"/>
        <w:spacing w:before="160"/>
        <w:ind w:left="318"/>
      </w:pPr>
      <w:r>
        <w:rPr/>
        <w:t>定义如下：</w:t>
      </w:r>
    </w:p>
    <w:p>
      <w:pPr>
        <w:spacing w:after="0"/>
        <w:sectPr>
          <w:pgSz w:w="11910" w:h="16840"/>
          <w:pgMar w:header="0" w:footer="1014" w:top="1400" w:bottom="1280" w:left="1160" w:right="1140"/>
        </w:sectPr>
      </w:pPr>
    </w:p>
    <w:p>
      <w:pPr>
        <w:pStyle w:val="BodyText"/>
        <w:spacing w:line="232" w:lineRule="exact" w:before="125"/>
        <w:ind w:left="4531"/>
        <w:rPr>
          <w:rFonts w:ascii="Cambria Math" w:eastAsia="Cambria Math"/>
        </w:rPr>
      </w:pPr>
      <w:r>
        <w:rPr>
          <w:rFonts w:ascii="Cambria Math" w:eastAsia="Cambria Math"/>
        </w:rPr>
        <w:t>𝐶</w:t>
      </w:r>
      <w:r>
        <w:rPr>
          <w:rFonts w:ascii="Cambria Math" w:eastAsia="Cambria Math"/>
          <w:vertAlign w:val="subscript"/>
        </w:rPr>
        <w:t>𝑖</w:t>
      </w:r>
    </w:p>
    <w:p>
      <w:pPr>
        <w:pStyle w:val="BodyText"/>
        <w:spacing w:line="229" w:lineRule="exact"/>
        <w:ind w:left="3972"/>
        <w:rPr>
          <w:rFonts w:ascii="Cambria Math" w:eastAsia="Cambria Math"/>
        </w:rPr>
      </w:pPr>
      <w:r>
        <w:rPr/>
        <w:pict>
          <v:line style="position:absolute;mso-position-horizontal-relative:page;mso-position-vertical-relative:paragraph;z-index:-259568640" from="282.170013pt,5.508153pt" to="297.290013pt,5.508153pt" stroked="true" strokeweight=".84003pt" strokecolor="#000000">
            <v:stroke dashstyle="solid"/>
            <w10:wrap type="none"/>
          </v:line>
        </w:pict>
      </w:r>
      <w:r>
        <w:rPr/>
        <w:pict>
          <v:shape style="position:absolute;margin-left:282.170013pt;margin-top:7.622465pt;width:7.2pt;height:12.05pt;mso-position-horizontal-relative:page;mso-position-vertical-relative:paragraph;z-index:251714560" type="#_x0000_t202" filled="false" stroked="false">
            <v:textbox inset="0,0,0,0">
              <w:txbxContent>
                <w:p>
                  <w:pPr>
                    <w:pStyle w:val="BodyText"/>
                    <w:spacing w:line="240" w:lineRule="exact"/>
                    <w:rPr>
                      <w:rFonts w:ascii="Cambria Math" w:eastAsia="Cambria Math"/>
                    </w:rPr>
                  </w:pPr>
                  <w:r>
                    <w:rPr>
                      <w:rFonts w:ascii="Cambria Math" w:eastAsia="Cambria Math"/>
                    </w:rPr>
                    <w:t>𝐶</w:t>
                  </w:r>
                </w:p>
              </w:txbxContent>
            </v:textbox>
            <w10:wrap type="none"/>
          </v:shape>
        </w:pict>
      </w:r>
      <w:r>
        <w:rPr>
          <w:rFonts w:ascii="Cambria Math" w:eastAsia="Cambria Math"/>
        </w:rPr>
        <w:t>𝑃</w:t>
      </w:r>
      <w:r>
        <w:rPr>
          <w:rFonts w:ascii="Cambria Math" w:eastAsia="Cambria Math"/>
          <w:vertAlign w:val="subscript"/>
        </w:rPr>
        <w:t>𝑖</w:t>
      </w:r>
      <w:r>
        <w:rPr>
          <w:rFonts w:ascii="Cambria Math" w:eastAsia="Cambria Math"/>
          <w:vertAlign w:val="baseline"/>
        </w:rPr>
        <w:t> =</w:t>
      </w:r>
    </w:p>
    <w:p>
      <w:pPr>
        <w:spacing w:line="196" w:lineRule="exact" w:before="0"/>
        <w:ind w:left="4612" w:right="0" w:firstLine="0"/>
        <w:jc w:val="left"/>
        <w:rPr>
          <w:rFonts w:ascii="Cambria Math" w:eastAsia="Cambria Math"/>
          <w:sz w:val="17"/>
        </w:rPr>
      </w:pPr>
      <w:r>
        <w:rPr>
          <w:rFonts w:ascii="Cambria Math" w:eastAsia="Cambria Math"/>
          <w:w w:val="105"/>
          <w:sz w:val="17"/>
        </w:rPr>
        <w:t>0𝑖</w:t>
      </w:r>
    </w:p>
    <w:p>
      <w:pPr>
        <w:pStyle w:val="BodyText"/>
        <w:spacing w:before="2"/>
        <w:rPr>
          <w:rFonts w:ascii="Cambria Math"/>
          <w:sz w:val="26"/>
        </w:rPr>
      </w:pPr>
      <w:r>
        <w:rPr/>
        <w:br w:type="column"/>
      </w:r>
      <w:r>
        <w:rPr>
          <w:rFonts w:ascii="Cambria Math"/>
          <w:sz w:val="26"/>
        </w:rPr>
      </w:r>
    </w:p>
    <w:p>
      <w:pPr>
        <w:pStyle w:val="BodyText"/>
        <w:ind w:left="27"/>
        <w:rPr>
          <w:rFonts w:ascii="Cambria Math" w:hAnsi="Cambria Math"/>
        </w:rPr>
      </w:pPr>
      <w:r>
        <w:rPr>
          <w:rFonts w:ascii="Cambria Math" w:hAnsi="Cambria Math"/>
        </w:rPr>
        <w:t>× 100%</w:t>
      </w:r>
    </w:p>
    <w:p>
      <w:pPr>
        <w:spacing w:after="0"/>
        <w:rPr>
          <w:rFonts w:ascii="Cambria Math" w:hAnsi="Cambria Math"/>
        </w:rPr>
        <w:sectPr>
          <w:type w:val="continuous"/>
          <w:pgSz w:w="11910" w:h="16840"/>
          <w:pgMar w:top="1500" w:bottom="1200" w:left="1160" w:right="1140"/>
          <w:cols w:num="2" w:equalWidth="0">
            <w:col w:w="4772" w:space="40"/>
            <w:col w:w="4798"/>
          </w:cols>
        </w:sectPr>
      </w:pPr>
    </w:p>
    <w:p>
      <w:pPr>
        <w:pStyle w:val="BodyText"/>
        <w:spacing w:before="108"/>
        <w:ind w:left="741"/>
      </w:pPr>
      <w:r>
        <w:rPr/>
        <w:pict>
          <v:group style="position:absolute;margin-left:67.823997pt;margin-top:71.999985pt;width:462.8pt;height:690.5pt;mso-position-horizontal-relative:page;mso-position-vertical-relative:page;z-index:-259567616" coordorigin="1356,1440" coordsize="9256,13810">
            <v:line style="position:absolute" from="1385,1454" to="10583,1454" stroked="true" strokeweight="1.44pt" strokecolor="#000000">
              <v:stroke dashstyle="solid"/>
            </v:line>
            <v:line style="position:absolute" from="1371,1440" to="1371,15249" stroked="true" strokeweight="1.44pt" strokecolor="#000000">
              <v:stroke dashstyle="solid"/>
            </v:line>
            <v:line style="position:absolute" from="1385,15235" to="10583,15235" stroked="true" strokeweight="1.44pt" strokecolor="#000000">
              <v:stroke dashstyle="solid"/>
            </v:line>
            <v:line style="position:absolute" from="10598,1440" to="10598,15249" stroked="true" strokeweight="1.44pt" strokecolor="#000000">
              <v:stroke dashstyle="solid"/>
            </v:line>
            <w10:wrap type="none"/>
          </v:group>
        </w:pict>
      </w:r>
      <w:r>
        <w:rPr>
          <w:rFonts w:ascii="Cambria Math" w:hAnsi="Cambria Math" w:eastAsia="Cambria Math"/>
        </w:rPr>
        <w:t>𝑃</w:t>
      </w:r>
      <w:r>
        <w:rPr>
          <w:rFonts w:ascii="Cambria Math" w:hAnsi="Cambria Math" w:eastAsia="Cambria Math"/>
          <w:vertAlign w:val="subscript"/>
        </w:rPr>
        <w:t>𝑖</w:t>
      </w:r>
      <w:r>
        <w:rPr>
          <w:rFonts w:ascii="Times New Roman" w:hAnsi="Times New Roman" w:eastAsia="Times New Roman"/>
          <w:vertAlign w:val="baseline"/>
        </w:rPr>
        <w:t>——</w:t>
      </w:r>
      <w:r>
        <w:rPr>
          <w:vertAlign w:val="baseline"/>
        </w:rPr>
        <w:t>第 </w:t>
      </w:r>
      <w:r>
        <w:rPr>
          <w:rFonts w:ascii="Times New Roman" w:hAnsi="Times New Roman" w:eastAsia="Times New Roman"/>
          <w:vertAlign w:val="baseline"/>
        </w:rPr>
        <w:t>i </w:t>
      </w:r>
      <w:r>
        <w:rPr>
          <w:vertAlign w:val="baseline"/>
        </w:rPr>
        <w:t>个污染物的最大地面空气质量浓度占标率，</w:t>
      </w:r>
      <w:r>
        <w:rPr>
          <w:rFonts w:ascii="Times New Roman" w:hAnsi="Times New Roman" w:eastAsia="Times New Roman"/>
          <w:vertAlign w:val="baseline"/>
        </w:rPr>
        <w:t>%</w:t>
      </w:r>
      <w:r>
        <w:rPr>
          <w:vertAlign w:val="baseline"/>
        </w:rPr>
        <w:t>；</w:t>
      </w:r>
    </w:p>
    <w:p>
      <w:pPr>
        <w:pStyle w:val="BodyText"/>
        <w:spacing w:before="159"/>
        <w:ind w:left="741"/>
      </w:pPr>
      <w:r>
        <w:rPr>
          <w:rFonts w:ascii="Cambria Math" w:hAnsi="Cambria Math" w:eastAsia="Cambria Math"/>
        </w:rPr>
        <w:t>𝐶</w:t>
      </w:r>
      <w:r>
        <w:rPr>
          <w:rFonts w:ascii="Cambria Math" w:hAnsi="Cambria Math" w:eastAsia="Cambria Math"/>
          <w:vertAlign w:val="subscript"/>
        </w:rPr>
        <w:t>𝑖</w:t>
      </w:r>
      <w:r>
        <w:rPr>
          <w:rFonts w:ascii="Times New Roman" w:hAnsi="Times New Roman" w:eastAsia="Times New Roman"/>
          <w:vertAlign w:val="baseline"/>
        </w:rPr>
        <w:t>——</w:t>
      </w:r>
      <w:r>
        <w:rPr>
          <w:vertAlign w:val="baseline"/>
        </w:rPr>
        <w:t>采用估算模型计算出的第 </w:t>
      </w:r>
      <w:r>
        <w:rPr>
          <w:rFonts w:ascii="Times New Roman" w:hAnsi="Times New Roman" w:eastAsia="Times New Roman"/>
          <w:vertAlign w:val="baseline"/>
        </w:rPr>
        <w:t>i </w:t>
      </w:r>
      <w:r>
        <w:rPr>
          <w:vertAlign w:val="baseline"/>
        </w:rPr>
        <w:t>个污染物的最大 </w:t>
      </w:r>
      <w:r>
        <w:rPr>
          <w:rFonts w:ascii="Times New Roman" w:hAnsi="Times New Roman" w:eastAsia="Times New Roman"/>
          <w:vertAlign w:val="baseline"/>
        </w:rPr>
        <w:t>1h </w:t>
      </w:r>
      <w:r>
        <w:rPr>
          <w:vertAlign w:val="baseline"/>
        </w:rPr>
        <w:t>地面空气质量浓度，</w:t>
      </w:r>
      <w:r>
        <w:rPr>
          <w:rFonts w:ascii="Times New Roman" w:hAnsi="Times New Roman" w:eastAsia="Times New Roman"/>
          <w:vertAlign w:val="baseline"/>
        </w:rPr>
        <w:t>μg/m</w:t>
      </w:r>
      <w:r>
        <w:rPr>
          <w:rFonts w:ascii="Times New Roman" w:hAnsi="Times New Roman" w:eastAsia="Times New Roman"/>
          <w:position w:val="9"/>
          <w:sz w:val="16"/>
          <w:vertAlign w:val="baseline"/>
        </w:rPr>
        <w:t>3</w:t>
      </w:r>
      <w:r>
        <w:rPr>
          <w:vertAlign w:val="baseline"/>
        </w:rPr>
        <w:t>；</w:t>
      </w:r>
    </w:p>
    <w:p>
      <w:pPr>
        <w:pStyle w:val="BodyText"/>
        <w:spacing w:before="160"/>
        <w:ind w:left="741"/>
      </w:pPr>
      <w:r>
        <w:rPr>
          <w:rFonts w:ascii="Cambria Math" w:hAnsi="Cambria Math" w:eastAsia="Cambria Math"/>
        </w:rPr>
        <w:t>𝐶</w:t>
      </w:r>
      <w:r>
        <w:rPr>
          <w:rFonts w:ascii="Cambria Math" w:hAnsi="Cambria Math" w:eastAsia="Cambria Math"/>
          <w:vertAlign w:val="subscript"/>
        </w:rPr>
        <w:t>0𝑖</w:t>
      </w:r>
      <w:r>
        <w:rPr>
          <w:rFonts w:ascii="Times New Roman" w:hAnsi="Times New Roman" w:eastAsia="Times New Roman"/>
          <w:vertAlign w:val="baseline"/>
        </w:rPr>
        <w:t>——</w:t>
      </w:r>
      <w:r>
        <w:rPr>
          <w:vertAlign w:val="baseline"/>
        </w:rPr>
        <w:t>第 </w:t>
      </w:r>
      <w:r>
        <w:rPr>
          <w:rFonts w:ascii="Times New Roman" w:hAnsi="Times New Roman" w:eastAsia="Times New Roman"/>
          <w:vertAlign w:val="baseline"/>
        </w:rPr>
        <w:t>i </w:t>
      </w:r>
      <w:r>
        <w:rPr>
          <w:vertAlign w:val="baseline"/>
        </w:rPr>
        <w:t>个污染物的环境空气质量浓度标准，</w:t>
      </w:r>
      <w:r>
        <w:rPr>
          <w:rFonts w:ascii="Times New Roman" w:hAnsi="Times New Roman" w:eastAsia="Times New Roman"/>
          <w:vertAlign w:val="baseline"/>
        </w:rPr>
        <w:t>μg/m</w:t>
      </w:r>
      <w:r>
        <w:rPr>
          <w:rFonts w:ascii="Times New Roman" w:hAnsi="Times New Roman" w:eastAsia="Times New Roman"/>
          <w:position w:val="9"/>
          <w:sz w:val="16"/>
          <w:vertAlign w:val="baseline"/>
        </w:rPr>
        <w:t>3</w:t>
      </w:r>
      <w:r>
        <w:rPr>
          <w:vertAlign w:val="baseline"/>
        </w:rPr>
        <w:t>。</w:t>
      </w:r>
    </w:p>
    <w:p>
      <w:pPr>
        <w:pStyle w:val="ListParagraph"/>
        <w:numPr>
          <w:ilvl w:val="0"/>
          <w:numId w:val="13"/>
        </w:numPr>
        <w:tabs>
          <w:tab w:pos="1343" w:val="left" w:leader="none"/>
        </w:tabs>
        <w:spacing w:line="240" w:lineRule="auto" w:before="159" w:after="0"/>
        <w:ind w:left="1342" w:right="0" w:hanging="602"/>
        <w:jc w:val="left"/>
        <w:rPr>
          <w:sz w:val="24"/>
        </w:rPr>
      </w:pPr>
      <w:r>
        <w:rPr>
          <w:sz w:val="24"/>
        </w:rPr>
        <w:t>评价等级判别表</w:t>
      </w:r>
    </w:p>
    <w:p>
      <w:pPr>
        <w:pStyle w:val="BodyText"/>
        <w:spacing w:before="160"/>
        <w:ind w:left="741"/>
      </w:pPr>
      <w:r>
        <w:rPr/>
        <w:t>评价等级按下表的分级判据进行划分。</w:t>
      </w:r>
    </w:p>
    <w:p>
      <w:pPr>
        <w:spacing w:after="0"/>
        <w:sectPr>
          <w:type w:val="continuous"/>
          <w:pgSz w:w="11910" w:h="16840"/>
          <w:pgMar w:top="1500" w:bottom="1200" w:left="1160" w:right="1140"/>
        </w:sectPr>
      </w:pPr>
    </w:p>
    <w:p>
      <w:pPr>
        <w:tabs>
          <w:tab w:pos="1150" w:val="left" w:leader="none"/>
        </w:tabs>
        <w:spacing w:before="54"/>
        <w:ind w:left="466" w:right="0" w:firstLine="0"/>
        <w:jc w:val="center"/>
        <w:rPr>
          <w:b/>
          <w:sz w:val="21"/>
        </w:rPr>
      </w:pPr>
      <w:r>
        <w:rPr/>
        <w:pict>
          <v:group style="position:absolute;margin-left:67.823997pt;margin-top:71.999985pt;width:462.8pt;height:697.1pt;mso-position-horizontal-relative:page;mso-position-vertical-relative:page;z-index:-259565568" coordorigin="1356,1440" coordsize="9256,13942">
            <v:line style="position:absolute" from="1385,1454" to="10583,1454" stroked="true" strokeweight="1.44pt" strokecolor="#000000">
              <v:stroke dashstyle="solid"/>
            </v:line>
            <v:line style="position:absolute" from="1371,1440" to="1371,15381" stroked="true" strokeweight="1.44pt" strokecolor="#000000">
              <v:stroke dashstyle="solid"/>
            </v:line>
            <v:line style="position:absolute" from="1385,15367" to="10583,15367" stroked="true" strokeweight="1.44pt" strokecolor="#000000">
              <v:stroke dashstyle="solid"/>
            </v:line>
            <v:line style="position:absolute" from="10598,1440" to="10598,15381" stroked="true" strokeweight="1.44pt" strokecolor="#000000">
              <v:stroke dashstyle="solid"/>
            </v:line>
            <w10:wrap type="none"/>
          </v:group>
        </w:pict>
      </w:r>
      <w:r>
        <w:rPr>
          <w:b/>
          <w:sz w:val="21"/>
        </w:rPr>
        <w:t>表</w:t>
      </w:r>
      <w:r>
        <w:rPr>
          <w:b/>
          <w:spacing w:val="-52"/>
          <w:sz w:val="21"/>
        </w:rPr>
        <w:t> </w:t>
      </w:r>
      <w:r>
        <w:rPr>
          <w:rFonts w:ascii="Times New Roman" w:eastAsia="Times New Roman"/>
          <w:b/>
          <w:sz w:val="21"/>
        </w:rPr>
        <w:t>24</w:t>
        <w:tab/>
      </w:r>
      <w:r>
        <w:rPr>
          <w:b/>
          <w:sz w:val="21"/>
        </w:rPr>
        <w:t>评价等级判别表</w:t>
      </w:r>
    </w:p>
    <w:p>
      <w:pPr>
        <w:pStyle w:val="BodyText"/>
        <w:spacing w:before="10"/>
        <w:rPr>
          <w:b/>
          <w:sz w:val="10"/>
        </w:rPr>
      </w:pPr>
    </w:p>
    <w:tbl>
      <w:tblPr>
        <w:tblW w:w="0" w:type="auto"/>
        <w:jc w:val="left"/>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11"/>
        <w:gridCol w:w="4381"/>
      </w:tblGrid>
      <w:tr>
        <w:trPr>
          <w:trHeight w:val="340" w:hRule="atLeast"/>
        </w:trPr>
        <w:tc>
          <w:tcPr>
            <w:tcW w:w="4611" w:type="dxa"/>
          </w:tcPr>
          <w:p>
            <w:pPr>
              <w:pStyle w:val="TableParagraph"/>
              <w:spacing w:before="13"/>
              <w:ind w:left="1653" w:right="1642"/>
              <w:jc w:val="center"/>
              <w:rPr>
                <w:b/>
                <w:sz w:val="21"/>
              </w:rPr>
            </w:pPr>
            <w:r>
              <w:rPr>
                <w:b/>
                <w:sz w:val="21"/>
              </w:rPr>
              <w:t>评价工作等级</w:t>
            </w:r>
          </w:p>
        </w:tc>
        <w:tc>
          <w:tcPr>
            <w:tcW w:w="4381" w:type="dxa"/>
          </w:tcPr>
          <w:p>
            <w:pPr>
              <w:pStyle w:val="TableParagraph"/>
              <w:spacing w:before="13"/>
              <w:ind w:left="1327" w:right="1316"/>
              <w:jc w:val="center"/>
              <w:rPr>
                <w:b/>
                <w:sz w:val="21"/>
              </w:rPr>
            </w:pPr>
            <w:r>
              <w:rPr>
                <w:b/>
                <w:sz w:val="21"/>
              </w:rPr>
              <w:t>评价工作分级判据</w:t>
            </w:r>
          </w:p>
        </w:tc>
      </w:tr>
      <w:tr>
        <w:trPr>
          <w:trHeight w:val="338" w:hRule="atLeast"/>
        </w:trPr>
        <w:tc>
          <w:tcPr>
            <w:tcW w:w="4611" w:type="dxa"/>
          </w:tcPr>
          <w:p>
            <w:pPr>
              <w:pStyle w:val="TableParagraph"/>
              <w:spacing w:before="13"/>
              <w:ind w:left="1650" w:right="1642"/>
              <w:jc w:val="center"/>
              <w:rPr>
                <w:sz w:val="21"/>
              </w:rPr>
            </w:pPr>
            <w:r>
              <w:rPr>
                <w:sz w:val="21"/>
              </w:rPr>
              <w:t>一级评价</w:t>
            </w:r>
          </w:p>
        </w:tc>
        <w:tc>
          <w:tcPr>
            <w:tcW w:w="4381" w:type="dxa"/>
          </w:tcPr>
          <w:p>
            <w:pPr>
              <w:pStyle w:val="TableParagraph"/>
              <w:spacing w:before="13"/>
              <w:ind w:left="1327" w:right="1315"/>
              <w:jc w:val="center"/>
              <w:rPr>
                <w:rFonts w:ascii="Times New Roman" w:hAnsi="Times New Roman"/>
                <w:sz w:val="21"/>
              </w:rPr>
            </w:pPr>
            <w:r>
              <w:rPr>
                <w:rFonts w:ascii="Times New Roman" w:hAnsi="Times New Roman"/>
                <w:sz w:val="21"/>
              </w:rPr>
              <w:t>Pmax</w:t>
            </w:r>
            <w:r>
              <w:rPr>
                <w:sz w:val="21"/>
              </w:rPr>
              <w:t>≧</w:t>
            </w:r>
            <w:r>
              <w:rPr>
                <w:rFonts w:ascii="Times New Roman" w:hAnsi="Times New Roman"/>
                <w:sz w:val="21"/>
              </w:rPr>
              <w:t>10%</w:t>
            </w:r>
          </w:p>
        </w:tc>
      </w:tr>
      <w:tr>
        <w:trPr>
          <w:trHeight w:val="340" w:hRule="atLeast"/>
        </w:trPr>
        <w:tc>
          <w:tcPr>
            <w:tcW w:w="4611" w:type="dxa"/>
          </w:tcPr>
          <w:p>
            <w:pPr>
              <w:pStyle w:val="TableParagraph"/>
              <w:spacing w:before="15"/>
              <w:ind w:left="1650" w:right="1642"/>
              <w:jc w:val="center"/>
              <w:rPr>
                <w:sz w:val="21"/>
              </w:rPr>
            </w:pPr>
            <w:r>
              <w:rPr>
                <w:sz w:val="21"/>
              </w:rPr>
              <w:t>二级评价</w:t>
            </w:r>
          </w:p>
        </w:tc>
        <w:tc>
          <w:tcPr>
            <w:tcW w:w="4381" w:type="dxa"/>
          </w:tcPr>
          <w:p>
            <w:pPr>
              <w:pStyle w:val="TableParagraph"/>
              <w:spacing w:before="15"/>
              <w:ind w:left="1327" w:right="1315"/>
              <w:jc w:val="center"/>
              <w:rPr>
                <w:rFonts w:ascii="Times New Roman" w:hAnsi="Times New Roman"/>
                <w:sz w:val="21"/>
              </w:rPr>
            </w:pPr>
            <w:r>
              <w:rPr>
                <w:rFonts w:ascii="Times New Roman" w:hAnsi="Times New Roman"/>
                <w:sz w:val="21"/>
              </w:rPr>
              <w:t>1%</w:t>
            </w:r>
            <w:r>
              <w:rPr>
                <w:sz w:val="21"/>
              </w:rPr>
              <w:t>≦</w:t>
            </w:r>
            <w:r>
              <w:rPr>
                <w:rFonts w:ascii="Times New Roman" w:hAnsi="Times New Roman"/>
                <w:sz w:val="21"/>
              </w:rPr>
              <w:t>Pmax&lt;10%</w:t>
            </w:r>
          </w:p>
        </w:tc>
      </w:tr>
      <w:tr>
        <w:trPr>
          <w:trHeight w:val="340" w:hRule="atLeast"/>
        </w:trPr>
        <w:tc>
          <w:tcPr>
            <w:tcW w:w="4611" w:type="dxa"/>
          </w:tcPr>
          <w:p>
            <w:pPr>
              <w:pStyle w:val="TableParagraph"/>
              <w:spacing w:before="15"/>
              <w:ind w:left="1650" w:right="1642"/>
              <w:jc w:val="center"/>
              <w:rPr>
                <w:sz w:val="21"/>
              </w:rPr>
            </w:pPr>
            <w:r>
              <w:rPr>
                <w:sz w:val="21"/>
              </w:rPr>
              <w:t>三级评价</w:t>
            </w:r>
          </w:p>
        </w:tc>
        <w:tc>
          <w:tcPr>
            <w:tcW w:w="4381" w:type="dxa"/>
          </w:tcPr>
          <w:p>
            <w:pPr>
              <w:pStyle w:val="TableParagraph"/>
              <w:spacing w:before="31"/>
              <w:ind w:left="1327" w:right="1315"/>
              <w:jc w:val="center"/>
              <w:rPr>
                <w:rFonts w:ascii="Times New Roman"/>
                <w:sz w:val="21"/>
              </w:rPr>
            </w:pPr>
            <w:r>
              <w:rPr>
                <w:rFonts w:ascii="Times New Roman"/>
                <w:sz w:val="21"/>
              </w:rPr>
              <w:t>Pmax&lt;1%</w:t>
            </w:r>
          </w:p>
        </w:tc>
      </w:tr>
    </w:tbl>
    <w:p>
      <w:pPr>
        <w:pStyle w:val="ListParagraph"/>
        <w:numPr>
          <w:ilvl w:val="0"/>
          <w:numId w:val="13"/>
        </w:numPr>
        <w:tabs>
          <w:tab w:pos="1343" w:val="left" w:leader="none"/>
        </w:tabs>
        <w:spacing w:line="240" w:lineRule="auto" w:before="2" w:after="0"/>
        <w:ind w:left="1342" w:right="0" w:hanging="602"/>
        <w:jc w:val="left"/>
        <w:rPr>
          <w:sz w:val="24"/>
        </w:rPr>
      </w:pPr>
      <w:r>
        <w:rPr>
          <w:sz w:val="24"/>
        </w:rPr>
        <w:t>污染物评价标准</w:t>
      </w:r>
    </w:p>
    <w:p>
      <w:pPr>
        <w:pStyle w:val="BodyText"/>
        <w:spacing w:before="161"/>
        <w:ind w:left="741"/>
      </w:pPr>
      <w:r>
        <w:rPr/>
        <w:t>污染物评价标准和来源见表 </w:t>
      </w:r>
      <w:r>
        <w:rPr>
          <w:rFonts w:ascii="Times New Roman" w:eastAsia="Times New Roman"/>
        </w:rPr>
        <w:t>25</w:t>
      </w:r>
      <w:r>
        <w:rPr/>
        <w:t>。</w:t>
      </w:r>
    </w:p>
    <w:p>
      <w:pPr>
        <w:tabs>
          <w:tab w:pos="1150" w:val="left" w:leader="none"/>
        </w:tabs>
        <w:spacing w:before="156"/>
        <w:ind w:left="466" w:right="0" w:firstLine="0"/>
        <w:jc w:val="center"/>
        <w:rPr>
          <w:b/>
          <w:sz w:val="21"/>
        </w:rPr>
      </w:pPr>
      <w:r>
        <w:rPr>
          <w:b/>
          <w:sz w:val="21"/>
        </w:rPr>
        <w:t>表</w:t>
      </w:r>
      <w:r>
        <w:rPr>
          <w:b/>
          <w:spacing w:val="-52"/>
          <w:sz w:val="21"/>
        </w:rPr>
        <w:t> </w:t>
      </w:r>
      <w:r>
        <w:rPr>
          <w:rFonts w:ascii="Times New Roman" w:eastAsia="Times New Roman"/>
          <w:b/>
          <w:sz w:val="21"/>
        </w:rPr>
        <w:t>25</w:t>
        <w:tab/>
      </w:r>
      <w:r>
        <w:rPr>
          <w:b/>
          <w:sz w:val="21"/>
        </w:rPr>
        <w:t>污染物评价标准</w:t>
      </w:r>
    </w:p>
    <w:p>
      <w:pPr>
        <w:pStyle w:val="BodyText"/>
        <w:spacing w:before="10"/>
        <w:rPr>
          <w:b/>
          <w:sz w:val="10"/>
        </w:rPr>
      </w:pPr>
    </w:p>
    <w:tbl>
      <w:tblPr>
        <w:tblW w:w="0" w:type="auto"/>
        <w:jc w:val="lef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0"/>
        <w:gridCol w:w="1559"/>
        <w:gridCol w:w="1702"/>
        <w:gridCol w:w="4713"/>
      </w:tblGrid>
      <w:tr>
        <w:trPr>
          <w:trHeight w:val="314" w:hRule="atLeast"/>
        </w:trPr>
        <w:tc>
          <w:tcPr>
            <w:tcW w:w="1030" w:type="dxa"/>
          </w:tcPr>
          <w:p>
            <w:pPr>
              <w:pStyle w:val="TableParagraph"/>
              <w:spacing w:before="3"/>
              <w:ind w:left="175" w:right="169"/>
              <w:jc w:val="center"/>
              <w:rPr>
                <w:b/>
                <w:sz w:val="21"/>
              </w:rPr>
            </w:pPr>
            <w:r>
              <w:rPr>
                <w:b/>
                <w:sz w:val="21"/>
              </w:rPr>
              <w:t>污染物</w:t>
            </w:r>
          </w:p>
        </w:tc>
        <w:tc>
          <w:tcPr>
            <w:tcW w:w="1559" w:type="dxa"/>
          </w:tcPr>
          <w:p>
            <w:pPr>
              <w:pStyle w:val="TableParagraph"/>
              <w:spacing w:before="3"/>
              <w:ind w:left="337" w:right="328"/>
              <w:jc w:val="center"/>
              <w:rPr>
                <w:b/>
                <w:sz w:val="21"/>
              </w:rPr>
            </w:pPr>
            <w:r>
              <w:rPr>
                <w:b/>
                <w:sz w:val="21"/>
              </w:rPr>
              <w:t>取值时间</w:t>
            </w:r>
          </w:p>
        </w:tc>
        <w:tc>
          <w:tcPr>
            <w:tcW w:w="1702" w:type="dxa"/>
          </w:tcPr>
          <w:p>
            <w:pPr>
              <w:pStyle w:val="TableParagraph"/>
              <w:spacing w:before="3"/>
              <w:ind w:left="92" w:right="83"/>
              <w:jc w:val="center"/>
              <w:rPr>
                <w:b/>
                <w:sz w:val="21"/>
              </w:rPr>
            </w:pPr>
            <w:r>
              <w:rPr>
                <w:b/>
                <w:sz w:val="21"/>
              </w:rPr>
              <w:t>标准值</w:t>
            </w:r>
          </w:p>
        </w:tc>
        <w:tc>
          <w:tcPr>
            <w:tcW w:w="4713" w:type="dxa"/>
          </w:tcPr>
          <w:p>
            <w:pPr>
              <w:pStyle w:val="TableParagraph"/>
              <w:spacing w:before="3"/>
              <w:ind w:left="49" w:right="47"/>
              <w:jc w:val="center"/>
              <w:rPr>
                <w:b/>
                <w:sz w:val="21"/>
              </w:rPr>
            </w:pPr>
            <w:r>
              <w:rPr>
                <w:b/>
                <w:sz w:val="21"/>
              </w:rPr>
              <w:t>标准来源</w:t>
            </w:r>
          </w:p>
        </w:tc>
      </w:tr>
      <w:tr>
        <w:trPr>
          <w:trHeight w:val="314" w:hRule="atLeast"/>
        </w:trPr>
        <w:tc>
          <w:tcPr>
            <w:tcW w:w="1030" w:type="dxa"/>
          </w:tcPr>
          <w:p>
            <w:pPr>
              <w:pStyle w:val="TableParagraph"/>
              <w:spacing w:before="1"/>
              <w:ind w:left="176" w:right="165"/>
              <w:jc w:val="center"/>
              <w:rPr>
                <w:sz w:val="21"/>
              </w:rPr>
            </w:pPr>
            <w:r>
              <w:rPr>
                <w:sz w:val="21"/>
              </w:rPr>
              <w:t>颗粒物</w:t>
            </w:r>
          </w:p>
        </w:tc>
        <w:tc>
          <w:tcPr>
            <w:tcW w:w="1559" w:type="dxa"/>
          </w:tcPr>
          <w:p>
            <w:pPr>
              <w:pStyle w:val="TableParagraph"/>
              <w:spacing w:before="19"/>
              <w:ind w:left="337" w:right="328"/>
              <w:jc w:val="center"/>
              <w:rPr>
                <w:rFonts w:ascii="Times New Roman"/>
                <w:sz w:val="21"/>
              </w:rPr>
            </w:pPr>
            <w:r>
              <w:rPr>
                <w:rFonts w:ascii="Times New Roman"/>
                <w:sz w:val="21"/>
              </w:rPr>
              <w:t>1h</w:t>
            </w:r>
          </w:p>
        </w:tc>
        <w:tc>
          <w:tcPr>
            <w:tcW w:w="1702" w:type="dxa"/>
          </w:tcPr>
          <w:p>
            <w:pPr>
              <w:pStyle w:val="TableParagraph"/>
              <w:spacing w:before="15"/>
              <w:ind w:left="92" w:right="79"/>
              <w:jc w:val="center"/>
              <w:rPr>
                <w:rFonts w:ascii="Times New Roman" w:hAnsi="Times New Roman"/>
                <w:sz w:val="14"/>
              </w:rPr>
            </w:pPr>
            <w:r>
              <w:rPr>
                <w:rFonts w:ascii="Times New Roman" w:hAnsi="Times New Roman"/>
                <w:sz w:val="21"/>
              </w:rPr>
              <w:t>900μg/m</w:t>
            </w:r>
            <w:r>
              <w:rPr>
                <w:rFonts w:ascii="Times New Roman" w:hAnsi="Times New Roman"/>
                <w:position w:val="7"/>
                <w:sz w:val="14"/>
              </w:rPr>
              <w:t>3</w:t>
            </w:r>
          </w:p>
        </w:tc>
        <w:tc>
          <w:tcPr>
            <w:tcW w:w="4713" w:type="dxa"/>
          </w:tcPr>
          <w:p>
            <w:pPr>
              <w:pStyle w:val="TableParagraph"/>
              <w:spacing w:before="1"/>
              <w:ind w:left="54" w:right="47"/>
              <w:jc w:val="center"/>
              <w:rPr>
                <w:sz w:val="21"/>
              </w:rPr>
            </w:pPr>
            <w:r>
              <w:rPr>
                <w:sz w:val="21"/>
              </w:rPr>
              <w:t>《环境空气质量标准》（</w:t>
            </w:r>
            <w:r>
              <w:rPr>
                <w:rFonts w:ascii="Times New Roman" w:eastAsia="Times New Roman"/>
                <w:sz w:val="21"/>
              </w:rPr>
              <w:t>GB3095-2012</w:t>
            </w:r>
            <w:r>
              <w:rPr>
                <w:sz w:val="21"/>
              </w:rPr>
              <w:t>）二级标准</w:t>
            </w:r>
          </w:p>
        </w:tc>
      </w:tr>
    </w:tbl>
    <w:p>
      <w:pPr>
        <w:pStyle w:val="BodyText"/>
        <w:spacing w:line="364" w:lineRule="auto" w:before="2"/>
        <w:ind w:left="318" w:right="272" w:firstLine="480"/>
        <w:jc w:val="both"/>
      </w:pPr>
      <w:r>
        <w:rPr/>
        <w:t>本项目搭建有封闭厂房，高度约</w:t>
      </w:r>
      <w:r>
        <w:rPr>
          <w:rFonts w:ascii="Times New Roman" w:eastAsia="Times New Roman"/>
        </w:rPr>
        <w:t>6m</w:t>
      </w:r>
      <w:r>
        <w:rPr/>
        <w:t>，产生粉尘污染的工序全部位于封闭厂房内， </w:t>
      </w:r>
      <w:r>
        <w:rPr>
          <w:spacing w:val="-2"/>
        </w:rPr>
        <w:t>因此本次预测将该厂房视为一个矩形面源，主要污染源排放参数见表</w:t>
      </w:r>
      <w:r>
        <w:rPr>
          <w:rFonts w:ascii="Times New Roman" w:eastAsia="Times New Roman"/>
        </w:rPr>
        <w:t>26</w:t>
      </w:r>
      <w:r>
        <w:rPr>
          <w:spacing w:val="-18"/>
        </w:rPr>
        <w:t>、表</w:t>
      </w:r>
      <w:r>
        <w:rPr>
          <w:rFonts w:ascii="Times New Roman" w:eastAsia="Times New Roman"/>
          <w:spacing w:val="-12"/>
        </w:rPr>
        <w:t>27</w:t>
      </w:r>
      <w:r>
        <w:rPr>
          <w:spacing w:val="-7"/>
        </w:rPr>
        <w:t>，预测结</w:t>
      </w:r>
      <w:r>
        <w:rPr/>
        <w:t>果见表</w:t>
      </w:r>
      <w:r>
        <w:rPr>
          <w:rFonts w:ascii="Times New Roman" w:eastAsia="Times New Roman"/>
        </w:rPr>
        <w:t>28</w:t>
      </w:r>
      <w:r>
        <w:rPr/>
        <w:t>。</w:t>
      </w:r>
    </w:p>
    <w:p>
      <w:pPr>
        <w:tabs>
          <w:tab w:pos="675" w:val="left" w:leader="none"/>
        </w:tabs>
        <w:spacing w:line="268" w:lineRule="exact" w:before="0"/>
        <w:ind w:left="44" w:right="0" w:firstLine="0"/>
        <w:jc w:val="center"/>
        <w:rPr>
          <w:b/>
          <w:sz w:val="21"/>
        </w:rPr>
      </w:pPr>
      <w:r>
        <w:rPr>
          <w:b/>
          <w:sz w:val="21"/>
        </w:rPr>
        <w:t>表</w:t>
      </w:r>
      <w:r>
        <w:rPr>
          <w:rFonts w:ascii="Times New Roman" w:eastAsia="Times New Roman"/>
          <w:b/>
          <w:sz w:val="21"/>
        </w:rPr>
        <w:t>26</w:t>
        <w:tab/>
      </w:r>
      <w:r>
        <w:rPr>
          <w:b/>
          <w:sz w:val="21"/>
        </w:rPr>
        <w:t>污染源参数一览表</w:t>
      </w:r>
    </w:p>
    <w:p>
      <w:pPr>
        <w:pStyle w:val="BodyText"/>
        <w:spacing w:before="9"/>
        <w:rPr>
          <w:b/>
          <w:sz w:val="10"/>
        </w:rPr>
      </w:pPr>
    </w:p>
    <w:tbl>
      <w:tblPr>
        <w:tblW w:w="0" w:type="auto"/>
        <w:jc w:val="lef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1215"/>
        <w:gridCol w:w="1110"/>
        <w:gridCol w:w="728"/>
        <w:gridCol w:w="757"/>
        <w:gridCol w:w="757"/>
        <w:gridCol w:w="740"/>
        <w:gridCol w:w="694"/>
        <w:gridCol w:w="959"/>
        <w:gridCol w:w="1299"/>
      </w:tblGrid>
      <w:tr>
        <w:trPr>
          <w:trHeight w:val="311" w:hRule="atLeast"/>
        </w:trPr>
        <w:tc>
          <w:tcPr>
            <w:tcW w:w="749" w:type="dxa"/>
            <w:vMerge w:val="restart"/>
            <w:tcBorders>
              <w:bottom w:val="single" w:sz="6" w:space="0" w:color="000000"/>
              <w:right w:val="single" w:sz="6" w:space="0" w:color="000000"/>
            </w:tcBorders>
          </w:tcPr>
          <w:p>
            <w:pPr>
              <w:pStyle w:val="TableParagraph"/>
              <w:spacing w:line="278" w:lineRule="auto" w:before="147"/>
              <w:ind w:left="268" w:right="149" w:hanging="106"/>
              <w:rPr>
                <w:b/>
                <w:sz w:val="21"/>
              </w:rPr>
            </w:pPr>
            <w:r>
              <w:rPr>
                <w:b/>
                <w:sz w:val="21"/>
              </w:rPr>
              <w:t>污染源</w:t>
            </w:r>
          </w:p>
        </w:tc>
        <w:tc>
          <w:tcPr>
            <w:tcW w:w="2325" w:type="dxa"/>
            <w:gridSpan w:val="2"/>
            <w:tcBorders>
              <w:left w:val="single" w:sz="6" w:space="0" w:color="000000"/>
              <w:bottom w:val="single" w:sz="6" w:space="0" w:color="000000"/>
              <w:right w:val="single" w:sz="6" w:space="0" w:color="000000"/>
            </w:tcBorders>
          </w:tcPr>
          <w:p>
            <w:pPr>
              <w:pStyle w:val="TableParagraph"/>
              <w:spacing w:before="1"/>
              <w:ind w:left="525"/>
              <w:rPr>
                <w:b/>
                <w:sz w:val="21"/>
              </w:rPr>
            </w:pPr>
            <w:r>
              <w:rPr>
                <w:b/>
                <w:sz w:val="21"/>
              </w:rPr>
              <w:t>面源起点坐标</w:t>
            </w:r>
          </w:p>
        </w:tc>
        <w:tc>
          <w:tcPr>
            <w:tcW w:w="728" w:type="dxa"/>
            <w:vMerge w:val="restart"/>
            <w:tcBorders>
              <w:left w:val="single" w:sz="6" w:space="0" w:color="000000"/>
              <w:bottom w:val="single" w:sz="6" w:space="0" w:color="000000"/>
              <w:right w:val="single" w:sz="6" w:space="0" w:color="000000"/>
            </w:tcBorders>
          </w:tcPr>
          <w:p>
            <w:pPr>
              <w:pStyle w:val="TableParagraph"/>
              <w:spacing w:line="280" w:lineRule="auto" w:before="8"/>
              <w:ind w:left="149" w:right="139"/>
              <w:jc w:val="center"/>
              <w:rPr>
                <w:b/>
                <w:sz w:val="21"/>
              </w:rPr>
            </w:pPr>
            <w:r>
              <w:rPr>
                <w:b/>
                <w:sz w:val="21"/>
              </w:rPr>
              <w:t>海拔高度</w:t>
            </w:r>
          </w:p>
          <w:p>
            <w:pPr>
              <w:pStyle w:val="TableParagraph"/>
              <w:spacing w:line="238" w:lineRule="exact"/>
              <w:ind w:left="6"/>
              <w:jc w:val="center"/>
              <w:rPr>
                <w:rFonts w:ascii="Times New Roman"/>
                <w:b/>
                <w:sz w:val="21"/>
              </w:rPr>
            </w:pPr>
            <w:r>
              <w:rPr>
                <w:rFonts w:ascii="Times New Roman"/>
                <w:b/>
                <w:w w:val="100"/>
                <w:sz w:val="21"/>
              </w:rPr>
              <w:t>m</w:t>
            </w:r>
          </w:p>
        </w:tc>
        <w:tc>
          <w:tcPr>
            <w:tcW w:w="2948" w:type="dxa"/>
            <w:gridSpan w:val="4"/>
            <w:tcBorders>
              <w:left w:val="single" w:sz="6" w:space="0" w:color="000000"/>
              <w:bottom w:val="single" w:sz="6" w:space="0" w:color="000000"/>
              <w:right w:val="single" w:sz="6" w:space="0" w:color="000000"/>
            </w:tcBorders>
          </w:tcPr>
          <w:p>
            <w:pPr>
              <w:pStyle w:val="TableParagraph"/>
              <w:spacing w:before="1"/>
              <w:ind w:left="1029" w:right="1020"/>
              <w:jc w:val="center"/>
              <w:rPr>
                <w:b/>
                <w:sz w:val="21"/>
              </w:rPr>
            </w:pPr>
            <w:r>
              <w:rPr>
                <w:b/>
                <w:sz w:val="21"/>
              </w:rPr>
              <w:t>面源参数</w:t>
            </w:r>
          </w:p>
        </w:tc>
        <w:tc>
          <w:tcPr>
            <w:tcW w:w="959" w:type="dxa"/>
            <w:vMerge w:val="restart"/>
            <w:tcBorders>
              <w:left w:val="single" w:sz="6" w:space="0" w:color="000000"/>
              <w:bottom w:val="single" w:sz="6" w:space="0" w:color="000000"/>
              <w:right w:val="single" w:sz="6" w:space="0" w:color="000000"/>
            </w:tcBorders>
          </w:tcPr>
          <w:p>
            <w:pPr>
              <w:pStyle w:val="TableParagraph"/>
              <w:spacing w:before="8"/>
              <w:rPr>
                <w:b/>
                <w:sz w:val="23"/>
              </w:rPr>
            </w:pPr>
          </w:p>
          <w:p>
            <w:pPr>
              <w:pStyle w:val="TableParagraph"/>
              <w:ind w:left="153"/>
              <w:rPr>
                <w:b/>
                <w:sz w:val="21"/>
              </w:rPr>
            </w:pPr>
            <w:r>
              <w:rPr>
                <w:b/>
                <w:sz w:val="21"/>
              </w:rPr>
              <w:t>污染物</w:t>
            </w:r>
          </w:p>
        </w:tc>
        <w:tc>
          <w:tcPr>
            <w:tcW w:w="1299" w:type="dxa"/>
            <w:vMerge w:val="restart"/>
            <w:tcBorders>
              <w:left w:val="single" w:sz="6" w:space="0" w:color="000000"/>
              <w:bottom w:val="single" w:sz="6" w:space="0" w:color="000000"/>
            </w:tcBorders>
          </w:tcPr>
          <w:p>
            <w:pPr>
              <w:pStyle w:val="TableParagraph"/>
              <w:spacing w:before="8"/>
              <w:rPr>
                <w:b/>
                <w:sz w:val="23"/>
              </w:rPr>
            </w:pPr>
          </w:p>
          <w:p>
            <w:pPr>
              <w:pStyle w:val="TableParagraph"/>
              <w:ind w:left="219"/>
              <w:rPr>
                <w:b/>
                <w:sz w:val="21"/>
              </w:rPr>
            </w:pPr>
            <w:r>
              <w:rPr>
                <w:b/>
                <w:sz w:val="21"/>
              </w:rPr>
              <w:t>排放速率</w:t>
            </w:r>
          </w:p>
        </w:tc>
      </w:tr>
      <w:tr>
        <w:trPr>
          <w:trHeight w:val="592" w:hRule="atLeast"/>
        </w:trPr>
        <w:tc>
          <w:tcPr>
            <w:tcW w:w="749" w:type="dxa"/>
            <w:vMerge/>
            <w:tcBorders>
              <w:top w:val="nil"/>
              <w:bottom w:val="single" w:sz="6" w:space="0" w:color="000000"/>
              <w:right w:val="single" w:sz="6" w:space="0" w:color="000000"/>
            </w:tcBorders>
          </w:tcPr>
          <w:p>
            <w:pPr>
              <w:rPr>
                <w:sz w:val="2"/>
                <w:szCs w:val="2"/>
              </w:rPr>
            </w:pPr>
          </w:p>
        </w:tc>
        <w:tc>
          <w:tcPr>
            <w:tcW w:w="1215" w:type="dxa"/>
            <w:tcBorders>
              <w:top w:val="single" w:sz="6" w:space="0" w:color="000000"/>
              <w:left w:val="single" w:sz="6" w:space="0" w:color="000000"/>
              <w:bottom w:val="single" w:sz="6" w:space="0" w:color="000000"/>
              <w:right w:val="single" w:sz="6" w:space="0" w:color="000000"/>
            </w:tcBorders>
          </w:tcPr>
          <w:p>
            <w:pPr>
              <w:pStyle w:val="TableParagraph"/>
              <w:spacing w:before="142"/>
              <w:ind w:left="84" w:right="76"/>
              <w:jc w:val="center"/>
              <w:rPr>
                <w:b/>
                <w:sz w:val="21"/>
              </w:rPr>
            </w:pPr>
            <w:r>
              <w:rPr>
                <w:b/>
                <w:sz w:val="21"/>
              </w:rPr>
              <w:t>经度</w:t>
            </w:r>
          </w:p>
        </w:tc>
        <w:tc>
          <w:tcPr>
            <w:tcW w:w="1110" w:type="dxa"/>
            <w:tcBorders>
              <w:top w:val="single" w:sz="6" w:space="0" w:color="000000"/>
              <w:left w:val="single" w:sz="6" w:space="0" w:color="000000"/>
              <w:bottom w:val="single" w:sz="6" w:space="0" w:color="000000"/>
              <w:right w:val="single" w:sz="6" w:space="0" w:color="000000"/>
            </w:tcBorders>
          </w:tcPr>
          <w:p>
            <w:pPr>
              <w:pStyle w:val="TableParagraph"/>
              <w:spacing w:before="142"/>
              <w:ind w:left="83" w:right="76"/>
              <w:jc w:val="center"/>
              <w:rPr>
                <w:b/>
                <w:sz w:val="21"/>
              </w:rPr>
            </w:pPr>
            <w:r>
              <w:rPr>
                <w:b/>
                <w:sz w:val="21"/>
              </w:rPr>
              <w:t>维度</w:t>
            </w:r>
          </w:p>
        </w:tc>
        <w:tc>
          <w:tcPr>
            <w:tcW w:w="728" w:type="dxa"/>
            <w:vMerge/>
            <w:tcBorders>
              <w:top w:val="nil"/>
              <w:left w:val="single" w:sz="6" w:space="0" w:color="000000"/>
              <w:bottom w:val="single" w:sz="6" w:space="0" w:color="000000"/>
              <w:right w:val="single" w:sz="6" w:space="0" w:color="000000"/>
            </w:tcBorders>
          </w:tcPr>
          <w:p>
            <w:pPr>
              <w:rPr>
                <w:sz w:val="2"/>
                <w:szCs w:val="2"/>
              </w:rPr>
            </w:pPr>
          </w:p>
        </w:tc>
        <w:tc>
          <w:tcPr>
            <w:tcW w:w="757" w:type="dxa"/>
            <w:tcBorders>
              <w:top w:val="single" w:sz="6" w:space="0" w:color="000000"/>
              <w:left w:val="single" w:sz="6" w:space="0" w:color="000000"/>
              <w:bottom w:val="single" w:sz="6" w:space="0" w:color="000000"/>
              <w:right w:val="single" w:sz="6" w:space="0" w:color="000000"/>
            </w:tcBorders>
          </w:tcPr>
          <w:p>
            <w:pPr>
              <w:pStyle w:val="TableParagraph"/>
              <w:spacing w:before="3"/>
              <w:ind w:left="140" w:right="134"/>
              <w:jc w:val="center"/>
              <w:rPr>
                <w:b/>
                <w:sz w:val="21"/>
              </w:rPr>
            </w:pPr>
            <w:r>
              <w:rPr>
                <w:b/>
                <w:sz w:val="21"/>
              </w:rPr>
              <w:t>长度</w:t>
            </w:r>
          </w:p>
          <w:p>
            <w:pPr>
              <w:pStyle w:val="TableParagraph"/>
              <w:spacing w:before="42"/>
              <w:ind w:left="9"/>
              <w:jc w:val="center"/>
              <w:rPr>
                <w:rFonts w:ascii="Times New Roman"/>
                <w:b/>
                <w:sz w:val="21"/>
              </w:rPr>
            </w:pPr>
            <w:r>
              <w:rPr>
                <w:rFonts w:ascii="Times New Roman"/>
                <w:b/>
                <w:w w:val="100"/>
                <w:sz w:val="21"/>
              </w:rPr>
              <w:t>m</w:t>
            </w:r>
          </w:p>
        </w:tc>
        <w:tc>
          <w:tcPr>
            <w:tcW w:w="757" w:type="dxa"/>
            <w:tcBorders>
              <w:top w:val="single" w:sz="6" w:space="0" w:color="000000"/>
              <w:left w:val="single" w:sz="6" w:space="0" w:color="000000"/>
              <w:bottom w:val="single" w:sz="6" w:space="0" w:color="000000"/>
              <w:right w:val="single" w:sz="6" w:space="0" w:color="000000"/>
            </w:tcBorders>
          </w:tcPr>
          <w:p>
            <w:pPr>
              <w:pStyle w:val="TableParagraph"/>
              <w:spacing w:before="3"/>
              <w:ind w:left="137" w:right="137"/>
              <w:jc w:val="center"/>
              <w:rPr>
                <w:b/>
                <w:sz w:val="21"/>
              </w:rPr>
            </w:pPr>
            <w:r>
              <w:rPr>
                <w:b/>
                <w:sz w:val="21"/>
              </w:rPr>
              <w:t>宽度</w:t>
            </w:r>
          </w:p>
          <w:p>
            <w:pPr>
              <w:pStyle w:val="TableParagraph"/>
              <w:spacing w:before="42"/>
              <w:ind w:left="3"/>
              <w:jc w:val="center"/>
              <w:rPr>
                <w:rFonts w:ascii="Times New Roman"/>
                <w:b/>
                <w:sz w:val="21"/>
              </w:rPr>
            </w:pPr>
            <w:r>
              <w:rPr>
                <w:rFonts w:ascii="Times New Roman"/>
                <w:b/>
                <w:w w:val="100"/>
                <w:sz w:val="21"/>
              </w:rPr>
              <w:t>m</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3"/>
              <w:ind w:left="132" w:right="131"/>
              <w:jc w:val="center"/>
              <w:rPr>
                <w:b/>
                <w:sz w:val="21"/>
              </w:rPr>
            </w:pPr>
            <w:r>
              <w:rPr>
                <w:b/>
                <w:sz w:val="21"/>
              </w:rPr>
              <w:t>夹角</w:t>
            </w:r>
          </w:p>
          <w:p>
            <w:pPr>
              <w:pStyle w:val="TableParagraph"/>
              <w:spacing w:before="42"/>
              <w:jc w:val="center"/>
              <w:rPr>
                <w:rFonts w:ascii="Times New Roman" w:hAnsi="Times New Roman"/>
                <w:b/>
                <w:sz w:val="21"/>
              </w:rPr>
            </w:pPr>
            <w:r>
              <w:rPr>
                <w:rFonts w:ascii="Times New Roman" w:hAnsi="Times New Roman"/>
                <w:b/>
                <w:w w:val="100"/>
                <w:sz w:val="21"/>
              </w:rPr>
              <w:t>°</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before="3"/>
              <w:ind w:left="109" w:right="107"/>
              <w:jc w:val="center"/>
              <w:rPr>
                <w:b/>
                <w:sz w:val="21"/>
              </w:rPr>
            </w:pPr>
            <w:r>
              <w:rPr>
                <w:b/>
                <w:sz w:val="21"/>
              </w:rPr>
              <w:t>高度</w:t>
            </w:r>
          </w:p>
          <w:p>
            <w:pPr>
              <w:pStyle w:val="TableParagraph"/>
              <w:spacing w:before="42"/>
              <w:jc w:val="center"/>
              <w:rPr>
                <w:rFonts w:ascii="Times New Roman"/>
                <w:b/>
                <w:sz w:val="21"/>
              </w:rPr>
            </w:pPr>
            <w:r>
              <w:rPr>
                <w:rFonts w:ascii="Times New Roman"/>
                <w:b/>
                <w:w w:val="100"/>
                <w:sz w:val="21"/>
              </w:rPr>
              <w:t>m</w:t>
            </w:r>
          </w:p>
        </w:tc>
        <w:tc>
          <w:tcPr>
            <w:tcW w:w="959" w:type="dxa"/>
            <w:vMerge/>
            <w:tcBorders>
              <w:top w:val="nil"/>
              <w:left w:val="single" w:sz="6" w:space="0" w:color="000000"/>
              <w:bottom w:val="single" w:sz="6" w:space="0" w:color="000000"/>
              <w:right w:val="single" w:sz="6" w:space="0" w:color="000000"/>
            </w:tcBorders>
          </w:tcPr>
          <w:p>
            <w:pPr>
              <w:rPr>
                <w:sz w:val="2"/>
                <w:szCs w:val="2"/>
              </w:rPr>
            </w:pPr>
          </w:p>
        </w:tc>
        <w:tc>
          <w:tcPr>
            <w:tcW w:w="1299" w:type="dxa"/>
            <w:vMerge/>
            <w:tcBorders>
              <w:top w:val="nil"/>
              <w:left w:val="single" w:sz="6" w:space="0" w:color="000000"/>
              <w:bottom w:val="single" w:sz="6" w:space="0" w:color="000000"/>
            </w:tcBorders>
          </w:tcPr>
          <w:p>
            <w:pPr>
              <w:rPr>
                <w:sz w:val="2"/>
                <w:szCs w:val="2"/>
              </w:rPr>
            </w:pPr>
          </w:p>
        </w:tc>
      </w:tr>
      <w:tr>
        <w:trPr>
          <w:trHeight w:val="313" w:hRule="atLeast"/>
        </w:trPr>
        <w:tc>
          <w:tcPr>
            <w:tcW w:w="749" w:type="dxa"/>
            <w:tcBorders>
              <w:top w:val="single" w:sz="6" w:space="0" w:color="000000"/>
              <w:right w:val="single" w:sz="6" w:space="0" w:color="000000"/>
            </w:tcBorders>
          </w:tcPr>
          <w:p>
            <w:pPr>
              <w:pStyle w:val="TableParagraph"/>
              <w:spacing w:before="1"/>
              <w:ind w:left="163"/>
              <w:rPr>
                <w:sz w:val="21"/>
              </w:rPr>
            </w:pPr>
            <w:r>
              <w:rPr>
                <w:sz w:val="21"/>
              </w:rPr>
              <w:t>厂房</w:t>
            </w:r>
          </w:p>
        </w:tc>
        <w:tc>
          <w:tcPr>
            <w:tcW w:w="1215" w:type="dxa"/>
            <w:tcBorders>
              <w:top w:val="single" w:sz="6" w:space="0" w:color="000000"/>
              <w:left w:val="single" w:sz="6" w:space="0" w:color="000000"/>
              <w:right w:val="single" w:sz="6" w:space="0" w:color="000000"/>
            </w:tcBorders>
          </w:tcPr>
          <w:p>
            <w:pPr>
              <w:pStyle w:val="TableParagraph"/>
              <w:spacing w:before="19"/>
              <w:ind w:left="86" w:right="76"/>
              <w:jc w:val="center"/>
              <w:rPr>
                <w:rFonts w:ascii="Times New Roman"/>
                <w:sz w:val="21"/>
              </w:rPr>
            </w:pPr>
            <w:r>
              <w:rPr>
                <w:rFonts w:ascii="Times New Roman"/>
                <w:sz w:val="21"/>
              </w:rPr>
              <w:t>109.061794</w:t>
            </w:r>
          </w:p>
        </w:tc>
        <w:tc>
          <w:tcPr>
            <w:tcW w:w="1110" w:type="dxa"/>
            <w:tcBorders>
              <w:top w:val="single" w:sz="6" w:space="0" w:color="000000"/>
              <w:left w:val="single" w:sz="6" w:space="0" w:color="000000"/>
              <w:right w:val="single" w:sz="6" w:space="0" w:color="000000"/>
            </w:tcBorders>
          </w:tcPr>
          <w:p>
            <w:pPr>
              <w:pStyle w:val="TableParagraph"/>
              <w:spacing w:before="19"/>
              <w:ind w:left="85" w:right="76"/>
              <w:jc w:val="center"/>
              <w:rPr>
                <w:rFonts w:ascii="Times New Roman"/>
                <w:sz w:val="21"/>
              </w:rPr>
            </w:pPr>
            <w:r>
              <w:rPr>
                <w:rFonts w:ascii="Times New Roman"/>
                <w:sz w:val="21"/>
              </w:rPr>
              <w:t>34.205529</w:t>
            </w:r>
          </w:p>
        </w:tc>
        <w:tc>
          <w:tcPr>
            <w:tcW w:w="728" w:type="dxa"/>
            <w:tcBorders>
              <w:top w:val="single" w:sz="6" w:space="0" w:color="000000"/>
              <w:left w:val="single" w:sz="6" w:space="0" w:color="000000"/>
              <w:right w:val="single" w:sz="6" w:space="0" w:color="000000"/>
            </w:tcBorders>
          </w:tcPr>
          <w:p>
            <w:pPr>
              <w:pStyle w:val="TableParagraph"/>
              <w:spacing w:before="19"/>
              <w:ind w:left="202"/>
              <w:rPr>
                <w:rFonts w:ascii="Times New Roman"/>
                <w:sz w:val="21"/>
              </w:rPr>
            </w:pPr>
            <w:r>
              <w:rPr>
                <w:rFonts w:ascii="Times New Roman"/>
                <w:sz w:val="21"/>
              </w:rPr>
              <w:t>480</w:t>
            </w:r>
          </w:p>
        </w:tc>
        <w:tc>
          <w:tcPr>
            <w:tcW w:w="757" w:type="dxa"/>
            <w:tcBorders>
              <w:top w:val="single" w:sz="6" w:space="0" w:color="000000"/>
              <w:left w:val="single" w:sz="6" w:space="0" w:color="000000"/>
              <w:right w:val="single" w:sz="6" w:space="0" w:color="000000"/>
            </w:tcBorders>
          </w:tcPr>
          <w:p>
            <w:pPr>
              <w:pStyle w:val="TableParagraph"/>
              <w:spacing w:before="19"/>
              <w:ind w:left="140" w:right="134"/>
              <w:jc w:val="center"/>
              <w:rPr>
                <w:rFonts w:ascii="Times New Roman"/>
                <w:sz w:val="21"/>
              </w:rPr>
            </w:pPr>
            <w:r>
              <w:rPr>
                <w:rFonts w:ascii="Times New Roman"/>
                <w:sz w:val="21"/>
              </w:rPr>
              <w:t>25</w:t>
            </w:r>
          </w:p>
        </w:tc>
        <w:tc>
          <w:tcPr>
            <w:tcW w:w="757" w:type="dxa"/>
            <w:tcBorders>
              <w:top w:val="single" w:sz="6" w:space="0" w:color="000000"/>
              <w:left w:val="single" w:sz="6" w:space="0" w:color="000000"/>
              <w:right w:val="single" w:sz="6" w:space="0" w:color="000000"/>
            </w:tcBorders>
          </w:tcPr>
          <w:p>
            <w:pPr>
              <w:pStyle w:val="TableParagraph"/>
              <w:spacing w:before="19"/>
              <w:ind w:left="137" w:right="137"/>
              <w:jc w:val="center"/>
              <w:rPr>
                <w:rFonts w:ascii="Times New Roman"/>
                <w:sz w:val="21"/>
              </w:rPr>
            </w:pPr>
            <w:r>
              <w:rPr>
                <w:rFonts w:ascii="Times New Roman"/>
                <w:sz w:val="21"/>
              </w:rPr>
              <w:t>30</w:t>
            </w:r>
          </w:p>
        </w:tc>
        <w:tc>
          <w:tcPr>
            <w:tcW w:w="740" w:type="dxa"/>
            <w:tcBorders>
              <w:top w:val="single" w:sz="6" w:space="0" w:color="000000"/>
              <w:left w:val="single" w:sz="6" w:space="0" w:color="000000"/>
              <w:right w:val="single" w:sz="6" w:space="0" w:color="000000"/>
            </w:tcBorders>
          </w:tcPr>
          <w:p>
            <w:pPr>
              <w:pStyle w:val="TableParagraph"/>
              <w:spacing w:before="19"/>
              <w:ind w:left="132" w:right="131"/>
              <w:jc w:val="center"/>
              <w:rPr>
                <w:rFonts w:ascii="Times New Roman"/>
                <w:sz w:val="21"/>
              </w:rPr>
            </w:pPr>
            <w:r>
              <w:rPr>
                <w:rFonts w:ascii="Times New Roman"/>
                <w:sz w:val="21"/>
              </w:rPr>
              <w:t>90</w:t>
            </w:r>
          </w:p>
        </w:tc>
        <w:tc>
          <w:tcPr>
            <w:tcW w:w="694" w:type="dxa"/>
            <w:tcBorders>
              <w:top w:val="single" w:sz="6" w:space="0" w:color="000000"/>
              <w:left w:val="single" w:sz="6" w:space="0" w:color="000000"/>
              <w:right w:val="single" w:sz="6" w:space="0" w:color="000000"/>
            </w:tcBorders>
          </w:tcPr>
          <w:p>
            <w:pPr>
              <w:pStyle w:val="TableParagraph"/>
              <w:spacing w:before="19"/>
              <w:ind w:left="2"/>
              <w:jc w:val="center"/>
              <w:rPr>
                <w:rFonts w:ascii="Times New Roman"/>
                <w:sz w:val="21"/>
              </w:rPr>
            </w:pPr>
            <w:r>
              <w:rPr>
                <w:rFonts w:ascii="Times New Roman"/>
                <w:w w:val="100"/>
                <w:sz w:val="21"/>
              </w:rPr>
              <w:t>6</w:t>
            </w:r>
          </w:p>
        </w:tc>
        <w:tc>
          <w:tcPr>
            <w:tcW w:w="959" w:type="dxa"/>
            <w:tcBorders>
              <w:top w:val="single" w:sz="6" w:space="0" w:color="000000"/>
              <w:left w:val="single" w:sz="6" w:space="0" w:color="000000"/>
              <w:right w:val="single" w:sz="6" w:space="0" w:color="000000"/>
            </w:tcBorders>
          </w:tcPr>
          <w:p>
            <w:pPr>
              <w:pStyle w:val="TableParagraph"/>
              <w:spacing w:before="1"/>
              <w:ind w:left="155"/>
              <w:rPr>
                <w:sz w:val="21"/>
              </w:rPr>
            </w:pPr>
            <w:r>
              <w:rPr>
                <w:sz w:val="21"/>
              </w:rPr>
              <w:t>颗粒物</w:t>
            </w:r>
          </w:p>
        </w:tc>
        <w:tc>
          <w:tcPr>
            <w:tcW w:w="1299" w:type="dxa"/>
            <w:tcBorders>
              <w:top w:val="single" w:sz="6" w:space="0" w:color="000000"/>
              <w:left w:val="single" w:sz="6" w:space="0" w:color="000000"/>
            </w:tcBorders>
          </w:tcPr>
          <w:p>
            <w:pPr>
              <w:pStyle w:val="TableParagraph"/>
              <w:spacing w:before="15"/>
              <w:ind w:left="101"/>
              <w:rPr>
                <w:rFonts w:ascii="Times New Roman" w:hAnsi="Times New Roman"/>
                <w:sz w:val="21"/>
              </w:rPr>
            </w:pPr>
            <w:r>
              <w:rPr>
                <w:rFonts w:ascii="Times New Roman" w:hAnsi="Times New Roman"/>
                <w:sz w:val="21"/>
              </w:rPr>
              <w:t>2.4×10</w:t>
            </w:r>
            <w:r>
              <w:rPr>
                <w:rFonts w:ascii="Times New Roman" w:hAnsi="Times New Roman"/>
                <w:position w:val="7"/>
                <w:sz w:val="14"/>
              </w:rPr>
              <w:t>-4</w:t>
            </w:r>
            <w:r>
              <w:rPr>
                <w:rFonts w:ascii="Times New Roman" w:hAnsi="Times New Roman"/>
                <w:sz w:val="21"/>
              </w:rPr>
              <w:t>kg/h</w:t>
            </w:r>
          </w:p>
        </w:tc>
      </w:tr>
    </w:tbl>
    <w:p>
      <w:pPr>
        <w:pStyle w:val="BodyText"/>
        <w:spacing w:before="4"/>
        <w:rPr>
          <w:b/>
          <w:sz w:val="28"/>
        </w:rPr>
      </w:pPr>
    </w:p>
    <w:p>
      <w:pPr>
        <w:tabs>
          <w:tab w:pos="675" w:val="left" w:leader="none"/>
        </w:tabs>
        <w:spacing w:before="1"/>
        <w:ind w:left="44" w:right="0" w:firstLine="0"/>
        <w:jc w:val="center"/>
        <w:rPr>
          <w:b/>
          <w:sz w:val="21"/>
        </w:rPr>
      </w:pPr>
      <w:r>
        <w:rPr>
          <w:b/>
          <w:sz w:val="21"/>
        </w:rPr>
        <w:t>表</w:t>
      </w:r>
      <w:r>
        <w:rPr>
          <w:rFonts w:ascii="Times New Roman" w:eastAsia="Times New Roman"/>
          <w:b/>
          <w:sz w:val="21"/>
        </w:rPr>
        <w:t>27</w:t>
        <w:tab/>
      </w:r>
      <w:r>
        <w:rPr>
          <w:b/>
          <w:sz w:val="21"/>
        </w:rPr>
        <w:t>估算模式参数表</w:t>
      </w:r>
    </w:p>
    <w:p>
      <w:pPr>
        <w:pStyle w:val="BodyText"/>
        <w:spacing w:before="9"/>
        <w:rPr>
          <w:b/>
          <w:sz w:val="10"/>
        </w:rPr>
      </w:pPr>
    </w:p>
    <w:tbl>
      <w:tblPr>
        <w:tblW w:w="0" w:type="auto"/>
        <w:jc w:val="left"/>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2"/>
        <w:gridCol w:w="3616"/>
        <w:gridCol w:w="3316"/>
      </w:tblGrid>
      <w:tr>
        <w:trPr>
          <w:trHeight w:val="314" w:hRule="atLeast"/>
        </w:trPr>
        <w:tc>
          <w:tcPr>
            <w:tcW w:w="5678" w:type="dxa"/>
            <w:gridSpan w:val="2"/>
          </w:tcPr>
          <w:p>
            <w:pPr>
              <w:pStyle w:val="TableParagraph"/>
              <w:spacing w:before="1"/>
              <w:ind w:left="2185" w:right="2179"/>
              <w:jc w:val="center"/>
              <w:rPr>
                <w:b/>
                <w:sz w:val="21"/>
              </w:rPr>
            </w:pPr>
            <w:r>
              <w:rPr>
                <w:b/>
                <w:sz w:val="21"/>
              </w:rPr>
              <w:t>参数</w:t>
            </w:r>
          </w:p>
        </w:tc>
        <w:tc>
          <w:tcPr>
            <w:tcW w:w="3316" w:type="dxa"/>
          </w:tcPr>
          <w:p>
            <w:pPr>
              <w:pStyle w:val="TableParagraph"/>
              <w:spacing w:before="1"/>
              <w:ind w:left="1213" w:right="1210"/>
              <w:jc w:val="center"/>
              <w:rPr>
                <w:b/>
                <w:sz w:val="21"/>
              </w:rPr>
            </w:pPr>
            <w:r>
              <w:rPr>
                <w:b/>
                <w:sz w:val="21"/>
              </w:rPr>
              <w:t>取值</w:t>
            </w:r>
          </w:p>
        </w:tc>
      </w:tr>
      <w:tr>
        <w:trPr>
          <w:trHeight w:val="311" w:hRule="atLeast"/>
        </w:trPr>
        <w:tc>
          <w:tcPr>
            <w:tcW w:w="2062" w:type="dxa"/>
            <w:vMerge w:val="restart"/>
          </w:tcPr>
          <w:p>
            <w:pPr>
              <w:pStyle w:val="TableParagraph"/>
              <w:spacing w:before="161"/>
              <w:ind w:left="371"/>
              <w:rPr>
                <w:sz w:val="21"/>
              </w:rPr>
            </w:pPr>
            <w:r>
              <w:rPr>
                <w:sz w:val="21"/>
              </w:rPr>
              <w:t>城市</w:t>
            </w:r>
            <w:r>
              <w:rPr>
                <w:rFonts w:ascii="Times New Roman" w:eastAsia="Times New Roman"/>
                <w:sz w:val="21"/>
              </w:rPr>
              <w:t>/</w:t>
            </w:r>
            <w:r>
              <w:rPr>
                <w:sz w:val="21"/>
              </w:rPr>
              <w:t>农村选项</w:t>
            </w:r>
          </w:p>
        </w:tc>
        <w:tc>
          <w:tcPr>
            <w:tcW w:w="3616" w:type="dxa"/>
          </w:tcPr>
          <w:p>
            <w:pPr>
              <w:pStyle w:val="TableParagraph"/>
              <w:spacing w:before="1"/>
              <w:ind w:left="737" w:right="729"/>
              <w:jc w:val="center"/>
              <w:rPr>
                <w:sz w:val="21"/>
              </w:rPr>
            </w:pPr>
            <w:r>
              <w:rPr>
                <w:sz w:val="21"/>
              </w:rPr>
              <w:t>城市</w:t>
            </w:r>
            <w:r>
              <w:rPr>
                <w:rFonts w:ascii="Times New Roman" w:eastAsia="Times New Roman"/>
                <w:sz w:val="21"/>
              </w:rPr>
              <w:t>/</w:t>
            </w:r>
            <w:r>
              <w:rPr>
                <w:sz w:val="21"/>
              </w:rPr>
              <w:t>农村</w:t>
            </w:r>
          </w:p>
        </w:tc>
        <w:tc>
          <w:tcPr>
            <w:tcW w:w="3316" w:type="dxa"/>
          </w:tcPr>
          <w:p>
            <w:pPr>
              <w:pStyle w:val="TableParagraph"/>
              <w:spacing w:before="1"/>
              <w:ind w:left="1215" w:right="1207"/>
              <w:jc w:val="center"/>
              <w:rPr>
                <w:sz w:val="21"/>
              </w:rPr>
            </w:pPr>
            <w:r>
              <w:rPr>
                <w:sz w:val="21"/>
              </w:rPr>
              <w:t>城市</w:t>
            </w:r>
          </w:p>
        </w:tc>
      </w:tr>
      <w:tr>
        <w:trPr>
          <w:trHeight w:val="313" w:hRule="atLeast"/>
        </w:trPr>
        <w:tc>
          <w:tcPr>
            <w:tcW w:w="2062" w:type="dxa"/>
            <w:vMerge/>
            <w:tcBorders>
              <w:top w:val="nil"/>
            </w:tcBorders>
          </w:tcPr>
          <w:p>
            <w:pPr>
              <w:rPr>
                <w:sz w:val="2"/>
                <w:szCs w:val="2"/>
              </w:rPr>
            </w:pPr>
          </w:p>
        </w:tc>
        <w:tc>
          <w:tcPr>
            <w:tcW w:w="3616" w:type="dxa"/>
          </w:tcPr>
          <w:p>
            <w:pPr>
              <w:pStyle w:val="TableParagraph"/>
              <w:spacing w:before="1"/>
              <w:ind w:left="737" w:right="729"/>
              <w:jc w:val="center"/>
              <w:rPr>
                <w:sz w:val="21"/>
              </w:rPr>
            </w:pPr>
            <w:r>
              <w:rPr>
                <w:sz w:val="21"/>
              </w:rPr>
              <w:t>人口数（城市选项时）</w:t>
            </w:r>
          </w:p>
        </w:tc>
        <w:tc>
          <w:tcPr>
            <w:tcW w:w="3316" w:type="dxa"/>
          </w:tcPr>
          <w:p>
            <w:pPr>
              <w:pStyle w:val="TableParagraph"/>
              <w:spacing w:before="19"/>
              <w:ind w:left="1215" w:right="1207"/>
              <w:jc w:val="center"/>
              <w:rPr>
                <w:rFonts w:ascii="Times New Roman"/>
                <w:sz w:val="21"/>
              </w:rPr>
            </w:pPr>
            <w:r>
              <w:rPr>
                <w:rFonts w:ascii="Times New Roman"/>
                <w:sz w:val="21"/>
              </w:rPr>
              <w:t>52139</w:t>
            </w:r>
          </w:p>
        </w:tc>
      </w:tr>
      <w:tr>
        <w:trPr>
          <w:trHeight w:val="313" w:hRule="atLeast"/>
        </w:trPr>
        <w:tc>
          <w:tcPr>
            <w:tcW w:w="5678" w:type="dxa"/>
            <w:gridSpan w:val="2"/>
          </w:tcPr>
          <w:p>
            <w:pPr>
              <w:pStyle w:val="TableParagraph"/>
              <w:spacing w:before="1"/>
              <w:ind w:left="1888"/>
              <w:rPr>
                <w:sz w:val="21"/>
              </w:rPr>
            </w:pPr>
            <w:r>
              <w:rPr>
                <w:sz w:val="21"/>
              </w:rPr>
              <w:t>最高环境温度（</w:t>
            </w:r>
            <w:r>
              <w:rPr>
                <w:rFonts w:ascii="Times New Roman" w:hAnsi="Times New Roman" w:eastAsia="Times New Roman"/>
                <w:sz w:val="21"/>
              </w:rPr>
              <w:t>℃</w:t>
            </w:r>
            <w:r>
              <w:rPr>
                <w:sz w:val="21"/>
              </w:rPr>
              <w:t>）</w:t>
            </w:r>
          </w:p>
        </w:tc>
        <w:tc>
          <w:tcPr>
            <w:tcW w:w="3316" w:type="dxa"/>
          </w:tcPr>
          <w:p>
            <w:pPr>
              <w:pStyle w:val="TableParagraph"/>
              <w:spacing w:before="19"/>
              <w:ind w:left="1215" w:right="1207"/>
              <w:jc w:val="center"/>
              <w:rPr>
                <w:rFonts w:ascii="Times New Roman"/>
                <w:sz w:val="21"/>
              </w:rPr>
            </w:pPr>
            <w:r>
              <w:rPr>
                <w:rFonts w:ascii="Times New Roman"/>
                <w:sz w:val="21"/>
              </w:rPr>
              <w:t>41.7</w:t>
            </w:r>
          </w:p>
        </w:tc>
      </w:tr>
      <w:tr>
        <w:trPr>
          <w:trHeight w:val="311" w:hRule="atLeast"/>
        </w:trPr>
        <w:tc>
          <w:tcPr>
            <w:tcW w:w="5678" w:type="dxa"/>
            <w:gridSpan w:val="2"/>
          </w:tcPr>
          <w:p>
            <w:pPr>
              <w:pStyle w:val="TableParagraph"/>
              <w:spacing w:before="1"/>
              <w:ind w:left="1888"/>
              <w:rPr>
                <w:sz w:val="21"/>
              </w:rPr>
            </w:pPr>
            <w:r>
              <w:rPr>
                <w:sz w:val="21"/>
              </w:rPr>
              <w:t>最低环境温度（</w:t>
            </w:r>
            <w:r>
              <w:rPr>
                <w:rFonts w:ascii="Times New Roman" w:hAnsi="Times New Roman" w:eastAsia="Times New Roman"/>
                <w:sz w:val="21"/>
              </w:rPr>
              <w:t>℃</w:t>
            </w:r>
            <w:r>
              <w:rPr>
                <w:sz w:val="21"/>
              </w:rPr>
              <w:t>）</w:t>
            </w:r>
          </w:p>
        </w:tc>
        <w:tc>
          <w:tcPr>
            <w:tcW w:w="3316" w:type="dxa"/>
          </w:tcPr>
          <w:p>
            <w:pPr>
              <w:pStyle w:val="TableParagraph"/>
              <w:spacing w:before="17"/>
              <w:ind w:left="1215" w:right="1210"/>
              <w:jc w:val="center"/>
              <w:rPr>
                <w:rFonts w:ascii="Times New Roman"/>
                <w:sz w:val="21"/>
              </w:rPr>
            </w:pPr>
            <w:r>
              <w:rPr>
                <w:rFonts w:ascii="Times New Roman"/>
                <w:sz w:val="21"/>
              </w:rPr>
              <w:t>-20.6</w:t>
            </w:r>
          </w:p>
        </w:tc>
      </w:tr>
      <w:tr>
        <w:trPr>
          <w:trHeight w:val="314" w:hRule="atLeast"/>
        </w:trPr>
        <w:tc>
          <w:tcPr>
            <w:tcW w:w="5678" w:type="dxa"/>
            <w:gridSpan w:val="2"/>
          </w:tcPr>
          <w:p>
            <w:pPr>
              <w:pStyle w:val="TableParagraph"/>
              <w:spacing w:before="1"/>
              <w:ind w:left="2188" w:right="2179"/>
              <w:jc w:val="center"/>
              <w:rPr>
                <w:sz w:val="21"/>
              </w:rPr>
            </w:pPr>
            <w:r>
              <w:rPr>
                <w:sz w:val="21"/>
              </w:rPr>
              <w:t>土地利用类型</w:t>
            </w:r>
          </w:p>
        </w:tc>
        <w:tc>
          <w:tcPr>
            <w:tcW w:w="3316" w:type="dxa"/>
          </w:tcPr>
          <w:p>
            <w:pPr>
              <w:pStyle w:val="TableParagraph"/>
              <w:spacing w:before="1"/>
              <w:ind w:left="1215" w:right="1210"/>
              <w:jc w:val="center"/>
              <w:rPr>
                <w:sz w:val="21"/>
              </w:rPr>
            </w:pPr>
            <w:r>
              <w:rPr>
                <w:sz w:val="21"/>
              </w:rPr>
              <w:t>建设用地</w:t>
            </w:r>
          </w:p>
        </w:tc>
      </w:tr>
      <w:tr>
        <w:trPr>
          <w:trHeight w:val="313" w:hRule="atLeast"/>
        </w:trPr>
        <w:tc>
          <w:tcPr>
            <w:tcW w:w="5678" w:type="dxa"/>
            <w:gridSpan w:val="2"/>
          </w:tcPr>
          <w:p>
            <w:pPr>
              <w:pStyle w:val="TableParagraph"/>
              <w:spacing w:before="1"/>
              <w:ind w:left="2188" w:right="2179"/>
              <w:jc w:val="center"/>
              <w:rPr>
                <w:sz w:val="21"/>
              </w:rPr>
            </w:pPr>
            <w:r>
              <w:rPr>
                <w:sz w:val="21"/>
              </w:rPr>
              <w:t>区域湿度条件</w:t>
            </w:r>
          </w:p>
        </w:tc>
        <w:tc>
          <w:tcPr>
            <w:tcW w:w="3316" w:type="dxa"/>
          </w:tcPr>
          <w:p>
            <w:pPr>
              <w:pStyle w:val="TableParagraph"/>
              <w:spacing w:before="1"/>
              <w:ind w:left="1215" w:right="1210"/>
              <w:jc w:val="center"/>
              <w:rPr>
                <w:sz w:val="21"/>
              </w:rPr>
            </w:pPr>
            <w:r>
              <w:rPr>
                <w:sz w:val="21"/>
              </w:rPr>
              <w:t>中等湿度</w:t>
            </w:r>
          </w:p>
        </w:tc>
      </w:tr>
      <w:tr>
        <w:trPr>
          <w:trHeight w:val="311" w:hRule="atLeast"/>
        </w:trPr>
        <w:tc>
          <w:tcPr>
            <w:tcW w:w="2062" w:type="dxa"/>
            <w:vMerge w:val="restart"/>
          </w:tcPr>
          <w:p>
            <w:pPr>
              <w:pStyle w:val="TableParagraph"/>
              <w:spacing w:before="161"/>
              <w:ind w:left="400"/>
              <w:rPr>
                <w:sz w:val="21"/>
              </w:rPr>
            </w:pPr>
            <w:r>
              <w:rPr>
                <w:sz w:val="21"/>
              </w:rPr>
              <w:t>是否考虑地形</w:t>
            </w:r>
          </w:p>
        </w:tc>
        <w:tc>
          <w:tcPr>
            <w:tcW w:w="3616" w:type="dxa"/>
          </w:tcPr>
          <w:p>
            <w:pPr>
              <w:pStyle w:val="TableParagraph"/>
              <w:spacing w:before="1"/>
              <w:ind w:left="737" w:right="727"/>
              <w:jc w:val="center"/>
              <w:rPr>
                <w:sz w:val="21"/>
              </w:rPr>
            </w:pPr>
            <w:r>
              <w:rPr>
                <w:sz w:val="21"/>
              </w:rPr>
              <w:t>考虑地形</w:t>
            </w:r>
          </w:p>
        </w:tc>
        <w:tc>
          <w:tcPr>
            <w:tcW w:w="3316" w:type="dxa"/>
          </w:tcPr>
          <w:p>
            <w:pPr>
              <w:pStyle w:val="TableParagraph"/>
              <w:spacing w:before="1"/>
              <w:ind w:left="1215" w:right="1208"/>
              <w:jc w:val="center"/>
              <w:rPr>
                <w:rFonts w:ascii="Wingdings" w:hAnsi="Wingdings"/>
                <w:sz w:val="21"/>
              </w:rPr>
            </w:pPr>
            <w:r>
              <w:rPr>
                <w:sz w:val="21"/>
              </w:rPr>
              <w:t>是</w:t>
            </w:r>
            <w:r>
              <w:rPr>
                <w:rFonts w:ascii="Wingdings" w:hAnsi="Wingdings"/>
                <w:sz w:val="21"/>
              </w:rPr>
              <w:t></w:t>
            </w:r>
            <w:r>
              <w:rPr>
                <w:sz w:val="21"/>
              </w:rPr>
              <w:t>否</w:t>
            </w:r>
            <w:r>
              <w:rPr>
                <w:rFonts w:ascii="Wingdings" w:hAnsi="Wingdings"/>
                <w:sz w:val="21"/>
              </w:rPr>
              <w:t></w:t>
            </w:r>
          </w:p>
        </w:tc>
      </w:tr>
      <w:tr>
        <w:trPr>
          <w:trHeight w:val="314" w:hRule="atLeast"/>
        </w:trPr>
        <w:tc>
          <w:tcPr>
            <w:tcW w:w="2062" w:type="dxa"/>
            <w:vMerge/>
            <w:tcBorders>
              <w:top w:val="nil"/>
            </w:tcBorders>
          </w:tcPr>
          <w:p>
            <w:pPr>
              <w:rPr>
                <w:sz w:val="2"/>
                <w:szCs w:val="2"/>
              </w:rPr>
            </w:pPr>
          </w:p>
        </w:tc>
        <w:tc>
          <w:tcPr>
            <w:tcW w:w="3616" w:type="dxa"/>
          </w:tcPr>
          <w:p>
            <w:pPr>
              <w:pStyle w:val="TableParagraph"/>
              <w:spacing w:before="1"/>
              <w:ind w:left="737" w:right="729"/>
              <w:jc w:val="center"/>
              <w:rPr>
                <w:rFonts w:ascii="Times New Roman" w:eastAsia="Times New Roman"/>
                <w:sz w:val="21"/>
              </w:rPr>
            </w:pPr>
            <w:r>
              <w:rPr>
                <w:sz w:val="21"/>
              </w:rPr>
              <w:t>地形数据分辨率</w:t>
            </w:r>
            <w:r>
              <w:rPr>
                <w:rFonts w:ascii="Times New Roman" w:eastAsia="Times New Roman"/>
                <w:sz w:val="21"/>
              </w:rPr>
              <w:t>/m</w:t>
            </w:r>
          </w:p>
        </w:tc>
        <w:tc>
          <w:tcPr>
            <w:tcW w:w="3316" w:type="dxa"/>
          </w:tcPr>
          <w:p>
            <w:pPr>
              <w:pStyle w:val="TableParagraph"/>
              <w:spacing w:before="19"/>
              <w:ind w:left="4"/>
              <w:jc w:val="center"/>
              <w:rPr>
                <w:rFonts w:ascii="Times New Roman"/>
                <w:sz w:val="21"/>
              </w:rPr>
            </w:pPr>
            <w:r>
              <w:rPr>
                <w:rFonts w:ascii="Times New Roman"/>
                <w:w w:val="100"/>
                <w:sz w:val="21"/>
              </w:rPr>
              <w:t>/</w:t>
            </w:r>
          </w:p>
        </w:tc>
      </w:tr>
      <w:tr>
        <w:trPr>
          <w:trHeight w:val="314" w:hRule="atLeast"/>
        </w:trPr>
        <w:tc>
          <w:tcPr>
            <w:tcW w:w="2062" w:type="dxa"/>
            <w:vMerge w:val="restart"/>
          </w:tcPr>
          <w:p>
            <w:pPr>
              <w:pStyle w:val="TableParagraph"/>
              <w:spacing w:before="4"/>
              <w:rPr>
                <w:b/>
                <w:sz w:val="25"/>
              </w:rPr>
            </w:pPr>
          </w:p>
          <w:p>
            <w:pPr>
              <w:pStyle w:val="TableParagraph"/>
              <w:ind w:left="189"/>
              <w:rPr>
                <w:sz w:val="21"/>
              </w:rPr>
            </w:pPr>
            <w:r>
              <w:rPr>
                <w:sz w:val="21"/>
              </w:rPr>
              <w:t>是否考虑岸线熏烟</w:t>
            </w:r>
          </w:p>
        </w:tc>
        <w:tc>
          <w:tcPr>
            <w:tcW w:w="3616" w:type="dxa"/>
          </w:tcPr>
          <w:p>
            <w:pPr>
              <w:pStyle w:val="TableParagraph"/>
              <w:spacing w:before="1"/>
              <w:ind w:left="737" w:right="729"/>
              <w:jc w:val="center"/>
              <w:rPr>
                <w:sz w:val="21"/>
              </w:rPr>
            </w:pPr>
            <w:r>
              <w:rPr>
                <w:sz w:val="21"/>
              </w:rPr>
              <w:t>考虑岸线熏烟</w:t>
            </w:r>
          </w:p>
        </w:tc>
        <w:tc>
          <w:tcPr>
            <w:tcW w:w="3316" w:type="dxa"/>
          </w:tcPr>
          <w:p>
            <w:pPr>
              <w:pStyle w:val="TableParagraph"/>
              <w:spacing w:before="1"/>
              <w:ind w:left="1215" w:right="1208"/>
              <w:jc w:val="center"/>
              <w:rPr>
                <w:rFonts w:ascii="Wingdings" w:hAnsi="Wingdings"/>
                <w:sz w:val="21"/>
              </w:rPr>
            </w:pPr>
            <w:r>
              <w:rPr>
                <w:sz w:val="21"/>
              </w:rPr>
              <w:t>是</w:t>
            </w:r>
            <w:r>
              <w:rPr>
                <w:rFonts w:ascii="Wingdings" w:hAnsi="Wingdings"/>
                <w:sz w:val="21"/>
              </w:rPr>
              <w:t></w:t>
            </w:r>
            <w:r>
              <w:rPr>
                <w:sz w:val="21"/>
              </w:rPr>
              <w:t>否</w:t>
            </w:r>
            <w:r>
              <w:rPr>
                <w:rFonts w:ascii="Wingdings" w:hAnsi="Wingdings"/>
                <w:sz w:val="21"/>
              </w:rPr>
              <w:t></w:t>
            </w:r>
          </w:p>
        </w:tc>
      </w:tr>
      <w:tr>
        <w:trPr>
          <w:trHeight w:val="311" w:hRule="atLeast"/>
        </w:trPr>
        <w:tc>
          <w:tcPr>
            <w:tcW w:w="2062" w:type="dxa"/>
            <w:vMerge/>
            <w:tcBorders>
              <w:top w:val="nil"/>
            </w:tcBorders>
          </w:tcPr>
          <w:p>
            <w:pPr>
              <w:rPr>
                <w:sz w:val="2"/>
                <w:szCs w:val="2"/>
              </w:rPr>
            </w:pPr>
          </w:p>
        </w:tc>
        <w:tc>
          <w:tcPr>
            <w:tcW w:w="3616" w:type="dxa"/>
          </w:tcPr>
          <w:p>
            <w:pPr>
              <w:pStyle w:val="TableParagraph"/>
              <w:spacing w:before="1"/>
              <w:ind w:left="737" w:right="726"/>
              <w:jc w:val="center"/>
              <w:rPr>
                <w:rFonts w:ascii="Times New Roman" w:eastAsia="Times New Roman"/>
                <w:sz w:val="21"/>
              </w:rPr>
            </w:pPr>
            <w:r>
              <w:rPr>
                <w:sz w:val="21"/>
              </w:rPr>
              <w:t>岸线距离</w:t>
            </w:r>
            <w:r>
              <w:rPr>
                <w:rFonts w:ascii="Times New Roman" w:eastAsia="Times New Roman"/>
                <w:sz w:val="21"/>
              </w:rPr>
              <w:t>/km</w:t>
            </w:r>
          </w:p>
        </w:tc>
        <w:tc>
          <w:tcPr>
            <w:tcW w:w="3316" w:type="dxa"/>
          </w:tcPr>
          <w:p>
            <w:pPr>
              <w:pStyle w:val="TableParagraph"/>
              <w:spacing w:before="17"/>
              <w:ind w:left="4"/>
              <w:jc w:val="center"/>
              <w:rPr>
                <w:rFonts w:ascii="Times New Roman"/>
                <w:sz w:val="21"/>
              </w:rPr>
            </w:pPr>
            <w:r>
              <w:rPr>
                <w:rFonts w:ascii="Times New Roman"/>
                <w:w w:val="100"/>
                <w:sz w:val="21"/>
              </w:rPr>
              <w:t>/</w:t>
            </w:r>
          </w:p>
        </w:tc>
      </w:tr>
      <w:tr>
        <w:trPr>
          <w:trHeight w:val="314" w:hRule="atLeast"/>
        </w:trPr>
        <w:tc>
          <w:tcPr>
            <w:tcW w:w="2062" w:type="dxa"/>
            <w:vMerge/>
            <w:tcBorders>
              <w:top w:val="nil"/>
            </w:tcBorders>
          </w:tcPr>
          <w:p>
            <w:pPr>
              <w:rPr>
                <w:sz w:val="2"/>
                <w:szCs w:val="2"/>
              </w:rPr>
            </w:pPr>
          </w:p>
        </w:tc>
        <w:tc>
          <w:tcPr>
            <w:tcW w:w="3616" w:type="dxa"/>
          </w:tcPr>
          <w:p>
            <w:pPr>
              <w:pStyle w:val="TableParagraph"/>
              <w:spacing w:before="1"/>
              <w:ind w:left="737" w:right="729"/>
              <w:jc w:val="center"/>
              <w:rPr>
                <w:rFonts w:ascii="Times New Roman" w:hAnsi="Times New Roman" w:eastAsia="Times New Roman"/>
                <w:sz w:val="21"/>
              </w:rPr>
            </w:pPr>
            <w:r>
              <w:rPr>
                <w:sz w:val="21"/>
              </w:rPr>
              <w:t>岸线方向</w:t>
            </w:r>
            <w:r>
              <w:rPr>
                <w:rFonts w:ascii="Times New Roman" w:hAnsi="Times New Roman" w:eastAsia="Times New Roman"/>
                <w:sz w:val="21"/>
              </w:rPr>
              <w:t>/°</w:t>
            </w:r>
          </w:p>
        </w:tc>
        <w:tc>
          <w:tcPr>
            <w:tcW w:w="3316" w:type="dxa"/>
          </w:tcPr>
          <w:p>
            <w:pPr>
              <w:pStyle w:val="TableParagraph"/>
              <w:spacing w:before="19"/>
              <w:ind w:left="4"/>
              <w:jc w:val="center"/>
              <w:rPr>
                <w:rFonts w:ascii="Times New Roman"/>
                <w:sz w:val="21"/>
              </w:rPr>
            </w:pPr>
            <w:r>
              <w:rPr>
                <w:rFonts w:ascii="Times New Roman"/>
                <w:w w:val="100"/>
                <w:sz w:val="21"/>
              </w:rPr>
              <w:t>/</w:t>
            </w:r>
          </w:p>
        </w:tc>
      </w:tr>
    </w:tbl>
    <w:p>
      <w:pPr>
        <w:pStyle w:val="BodyText"/>
        <w:spacing w:before="4"/>
        <w:rPr>
          <w:b/>
          <w:sz w:val="28"/>
        </w:rPr>
      </w:pPr>
    </w:p>
    <w:p>
      <w:pPr>
        <w:tabs>
          <w:tab w:pos="675" w:val="left" w:leader="none"/>
        </w:tabs>
        <w:spacing w:before="0"/>
        <w:ind w:left="42" w:right="0" w:firstLine="0"/>
        <w:jc w:val="center"/>
        <w:rPr>
          <w:b/>
          <w:sz w:val="21"/>
        </w:rPr>
      </w:pPr>
      <w:r>
        <w:rPr>
          <w:b/>
          <w:position w:val="2"/>
          <w:sz w:val="21"/>
        </w:rPr>
        <w:t>表</w:t>
      </w:r>
      <w:r>
        <w:rPr>
          <w:rFonts w:ascii="Times New Roman" w:eastAsia="Times New Roman"/>
          <w:b/>
          <w:position w:val="2"/>
          <w:sz w:val="21"/>
        </w:rPr>
        <w:t>28</w:t>
        <w:tab/>
        <w:t>Pmax</w:t>
      </w:r>
      <w:r>
        <w:rPr>
          <w:b/>
          <w:position w:val="2"/>
          <w:sz w:val="21"/>
        </w:rPr>
        <w:t>和</w:t>
      </w:r>
      <w:r>
        <w:rPr>
          <w:rFonts w:ascii="Times New Roman" w:eastAsia="Times New Roman"/>
          <w:b/>
          <w:position w:val="2"/>
          <w:sz w:val="21"/>
        </w:rPr>
        <w:t>D</w:t>
      </w:r>
      <w:r>
        <w:rPr>
          <w:rFonts w:ascii="Times New Roman" w:eastAsia="Times New Roman"/>
          <w:b/>
          <w:sz w:val="14"/>
        </w:rPr>
        <w:t>10%</w:t>
      </w:r>
      <w:r>
        <w:rPr>
          <w:b/>
          <w:position w:val="2"/>
          <w:sz w:val="21"/>
        </w:rPr>
        <w:t>预测</w:t>
      </w:r>
      <w:r>
        <w:rPr>
          <w:b/>
          <w:spacing w:val="-3"/>
          <w:position w:val="2"/>
          <w:sz w:val="21"/>
        </w:rPr>
        <w:t>和</w:t>
      </w:r>
      <w:r>
        <w:rPr>
          <w:b/>
          <w:position w:val="2"/>
          <w:sz w:val="21"/>
        </w:rPr>
        <w:t>计算结果一览表</w:t>
      </w:r>
    </w:p>
    <w:p>
      <w:pPr>
        <w:pStyle w:val="BodyText"/>
        <w:spacing w:before="11"/>
        <w:rPr>
          <w:b/>
          <w:sz w:val="10"/>
        </w:rPr>
      </w:pPr>
    </w:p>
    <w:tbl>
      <w:tblPr>
        <w:tblW w:w="0" w:type="auto"/>
        <w:jc w:val="lef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8"/>
        <w:gridCol w:w="1274"/>
        <w:gridCol w:w="1277"/>
        <w:gridCol w:w="1135"/>
        <w:gridCol w:w="1133"/>
        <w:gridCol w:w="1277"/>
        <w:gridCol w:w="2017"/>
      </w:tblGrid>
      <w:tr>
        <w:trPr>
          <w:trHeight w:val="743" w:hRule="atLeast"/>
        </w:trPr>
        <w:tc>
          <w:tcPr>
            <w:tcW w:w="888" w:type="dxa"/>
            <w:tcBorders>
              <w:bottom w:val="single" w:sz="6" w:space="0" w:color="000000"/>
              <w:right w:val="single" w:sz="6" w:space="0" w:color="000000"/>
            </w:tcBorders>
          </w:tcPr>
          <w:p>
            <w:pPr>
              <w:pStyle w:val="TableParagraph"/>
              <w:spacing w:before="12"/>
              <w:rPr>
                <w:b/>
                <w:sz w:val="16"/>
              </w:rPr>
            </w:pPr>
          </w:p>
          <w:p>
            <w:pPr>
              <w:pStyle w:val="TableParagraph"/>
              <w:ind w:left="107" w:right="95"/>
              <w:jc w:val="center"/>
              <w:rPr>
                <w:b/>
                <w:sz w:val="21"/>
              </w:rPr>
            </w:pPr>
            <w:r>
              <w:rPr>
                <w:b/>
                <w:sz w:val="21"/>
              </w:rPr>
              <w:t>污染源</w:t>
            </w:r>
          </w:p>
        </w:tc>
        <w:tc>
          <w:tcPr>
            <w:tcW w:w="1274" w:type="dxa"/>
            <w:tcBorders>
              <w:left w:val="single" w:sz="6" w:space="0" w:color="000000"/>
              <w:bottom w:val="single" w:sz="6" w:space="0" w:color="000000"/>
              <w:right w:val="single" w:sz="6" w:space="0" w:color="000000"/>
            </w:tcBorders>
          </w:tcPr>
          <w:p>
            <w:pPr>
              <w:pStyle w:val="TableParagraph"/>
              <w:spacing w:before="12"/>
              <w:rPr>
                <w:b/>
                <w:sz w:val="16"/>
              </w:rPr>
            </w:pPr>
          </w:p>
          <w:p>
            <w:pPr>
              <w:pStyle w:val="TableParagraph"/>
              <w:ind w:left="193" w:right="181"/>
              <w:jc w:val="center"/>
              <w:rPr>
                <w:b/>
                <w:sz w:val="21"/>
              </w:rPr>
            </w:pPr>
            <w:r>
              <w:rPr>
                <w:b/>
                <w:sz w:val="21"/>
              </w:rPr>
              <w:t>评价因子</w:t>
            </w:r>
          </w:p>
        </w:tc>
        <w:tc>
          <w:tcPr>
            <w:tcW w:w="1277" w:type="dxa"/>
            <w:tcBorders>
              <w:left w:val="single" w:sz="6" w:space="0" w:color="000000"/>
              <w:bottom w:val="single" w:sz="6" w:space="0" w:color="000000"/>
              <w:right w:val="single" w:sz="6" w:space="0" w:color="000000"/>
            </w:tcBorders>
          </w:tcPr>
          <w:p>
            <w:pPr>
              <w:pStyle w:val="TableParagraph"/>
              <w:spacing w:before="61"/>
              <w:ind w:left="216"/>
              <w:rPr>
                <w:b/>
                <w:sz w:val="21"/>
              </w:rPr>
            </w:pPr>
            <w:r>
              <w:rPr>
                <w:b/>
                <w:sz w:val="21"/>
              </w:rPr>
              <w:t>评价标准</w:t>
            </w:r>
          </w:p>
          <w:p>
            <w:pPr>
              <w:pStyle w:val="TableParagraph"/>
              <w:spacing w:before="43"/>
              <w:ind w:left="163"/>
              <w:rPr>
                <w:b/>
                <w:sz w:val="21"/>
              </w:rPr>
            </w:pPr>
            <w:r>
              <w:rPr>
                <w:b/>
                <w:sz w:val="21"/>
              </w:rPr>
              <w:t>（</w:t>
            </w:r>
            <w:r>
              <w:rPr>
                <w:rFonts w:ascii="Times New Roman" w:hAnsi="Times New Roman" w:eastAsia="Times New Roman"/>
                <w:b/>
                <w:sz w:val="21"/>
              </w:rPr>
              <w:t>μg/m</w:t>
            </w:r>
            <w:r>
              <w:rPr>
                <w:rFonts w:ascii="Times New Roman" w:hAnsi="Times New Roman" w:eastAsia="Times New Roman"/>
                <w:b/>
                <w:position w:val="7"/>
                <w:sz w:val="14"/>
              </w:rPr>
              <w:t>3</w:t>
            </w:r>
            <w:r>
              <w:rPr>
                <w:b/>
                <w:sz w:val="21"/>
              </w:rPr>
              <w:t>）</w:t>
            </w:r>
          </w:p>
        </w:tc>
        <w:tc>
          <w:tcPr>
            <w:tcW w:w="1135" w:type="dxa"/>
            <w:tcBorders>
              <w:left w:val="single" w:sz="6" w:space="0" w:color="000000"/>
              <w:bottom w:val="single" w:sz="6" w:space="0" w:color="000000"/>
              <w:right w:val="single" w:sz="6" w:space="0" w:color="000000"/>
            </w:tcBorders>
          </w:tcPr>
          <w:p>
            <w:pPr>
              <w:pStyle w:val="TableParagraph"/>
              <w:spacing w:before="76"/>
              <w:ind w:left="11"/>
              <w:jc w:val="center"/>
              <w:rPr>
                <w:rFonts w:ascii="Times New Roman"/>
                <w:b/>
                <w:sz w:val="14"/>
              </w:rPr>
            </w:pPr>
            <w:r>
              <w:rPr>
                <w:rFonts w:ascii="Times New Roman"/>
                <w:b/>
                <w:position w:val="2"/>
                <w:sz w:val="21"/>
              </w:rPr>
              <w:t>C</w:t>
            </w:r>
            <w:r>
              <w:rPr>
                <w:rFonts w:ascii="Times New Roman"/>
                <w:b/>
                <w:sz w:val="14"/>
              </w:rPr>
              <w:t>max</w:t>
            </w:r>
          </w:p>
          <w:p>
            <w:pPr>
              <w:pStyle w:val="TableParagraph"/>
              <w:spacing w:before="34"/>
              <w:ind w:left="95"/>
              <w:jc w:val="center"/>
              <w:rPr>
                <w:b/>
                <w:sz w:val="21"/>
              </w:rPr>
            </w:pPr>
            <w:r>
              <w:rPr>
                <w:b/>
                <w:sz w:val="21"/>
              </w:rPr>
              <w:t>（</w:t>
            </w:r>
            <w:r>
              <w:rPr>
                <w:rFonts w:ascii="Times New Roman" w:hAnsi="Times New Roman" w:eastAsia="Times New Roman"/>
                <w:b/>
                <w:sz w:val="21"/>
              </w:rPr>
              <w:t>μg /m</w:t>
            </w:r>
            <w:r>
              <w:rPr>
                <w:rFonts w:ascii="Times New Roman" w:hAnsi="Times New Roman" w:eastAsia="Times New Roman"/>
                <w:b/>
                <w:position w:val="7"/>
                <w:sz w:val="14"/>
              </w:rPr>
              <w:t>3</w:t>
            </w:r>
            <w:r>
              <w:rPr>
                <w:b/>
                <w:sz w:val="21"/>
              </w:rPr>
              <w:t>）</w:t>
            </w:r>
          </w:p>
        </w:tc>
        <w:tc>
          <w:tcPr>
            <w:tcW w:w="1133" w:type="dxa"/>
            <w:tcBorders>
              <w:left w:val="single" w:sz="6" w:space="0" w:color="000000"/>
              <w:bottom w:val="single" w:sz="6" w:space="0" w:color="000000"/>
              <w:right w:val="single" w:sz="6" w:space="0" w:color="000000"/>
            </w:tcBorders>
          </w:tcPr>
          <w:p>
            <w:pPr>
              <w:pStyle w:val="TableParagraph"/>
              <w:spacing w:before="77"/>
              <w:ind w:left="308"/>
              <w:rPr>
                <w:rFonts w:ascii="Times New Roman"/>
                <w:b/>
                <w:sz w:val="21"/>
              </w:rPr>
            </w:pPr>
            <w:r>
              <w:rPr>
                <w:rFonts w:ascii="Times New Roman"/>
                <w:b/>
                <w:sz w:val="21"/>
              </w:rPr>
              <w:t>Pmax</w:t>
            </w:r>
          </w:p>
          <w:p>
            <w:pPr>
              <w:pStyle w:val="TableParagraph"/>
              <w:spacing w:before="37"/>
              <w:ind w:left="248"/>
              <w:rPr>
                <w:b/>
                <w:sz w:val="21"/>
              </w:rPr>
            </w:pPr>
            <w:r>
              <w:rPr>
                <w:b/>
                <w:sz w:val="21"/>
              </w:rPr>
              <w:t>（</w:t>
            </w:r>
            <w:r>
              <w:rPr>
                <w:rFonts w:ascii="Times New Roman" w:eastAsia="Times New Roman"/>
                <w:b/>
                <w:sz w:val="21"/>
              </w:rPr>
              <w:t>%</w:t>
            </w:r>
            <w:r>
              <w:rPr>
                <w:b/>
                <w:sz w:val="21"/>
              </w:rPr>
              <w:t>）</w:t>
            </w:r>
          </w:p>
        </w:tc>
        <w:tc>
          <w:tcPr>
            <w:tcW w:w="1277" w:type="dxa"/>
            <w:tcBorders>
              <w:left w:val="single" w:sz="6" w:space="0" w:color="000000"/>
              <w:bottom w:val="single" w:sz="6" w:space="0" w:color="000000"/>
              <w:right w:val="single" w:sz="6" w:space="0" w:color="000000"/>
            </w:tcBorders>
          </w:tcPr>
          <w:p>
            <w:pPr>
              <w:pStyle w:val="TableParagraph"/>
              <w:spacing w:before="76"/>
              <w:ind w:left="420"/>
              <w:rPr>
                <w:rFonts w:ascii="Times New Roman"/>
                <w:b/>
                <w:sz w:val="14"/>
              </w:rPr>
            </w:pPr>
            <w:r>
              <w:rPr>
                <w:rFonts w:ascii="Times New Roman"/>
                <w:b/>
                <w:position w:val="2"/>
                <w:sz w:val="21"/>
              </w:rPr>
              <w:t>D</w:t>
            </w:r>
            <w:r>
              <w:rPr>
                <w:rFonts w:ascii="Times New Roman"/>
                <w:b/>
                <w:sz w:val="14"/>
              </w:rPr>
              <w:t>10%</w:t>
            </w:r>
          </w:p>
          <w:p>
            <w:pPr>
              <w:pStyle w:val="TableParagraph"/>
              <w:spacing w:before="34"/>
              <w:ind w:left="336"/>
              <w:rPr>
                <w:b/>
                <w:sz w:val="21"/>
              </w:rPr>
            </w:pPr>
            <w:r>
              <w:rPr>
                <w:b/>
                <w:sz w:val="21"/>
              </w:rPr>
              <w:t>（</w:t>
            </w:r>
            <w:r>
              <w:rPr>
                <w:rFonts w:ascii="Times New Roman" w:eastAsia="Times New Roman"/>
                <w:b/>
                <w:sz w:val="21"/>
              </w:rPr>
              <w:t>m</w:t>
            </w:r>
            <w:r>
              <w:rPr>
                <w:b/>
                <w:sz w:val="21"/>
              </w:rPr>
              <w:t>）</w:t>
            </w:r>
          </w:p>
        </w:tc>
        <w:tc>
          <w:tcPr>
            <w:tcW w:w="2017" w:type="dxa"/>
            <w:tcBorders>
              <w:left w:val="single" w:sz="6" w:space="0" w:color="000000"/>
              <w:bottom w:val="single" w:sz="6" w:space="0" w:color="000000"/>
            </w:tcBorders>
          </w:tcPr>
          <w:p>
            <w:pPr>
              <w:pStyle w:val="TableParagraph"/>
              <w:spacing w:before="61"/>
              <w:ind w:left="142" w:right="135"/>
              <w:jc w:val="center"/>
              <w:rPr>
                <w:b/>
                <w:sz w:val="21"/>
              </w:rPr>
            </w:pPr>
            <w:r>
              <w:rPr>
                <w:b/>
                <w:sz w:val="21"/>
              </w:rPr>
              <w:t>最大落地浓度距离</w:t>
            </w:r>
          </w:p>
          <w:p>
            <w:pPr>
              <w:pStyle w:val="TableParagraph"/>
              <w:spacing w:before="43"/>
              <w:ind w:left="141" w:right="135"/>
              <w:jc w:val="center"/>
              <w:rPr>
                <w:b/>
                <w:sz w:val="21"/>
              </w:rPr>
            </w:pPr>
            <w:r>
              <w:rPr>
                <w:b/>
                <w:sz w:val="21"/>
              </w:rPr>
              <w:t>（</w:t>
            </w:r>
            <w:r>
              <w:rPr>
                <w:rFonts w:ascii="Times New Roman" w:eastAsia="Times New Roman"/>
                <w:b/>
                <w:sz w:val="21"/>
              </w:rPr>
              <w:t>m</w:t>
            </w:r>
            <w:r>
              <w:rPr>
                <w:b/>
                <w:sz w:val="21"/>
              </w:rPr>
              <w:t>）</w:t>
            </w:r>
          </w:p>
        </w:tc>
      </w:tr>
      <w:tr>
        <w:trPr>
          <w:trHeight w:val="313" w:hRule="atLeast"/>
        </w:trPr>
        <w:tc>
          <w:tcPr>
            <w:tcW w:w="888" w:type="dxa"/>
            <w:tcBorders>
              <w:top w:val="single" w:sz="6" w:space="0" w:color="000000"/>
              <w:right w:val="single" w:sz="6" w:space="0" w:color="000000"/>
            </w:tcBorders>
          </w:tcPr>
          <w:p>
            <w:pPr>
              <w:pStyle w:val="TableParagraph"/>
              <w:spacing w:before="1"/>
              <w:ind w:left="107" w:right="95"/>
              <w:jc w:val="center"/>
              <w:rPr>
                <w:sz w:val="21"/>
              </w:rPr>
            </w:pPr>
            <w:r>
              <w:rPr>
                <w:sz w:val="21"/>
              </w:rPr>
              <w:t>厂区</w:t>
            </w:r>
          </w:p>
        </w:tc>
        <w:tc>
          <w:tcPr>
            <w:tcW w:w="1274" w:type="dxa"/>
            <w:tcBorders>
              <w:top w:val="single" w:sz="6" w:space="0" w:color="000000"/>
              <w:left w:val="single" w:sz="6" w:space="0" w:color="000000"/>
              <w:right w:val="single" w:sz="6" w:space="0" w:color="000000"/>
            </w:tcBorders>
          </w:tcPr>
          <w:p>
            <w:pPr>
              <w:pStyle w:val="TableParagraph"/>
              <w:spacing w:before="1"/>
              <w:ind w:left="193" w:right="181"/>
              <w:jc w:val="center"/>
              <w:rPr>
                <w:sz w:val="21"/>
              </w:rPr>
            </w:pPr>
            <w:r>
              <w:rPr>
                <w:sz w:val="21"/>
              </w:rPr>
              <w:t>颗粒物</w:t>
            </w:r>
          </w:p>
        </w:tc>
        <w:tc>
          <w:tcPr>
            <w:tcW w:w="1277" w:type="dxa"/>
            <w:tcBorders>
              <w:top w:val="single" w:sz="6" w:space="0" w:color="000000"/>
              <w:left w:val="single" w:sz="6" w:space="0" w:color="000000"/>
              <w:right w:val="single" w:sz="6" w:space="0" w:color="000000"/>
            </w:tcBorders>
          </w:tcPr>
          <w:p>
            <w:pPr>
              <w:pStyle w:val="TableParagraph"/>
              <w:spacing w:before="19"/>
              <w:ind w:left="89" w:right="73"/>
              <w:jc w:val="center"/>
              <w:rPr>
                <w:rFonts w:ascii="Times New Roman"/>
                <w:sz w:val="21"/>
              </w:rPr>
            </w:pPr>
            <w:r>
              <w:rPr>
                <w:rFonts w:ascii="Times New Roman"/>
                <w:sz w:val="21"/>
              </w:rPr>
              <w:t>900</w:t>
            </w:r>
          </w:p>
        </w:tc>
        <w:tc>
          <w:tcPr>
            <w:tcW w:w="1135" w:type="dxa"/>
            <w:tcBorders>
              <w:top w:val="single" w:sz="6" w:space="0" w:color="000000"/>
              <w:left w:val="single" w:sz="6" w:space="0" w:color="000000"/>
              <w:right w:val="single" w:sz="6" w:space="0" w:color="000000"/>
            </w:tcBorders>
          </w:tcPr>
          <w:p>
            <w:pPr>
              <w:pStyle w:val="TableParagraph"/>
              <w:spacing w:before="19"/>
              <w:ind w:left="379"/>
              <w:rPr>
                <w:rFonts w:ascii="Times New Roman"/>
                <w:sz w:val="21"/>
              </w:rPr>
            </w:pPr>
            <w:r>
              <w:rPr>
                <w:rFonts w:ascii="Times New Roman"/>
                <w:sz w:val="21"/>
              </w:rPr>
              <w:t>0.51</w:t>
            </w:r>
          </w:p>
        </w:tc>
        <w:tc>
          <w:tcPr>
            <w:tcW w:w="1133" w:type="dxa"/>
            <w:tcBorders>
              <w:top w:val="single" w:sz="6" w:space="0" w:color="000000"/>
              <w:left w:val="single" w:sz="6" w:space="0" w:color="000000"/>
              <w:right w:val="single" w:sz="6" w:space="0" w:color="000000"/>
            </w:tcBorders>
          </w:tcPr>
          <w:p>
            <w:pPr>
              <w:pStyle w:val="TableParagraph"/>
              <w:spacing w:before="19"/>
              <w:ind w:left="380"/>
              <w:rPr>
                <w:rFonts w:ascii="Times New Roman"/>
                <w:sz w:val="21"/>
              </w:rPr>
            </w:pPr>
            <w:r>
              <w:rPr>
                <w:rFonts w:ascii="Times New Roman"/>
                <w:sz w:val="21"/>
              </w:rPr>
              <w:t>0.06</w:t>
            </w:r>
          </w:p>
        </w:tc>
        <w:tc>
          <w:tcPr>
            <w:tcW w:w="1277" w:type="dxa"/>
            <w:tcBorders>
              <w:top w:val="single" w:sz="6" w:space="0" w:color="000000"/>
              <w:left w:val="single" w:sz="6" w:space="0" w:color="000000"/>
              <w:right w:val="single" w:sz="6" w:space="0" w:color="000000"/>
            </w:tcBorders>
          </w:tcPr>
          <w:p>
            <w:pPr>
              <w:pStyle w:val="TableParagraph"/>
              <w:spacing w:before="19"/>
              <w:ind w:left="12"/>
              <w:jc w:val="center"/>
              <w:rPr>
                <w:rFonts w:ascii="Times New Roman"/>
                <w:sz w:val="21"/>
              </w:rPr>
            </w:pPr>
            <w:r>
              <w:rPr>
                <w:rFonts w:ascii="Times New Roman"/>
                <w:w w:val="100"/>
                <w:sz w:val="21"/>
              </w:rPr>
              <w:t>/</w:t>
            </w:r>
          </w:p>
        </w:tc>
        <w:tc>
          <w:tcPr>
            <w:tcW w:w="2017" w:type="dxa"/>
            <w:tcBorders>
              <w:top w:val="single" w:sz="6" w:space="0" w:color="000000"/>
              <w:left w:val="single" w:sz="6" w:space="0" w:color="000000"/>
            </w:tcBorders>
          </w:tcPr>
          <w:p>
            <w:pPr>
              <w:pStyle w:val="TableParagraph"/>
              <w:spacing w:before="19"/>
              <w:ind w:left="142" w:right="133"/>
              <w:jc w:val="center"/>
              <w:rPr>
                <w:rFonts w:ascii="Times New Roman"/>
                <w:sz w:val="21"/>
              </w:rPr>
            </w:pPr>
            <w:r>
              <w:rPr>
                <w:rFonts w:ascii="Times New Roman"/>
                <w:sz w:val="21"/>
              </w:rPr>
              <w:t>23</w:t>
            </w:r>
          </w:p>
        </w:tc>
      </w:tr>
    </w:tbl>
    <w:p>
      <w:pPr>
        <w:pStyle w:val="BodyText"/>
        <w:spacing w:before="2"/>
        <w:ind w:left="798"/>
      </w:pPr>
      <w:r>
        <w:rPr/>
        <w:t>经计算，本项目厂房面源</w:t>
      </w:r>
      <w:r>
        <w:rPr>
          <w:rFonts w:ascii="Times New Roman" w:eastAsia="Times New Roman"/>
        </w:rPr>
        <w:t>Pmax</w:t>
      </w:r>
      <w:r>
        <w:rPr/>
        <w:t>值为</w:t>
      </w:r>
      <w:r>
        <w:rPr>
          <w:rFonts w:ascii="Times New Roman" w:eastAsia="Times New Roman"/>
        </w:rPr>
        <w:t>0.06%</w:t>
      </w:r>
      <w:r>
        <w:rPr/>
        <w:t>，最大浓度落地距离为</w:t>
      </w:r>
      <w:r>
        <w:rPr>
          <w:rFonts w:ascii="Times New Roman" w:eastAsia="Times New Roman"/>
        </w:rPr>
        <w:t>23m</w:t>
      </w:r>
      <w:r>
        <w:rPr/>
        <w:t>，</w:t>
      </w:r>
      <w:r>
        <w:rPr>
          <w:rFonts w:ascii="Times New Roman" w:eastAsia="Times New Roman"/>
        </w:rPr>
        <w:t>Cmax</w:t>
      </w:r>
      <w:r>
        <w:rPr/>
        <w:t>为</w:t>
      </w:r>
    </w:p>
    <w:p>
      <w:pPr>
        <w:spacing w:after="0"/>
        <w:sectPr>
          <w:pgSz w:w="11910" w:h="16840"/>
          <w:pgMar w:header="0" w:footer="1014" w:top="1400" w:bottom="1280" w:left="1160" w:right="1140"/>
        </w:sectPr>
      </w:pPr>
    </w:p>
    <w:tbl>
      <w:tblPr>
        <w:tblW w:w="0" w:type="auto"/>
        <w:jc w:val="left"/>
        <w:tblInd w:w="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3"/>
        <w:gridCol w:w="3001"/>
        <w:gridCol w:w="3001"/>
        <w:gridCol w:w="3001"/>
        <w:gridCol w:w="113"/>
      </w:tblGrid>
      <w:tr>
        <w:trPr>
          <w:trHeight w:val="13148" w:hRule="atLeast"/>
        </w:trPr>
        <w:tc>
          <w:tcPr>
            <w:tcW w:w="9229" w:type="dxa"/>
            <w:gridSpan w:val="5"/>
            <w:tcBorders>
              <w:bottom w:val="single" w:sz="4" w:space="0" w:color="000000"/>
            </w:tcBorders>
          </w:tcPr>
          <w:p>
            <w:pPr>
              <w:pStyle w:val="TableParagraph"/>
              <w:spacing w:line="364" w:lineRule="auto" w:before="4"/>
              <w:ind w:left="107" w:right="1"/>
              <w:rPr>
                <w:sz w:val="24"/>
              </w:rPr>
            </w:pPr>
            <w:r>
              <w:rPr>
                <w:rFonts w:ascii="Times New Roman" w:hAnsi="Times New Roman" w:eastAsia="Times New Roman"/>
                <w:sz w:val="24"/>
              </w:rPr>
              <w:t>0.51μg/m</w:t>
            </w:r>
            <w:r>
              <w:rPr>
                <w:rFonts w:ascii="Times New Roman" w:hAnsi="Times New Roman" w:eastAsia="Times New Roman"/>
                <w:position w:val="9"/>
                <w:sz w:val="16"/>
              </w:rPr>
              <w:t>3</w:t>
            </w:r>
            <w:r>
              <w:rPr>
                <w:sz w:val="24"/>
              </w:rPr>
              <w:t>，根据《环境影响评价技术导则大气环境》（</w:t>
            </w:r>
            <w:r>
              <w:rPr>
                <w:rFonts w:ascii="Times New Roman" w:hAnsi="Times New Roman" w:eastAsia="Times New Roman"/>
                <w:sz w:val="24"/>
              </w:rPr>
              <w:t>HJ2.2-2018</w:t>
            </w:r>
            <w:r>
              <w:rPr>
                <w:sz w:val="24"/>
              </w:rPr>
              <w:t>）分级判据，确定本项目大气环境影响评价工作等级为三级，影响轻微，不设大气评价范围。</w:t>
            </w:r>
          </w:p>
          <w:p>
            <w:pPr>
              <w:pStyle w:val="TableParagraph"/>
              <w:spacing w:line="307" w:lineRule="exact"/>
              <w:ind w:left="587"/>
              <w:rPr>
                <w:sz w:val="24"/>
              </w:rPr>
            </w:pPr>
            <w:r>
              <w:rPr>
                <w:sz w:val="24"/>
              </w:rPr>
              <w:t>（</w:t>
            </w:r>
            <w:r>
              <w:rPr>
                <w:rFonts w:ascii="Times New Roman" w:eastAsia="Times New Roman"/>
                <w:sz w:val="24"/>
              </w:rPr>
              <w:t>4</w:t>
            </w:r>
            <w:r>
              <w:rPr>
                <w:sz w:val="24"/>
              </w:rPr>
              <w:t>）排放量核算</w:t>
            </w:r>
          </w:p>
          <w:p>
            <w:pPr>
              <w:pStyle w:val="TableParagraph"/>
              <w:spacing w:before="158"/>
              <w:ind w:left="587" w:right="-44"/>
              <w:rPr>
                <w:sz w:val="24"/>
              </w:rPr>
            </w:pPr>
            <w:r>
              <w:rPr>
                <w:spacing w:val="-8"/>
                <w:sz w:val="24"/>
              </w:rPr>
              <w:t>本项目经预测大气环境评价等级为三级，依据《环境影响评价技术导则 大气环境》</w:t>
            </w:r>
          </w:p>
          <w:p>
            <w:pPr>
              <w:pStyle w:val="TableParagraph"/>
              <w:spacing w:line="362" w:lineRule="auto" w:before="161"/>
              <w:ind w:left="107" w:right="22"/>
              <w:rPr>
                <w:sz w:val="24"/>
              </w:rPr>
            </w:pPr>
            <w:r>
              <w:rPr>
                <w:sz w:val="24"/>
              </w:rPr>
              <w:t>（</w:t>
            </w:r>
            <w:r>
              <w:rPr>
                <w:rFonts w:ascii="Times New Roman" w:eastAsia="Times New Roman"/>
                <w:sz w:val="24"/>
              </w:rPr>
              <w:t>HJ2.2-2018</w:t>
            </w:r>
            <w:r>
              <w:rPr>
                <w:sz w:val="24"/>
              </w:rPr>
              <w:t>）中相关要求，三级项目可不进行进一步预测与评价，只对污染物排放量进行核算。根据工程分析内容，项目污染物排放量核算详见表</w:t>
            </w:r>
            <w:r>
              <w:rPr>
                <w:rFonts w:ascii="Times New Roman" w:eastAsia="Times New Roman"/>
                <w:sz w:val="24"/>
              </w:rPr>
              <w:t>29</w:t>
            </w:r>
            <w:r>
              <w:rPr>
                <w:sz w:val="24"/>
              </w:rPr>
              <w:t>。</w:t>
            </w:r>
          </w:p>
          <w:p>
            <w:pPr>
              <w:pStyle w:val="TableParagraph"/>
              <w:tabs>
                <w:tab w:pos="3451" w:val="left" w:leader="none"/>
              </w:tabs>
              <w:spacing w:before="3"/>
              <w:ind w:left="2819"/>
              <w:rPr>
                <w:b/>
                <w:sz w:val="21"/>
              </w:rPr>
            </w:pPr>
            <w:r>
              <w:rPr>
                <w:b/>
                <w:sz w:val="21"/>
              </w:rPr>
              <w:t>表</w:t>
            </w:r>
            <w:r>
              <w:rPr>
                <w:rFonts w:ascii="Times New Roman" w:eastAsia="Times New Roman"/>
                <w:b/>
                <w:sz w:val="21"/>
              </w:rPr>
              <w:t>29</w:t>
              <w:tab/>
            </w:r>
            <w:r>
              <w:rPr>
                <w:b/>
                <w:sz w:val="21"/>
              </w:rPr>
              <w:t>无组织大气污染</w:t>
            </w:r>
            <w:r>
              <w:rPr>
                <w:b/>
                <w:spacing w:val="-3"/>
                <w:sz w:val="21"/>
              </w:rPr>
              <w:t>物</w:t>
            </w:r>
            <w:r>
              <w:rPr>
                <w:b/>
                <w:sz w:val="21"/>
              </w:rPr>
              <w:t>排放量核算表</w:t>
            </w:r>
          </w:p>
          <w:p>
            <w:pPr>
              <w:pStyle w:val="TableParagraph"/>
              <w:tabs>
                <w:tab w:pos="1398" w:val="left" w:leader="none"/>
                <w:tab w:pos="2887" w:val="left" w:leader="none"/>
                <w:tab w:pos="4211" w:val="left" w:leader="none"/>
                <w:tab w:pos="5913" w:val="left" w:leader="none"/>
                <w:tab w:pos="7618" w:val="left" w:leader="none"/>
              </w:tabs>
              <w:spacing w:before="149"/>
              <w:ind w:left="354"/>
              <w:rPr>
                <w:b/>
                <w:sz w:val="21"/>
              </w:rPr>
            </w:pPr>
            <w:r>
              <w:rPr>
                <w:b/>
                <w:sz w:val="21"/>
              </w:rPr>
              <w:t>序号</w:t>
              <w:tab/>
              <w:t>污染源</w:t>
              <w:tab/>
              <w:t>污染物</w:t>
              <w:tab/>
              <w:t>核算排放浓度</w:t>
              <w:tab/>
              <w:t>核算排放速率</w:t>
              <w:tab/>
              <w:t>核算年排放量</w:t>
            </w:r>
          </w:p>
          <w:p>
            <w:pPr>
              <w:pStyle w:val="TableParagraph"/>
              <w:tabs>
                <w:tab w:pos="1504" w:val="left" w:leader="none"/>
                <w:tab w:pos="2887" w:val="left" w:leader="none"/>
                <w:tab w:pos="4814" w:val="left" w:leader="none"/>
                <w:tab w:pos="6005" w:val="left" w:leader="none"/>
                <w:tab w:pos="7884" w:val="left" w:leader="none"/>
              </w:tabs>
              <w:spacing w:before="57"/>
              <w:ind w:left="513"/>
              <w:rPr>
                <w:rFonts w:ascii="Times New Roman" w:hAnsi="Times New Roman" w:eastAsia="Times New Roman"/>
                <w:sz w:val="21"/>
              </w:rPr>
            </w:pPr>
            <w:r>
              <w:rPr>
                <w:rFonts w:ascii="Times New Roman" w:hAnsi="Times New Roman" w:eastAsia="Times New Roman"/>
                <w:sz w:val="21"/>
              </w:rPr>
              <w:t>1</w:t>
              <w:tab/>
            </w:r>
            <w:r>
              <w:rPr>
                <w:sz w:val="21"/>
              </w:rPr>
              <w:t>厂房</w:t>
              <w:tab/>
              <w:t>颗粒物</w:t>
              <w:tab/>
            </w:r>
            <w:r>
              <w:rPr>
                <w:rFonts w:ascii="Times New Roman" w:hAnsi="Times New Roman" w:eastAsia="Times New Roman"/>
                <w:sz w:val="21"/>
              </w:rPr>
              <w:t>/</w:t>
              <w:tab/>
              <w:t>2.4×10</w:t>
            </w:r>
            <w:r>
              <w:rPr>
                <w:rFonts w:ascii="Times New Roman" w:hAnsi="Times New Roman" w:eastAsia="Times New Roman"/>
                <w:position w:val="7"/>
                <w:sz w:val="14"/>
              </w:rPr>
              <w:t>-4</w:t>
            </w:r>
            <w:r>
              <w:rPr>
                <w:rFonts w:ascii="Times New Roman" w:hAnsi="Times New Roman" w:eastAsia="Times New Roman"/>
                <w:sz w:val="21"/>
              </w:rPr>
              <w:t>kg/h</w:t>
              <w:tab/>
              <w:t>0.66kg/a</w:t>
            </w:r>
          </w:p>
          <w:p>
            <w:pPr>
              <w:pStyle w:val="TableParagraph"/>
              <w:spacing w:before="52"/>
              <w:ind w:left="587"/>
              <w:rPr>
                <w:sz w:val="24"/>
              </w:rPr>
            </w:pPr>
            <w:r>
              <w:rPr>
                <w:spacing w:val="16"/>
                <w:sz w:val="24"/>
              </w:rPr>
              <w:t>综上所述，本项目拟建区域外最大浓度落地浓度满足《环境空气质量标准》</w:t>
            </w:r>
          </w:p>
          <w:p>
            <w:pPr>
              <w:pStyle w:val="TableParagraph"/>
              <w:spacing w:before="161"/>
              <w:ind w:left="107"/>
              <w:rPr>
                <w:sz w:val="24"/>
              </w:rPr>
            </w:pPr>
            <w:r>
              <w:rPr>
                <w:spacing w:val="2"/>
                <w:sz w:val="24"/>
              </w:rPr>
              <w:t>（</w:t>
            </w:r>
            <w:r>
              <w:rPr>
                <w:rFonts w:ascii="Times New Roman" w:eastAsia="Times New Roman"/>
                <w:spacing w:val="2"/>
                <w:sz w:val="24"/>
              </w:rPr>
              <w:t>GB3095-2012</w:t>
            </w:r>
            <w:r>
              <w:rPr>
                <w:spacing w:val="2"/>
                <w:sz w:val="24"/>
              </w:rPr>
              <w:t>）</w:t>
            </w:r>
            <w:r>
              <w:rPr>
                <w:spacing w:val="13"/>
                <w:sz w:val="24"/>
              </w:rPr>
              <w:t>二级标准要求，排放浓度可以满足《大气污染物综合排放标准》</w:t>
            </w:r>
          </w:p>
          <w:p>
            <w:pPr>
              <w:pStyle w:val="TableParagraph"/>
              <w:spacing w:before="158"/>
              <w:ind w:left="107"/>
              <w:rPr>
                <w:sz w:val="24"/>
              </w:rPr>
            </w:pPr>
            <w:r>
              <w:rPr>
                <w:sz w:val="24"/>
              </w:rPr>
              <w:t>（</w:t>
            </w:r>
            <w:r>
              <w:rPr>
                <w:rFonts w:ascii="Times New Roman" w:hAnsi="Times New Roman" w:eastAsia="Times New Roman"/>
                <w:sz w:val="24"/>
              </w:rPr>
              <w:t>GB1697-1996</w:t>
            </w:r>
            <w:r>
              <w:rPr>
                <w:sz w:val="24"/>
              </w:rPr>
              <w:t>）中无组织排放</w:t>
            </w:r>
            <w:r>
              <w:rPr>
                <w:rFonts w:ascii="Times New Roman" w:hAnsi="Times New Roman" w:eastAsia="Times New Roman"/>
                <w:sz w:val="24"/>
              </w:rPr>
              <w:t>≤1.0mg/m</w:t>
            </w:r>
            <w:r>
              <w:rPr>
                <w:rFonts w:ascii="Times New Roman" w:hAnsi="Times New Roman" w:eastAsia="Times New Roman"/>
                <w:position w:val="9"/>
                <w:sz w:val="16"/>
              </w:rPr>
              <w:t>3 </w:t>
            </w:r>
            <w:r>
              <w:rPr>
                <w:sz w:val="24"/>
              </w:rPr>
              <w:t>的要求。</w:t>
            </w:r>
          </w:p>
          <w:p>
            <w:pPr>
              <w:pStyle w:val="TableParagraph"/>
              <w:spacing w:line="364" w:lineRule="auto" w:before="160"/>
              <w:ind w:left="107" w:right="8" w:firstLine="480"/>
              <w:jc w:val="both"/>
              <w:rPr>
                <w:sz w:val="24"/>
              </w:rPr>
            </w:pPr>
            <w:r>
              <w:rPr>
                <w:spacing w:val="-7"/>
                <w:sz w:val="24"/>
              </w:rPr>
              <w:t>为了进一步降低运营期的大气污染，按照《西安市铁腕治霾打赢蓝天保卫战三年行动方案（</w:t>
            </w:r>
            <w:r>
              <w:rPr>
                <w:rFonts w:ascii="Times New Roman" w:eastAsia="Times New Roman"/>
                <w:spacing w:val="-7"/>
                <w:sz w:val="24"/>
              </w:rPr>
              <w:t>2018-2020 </w:t>
            </w:r>
            <w:r>
              <w:rPr>
                <w:sz w:val="24"/>
              </w:rPr>
              <w:t>年）（修订版）》、《陕西省大气污染防治条例（</w:t>
            </w:r>
            <w:r>
              <w:rPr>
                <w:rFonts w:ascii="Times New Roman" w:eastAsia="Times New Roman"/>
                <w:sz w:val="24"/>
              </w:rPr>
              <w:t>2019 </w:t>
            </w:r>
            <w:r>
              <w:rPr>
                <w:sz w:val="24"/>
              </w:rPr>
              <w:t>修正版）</w:t>
            </w:r>
            <w:r>
              <w:rPr>
                <w:spacing w:val="-15"/>
                <w:sz w:val="24"/>
              </w:rPr>
              <w:t>》</w:t>
            </w:r>
            <w:r>
              <w:rPr>
                <w:spacing w:val="-12"/>
                <w:sz w:val="24"/>
              </w:rPr>
              <w:t>以及《汾渭平原 </w:t>
            </w:r>
            <w:r>
              <w:rPr>
                <w:rFonts w:ascii="Times New Roman" w:eastAsia="Times New Roman"/>
                <w:sz w:val="24"/>
              </w:rPr>
              <w:t>2019-2020 </w:t>
            </w:r>
            <w:r>
              <w:rPr>
                <w:spacing w:val="-3"/>
                <w:sz w:val="24"/>
              </w:rPr>
              <w:t>年秋冬季大气污染综合治理攻坚行动方案》的相关要求，本次环评要求建设单位做到以下：</w:t>
            </w:r>
          </w:p>
          <w:p>
            <w:pPr>
              <w:pStyle w:val="TableParagraph"/>
              <w:spacing w:line="364" w:lineRule="auto"/>
              <w:ind w:left="107" w:right="78" w:firstLine="480"/>
              <w:rPr>
                <w:sz w:val="24"/>
              </w:rPr>
            </w:pPr>
            <w:r>
              <w:rPr>
                <w:spacing w:val="-11"/>
                <w:sz w:val="24"/>
              </w:rPr>
              <w:t>①厂区硬化，场地内洒水降尘，保持地面湿润，临时装卸物料避免迎风堆放，减少</w:t>
            </w:r>
            <w:r>
              <w:rPr>
                <w:sz w:val="24"/>
              </w:rPr>
              <w:t>厂内原材料及成品贮存周期，做到随用随进，避免大量长期堆放；</w:t>
            </w:r>
          </w:p>
          <w:p>
            <w:pPr>
              <w:pStyle w:val="TableParagraph"/>
              <w:spacing w:line="307" w:lineRule="exact"/>
              <w:ind w:left="587"/>
              <w:rPr>
                <w:sz w:val="24"/>
              </w:rPr>
            </w:pPr>
            <w:r>
              <w:rPr>
                <w:sz w:val="24"/>
              </w:rPr>
              <w:t>②运输车辆降低车速，封闭运输；</w:t>
            </w:r>
          </w:p>
          <w:p>
            <w:pPr>
              <w:pStyle w:val="TableParagraph"/>
              <w:spacing w:before="158"/>
              <w:ind w:left="587"/>
              <w:rPr>
                <w:sz w:val="24"/>
              </w:rPr>
            </w:pPr>
            <w:r>
              <w:rPr>
                <w:sz w:val="24"/>
              </w:rPr>
              <w:t>③加强设备的维护，确保其正常稳定运行。</w:t>
            </w:r>
          </w:p>
          <w:p>
            <w:pPr>
              <w:pStyle w:val="TableParagraph"/>
              <w:spacing w:line="364" w:lineRule="auto" w:before="158"/>
              <w:ind w:left="107" w:right="79" w:firstLine="480"/>
              <w:rPr>
                <w:sz w:val="24"/>
              </w:rPr>
            </w:pPr>
            <w:r>
              <w:rPr>
                <w:spacing w:val="-11"/>
                <w:sz w:val="24"/>
              </w:rPr>
              <w:t>综上分析，环评认为项目采取恰当的环保措施对运营期颗粒物有效治理后，对周围</w:t>
            </w:r>
            <w:r>
              <w:rPr>
                <w:sz w:val="24"/>
              </w:rPr>
              <w:t>大气环境影响可降至最低。</w:t>
            </w:r>
          </w:p>
          <w:p>
            <w:pPr>
              <w:pStyle w:val="TableParagraph"/>
              <w:spacing w:line="306" w:lineRule="exact"/>
              <w:ind w:left="589"/>
              <w:rPr>
                <w:b/>
                <w:sz w:val="24"/>
              </w:rPr>
            </w:pPr>
            <w:r>
              <w:rPr>
                <w:rFonts w:ascii="Times New Roman" w:eastAsia="Times New Roman"/>
                <w:b/>
                <w:sz w:val="24"/>
              </w:rPr>
              <w:t>2</w:t>
            </w:r>
            <w:r>
              <w:rPr>
                <w:b/>
                <w:sz w:val="24"/>
              </w:rPr>
              <w:t>、地表水环境影响</w:t>
            </w:r>
          </w:p>
          <w:p>
            <w:pPr>
              <w:pStyle w:val="TableParagraph"/>
              <w:spacing w:line="364" w:lineRule="auto" w:before="161"/>
              <w:ind w:left="107" w:right="78" w:firstLine="480"/>
              <w:jc w:val="both"/>
              <w:rPr>
                <w:sz w:val="24"/>
              </w:rPr>
            </w:pPr>
            <w:r>
              <w:rPr>
                <w:spacing w:val="-7"/>
                <w:sz w:val="24"/>
              </w:rPr>
              <w:t>本项目运营期用于生产的水全部成为产品，无生产废水；少量生活污水经沉淀池收</w:t>
            </w:r>
            <w:r>
              <w:rPr>
                <w:sz w:val="24"/>
              </w:rPr>
              <w:t>集后用于周边作物肥田。依据《环境影响评价技术导则 地表水环境》（</w:t>
            </w:r>
            <w:r>
              <w:rPr>
                <w:rFonts w:ascii="Times New Roman" w:eastAsia="Times New Roman"/>
                <w:sz w:val="24"/>
              </w:rPr>
              <w:t>HJ2.3-2018</w:t>
            </w:r>
            <w:r>
              <w:rPr>
                <w:sz w:val="24"/>
              </w:rPr>
              <w:t>） 中排放方式和废水排放量划分评价等级。</w:t>
            </w:r>
          </w:p>
          <w:p>
            <w:pPr>
              <w:pStyle w:val="TableParagraph"/>
              <w:spacing w:line="305" w:lineRule="exact"/>
              <w:ind w:left="587"/>
              <w:rPr>
                <w:sz w:val="24"/>
              </w:rPr>
            </w:pPr>
            <w:r>
              <w:rPr>
                <w:sz w:val="24"/>
              </w:rPr>
              <w:t>（</w:t>
            </w:r>
            <w:r>
              <w:rPr>
                <w:rFonts w:ascii="Times New Roman" w:eastAsia="Times New Roman"/>
                <w:sz w:val="24"/>
              </w:rPr>
              <w:t>1</w:t>
            </w:r>
            <w:r>
              <w:rPr>
                <w:sz w:val="24"/>
              </w:rPr>
              <w:t>）确定评价等级</w:t>
            </w:r>
          </w:p>
          <w:p>
            <w:pPr>
              <w:pStyle w:val="TableParagraph"/>
              <w:spacing w:before="160"/>
              <w:ind w:left="587"/>
              <w:rPr>
                <w:sz w:val="24"/>
              </w:rPr>
            </w:pPr>
            <w:r>
              <w:rPr>
                <w:sz w:val="24"/>
              </w:rPr>
              <w:t>本项目属于水污染影响型建设项目，判定依据见表 </w:t>
            </w:r>
            <w:r>
              <w:rPr>
                <w:rFonts w:ascii="Times New Roman" w:eastAsia="Times New Roman"/>
                <w:sz w:val="24"/>
              </w:rPr>
              <w:t>30</w:t>
            </w:r>
            <w:r>
              <w:rPr>
                <w:sz w:val="24"/>
              </w:rPr>
              <w:t>。</w:t>
            </w:r>
          </w:p>
          <w:p>
            <w:pPr>
              <w:pStyle w:val="TableParagraph"/>
              <w:tabs>
                <w:tab w:pos="3477" w:val="left" w:leader="none"/>
              </w:tabs>
              <w:spacing w:before="157"/>
              <w:ind w:left="2793"/>
              <w:rPr>
                <w:b/>
                <w:sz w:val="21"/>
              </w:rPr>
            </w:pPr>
            <w:r>
              <w:rPr>
                <w:b/>
                <w:sz w:val="21"/>
              </w:rPr>
              <w:t>表</w:t>
            </w:r>
            <w:r>
              <w:rPr>
                <w:b/>
                <w:spacing w:val="-52"/>
                <w:sz w:val="21"/>
              </w:rPr>
              <w:t> </w:t>
            </w:r>
            <w:r>
              <w:rPr>
                <w:rFonts w:ascii="Times New Roman" w:eastAsia="Times New Roman"/>
                <w:b/>
                <w:sz w:val="21"/>
              </w:rPr>
              <w:t>30</w:t>
              <w:tab/>
            </w:r>
            <w:r>
              <w:rPr>
                <w:b/>
                <w:sz w:val="21"/>
              </w:rPr>
              <w:t>水污染影响型建</w:t>
            </w:r>
            <w:r>
              <w:rPr>
                <w:b/>
                <w:spacing w:val="-3"/>
                <w:sz w:val="21"/>
              </w:rPr>
              <w:t>设</w:t>
            </w:r>
            <w:r>
              <w:rPr>
                <w:b/>
                <w:sz w:val="21"/>
              </w:rPr>
              <w:t>项目评价等级判定</w:t>
            </w:r>
          </w:p>
        </w:tc>
      </w:tr>
      <w:tr>
        <w:trPr>
          <w:trHeight w:val="294" w:hRule="atLeast"/>
        </w:trPr>
        <w:tc>
          <w:tcPr>
            <w:tcW w:w="113" w:type="dxa"/>
            <w:vMerge w:val="restart"/>
            <w:tcBorders>
              <w:top w:val="nil"/>
              <w:right w:val="single" w:sz="4" w:space="0" w:color="000000"/>
            </w:tcBorders>
          </w:tcPr>
          <w:p>
            <w:pPr>
              <w:pStyle w:val="TableParagraph"/>
              <w:rPr>
                <w:rFonts w:ascii="Times New Roman"/>
                <w:sz w:val="22"/>
              </w:rPr>
            </w:pPr>
          </w:p>
        </w:tc>
        <w:tc>
          <w:tcPr>
            <w:tcW w:w="3001" w:type="dxa"/>
            <w:vMerge w:val="restart"/>
            <w:tcBorders>
              <w:top w:val="single" w:sz="4" w:space="0" w:color="000000"/>
              <w:left w:val="single" w:sz="4" w:space="0" w:color="000000"/>
              <w:bottom w:val="single" w:sz="18" w:space="0" w:color="000000"/>
              <w:right w:val="single" w:sz="4" w:space="0" w:color="000000"/>
            </w:tcBorders>
          </w:tcPr>
          <w:p>
            <w:pPr>
              <w:pStyle w:val="TableParagraph"/>
              <w:spacing w:before="161"/>
              <w:ind w:left="116" w:right="89"/>
              <w:jc w:val="center"/>
              <w:rPr>
                <w:b/>
                <w:sz w:val="21"/>
              </w:rPr>
            </w:pPr>
            <w:r>
              <w:rPr>
                <w:b/>
                <w:sz w:val="21"/>
              </w:rPr>
              <w:t>评价等级</w:t>
            </w:r>
          </w:p>
        </w:tc>
        <w:tc>
          <w:tcPr>
            <w:tcW w:w="6002"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
              <w:ind w:left="2567" w:right="2541"/>
              <w:jc w:val="center"/>
              <w:rPr>
                <w:b/>
                <w:sz w:val="21"/>
              </w:rPr>
            </w:pPr>
            <w:r>
              <w:rPr>
                <w:b/>
                <w:sz w:val="21"/>
              </w:rPr>
              <w:t>判定依据</w:t>
            </w:r>
          </w:p>
        </w:tc>
        <w:tc>
          <w:tcPr>
            <w:tcW w:w="113" w:type="dxa"/>
            <w:tcBorders>
              <w:top w:val="nil"/>
              <w:left w:val="single" w:sz="4" w:space="0" w:color="000000"/>
              <w:bottom w:val="nil"/>
            </w:tcBorders>
          </w:tcPr>
          <w:p>
            <w:pPr>
              <w:pStyle w:val="TableParagraph"/>
              <w:rPr>
                <w:rFonts w:ascii="Times New Roman"/>
                <w:sz w:val="22"/>
              </w:rPr>
            </w:pPr>
          </w:p>
        </w:tc>
      </w:tr>
      <w:tr>
        <w:trPr>
          <w:trHeight w:val="283" w:hRule="atLeast"/>
        </w:trPr>
        <w:tc>
          <w:tcPr>
            <w:tcW w:w="113" w:type="dxa"/>
            <w:vMerge/>
            <w:tcBorders>
              <w:top w:val="nil"/>
              <w:right w:val="single" w:sz="4" w:space="0" w:color="000000"/>
            </w:tcBorders>
          </w:tcPr>
          <w:p>
            <w:pPr>
              <w:rPr>
                <w:sz w:val="2"/>
                <w:szCs w:val="2"/>
              </w:rPr>
            </w:pPr>
          </w:p>
        </w:tc>
        <w:tc>
          <w:tcPr>
            <w:tcW w:w="3001" w:type="dxa"/>
            <w:vMerge/>
            <w:tcBorders>
              <w:top w:val="nil"/>
              <w:left w:val="single" w:sz="4" w:space="0" w:color="000000"/>
              <w:bottom w:val="single" w:sz="18" w:space="0" w:color="000000"/>
              <w:right w:val="single" w:sz="4" w:space="0" w:color="000000"/>
            </w:tcBorders>
          </w:tcPr>
          <w:p>
            <w:pPr>
              <w:rPr>
                <w:sz w:val="2"/>
                <w:szCs w:val="2"/>
              </w:rPr>
            </w:pPr>
          </w:p>
        </w:tc>
        <w:tc>
          <w:tcPr>
            <w:tcW w:w="3001" w:type="dxa"/>
            <w:tcBorders>
              <w:top w:val="single" w:sz="4" w:space="0" w:color="000000"/>
              <w:left w:val="single" w:sz="4" w:space="0" w:color="000000"/>
              <w:bottom w:val="single" w:sz="18" w:space="0" w:color="000000"/>
              <w:right w:val="single" w:sz="4" w:space="0" w:color="000000"/>
            </w:tcBorders>
          </w:tcPr>
          <w:p>
            <w:pPr>
              <w:pStyle w:val="TableParagraph"/>
              <w:spacing w:line="255" w:lineRule="exact"/>
              <w:ind w:left="116" w:right="90"/>
              <w:jc w:val="center"/>
              <w:rPr>
                <w:b/>
                <w:sz w:val="21"/>
              </w:rPr>
            </w:pPr>
            <w:r>
              <w:rPr>
                <w:b/>
                <w:sz w:val="21"/>
              </w:rPr>
              <w:t>排放方式</w:t>
            </w:r>
          </w:p>
        </w:tc>
        <w:tc>
          <w:tcPr>
            <w:tcW w:w="3001" w:type="dxa"/>
            <w:tcBorders>
              <w:top w:val="single" w:sz="4" w:space="0" w:color="000000"/>
              <w:left w:val="single" w:sz="4" w:space="0" w:color="000000"/>
              <w:bottom w:val="single" w:sz="18" w:space="0" w:color="000000"/>
              <w:right w:val="single" w:sz="4" w:space="0" w:color="000000"/>
            </w:tcBorders>
          </w:tcPr>
          <w:p>
            <w:pPr>
              <w:pStyle w:val="TableParagraph"/>
              <w:spacing w:line="255" w:lineRule="exact"/>
              <w:ind w:left="396"/>
              <w:rPr>
                <w:b/>
                <w:sz w:val="21"/>
              </w:rPr>
            </w:pPr>
            <w:r>
              <w:rPr>
                <w:b/>
                <w:sz w:val="21"/>
              </w:rPr>
              <w:t>废水排放量 </w:t>
            </w:r>
            <w:r>
              <w:rPr>
                <w:rFonts w:ascii="Times New Roman" w:eastAsia="Times New Roman"/>
                <w:b/>
                <w:sz w:val="21"/>
              </w:rPr>
              <w:t>Q /</w:t>
            </w:r>
            <w:r>
              <w:rPr>
                <w:b/>
                <w:sz w:val="21"/>
              </w:rPr>
              <w:t>（</w:t>
            </w:r>
            <w:r>
              <w:rPr>
                <w:rFonts w:ascii="Times New Roman" w:eastAsia="Times New Roman"/>
                <w:b/>
                <w:sz w:val="21"/>
              </w:rPr>
              <w:t>m</w:t>
            </w:r>
            <w:r>
              <w:rPr>
                <w:rFonts w:ascii="Times New Roman" w:eastAsia="Times New Roman"/>
                <w:b/>
                <w:position w:val="7"/>
                <w:sz w:val="14"/>
              </w:rPr>
              <w:t>3</w:t>
            </w:r>
            <w:r>
              <w:rPr>
                <w:rFonts w:ascii="Times New Roman" w:eastAsia="Times New Roman"/>
                <w:b/>
                <w:sz w:val="21"/>
              </w:rPr>
              <w:t>/d</w:t>
            </w:r>
            <w:r>
              <w:rPr>
                <w:b/>
                <w:sz w:val="21"/>
              </w:rPr>
              <w:t>）</w:t>
            </w:r>
          </w:p>
        </w:tc>
        <w:tc>
          <w:tcPr>
            <w:tcW w:w="113" w:type="dxa"/>
            <w:tcBorders>
              <w:top w:val="nil"/>
              <w:left w:val="single" w:sz="4" w:space="0" w:color="000000"/>
            </w:tcBorders>
          </w:tcPr>
          <w:p>
            <w:pPr>
              <w:pStyle w:val="TableParagraph"/>
              <w:rPr>
                <w:rFonts w:ascii="Times New Roman"/>
                <w:sz w:val="20"/>
              </w:rPr>
            </w:pPr>
          </w:p>
        </w:tc>
      </w:tr>
    </w:tbl>
    <w:p>
      <w:pPr>
        <w:rPr>
          <w:sz w:val="2"/>
          <w:szCs w:val="2"/>
        </w:rPr>
      </w:pPr>
      <w:r>
        <w:rPr/>
        <w:pict>
          <v:group style="position:absolute;margin-left:74.183998pt;margin-top:234.019989pt;width:450.1pt;height:32.8pt;mso-position-horizontal-relative:page;mso-position-vertical-relative:page;z-index:-259564544" coordorigin="1484,4680" coordsize="9002,656">
            <v:line style="position:absolute" from="1493,4685" to="2381,4685" stroked="true" strokeweight=".48pt" strokecolor="#000000">
              <v:stroke dashstyle="solid"/>
            </v:line>
            <v:line style="position:absolute" from="2391,4685" to="3778,4685" stroked="true" strokeweight=".48pt" strokecolor="#000000">
              <v:stroke dashstyle="solid"/>
            </v:line>
            <v:line style="position:absolute" from="3788,4685" to="5360,4685" stroked="true" strokeweight=".48pt" strokecolor="#000000">
              <v:stroke dashstyle="solid"/>
            </v:line>
            <v:line style="position:absolute" from="5370,4685" to="7062,4685" stroked="true" strokeweight=".48pt" strokecolor="#000000">
              <v:stroke dashstyle="solid"/>
            </v:line>
            <v:line style="position:absolute" from="7072,4685" to="8761,4685" stroked="true" strokeweight=".48pt" strokecolor="#000000">
              <v:stroke dashstyle="solid"/>
            </v:line>
            <v:line style="position:absolute" from="8771,4685" to="10475,4685" stroked="true" strokeweight=".48pt" strokecolor="#000000">
              <v:stroke dashstyle="solid"/>
            </v:line>
            <v:line style="position:absolute" from="1493,5009" to="2381,5009" stroked="true" strokeweight=".48pt" strokecolor="#000000">
              <v:stroke dashstyle="solid"/>
            </v:line>
            <v:line style="position:absolute" from="2391,5009" to="3778,5009" stroked="true" strokeweight=".48pt" strokecolor="#000000">
              <v:stroke dashstyle="solid"/>
            </v:line>
            <v:line style="position:absolute" from="3788,5009" to="5360,5009" stroked="true" strokeweight=".48pt" strokecolor="#000000">
              <v:stroke dashstyle="solid"/>
            </v:line>
            <v:line style="position:absolute" from="5370,5009" to="7062,5009" stroked="true" strokeweight=".48pt" strokecolor="#000000">
              <v:stroke dashstyle="solid"/>
            </v:line>
            <v:line style="position:absolute" from="7072,5009" to="8761,5009" stroked="true" strokeweight=".48pt" strokecolor="#000000">
              <v:stroke dashstyle="solid"/>
            </v:line>
            <v:line style="position:absolute" from="8771,5009" to="10475,5009" stroked="true" strokeweight=".48pt" strokecolor="#000000">
              <v:stroke dashstyle="solid"/>
            </v:line>
            <v:line style="position:absolute" from="1488,4680" to="1488,5336" stroked="true" strokeweight=".48pt" strokecolor="#000000">
              <v:stroke dashstyle="solid"/>
            </v:line>
            <v:line style="position:absolute" from="1493,5331" to="2381,5331" stroked="true" strokeweight=".47998pt" strokecolor="#000000">
              <v:stroke dashstyle="solid"/>
            </v:line>
            <v:line style="position:absolute" from="2386,4680" to="2386,5336" stroked="true" strokeweight=".48pt" strokecolor="#000000">
              <v:stroke dashstyle="solid"/>
            </v:line>
            <v:line style="position:absolute" from="2391,5331" to="3778,5331" stroked="true" strokeweight=".47998pt" strokecolor="#000000">
              <v:stroke dashstyle="solid"/>
            </v:line>
            <v:line style="position:absolute" from="3783,4680" to="3783,5336" stroked="true" strokeweight=".48pt" strokecolor="#000000">
              <v:stroke dashstyle="solid"/>
            </v:line>
            <v:line style="position:absolute" from="3788,5331" to="5360,5331" stroked="true" strokeweight=".47998pt" strokecolor="#000000">
              <v:stroke dashstyle="solid"/>
            </v:line>
            <v:line style="position:absolute" from="5365,4680" to="5365,5336" stroked="true" strokeweight=".48001pt" strokecolor="#000000">
              <v:stroke dashstyle="solid"/>
            </v:line>
            <v:line style="position:absolute" from="5370,5331" to="7062,5331" stroked="true" strokeweight=".47998pt" strokecolor="#000000">
              <v:stroke dashstyle="solid"/>
            </v:line>
            <v:line style="position:absolute" from="7067,4680" to="7067,5336" stroked="true" strokeweight=".48001pt" strokecolor="#000000">
              <v:stroke dashstyle="solid"/>
            </v:line>
            <v:line style="position:absolute" from="7072,5331" to="8761,5331" stroked="true" strokeweight=".47998pt" strokecolor="#000000">
              <v:stroke dashstyle="solid"/>
            </v:line>
            <v:line style="position:absolute" from="8766,4680" to="8766,5336" stroked="true" strokeweight=".48001pt" strokecolor="#000000">
              <v:stroke dashstyle="solid"/>
            </v:line>
            <v:line style="position:absolute" from="8771,5331" to="10475,5331" stroked="true" strokeweight=".47998pt" strokecolor="#000000">
              <v:stroke dashstyle="solid"/>
            </v:line>
            <v:line style="position:absolute" from="10480,4680" to="10480,5336" stroked="true" strokeweight=".47998pt" strokecolor="#000000">
              <v:stroke dashstyle="solid"/>
            </v:line>
            <w10:wrap type="none"/>
          </v:group>
        </w:pict>
      </w:r>
      <w:r>
        <w:rPr/>
        <w:pict>
          <v:shape style="position:absolute;margin-left:74.424004pt;margin-top:234.259979pt;width:449.6pt;height:32.3pt;mso-position-horizontal-relative:page;mso-position-vertical-relative:page;z-index:2517176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8"/>
                    <w:gridCol w:w="1398"/>
                    <w:gridCol w:w="1582"/>
                    <w:gridCol w:w="1702"/>
                    <w:gridCol w:w="1699"/>
                    <w:gridCol w:w="1714"/>
                  </w:tblGrid>
                  <w:tr>
                    <w:trPr>
                      <w:trHeight w:val="323" w:hRule="atLeast"/>
                    </w:trPr>
                    <w:tc>
                      <w:tcPr>
                        <w:tcW w:w="898" w:type="dxa"/>
                      </w:tcPr>
                      <w:p>
                        <w:pPr>
                          <w:pStyle w:val="TableParagraph"/>
                          <w:rPr>
                            <w:rFonts w:ascii="Times New Roman"/>
                            <w:sz w:val="22"/>
                          </w:rPr>
                        </w:pPr>
                      </w:p>
                    </w:tc>
                    <w:tc>
                      <w:tcPr>
                        <w:tcW w:w="1398" w:type="dxa"/>
                      </w:tcPr>
                      <w:p>
                        <w:pPr>
                          <w:pStyle w:val="TableParagraph"/>
                          <w:rPr>
                            <w:rFonts w:ascii="Times New Roman"/>
                            <w:sz w:val="22"/>
                          </w:rPr>
                        </w:pPr>
                      </w:p>
                    </w:tc>
                    <w:tc>
                      <w:tcPr>
                        <w:tcW w:w="1582" w:type="dxa"/>
                      </w:tcPr>
                      <w:p>
                        <w:pPr>
                          <w:pStyle w:val="TableParagraph"/>
                          <w:rPr>
                            <w:rFonts w:ascii="Times New Roman"/>
                            <w:sz w:val="22"/>
                          </w:rPr>
                        </w:pPr>
                      </w:p>
                    </w:tc>
                    <w:tc>
                      <w:tcPr>
                        <w:tcW w:w="1702" w:type="dxa"/>
                      </w:tcPr>
                      <w:p>
                        <w:pPr>
                          <w:pStyle w:val="TableParagraph"/>
                          <w:rPr>
                            <w:rFonts w:ascii="Times New Roman"/>
                            <w:sz w:val="22"/>
                          </w:rPr>
                        </w:pPr>
                      </w:p>
                    </w:tc>
                    <w:tc>
                      <w:tcPr>
                        <w:tcW w:w="1699" w:type="dxa"/>
                      </w:tcPr>
                      <w:p>
                        <w:pPr>
                          <w:pStyle w:val="TableParagraph"/>
                          <w:rPr>
                            <w:rFonts w:ascii="Times New Roman"/>
                            <w:sz w:val="22"/>
                          </w:rPr>
                        </w:pPr>
                      </w:p>
                    </w:tc>
                    <w:tc>
                      <w:tcPr>
                        <w:tcW w:w="1714" w:type="dxa"/>
                      </w:tcPr>
                      <w:p>
                        <w:pPr>
                          <w:pStyle w:val="TableParagraph"/>
                          <w:rPr>
                            <w:rFonts w:ascii="Times New Roman"/>
                            <w:sz w:val="22"/>
                          </w:rPr>
                        </w:pPr>
                      </w:p>
                    </w:tc>
                  </w:tr>
                  <w:tr>
                    <w:trPr>
                      <w:trHeight w:val="321" w:hRule="atLeast"/>
                    </w:trPr>
                    <w:tc>
                      <w:tcPr>
                        <w:tcW w:w="898" w:type="dxa"/>
                      </w:tcPr>
                      <w:p>
                        <w:pPr>
                          <w:pStyle w:val="TableParagraph"/>
                          <w:rPr>
                            <w:rFonts w:ascii="Times New Roman"/>
                            <w:sz w:val="22"/>
                          </w:rPr>
                        </w:pPr>
                      </w:p>
                    </w:tc>
                    <w:tc>
                      <w:tcPr>
                        <w:tcW w:w="1398" w:type="dxa"/>
                      </w:tcPr>
                      <w:p>
                        <w:pPr>
                          <w:pStyle w:val="TableParagraph"/>
                          <w:rPr>
                            <w:rFonts w:ascii="Times New Roman"/>
                            <w:sz w:val="22"/>
                          </w:rPr>
                        </w:pPr>
                      </w:p>
                    </w:tc>
                    <w:tc>
                      <w:tcPr>
                        <w:tcW w:w="1582" w:type="dxa"/>
                      </w:tcPr>
                      <w:p>
                        <w:pPr>
                          <w:pStyle w:val="TableParagraph"/>
                          <w:rPr>
                            <w:rFonts w:ascii="Times New Roman"/>
                            <w:sz w:val="22"/>
                          </w:rPr>
                        </w:pPr>
                      </w:p>
                    </w:tc>
                    <w:tc>
                      <w:tcPr>
                        <w:tcW w:w="1702" w:type="dxa"/>
                      </w:tcPr>
                      <w:p>
                        <w:pPr>
                          <w:pStyle w:val="TableParagraph"/>
                          <w:rPr>
                            <w:rFonts w:ascii="Times New Roman"/>
                            <w:sz w:val="22"/>
                          </w:rPr>
                        </w:pPr>
                      </w:p>
                    </w:tc>
                    <w:tc>
                      <w:tcPr>
                        <w:tcW w:w="1699" w:type="dxa"/>
                      </w:tcPr>
                      <w:p>
                        <w:pPr>
                          <w:pStyle w:val="TableParagraph"/>
                          <w:rPr>
                            <w:rFonts w:ascii="Times New Roman"/>
                            <w:sz w:val="22"/>
                          </w:rPr>
                        </w:pPr>
                      </w:p>
                    </w:tc>
                    <w:tc>
                      <w:tcPr>
                        <w:tcW w:w="1714" w:type="dxa"/>
                      </w:tcPr>
                      <w:p>
                        <w:pPr>
                          <w:pStyle w:val="TableParagraph"/>
                          <w:rPr>
                            <w:rFonts w:ascii="Times New Roman"/>
                            <w:sz w:val="22"/>
                          </w:rPr>
                        </w:pPr>
                      </w:p>
                    </w:tc>
                  </w:tr>
                </w:tbl>
                <w:p>
                  <w:pPr>
                    <w:pStyle w:val="BodyText"/>
                  </w:pPr>
                </w:p>
              </w:txbxContent>
            </v:textbox>
            <w10:wrap type="none"/>
          </v:shape>
        </w:pict>
      </w:r>
    </w:p>
    <w:p>
      <w:pPr>
        <w:spacing w:after="0"/>
        <w:rPr>
          <w:sz w:val="2"/>
          <w:szCs w:val="2"/>
        </w:rPr>
        <w:sectPr>
          <w:pgSz w:w="11910" w:h="16840"/>
          <w:pgMar w:header="0" w:footer="1014" w:top="1420" w:bottom="1200" w:left="1160" w:right="1140"/>
        </w:sectPr>
      </w:pPr>
    </w:p>
    <w:tbl>
      <w:tblPr>
        <w:tblW w:w="0" w:type="auto"/>
        <w:jc w:val="left"/>
        <w:tblInd w:w="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3"/>
        <w:gridCol w:w="3001"/>
        <w:gridCol w:w="3001"/>
        <w:gridCol w:w="3001"/>
        <w:gridCol w:w="113"/>
      </w:tblGrid>
      <w:tr>
        <w:trPr>
          <w:trHeight w:val="310" w:hRule="atLeast"/>
        </w:trPr>
        <w:tc>
          <w:tcPr>
            <w:tcW w:w="113" w:type="dxa"/>
            <w:tcBorders>
              <w:bottom w:val="nil"/>
              <w:right w:val="single" w:sz="4" w:space="0" w:color="000000"/>
            </w:tcBorders>
          </w:tcPr>
          <w:p>
            <w:pPr>
              <w:pStyle w:val="TableParagraph"/>
              <w:rPr>
                <w:rFonts w:ascii="Times New Roman"/>
                <w:sz w:val="22"/>
              </w:rPr>
            </w:pPr>
          </w:p>
        </w:tc>
        <w:tc>
          <w:tcPr>
            <w:tcW w:w="3001" w:type="dxa"/>
            <w:tcBorders>
              <w:top w:val="thickThinMediumGap" w:sz="6"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001" w:type="dxa"/>
            <w:tcBorders>
              <w:top w:val="thickThinMediumGap" w:sz="6"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001" w:type="dxa"/>
            <w:tcBorders>
              <w:top w:val="thickThinMediumGap" w:sz="6" w:space="0" w:color="000000"/>
              <w:left w:val="single" w:sz="4" w:space="0" w:color="000000"/>
              <w:bottom w:val="single" w:sz="4" w:space="0" w:color="000000"/>
              <w:right w:val="single" w:sz="4" w:space="0" w:color="000000"/>
            </w:tcBorders>
          </w:tcPr>
          <w:p>
            <w:pPr>
              <w:pStyle w:val="TableParagraph"/>
              <w:spacing w:line="268" w:lineRule="exact"/>
              <w:ind w:left="116" w:right="-29"/>
              <w:jc w:val="center"/>
              <w:rPr>
                <w:b/>
                <w:sz w:val="21"/>
              </w:rPr>
            </w:pPr>
            <w:r>
              <w:rPr>
                <w:b/>
                <w:spacing w:val="-7"/>
                <w:sz w:val="21"/>
              </w:rPr>
              <w:t>水污染物当量数 </w:t>
            </w:r>
            <w:r>
              <w:rPr>
                <w:rFonts w:ascii="Times New Roman" w:eastAsia="Times New Roman"/>
                <w:b/>
                <w:sz w:val="21"/>
              </w:rPr>
              <w:t>W</w:t>
            </w:r>
            <w:r>
              <w:rPr>
                <w:rFonts w:ascii="Times New Roman" w:eastAsia="Times New Roman"/>
                <w:b/>
                <w:spacing w:val="-2"/>
                <w:sz w:val="21"/>
              </w:rPr>
              <w:t> </w:t>
            </w:r>
            <w:r>
              <w:rPr>
                <w:rFonts w:ascii="Times New Roman" w:eastAsia="Times New Roman"/>
                <w:b/>
                <w:spacing w:val="-7"/>
                <w:sz w:val="21"/>
              </w:rPr>
              <w:t>/</w:t>
            </w:r>
            <w:r>
              <w:rPr>
                <w:b/>
                <w:spacing w:val="-7"/>
                <w:sz w:val="21"/>
              </w:rPr>
              <w:t>（</w:t>
            </w:r>
            <w:r>
              <w:rPr>
                <w:b/>
                <w:spacing w:val="-2"/>
                <w:sz w:val="21"/>
              </w:rPr>
              <w:t>无量纲</w:t>
            </w:r>
            <w:r>
              <w:rPr>
                <w:b/>
                <w:sz w:val="21"/>
              </w:rPr>
              <w:t>）</w:t>
            </w:r>
          </w:p>
        </w:tc>
        <w:tc>
          <w:tcPr>
            <w:tcW w:w="113" w:type="dxa"/>
            <w:tcBorders>
              <w:left w:val="single" w:sz="4" w:space="0" w:color="000000"/>
              <w:bottom w:val="nil"/>
            </w:tcBorders>
          </w:tcPr>
          <w:p>
            <w:pPr>
              <w:pStyle w:val="TableParagraph"/>
              <w:rPr>
                <w:rFonts w:ascii="Times New Roman"/>
                <w:sz w:val="22"/>
              </w:rPr>
            </w:pPr>
          </w:p>
        </w:tc>
      </w:tr>
      <w:tr>
        <w:trPr>
          <w:trHeight w:val="313" w:hRule="atLeast"/>
        </w:trPr>
        <w:tc>
          <w:tcPr>
            <w:tcW w:w="113" w:type="dxa"/>
            <w:tcBorders>
              <w:top w:val="nil"/>
              <w:bottom w:val="nil"/>
              <w:right w:val="single" w:sz="4" w:space="0" w:color="000000"/>
            </w:tcBorders>
          </w:tcPr>
          <w:p>
            <w:pPr>
              <w:pStyle w:val="TableParagraph"/>
              <w:rPr>
                <w:rFonts w:ascii="Times New Roman"/>
                <w:sz w:val="22"/>
              </w:rPr>
            </w:pPr>
          </w:p>
        </w:tc>
        <w:tc>
          <w:tcPr>
            <w:tcW w:w="3001" w:type="dxa"/>
            <w:tcBorders>
              <w:top w:val="single" w:sz="4" w:space="0" w:color="000000"/>
              <w:left w:val="single" w:sz="4" w:space="0" w:color="000000"/>
              <w:bottom w:val="single" w:sz="4" w:space="0" w:color="000000"/>
              <w:right w:val="single" w:sz="4" w:space="0" w:color="000000"/>
            </w:tcBorders>
          </w:tcPr>
          <w:p>
            <w:pPr>
              <w:pStyle w:val="TableParagraph"/>
              <w:spacing w:before="1"/>
              <w:ind w:left="116" w:right="89"/>
              <w:jc w:val="center"/>
              <w:rPr>
                <w:sz w:val="21"/>
              </w:rPr>
            </w:pPr>
            <w:r>
              <w:rPr>
                <w:sz w:val="21"/>
              </w:rPr>
              <w:t>一级</w:t>
            </w:r>
          </w:p>
        </w:tc>
        <w:tc>
          <w:tcPr>
            <w:tcW w:w="3001" w:type="dxa"/>
            <w:tcBorders>
              <w:top w:val="single" w:sz="4" w:space="0" w:color="000000"/>
              <w:left w:val="single" w:sz="4" w:space="0" w:color="000000"/>
              <w:bottom w:val="single" w:sz="4" w:space="0" w:color="000000"/>
              <w:right w:val="single" w:sz="4" w:space="0" w:color="000000"/>
            </w:tcBorders>
          </w:tcPr>
          <w:p>
            <w:pPr>
              <w:pStyle w:val="TableParagraph"/>
              <w:spacing w:before="1"/>
              <w:ind w:left="116" w:right="88"/>
              <w:jc w:val="center"/>
              <w:rPr>
                <w:sz w:val="21"/>
              </w:rPr>
            </w:pPr>
            <w:r>
              <w:rPr>
                <w:sz w:val="21"/>
              </w:rPr>
              <w:t>直接排放</w:t>
            </w:r>
          </w:p>
        </w:tc>
        <w:tc>
          <w:tcPr>
            <w:tcW w:w="3001" w:type="dxa"/>
            <w:tcBorders>
              <w:top w:val="single" w:sz="4" w:space="0" w:color="000000"/>
              <w:left w:val="single" w:sz="4" w:space="0" w:color="000000"/>
              <w:bottom w:val="single" w:sz="4" w:space="0" w:color="000000"/>
              <w:right w:val="single" w:sz="4" w:space="0" w:color="000000"/>
            </w:tcBorders>
          </w:tcPr>
          <w:p>
            <w:pPr>
              <w:pStyle w:val="TableParagraph"/>
              <w:spacing w:before="1"/>
              <w:ind w:left="116" w:right="88"/>
              <w:jc w:val="center"/>
              <w:rPr>
                <w:rFonts w:ascii="Times New Roman" w:hAnsi="Times New Roman" w:eastAsia="Times New Roman"/>
                <w:sz w:val="21"/>
              </w:rPr>
            </w:pPr>
            <w:r>
              <w:rPr>
                <w:rFonts w:ascii="Times New Roman" w:hAnsi="Times New Roman" w:eastAsia="Times New Roman"/>
                <w:sz w:val="21"/>
              </w:rPr>
              <w:t>Q≥20000 </w:t>
            </w:r>
            <w:r>
              <w:rPr>
                <w:sz w:val="21"/>
              </w:rPr>
              <w:t>或 </w:t>
            </w:r>
            <w:r>
              <w:rPr>
                <w:rFonts w:ascii="Times New Roman" w:hAnsi="Times New Roman" w:eastAsia="Times New Roman"/>
                <w:sz w:val="21"/>
              </w:rPr>
              <w:t>W≥600000</w:t>
            </w:r>
          </w:p>
        </w:tc>
        <w:tc>
          <w:tcPr>
            <w:tcW w:w="113" w:type="dxa"/>
            <w:tcBorders>
              <w:top w:val="nil"/>
              <w:left w:val="single" w:sz="4" w:space="0" w:color="000000"/>
              <w:bottom w:val="nil"/>
            </w:tcBorders>
          </w:tcPr>
          <w:p>
            <w:pPr>
              <w:pStyle w:val="TableParagraph"/>
              <w:rPr>
                <w:rFonts w:ascii="Times New Roman"/>
                <w:sz w:val="22"/>
              </w:rPr>
            </w:pPr>
          </w:p>
        </w:tc>
      </w:tr>
      <w:tr>
        <w:trPr>
          <w:trHeight w:val="311" w:hRule="atLeast"/>
        </w:trPr>
        <w:tc>
          <w:tcPr>
            <w:tcW w:w="113" w:type="dxa"/>
            <w:tcBorders>
              <w:top w:val="nil"/>
              <w:bottom w:val="nil"/>
              <w:right w:val="single" w:sz="4" w:space="0" w:color="000000"/>
            </w:tcBorders>
          </w:tcPr>
          <w:p>
            <w:pPr>
              <w:pStyle w:val="TableParagraph"/>
              <w:rPr>
                <w:rFonts w:ascii="Times New Roman"/>
                <w:sz w:val="22"/>
              </w:rPr>
            </w:pPr>
          </w:p>
        </w:tc>
        <w:tc>
          <w:tcPr>
            <w:tcW w:w="3001" w:type="dxa"/>
            <w:tcBorders>
              <w:top w:val="single" w:sz="4" w:space="0" w:color="000000"/>
              <w:left w:val="single" w:sz="4" w:space="0" w:color="000000"/>
              <w:bottom w:val="single" w:sz="4" w:space="0" w:color="000000"/>
              <w:right w:val="single" w:sz="4" w:space="0" w:color="000000"/>
            </w:tcBorders>
          </w:tcPr>
          <w:p>
            <w:pPr>
              <w:pStyle w:val="TableParagraph"/>
              <w:spacing w:before="1"/>
              <w:ind w:left="116" w:right="89"/>
              <w:jc w:val="center"/>
              <w:rPr>
                <w:sz w:val="21"/>
              </w:rPr>
            </w:pPr>
            <w:r>
              <w:rPr>
                <w:sz w:val="21"/>
              </w:rPr>
              <w:t>二级</w:t>
            </w:r>
          </w:p>
        </w:tc>
        <w:tc>
          <w:tcPr>
            <w:tcW w:w="3001" w:type="dxa"/>
            <w:tcBorders>
              <w:top w:val="single" w:sz="4" w:space="0" w:color="000000"/>
              <w:left w:val="single" w:sz="4" w:space="0" w:color="000000"/>
              <w:bottom w:val="single" w:sz="4" w:space="0" w:color="000000"/>
              <w:right w:val="single" w:sz="4" w:space="0" w:color="000000"/>
            </w:tcBorders>
          </w:tcPr>
          <w:p>
            <w:pPr>
              <w:pStyle w:val="TableParagraph"/>
              <w:spacing w:before="1"/>
              <w:ind w:left="116" w:right="88"/>
              <w:jc w:val="center"/>
              <w:rPr>
                <w:sz w:val="21"/>
              </w:rPr>
            </w:pPr>
            <w:r>
              <w:rPr>
                <w:sz w:val="21"/>
              </w:rPr>
              <w:t>直接排放</w:t>
            </w:r>
          </w:p>
        </w:tc>
        <w:tc>
          <w:tcPr>
            <w:tcW w:w="3001" w:type="dxa"/>
            <w:tcBorders>
              <w:top w:val="single" w:sz="4" w:space="0" w:color="000000"/>
              <w:left w:val="single" w:sz="4" w:space="0" w:color="000000"/>
              <w:bottom w:val="single" w:sz="4" w:space="0" w:color="000000"/>
              <w:right w:val="single" w:sz="4" w:space="0" w:color="000000"/>
            </w:tcBorders>
          </w:tcPr>
          <w:p>
            <w:pPr>
              <w:pStyle w:val="TableParagraph"/>
              <w:spacing w:before="1"/>
              <w:ind w:left="116" w:right="91"/>
              <w:jc w:val="center"/>
              <w:rPr>
                <w:sz w:val="21"/>
              </w:rPr>
            </w:pPr>
            <w:r>
              <w:rPr>
                <w:sz w:val="21"/>
              </w:rPr>
              <w:t>其它</w:t>
            </w:r>
          </w:p>
        </w:tc>
        <w:tc>
          <w:tcPr>
            <w:tcW w:w="113" w:type="dxa"/>
            <w:tcBorders>
              <w:top w:val="nil"/>
              <w:left w:val="single" w:sz="4" w:space="0" w:color="000000"/>
              <w:bottom w:val="nil"/>
            </w:tcBorders>
          </w:tcPr>
          <w:p>
            <w:pPr>
              <w:pStyle w:val="TableParagraph"/>
              <w:rPr>
                <w:rFonts w:ascii="Times New Roman"/>
                <w:sz w:val="22"/>
              </w:rPr>
            </w:pPr>
          </w:p>
        </w:tc>
      </w:tr>
      <w:tr>
        <w:trPr>
          <w:trHeight w:val="313" w:hRule="atLeast"/>
        </w:trPr>
        <w:tc>
          <w:tcPr>
            <w:tcW w:w="113" w:type="dxa"/>
            <w:tcBorders>
              <w:top w:val="nil"/>
              <w:bottom w:val="nil"/>
              <w:right w:val="single" w:sz="4" w:space="0" w:color="000000"/>
            </w:tcBorders>
          </w:tcPr>
          <w:p>
            <w:pPr>
              <w:pStyle w:val="TableParagraph"/>
              <w:rPr>
                <w:rFonts w:ascii="Times New Roman"/>
                <w:sz w:val="22"/>
              </w:rPr>
            </w:pPr>
          </w:p>
        </w:tc>
        <w:tc>
          <w:tcPr>
            <w:tcW w:w="3001" w:type="dxa"/>
            <w:tcBorders>
              <w:top w:val="single" w:sz="4" w:space="0" w:color="000000"/>
              <w:left w:val="single" w:sz="4" w:space="0" w:color="000000"/>
              <w:bottom w:val="single" w:sz="4" w:space="0" w:color="000000"/>
              <w:right w:val="single" w:sz="4" w:space="0" w:color="000000"/>
            </w:tcBorders>
          </w:tcPr>
          <w:p>
            <w:pPr>
              <w:pStyle w:val="TableParagraph"/>
              <w:spacing w:before="3"/>
              <w:ind w:left="116" w:right="88"/>
              <w:jc w:val="center"/>
              <w:rPr>
                <w:rFonts w:ascii="Times New Roman" w:eastAsia="Times New Roman"/>
                <w:sz w:val="21"/>
              </w:rPr>
            </w:pPr>
            <w:r>
              <w:rPr>
                <w:sz w:val="21"/>
              </w:rPr>
              <w:t>三级</w:t>
            </w:r>
            <w:r>
              <w:rPr>
                <w:rFonts w:ascii="Times New Roman" w:eastAsia="Times New Roman"/>
                <w:sz w:val="21"/>
              </w:rPr>
              <w:t>A</w:t>
            </w:r>
          </w:p>
        </w:tc>
        <w:tc>
          <w:tcPr>
            <w:tcW w:w="3001" w:type="dxa"/>
            <w:tcBorders>
              <w:top w:val="single" w:sz="4" w:space="0" w:color="000000"/>
              <w:left w:val="single" w:sz="4" w:space="0" w:color="000000"/>
              <w:bottom w:val="single" w:sz="4" w:space="0" w:color="000000"/>
              <w:right w:val="single" w:sz="4" w:space="0" w:color="000000"/>
            </w:tcBorders>
          </w:tcPr>
          <w:p>
            <w:pPr>
              <w:pStyle w:val="TableParagraph"/>
              <w:spacing w:before="3"/>
              <w:ind w:left="116" w:right="88"/>
              <w:jc w:val="center"/>
              <w:rPr>
                <w:sz w:val="21"/>
              </w:rPr>
            </w:pPr>
            <w:r>
              <w:rPr>
                <w:sz w:val="21"/>
              </w:rPr>
              <w:t>直接排放</w:t>
            </w:r>
          </w:p>
        </w:tc>
        <w:tc>
          <w:tcPr>
            <w:tcW w:w="3001" w:type="dxa"/>
            <w:tcBorders>
              <w:top w:val="single" w:sz="4" w:space="0" w:color="000000"/>
              <w:left w:val="single" w:sz="4" w:space="0" w:color="000000"/>
              <w:bottom w:val="single" w:sz="4" w:space="0" w:color="000000"/>
              <w:right w:val="single" w:sz="4" w:space="0" w:color="000000"/>
            </w:tcBorders>
          </w:tcPr>
          <w:p>
            <w:pPr>
              <w:pStyle w:val="TableParagraph"/>
              <w:spacing w:before="3"/>
              <w:ind w:left="116" w:right="88"/>
              <w:jc w:val="center"/>
              <w:rPr>
                <w:rFonts w:ascii="Times New Roman" w:eastAsia="Times New Roman"/>
                <w:sz w:val="21"/>
              </w:rPr>
            </w:pPr>
            <w:r>
              <w:rPr>
                <w:rFonts w:ascii="Times New Roman" w:eastAsia="Times New Roman"/>
                <w:sz w:val="21"/>
              </w:rPr>
              <w:t>Q</w:t>
            </w:r>
            <w:r>
              <w:rPr>
                <w:sz w:val="21"/>
              </w:rPr>
              <w:t>＜</w:t>
            </w:r>
            <w:r>
              <w:rPr>
                <w:rFonts w:ascii="Times New Roman" w:eastAsia="Times New Roman"/>
                <w:sz w:val="21"/>
              </w:rPr>
              <w:t>200 </w:t>
            </w:r>
            <w:r>
              <w:rPr>
                <w:sz w:val="21"/>
              </w:rPr>
              <w:t>且 </w:t>
            </w:r>
            <w:r>
              <w:rPr>
                <w:rFonts w:ascii="Times New Roman" w:eastAsia="Times New Roman"/>
                <w:sz w:val="21"/>
              </w:rPr>
              <w:t>W</w:t>
            </w:r>
            <w:r>
              <w:rPr>
                <w:sz w:val="21"/>
              </w:rPr>
              <w:t>＜</w:t>
            </w:r>
            <w:r>
              <w:rPr>
                <w:rFonts w:ascii="Times New Roman" w:eastAsia="Times New Roman"/>
                <w:sz w:val="21"/>
              </w:rPr>
              <w:t>6000</w:t>
            </w:r>
          </w:p>
        </w:tc>
        <w:tc>
          <w:tcPr>
            <w:tcW w:w="113" w:type="dxa"/>
            <w:tcBorders>
              <w:top w:val="nil"/>
              <w:left w:val="single" w:sz="4" w:space="0" w:color="000000"/>
              <w:bottom w:val="nil"/>
            </w:tcBorders>
          </w:tcPr>
          <w:p>
            <w:pPr>
              <w:pStyle w:val="TableParagraph"/>
              <w:rPr>
                <w:rFonts w:ascii="Times New Roman"/>
                <w:sz w:val="22"/>
              </w:rPr>
            </w:pPr>
          </w:p>
        </w:tc>
      </w:tr>
      <w:tr>
        <w:trPr>
          <w:trHeight w:val="313" w:hRule="atLeast"/>
        </w:trPr>
        <w:tc>
          <w:tcPr>
            <w:tcW w:w="113" w:type="dxa"/>
            <w:tcBorders>
              <w:top w:val="nil"/>
              <w:bottom w:val="nil"/>
              <w:right w:val="single" w:sz="4" w:space="0" w:color="000000"/>
            </w:tcBorders>
          </w:tcPr>
          <w:p>
            <w:pPr>
              <w:pStyle w:val="TableParagraph"/>
              <w:rPr>
                <w:rFonts w:ascii="Times New Roman"/>
                <w:sz w:val="22"/>
              </w:rPr>
            </w:pPr>
          </w:p>
        </w:tc>
        <w:tc>
          <w:tcPr>
            <w:tcW w:w="3001" w:type="dxa"/>
            <w:tcBorders>
              <w:top w:val="single" w:sz="4" w:space="0" w:color="000000"/>
              <w:left w:val="single" w:sz="4" w:space="0" w:color="000000"/>
              <w:bottom w:val="single" w:sz="4" w:space="0" w:color="000000"/>
              <w:right w:val="single" w:sz="4" w:space="0" w:color="000000"/>
            </w:tcBorders>
          </w:tcPr>
          <w:p>
            <w:pPr>
              <w:pStyle w:val="TableParagraph"/>
              <w:spacing w:before="1"/>
              <w:ind w:left="116" w:right="90"/>
              <w:jc w:val="center"/>
              <w:rPr>
                <w:rFonts w:ascii="Times New Roman" w:eastAsia="Times New Roman"/>
                <w:sz w:val="21"/>
              </w:rPr>
            </w:pPr>
            <w:r>
              <w:rPr>
                <w:sz w:val="21"/>
              </w:rPr>
              <w:t>三级</w:t>
            </w:r>
            <w:r>
              <w:rPr>
                <w:rFonts w:ascii="Times New Roman" w:eastAsia="Times New Roman"/>
                <w:sz w:val="21"/>
              </w:rPr>
              <w:t>B</w:t>
            </w:r>
          </w:p>
        </w:tc>
        <w:tc>
          <w:tcPr>
            <w:tcW w:w="3001" w:type="dxa"/>
            <w:tcBorders>
              <w:top w:val="single" w:sz="4" w:space="0" w:color="000000"/>
              <w:left w:val="single" w:sz="4" w:space="0" w:color="000000"/>
              <w:bottom w:val="single" w:sz="4" w:space="0" w:color="000000"/>
              <w:right w:val="single" w:sz="4" w:space="0" w:color="000000"/>
            </w:tcBorders>
          </w:tcPr>
          <w:p>
            <w:pPr>
              <w:pStyle w:val="TableParagraph"/>
              <w:spacing w:before="1"/>
              <w:ind w:left="116" w:right="88"/>
              <w:jc w:val="center"/>
              <w:rPr>
                <w:sz w:val="21"/>
              </w:rPr>
            </w:pPr>
            <w:r>
              <w:rPr>
                <w:sz w:val="21"/>
              </w:rPr>
              <w:t>间接排放</w:t>
            </w:r>
          </w:p>
        </w:tc>
        <w:tc>
          <w:tcPr>
            <w:tcW w:w="3001" w:type="dxa"/>
            <w:tcBorders>
              <w:top w:val="single" w:sz="4" w:space="0" w:color="000000"/>
              <w:left w:val="single" w:sz="4" w:space="0" w:color="000000"/>
              <w:bottom w:val="single" w:sz="4" w:space="0" w:color="000000"/>
              <w:right w:val="single" w:sz="4" w:space="0" w:color="000000"/>
            </w:tcBorders>
          </w:tcPr>
          <w:p>
            <w:pPr>
              <w:pStyle w:val="TableParagraph"/>
              <w:spacing w:before="19"/>
              <w:ind w:left="27"/>
              <w:jc w:val="center"/>
              <w:rPr>
                <w:rFonts w:ascii="Times New Roman"/>
                <w:sz w:val="21"/>
              </w:rPr>
            </w:pPr>
            <w:r>
              <w:rPr>
                <w:rFonts w:ascii="Times New Roman"/>
                <w:w w:val="100"/>
                <w:sz w:val="21"/>
              </w:rPr>
              <w:t>/</w:t>
            </w:r>
          </w:p>
        </w:tc>
        <w:tc>
          <w:tcPr>
            <w:tcW w:w="113" w:type="dxa"/>
            <w:tcBorders>
              <w:top w:val="nil"/>
              <w:left w:val="single" w:sz="4" w:space="0" w:color="000000"/>
              <w:bottom w:val="nil"/>
            </w:tcBorders>
          </w:tcPr>
          <w:p>
            <w:pPr>
              <w:pStyle w:val="TableParagraph"/>
              <w:rPr>
                <w:rFonts w:ascii="Times New Roman"/>
                <w:sz w:val="22"/>
              </w:rPr>
            </w:pPr>
          </w:p>
        </w:tc>
      </w:tr>
      <w:tr>
        <w:trPr>
          <w:trHeight w:val="626" w:hRule="atLeast"/>
        </w:trPr>
        <w:tc>
          <w:tcPr>
            <w:tcW w:w="113" w:type="dxa"/>
            <w:tcBorders>
              <w:top w:val="nil"/>
              <w:bottom w:val="nil"/>
              <w:right w:val="single" w:sz="4" w:space="0" w:color="000000"/>
            </w:tcBorders>
          </w:tcPr>
          <w:p>
            <w:pPr>
              <w:pStyle w:val="TableParagraph"/>
              <w:rPr>
                <w:rFonts w:ascii="Times New Roman"/>
                <w:sz w:val="22"/>
              </w:rPr>
            </w:pPr>
          </w:p>
        </w:tc>
        <w:tc>
          <w:tcPr>
            <w:tcW w:w="9003"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
              <w:ind w:left="117"/>
              <w:rPr>
                <w:sz w:val="21"/>
              </w:rPr>
            </w:pPr>
            <w:r>
              <w:rPr>
                <w:spacing w:val="-4"/>
                <w:sz w:val="21"/>
              </w:rPr>
              <w:t>注：①建设项目生产工艺中有废水产生，但作为回水利用，不排放到外环境的，按三级 </w:t>
            </w:r>
            <w:r>
              <w:rPr>
                <w:rFonts w:ascii="Times New Roman" w:hAnsi="Times New Roman" w:eastAsia="Times New Roman"/>
                <w:sz w:val="21"/>
              </w:rPr>
              <w:t>B</w:t>
            </w:r>
            <w:r>
              <w:rPr>
                <w:rFonts w:ascii="Times New Roman" w:hAnsi="Times New Roman" w:eastAsia="Times New Roman"/>
                <w:spacing w:val="20"/>
                <w:sz w:val="21"/>
              </w:rPr>
              <w:t> </w:t>
            </w:r>
            <w:r>
              <w:rPr>
                <w:spacing w:val="-2"/>
                <w:sz w:val="21"/>
              </w:rPr>
              <w:t>评价；</w:t>
            </w:r>
          </w:p>
          <w:p>
            <w:pPr>
              <w:pStyle w:val="TableParagraph"/>
              <w:spacing w:before="43"/>
              <w:ind w:left="117" w:right="-29"/>
              <w:rPr>
                <w:sz w:val="21"/>
              </w:rPr>
            </w:pPr>
            <w:r>
              <w:rPr>
                <w:spacing w:val="-13"/>
                <w:sz w:val="21"/>
              </w:rPr>
              <w:t>②依托现有排放口，且对外环境未新增排放污染物的直接排放建设项目，评价等级参照间接排放。</w:t>
            </w:r>
          </w:p>
        </w:tc>
        <w:tc>
          <w:tcPr>
            <w:tcW w:w="113" w:type="dxa"/>
            <w:tcBorders>
              <w:top w:val="nil"/>
              <w:left w:val="single" w:sz="4" w:space="0" w:color="000000"/>
              <w:bottom w:val="nil"/>
            </w:tcBorders>
          </w:tcPr>
          <w:p>
            <w:pPr>
              <w:pStyle w:val="TableParagraph"/>
              <w:rPr>
                <w:rFonts w:ascii="Times New Roman"/>
                <w:sz w:val="22"/>
              </w:rPr>
            </w:pPr>
          </w:p>
        </w:tc>
      </w:tr>
      <w:tr>
        <w:trPr>
          <w:trHeight w:val="11635" w:hRule="atLeast"/>
        </w:trPr>
        <w:tc>
          <w:tcPr>
            <w:tcW w:w="9229" w:type="dxa"/>
            <w:gridSpan w:val="5"/>
            <w:tcBorders>
              <w:top w:val="single" w:sz="4" w:space="0" w:color="000000"/>
            </w:tcBorders>
          </w:tcPr>
          <w:p>
            <w:pPr>
              <w:pStyle w:val="TableParagraph"/>
              <w:spacing w:before="2"/>
              <w:ind w:left="587"/>
              <w:rPr>
                <w:sz w:val="24"/>
              </w:rPr>
            </w:pPr>
            <w:r>
              <w:rPr>
                <w:sz w:val="24"/>
              </w:rPr>
              <w:t>按上表所示，判断本次地表水环境评价等级为三级 </w:t>
            </w:r>
            <w:r>
              <w:rPr>
                <w:rFonts w:ascii="Times New Roman" w:eastAsia="Times New Roman"/>
                <w:sz w:val="24"/>
              </w:rPr>
              <w:t>B</w:t>
            </w:r>
            <w:r>
              <w:rPr>
                <w:sz w:val="24"/>
              </w:rPr>
              <w:t>。</w:t>
            </w:r>
          </w:p>
          <w:p>
            <w:pPr>
              <w:pStyle w:val="TableParagraph"/>
              <w:spacing w:before="160"/>
              <w:ind w:left="587"/>
              <w:rPr>
                <w:sz w:val="24"/>
              </w:rPr>
            </w:pPr>
            <w:r>
              <w:rPr>
                <w:sz w:val="24"/>
              </w:rPr>
              <w:t>（</w:t>
            </w:r>
            <w:r>
              <w:rPr>
                <w:rFonts w:ascii="Times New Roman" w:eastAsia="Times New Roman"/>
                <w:sz w:val="24"/>
              </w:rPr>
              <w:t>2</w:t>
            </w:r>
            <w:r>
              <w:rPr>
                <w:sz w:val="24"/>
              </w:rPr>
              <w:t>）污废水处理措施可靠性</w:t>
            </w:r>
          </w:p>
          <w:p>
            <w:pPr>
              <w:pStyle w:val="TableParagraph"/>
              <w:spacing w:line="364" w:lineRule="auto" w:before="159"/>
              <w:ind w:left="107" w:right="77" w:firstLine="480"/>
              <w:jc w:val="both"/>
              <w:rPr>
                <w:sz w:val="24"/>
              </w:rPr>
            </w:pPr>
            <w:r>
              <w:rPr>
                <w:spacing w:val="-7"/>
                <w:sz w:val="24"/>
              </w:rPr>
              <w:t>本项目厂区无接通市政污水管网，且生产环节无废水产生，现有工程包括一座 </w:t>
            </w:r>
            <w:r>
              <w:rPr>
                <w:rFonts w:ascii="Times New Roman" w:eastAsia="Times New Roman"/>
                <w:spacing w:val="-6"/>
                <w:sz w:val="24"/>
              </w:rPr>
              <w:t>2m</w:t>
            </w:r>
            <w:r>
              <w:rPr>
                <w:rFonts w:ascii="Times New Roman" w:eastAsia="Times New Roman"/>
                <w:spacing w:val="-6"/>
                <w:position w:val="9"/>
                <w:sz w:val="16"/>
              </w:rPr>
              <w:t>3 </w:t>
            </w:r>
            <w:r>
              <w:rPr>
                <w:spacing w:val="8"/>
                <w:sz w:val="24"/>
              </w:rPr>
              <w:t>小型化粪池，位于厂区北侧。根据项目用水量核算，运营期生活污水产生量预计为</w:t>
            </w:r>
            <w:r>
              <w:rPr>
                <w:rFonts w:ascii="Times New Roman" w:eastAsia="Times New Roman"/>
                <w:spacing w:val="8"/>
                <w:sz w:val="24"/>
              </w:rPr>
              <w:t>54m</w:t>
            </w:r>
            <w:r>
              <w:rPr>
                <w:rFonts w:ascii="Times New Roman" w:eastAsia="Times New Roman"/>
                <w:spacing w:val="8"/>
                <w:position w:val="9"/>
                <w:sz w:val="16"/>
              </w:rPr>
              <w:t>3</w:t>
            </w:r>
            <w:r>
              <w:rPr>
                <w:rFonts w:ascii="Times New Roman" w:eastAsia="Times New Roman"/>
                <w:spacing w:val="8"/>
                <w:sz w:val="24"/>
              </w:rPr>
              <w:t>/a</w:t>
            </w:r>
            <w:r>
              <w:rPr>
                <w:spacing w:val="-3"/>
                <w:sz w:val="24"/>
              </w:rPr>
              <w:t>，现有化粪池可满足污水收集，清掏周期为 </w:t>
            </w:r>
            <w:r>
              <w:rPr>
                <w:rFonts w:ascii="Times New Roman" w:eastAsia="Times New Roman"/>
                <w:sz w:val="24"/>
              </w:rPr>
              <w:t>14d</w:t>
            </w:r>
            <w:r>
              <w:rPr>
                <w:sz w:val="24"/>
              </w:rPr>
              <w:t>。</w:t>
            </w:r>
          </w:p>
          <w:p>
            <w:pPr>
              <w:pStyle w:val="TableParagraph"/>
              <w:spacing w:line="362" w:lineRule="auto"/>
              <w:ind w:left="107" w:right="-44" w:firstLine="480"/>
              <w:jc w:val="both"/>
              <w:rPr>
                <w:sz w:val="24"/>
              </w:rPr>
            </w:pPr>
            <w:r>
              <w:rPr>
                <w:sz w:val="24"/>
              </w:rPr>
              <w:t>生活污水中主要污染物为 </w:t>
            </w:r>
            <w:r>
              <w:rPr>
                <w:rFonts w:ascii="Times New Roman" w:eastAsia="Times New Roman"/>
                <w:sz w:val="24"/>
              </w:rPr>
              <w:t>COD</w:t>
            </w:r>
            <w:r>
              <w:rPr>
                <w:sz w:val="24"/>
              </w:rPr>
              <w:t>、氨氮、</w:t>
            </w:r>
            <w:r>
              <w:rPr>
                <w:rFonts w:ascii="Times New Roman" w:eastAsia="Times New Roman"/>
                <w:sz w:val="24"/>
              </w:rPr>
              <w:t>SS </w:t>
            </w:r>
            <w:r>
              <w:rPr>
                <w:sz w:val="24"/>
              </w:rPr>
              <w:t>等，无有毒物质，成分简单。根据现场踏勘，项目所在地周边有附近村民种植的农田，规模较大，参考《农业灌溉用水定额》</w:t>
            </w:r>
          </w:p>
          <w:p>
            <w:pPr>
              <w:pStyle w:val="TableParagraph"/>
              <w:spacing w:line="362" w:lineRule="auto" w:before="4"/>
              <w:ind w:left="107" w:right="80"/>
              <w:jc w:val="both"/>
              <w:rPr>
                <w:sz w:val="24"/>
              </w:rPr>
            </w:pPr>
            <w:r>
              <w:rPr>
                <w:sz w:val="24"/>
              </w:rPr>
              <w:t>（</w:t>
            </w:r>
            <w:r>
              <w:rPr>
                <w:rFonts w:ascii="Times New Roman" w:hAnsi="Times New Roman" w:eastAsia="Times New Roman"/>
                <w:sz w:val="24"/>
              </w:rPr>
              <w:t>DB65/3611-2014</w:t>
            </w:r>
            <w:r>
              <w:rPr>
                <w:sz w:val="24"/>
              </w:rPr>
              <w:t>），</w:t>
            </w:r>
            <w:r>
              <w:rPr>
                <w:spacing w:val="-4"/>
                <w:sz w:val="24"/>
              </w:rPr>
              <w:t>常见农作物旱地灌溉用水量一般为 </w:t>
            </w:r>
            <w:r>
              <w:rPr>
                <w:rFonts w:ascii="Times New Roman" w:hAnsi="Times New Roman" w:eastAsia="Times New Roman"/>
                <w:sz w:val="24"/>
              </w:rPr>
              <w:t>200~400m</w:t>
            </w:r>
            <w:r>
              <w:rPr>
                <w:rFonts w:ascii="Times New Roman" w:hAnsi="Times New Roman" w:eastAsia="Times New Roman"/>
                <w:position w:val="9"/>
                <w:sz w:val="16"/>
              </w:rPr>
              <w:t>3</w:t>
            </w:r>
            <w:r>
              <w:rPr>
                <w:rFonts w:ascii="Times New Roman" w:hAnsi="Times New Roman" w:eastAsia="Times New Roman"/>
                <w:sz w:val="24"/>
              </w:rPr>
              <w:t>/</w:t>
            </w:r>
            <w:r>
              <w:rPr>
                <w:sz w:val="24"/>
              </w:rPr>
              <w:t>亩</w:t>
            </w:r>
            <w:r>
              <w:rPr>
                <w:rFonts w:ascii="Times New Roman" w:hAnsi="Times New Roman" w:eastAsia="Times New Roman"/>
                <w:sz w:val="24"/>
              </w:rPr>
              <w:t>·</w:t>
            </w:r>
            <w:r>
              <w:rPr>
                <w:sz w:val="24"/>
              </w:rPr>
              <w:t>年，完全可消纳本项目产生的少量生活污水。</w:t>
            </w:r>
          </w:p>
          <w:p>
            <w:pPr>
              <w:pStyle w:val="TableParagraph"/>
              <w:spacing w:line="364" w:lineRule="auto" w:before="5"/>
              <w:ind w:left="107" w:right="76" w:firstLine="480"/>
              <w:jc w:val="both"/>
              <w:rPr>
                <w:sz w:val="24"/>
              </w:rPr>
            </w:pPr>
            <w:r>
              <w:rPr>
                <w:spacing w:val="-8"/>
                <w:sz w:val="24"/>
              </w:rPr>
              <w:t>同时项目场区地面硬化，清洁抑尘水自然蒸发，主要生产设备及原辅料均安装、堆</w:t>
            </w:r>
            <w:r>
              <w:rPr>
                <w:spacing w:val="-10"/>
                <w:sz w:val="24"/>
              </w:rPr>
              <w:t>放在厂房内，分区防渗处理，固废封闭暂存，无其余污废水产生途径。综上所述，该项</w:t>
            </w:r>
            <w:r>
              <w:rPr>
                <w:sz w:val="24"/>
              </w:rPr>
              <w:t>目污废水处理措施可靠，不会对周围水环境造成明显影响。</w:t>
            </w:r>
          </w:p>
          <w:p>
            <w:pPr>
              <w:pStyle w:val="TableParagraph"/>
              <w:ind w:left="589"/>
              <w:rPr>
                <w:b/>
                <w:sz w:val="24"/>
              </w:rPr>
            </w:pPr>
            <w:r>
              <w:rPr>
                <w:rFonts w:ascii="Times New Roman" w:eastAsia="Times New Roman"/>
                <w:b/>
                <w:sz w:val="24"/>
              </w:rPr>
              <w:t>3</w:t>
            </w:r>
            <w:r>
              <w:rPr>
                <w:b/>
                <w:sz w:val="24"/>
              </w:rPr>
              <w:t>、声环境影响</w:t>
            </w:r>
          </w:p>
          <w:p>
            <w:pPr>
              <w:pStyle w:val="TableParagraph"/>
              <w:numPr>
                <w:ilvl w:val="0"/>
                <w:numId w:val="14"/>
              </w:numPr>
              <w:tabs>
                <w:tab w:pos="1189" w:val="left" w:leader="none"/>
              </w:tabs>
              <w:spacing w:line="240" w:lineRule="auto" w:before="158" w:after="0"/>
              <w:ind w:left="1188" w:right="0" w:hanging="602"/>
              <w:jc w:val="left"/>
              <w:rPr>
                <w:sz w:val="24"/>
              </w:rPr>
            </w:pPr>
            <w:r>
              <w:rPr>
                <w:sz w:val="24"/>
              </w:rPr>
              <w:t>噪声源强</w:t>
            </w:r>
          </w:p>
          <w:p>
            <w:pPr>
              <w:pStyle w:val="TableParagraph"/>
              <w:spacing w:line="364" w:lineRule="auto" w:before="161"/>
              <w:ind w:left="107" w:right="77" w:firstLine="480"/>
              <w:jc w:val="both"/>
              <w:rPr>
                <w:sz w:val="24"/>
              </w:rPr>
            </w:pPr>
            <w:r>
              <w:rPr>
                <w:spacing w:val="-9"/>
                <w:sz w:val="24"/>
              </w:rPr>
              <w:t>本项目运营期间，主要噪声设备包括复配罐电机、供料系统所带各类泵机，以及运</w:t>
            </w:r>
            <w:r>
              <w:rPr>
                <w:spacing w:val="-5"/>
                <w:sz w:val="24"/>
              </w:rPr>
              <w:t>输车辆产生的噪声，噪声值在 </w:t>
            </w:r>
            <w:r>
              <w:rPr>
                <w:rFonts w:ascii="Times New Roman" w:eastAsia="Times New Roman"/>
                <w:spacing w:val="-3"/>
                <w:sz w:val="24"/>
              </w:rPr>
              <w:t>75~85dB</w:t>
            </w:r>
            <w:r>
              <w:rPr>
                <w:spacing w:val="-3"/>
                <w:sz w:val="24"/>
              </w:rPr>
              <w:t>（</w:t>
            </w:r>
            <w:r>
              <w:rPr>
                <w:rFonts w:ascii="Times New Roman" w:eastAsia="Times New Roman"/>
                <w:spacing w:val="-3"/>
                <w:sz w:val="24"/>
              </w:rPr>
              <w:t>A</w:t>
            </w:r>
            <w:r>
              <w:rPr>
                <w:spacing w:val="-3"/>
                <w:sz w:val="24"/>
              </w:rPr>
              <w:t>），</w:t>
            </w:r>
            <w:r>
              <w:rPr>
                <w:spacing w:val="-1"/>
                <w:sz w:val="24"/>
              </w:rPr>
              <w:t>源强基本集中在东部生产车间内，距厂</w:t>
            </w:r>
            <w:r>
              <w:rPr>
                <w:spacing w:val="-6"/>
                <w:sz w:val="24"/>
              </w:rPr>
              <w:t>界四周距离分别为：北侧 </w:t>
            </w:r>
            <w:r>
              <w:rPr>
                <w:rFonts w:ascii="Times New Roman" w:eastAsia="Times New Roman"/>
                <w:sz w:val="24"/>
              </w:rPr>
              <w:t>18m</w:t>
            </w:r>
            <w:r>
              <w:rPr>
                <w:spacing w:val="-15"/>
                <w:sz w:val="24"/>
              </w:rPr>
              <w:t>、东侧 </w:t>
            </w:r>
            <w:r>
              <w:rPr>
                <w:rFonts w:ascii="Times New Roman" w:eastAsia="Times New Roman"/>
                <w:sz w:val="24"/>
              </w:rPr>
              <w:t>30m</w:t>
            </w:r>
            <w:r>
              <w:rPr>
                <w:spacing w:val="-15"/>
                <w:sz w:val="24"/>
              </w:rPr>
              <w:t>、南侧 </w:t>
            </w:r>
            <w:r>
              <w:rPr>
                <w:rFonts w:ascii="Times New Roman" w:eastAsia="Times New Roman"/>
                <w:sz w:val="24"/>
              </w:rPr>
              <w:t>15m</w:t>
            </w:r>
            <w:r>
              <w:rPr>
                <w:spacing w:val="-15"/>
                <w:sz w:val="24"/>
              </w:rPr>
              <w:t>、西侧 </w:t>
            </w:r>
            <w:r>
              <w:rPr>
                <w:rFonts w:ascii="Times New Roman" w:eastAsia="Times New Roman"/>
                <w:sz w:val="24"/>
              </w:rPr>
              <w:t>60m</w:t>
            </w:r>
            <w:r>
              <w:rPr>
                <w:spacing w:val="-10"/>
                <w:sz w:val="24"/>
              </w:rPr>
              <w:t>、神鹿坊村 </w:t>
            </w:r>
            <w:r>
              <w:rPr>
                <w:rFonts w:ascii="Times New Roman" w:eastAsia="Times New Roman"/>
                <w:spacing w:val="-3"/>
                <w:sz w:val="24"/>
              </w:rPr>
              <w:t>115m</w:t>
            </w:r>
            <w:r>
              <w:rPr>
                <w:sz w:val="24"/>
              </w:rPr>
              <w:t>。</w:t>
            </w:r>
          </w:p>
          <w:p>
            <w:pPr>
              <w:pStyle w:val="TableParagraph"/>
              <w:numPr>
                <w:ilvl w:val="0"/>
                <w:numId w:val="14"/>
              </w:numPr>
              <w:tabs>
                <w:tab w:pos="1189" w:val="left" w:leader="none"/>
              </w:tabs>
              <w:spacing w:line="305" w:lineRule="exact" w:before="0" w:after="0"/>
              <w:ind w:left="1188" w:right="0" w:hanging="602"/>
              <w:jc w:val="left"/>
              <w:rPr>
                <w:sz w:val="24"/>
              </w:rPr>
            </w:pPr>
            <w:r>
              <w:rPr>
                <w:sz w:val="24"/>
              </w:rPr>
              <w:t>条件概况</w:t>
            </w:r>
          </w:p>
          <w:p>
            <w:pPr>
              <w:pStyle w:val="TableParagraph"/>
              <w:spacing w:before="160"/>
              <w:ind w:left="587"/>
              <w:rPr>
                <w:sz w:val="24"/>
              </w:rPr>
            </w:pPr>
            <w:r>
              <w:rPr>
                <w:sz w:val="24"/>
              </w:rPr>
              <w:t>①考虑封闭厂房屏蔽效应和消声作用；</w:t>
            </w:r>
          </w:p>
          <w:p>
            <w:pPr>
              <w:pStyle w:val="TableParagraph"/>
              <w:spacing w:before="158"/>
              <w:ind w:left="587"/>
              <w:rPr>
                <w:sz w:val="24"/>
              </w:rPr>
            </w:pPr>
            <w:r>
              <w:rPr>
                <w:sz w:val="24"/>
              </w:rPr>
              <w:t>②考虑声源至受声点的距离衰减；</w:t>
            </w:r>
          </w:p>
          <w:p>
            <w:pPr>
              <w:pStyle w:val="TableParagraph"/>
              <w:spacing w:before="162"/>
              <w:ind w:left="587"/>
              <w:rPr>
                <w:sz w:val="24"/>
              </w:rPr>
            </w:pPr>
            <w:r>
              <w:rPr>
                <w:sz w:val="24"/>
              </w:rPr>
              <w:t>③在辐射过程中，空气吸收、雨、雪、雾和温度等影响忽略不计；</w:t>
            </w:r>
          </w:p>
          <w:p>
            <w:pPr>
              <w:pStyle w:val="TableParagraph"/>
              <w:spacing w:before="158"/>
              <w:ind w:left="587"/>
              <w:rPr>
                <w:sz w:val="24"/>
              </w:rPr>
            </w:pPr>
            <w:r>
              <w:rPr>
                <w:sz w:val="24"/>
              </w:rPr>
              <w:t>④车辆噪声强度持续时间短，且为流动性，短暂的噪声排放忽略不计。</w:t>
            </w:r>
          </w:p>
          <w:p>
            <w:pPr>
              <w:pStyle w:val="TableParagraph"/>
              <w:numPr>
                <w:ilvl w:val="0"/>
                <w:numId w:val="14"/>
              </w:numPr>
              <w:tabs>
                <w:tab w:pos="1189" w:val="left" w:leader="none"/>
              </w:tabs>
              <w:spacing w:line="240" w:lineRule="auto" w:before="160" w:after="0"/>
              <w:ind w:left="1188" w:right="0" w:hanging="602"/>
              <w:jc w:val="left"/>
              <w:rPr>
                <w:sz w:val="24"/>
              </w:rPr>
            </w:pPr>
            <w:r>
              <w:rPr>
                <w:sz w:val="24"/>
              </w:rPr>
              <w:t>预测模式</w:t>
            </w:r>
          </w:p>
          <w:p>
            <w:pPr>
              <w:pStyle w:val="TableParagraph"/>
              <w:tabs>
                <w:tab w:pos="3940" w:val="left" w:leader="none"/>
              </w:tabs>
              <w:spacing w:before="158"/>
              <w:ind w:left="587"/>
              <w:rPr>
                <w:sz w:val="24"/>
              </w:rPr>
            </w:pPr>
            <w:r>
              <w:rPr>
                <w:sz w:val="24"/>
              </w:rPr>
              <w:t>根</w:t>
            </w:r>
            <w:r>
              <w:rPr>
                <w:spacing w:val="-8"/>
                <w:sz w:val="24"/>
              </w:rPr>
              <w:t>据</w:t>
            </w:r>
            <w:r>
              <w:rPr>
                <w:sz w:val="24"/>
              </w:rPr>
              <w:t>《环境影响评价技术导则</w:t>
              <w:tab/>
              <w:t>声环境</w:t>
            </w:r>
            <w:r>
              <w:rPr>
                <w:spacing w:val="-15"/>
                <w:sz w:val="24"/>
              </w:rPr>
              <w:t>》</w:t>
            </w:r>
            <w:r>
              <w:rPr>
                <w:sz w:val="24"/>
              </w:rPr>
              <w:t>（</w:t>
            </w:r>
            <w:r>
              <w:rPr>
                <w:rFonts w:ascii="Times New Roman" w:eastAsia="Times New Roman"/>
                <w:sz w:val="24"/>
              </w:rPr>
              <w:t>HJ2.4-2009</w:t>
            </w:r>
            <w:r>
              <w:rPr>
                <w:sz w:val="24"/>
              </w:rPr>
              <w:t>），本次噪声预测采用附录</w:t>
            </w:r>
          </w:p>
          <w:p>
            <w:pPr>
              <w:pStyle w:val="TableParagraph"/>
              <w:spacing w:before="161"/>
              <w:ind w:left="107"/>
              <w:jc w:val="both"/>
              <w:rPr>
                <w:sz w:val="24"/>
              </w:rPr>
            </w:pPr>
            <w:r>
              <w:rPr>
                <w:rFonts w:ascii="Times New Roman" w:eastAsia="Times New Roman"/>
                <w:sz w:val="24"/>
              </w:rPr>
              <w:t>A </w:t>
            </w:r>
            <w:r>
              <w:rPr>
                <w:sz w:val="24"/>
              </w:rPr>
              <w:t>推荐的噪声预测模式计算厂区声源至受声点的几何发散衰减。</w:t>
            </w:r>
          </w:p>
        </w:tc>
      </w:tr>
    </w:tbl>
    <w:p>
      <w:pPr>
        <w:spacing w:after="0"/>
        <w:jc w:val="both"/>
        <w:rPr>
          <w:sz w:val="24"/>
        </w:rPr>
        <w:sectPr>
          <w:pgSz w:w="11910" w:h="16840"/>
          <w:pgMar w:header="0" w:footer="1014" w:top="1420" w:bottom="1200" w:left="1160" w:right="1140"/>
        </w:sectPr>
      </w:pPr>
    </w:p>
    <w:p>
      <w:pPr>
        <w:pStyle w:val="BodyText"/>
        <w:spacing w:before="55"/>
        <w:ind w:left="798"/>
      </w:pPr>
      <w:r>
        <w:rPr/>
        <w:t>①室外声源：采用衰减公式为：</w:t>
      </w:r>
    </w:p>
    <w:p>
      <w:pPr>
        <w:spacing w:line="289" w:lineRule="exact" w:before="155"/>
        <w:ind w:left="1991" w:right="0" w:firstLine="0"/>
        <w:jc w:val="left"/>
        <w:rPr>
          <w:rFonts w:ascii="Times New Roman" w:hAnsi="Times New Roman"/>
          <w:i/>
          <w:sz w:val="22"/>
        </w:rPr>
      </w:pPr>
      <w:r>
        <w:rPr>
          <w:rFonts w:ascii="Times New Roman" w:hAnsi="Times New Roman"/>
          <w:i/>
          <w:sz w:val="22"/>
        </w:rPr>
        <w:t>L </w:t>
      </w:r>
      <w:r>
        <w:rPr>
          <w:rFonts w:ascii="Times New Roman" w:hAnsi="Times New Roman"/>
          <w:sz w:val="22"/>
        </w:rPr>
        <w:t>(</w:t>
      </w:r>
      <w:r>
        <w:rPr>
          <w:rFonts w:ascii="Times New Roman" w:hAnsi="Times New Roman"/>
          <w:i/>
          <w:sz w:val="22"/>
        </w:rPr>
        <w:t>r</w:t>
      </w:r>
      <w:r>
        <w:rPr>
          <w:rFonts w:ascii="Times New Roman" w:hAnsi="Times New Roman"/>
          <w:sz w:val="22"/>
        </w:rPr>
        <w:t>) </w:t>
      </w:r>
      <w:r>
        <w:rPr>
          <w:rFonts w:ascii="Symbol" w:hAnsi="Symbol"/>
          <w:sz w:val="22"/>
        </w:rPr>
        <w:t></w:t>
      </w:r>
      <w:r>
        <w:rPr>
          <w:rFonts w:ascii="Times New Roman" w:hAnsi="Times New Roman"/>
          <w:sz w:val="22"/>
        </w:rPr>
        <w:t> </w:t>
      </w:r>
      <w:r>
        <w:rPr>
          <w:rFonts w:ascii="Times New Roman" w:hAnsi="Times New Roman"/>
          <w:i/>
          <w:sz w:val="22"/>
        </w:rPr>
        <w:t>L </w:t>
      </w:r>
      <w:r>
        <w:rPr>
          <w:rFonts w:ascii="Times New Roman" w:hAnsi="Times New Roman"/>
          <w:sz w:val="22"/>
        </w:rPr>
        <w:t>(</w:t>
      </w:r>
      <w:r>
        <w:rPr>
          <w:rFonts w:ascii="Times New Roman" w:hAnsi="Times New Roman"/>
          <w:i/>
          <w:sz w:val="22"/>
        </w:rPr>
        <w:t>r </w:t>
      </w:r>
      <w:r>
        <w:rPr>
          <w:rFonts w:ascii="Times New Roman" w:hAnsi="Times New Roman"/>
          <w:sz w:val="22"/>
        </w:rPr>
        <w:t>) </w:t>
      </w:r>
      <w:r>
        <w:rPr>
          <w:rFonts w:ascii="Symbol" w:hAnsi="Symbol"/>
          <w:sz w:val="22"/>
        </w:rPr>
        <w:t></w:t>
      </w:r>
      <w:r>
        <w:rPr>
          <w:rFonts w:ascii="Times New Roman" w:hAnsi="Times New Roman"/>
          <w:sz w:val="22"/>
        </w:rPr>
        <w:t> 20 lg </w:t>
      </w:r>
      <w:r>
        <w:rPr>
          <w:rFonts w:ascii="Times New Roman" w:hAnsi="Times New Roman"/>
          <w:i/>
          <w:position w:val="14"/>
          <w:sz w:val="22"/>
        </w:rPr>
        <w:t>r </w:t>
      </w:r>
      <w:r>
        <w:rPr>
          <w:rFonts w:ascii="Symbol" w:hAnsi="Symbol"/>
          <w:sz w:val="22"/>
        </w:rPr>
        <w:t></w:t>
      </w:r>
      <w:r>
        <w:rPr>
          <w:rFonts w:ascii="Times New Roman" w:hAnsi="Times New Roman"/>
          <w:sz w:val="22"/>
        </w:rPr>
        <w:t> </w:t>
      </w:r>
      <w:r>
        <w:rPr>
          <w:rFonts w:ascii="Symbol" w:hAnsi="Symbol"/>
          <w:sz w:val="22"/>
        </w:rPr>
        <w:t></w:t>
      </w:r>
      <w:r>
        <w:rPr>
          <w:rFonts w:ascii="Times New Roman" w:hAnsi="Times New Roman"/>
          <w:i/>
          <w:sz w:val="22"/>
        </w:rPr>
        <w:t>L</w:t>
      </w:r>
    </w:p>
    <w:p>
      <w:pPr>
        <w:tabs>
          <w:tab w:pos="704" w:val="left" w:leader="none"/>
        </w:tabs>
        <w:spacing w:before="0"/>
        <w:ind w:left="0" w:right="4357" w:firstLine="0"/>
        <w:jc w:val="center"/>
        <w:rPr>
          <w:rFonts w:ascii="Times New Roman"/>
          <w:sz w:val="12"/>
        </w:rPr>
      </w:pPr>
      <w:r>
        <w:rPr/>
        <w:pict>
          <v:shape style="position:absolute;margin-left:252.214325pt;margin-top:1.566814pt;width:3.15pt;height:12.15pt;mso-position-horizontal-relative:page;mso-position-vertical-relative:paragraph;z-index:251723776" type="#_x0000_t202" filled="false" stroked="false">
            <v:textbox inset="0,0,0,0">
              <w:txbxContent>
                <w:p>
                  <w:pPr>
                    <w:spacing w:line="242" w:lineRule="exact" w:before="0"/>
                    <w:ind w:left="0" w:right="0" w:firstLine="0"/>
                    <w:jc w:val="left"/>
                    <w:rPr>
                      <w:rFonts w:ascii="Times New Roman"/>
                      <w:i/>
                      <w:sz w:val="22"/>
                    </w:rPr>
                  </w:pPr>
                  <w:r>
                    <w:rPr>
                      <w:rFonts w:ascii="Times New Roman"/>
                      <w:i/>
                      <w:spacing w:val="-25"/>
                      <w:w w:val="102"/>
                      <w:sz w:val="22"/>
                    </w:rPr>
                    <w:t>r</w:t>
                  </w:r>
                </w:p>
              </w:txbxContent>
            </v:textbox>
            <w10:wrap type="none"/>
          </v:shape>
        </w:pict>
      </w:r>
      <w:r>
        <w:rPr>
          <w:rFonts w:ascii="Times New Roman"/>
          <w:i/>
          <w:w w:val="110"/>
          <w:sz w:val="12"/>
        </w:rPr>
        <w:t>p</w:t>
        <w:tab/>
        <w:t>p    </w:t>
      </w:r>
      <w:r>
        <w:rPr>
          <w:rFonts w:ascii="Times New Roman"/>
          <w:i/>
          <w:spacing w:val="4"/>
          <w:w w:val="110"/>
          <w:sz w:val="12"/>
        </w:rPr>
        <w:t> </w:t>
      </w:r>
      <w:r>
        <w:rPr>
          <w:rFonts w:ascii="Times New Roman"/>
          <w:w w:val="110"/>
          <w:sz w:val="12"/>
        </w:rPr>
        <w:t>0</w:t>
      </w:r>
    </w:p>
    <w:p>
      <w:pPr>
        <w:spacing w:before="32"/>
        <w:ind w:left="0" w:right="1644" w:firstLine="0"/>
        <w:jc w:val="center"/>
        <w:rPr>
          <w:rFonts w:ascii="Times New Roman"/>
          <w:sz w:val="12"/>
        </w:rPr>
      </w:pPr>
      <w:r>
        <w:rPr>
          <w:rFonts w:ascii="Times New Roman"/>
          <w:w w:val="108"/>
          <w:sz w:val="12"/>
        </w:rPr>
        <w:t>0</w:t>
      </w:r>
    </w:p>
    <w:p>
      <w:pPr>
        <w:pStyle w:val="BodyText"/>
        <w:spacing w:before="160"/>
        <w:ind w:left="798"/>
      </w:pPr>
      <w:r>
        <w:rPr>
          <w:position w:val="2"/>
        </w:rPr>
        <w:t>式中：</w:t>
      </w:r>
      <w:r>
        <w:rPr>
          <w:rFonts w:ascii="Times New Roman" w:hAnsi="Times New Roman" w:eastAsia="Times New Roman"/>
          <w:position w:val="2"/>
        </w:rPr>
        <w:t>L</w:t>
      </w:r>
      <w:r>
        <w:rPr>
          <w:rFonts w:ascii="Times New Roman" w:hAnsi="Times New Roman" w:eastAsia="Times New Roman"/>
          <w:sz w:val="16"/>
        </w:rPr>
        <w:t>p</w:t>
      </w:r>
      <w:r>
        <w:rPr>
          <w:position w:val="2"/>
        </w:rPr>
        <w:t>（</w:t>
      </w:r>
      <w:r>
        <w:rPr>
          <w:rFonts w:ascii="Times New Roman" w:hAnsi="Times New Roman" w:eastAsia="Times New Roman"/>
          <w:position w:val="2"/>
        </w:rPr>
        <w:t>r</w:t>
      </w:r>
      <w:r>
        <w:rPr>
          <w:position w:val="2"/>
        </w:rPr>
        <w:t>）</w:t>
      </w:r>
      <w:r>
        <w:rPr>
          <w:rFonts w:ascii="Times New Roman" w:hAnsi="Times New Roman" w:eastAsia="Times New Roman"/>
          <w:position w:val="2"/>
        </w:rPr>
        <w:t>—</w:t>
      </w:r>
      <w:r>
        <w:rPr>
          <w:position w:val="2"/>
        </w:rPr>
        <w:t>声源在预测点的声压级，</w:t>
      </w:r>
      <w:r>
        <w:rPr>
          <w:rFonts w:ascii="Times New Roman" w:hAnsi="Times New Roman" w:eastAsia="Times New Roman"/>
          <w:position w:val="2"/>
        </w:rPr>
        <w:t>dB</w:t>
      </w:r>
      <w:r>
        <w:rPr>
          <w:position w:val="2"/>
        </w:rPr>
        <w:t>（</w:t>
      </w:r>
      <w:r>
        <w:rPr>
          <w:rFonts w:ascii="Times New Roman" w:hAnsi="Times New Roman" w:eastAsia="Times New Roman"/>
          <w:position w:val="2"/>
        </w:rPr>
        <w:t>A</w:t>
      </w:r>
      <w:r>
        <w:rPr>
          <w:position w:val="2"/>
        </w:rPr>
        <w:t>）；</w:t>
      </w:r>
    </w:p>
    <w:p>
      <w:pPr>
        <w:pStyle w:val="BodyText"/>
        <w:spacing w:before="158"/>
        <w:ind w:left="1530"/>
      </w:pPr>
      <w:r>
        <w:rPr>
          <w:rFonts w:ascii="Times New Roman" w:hAnsi="Times New Roman" w:eastAsia="Times New Roman"/>
          <w:position w:val="2"/>
        </w:rPr>
        <w:t>L</w:t>
      </w:r>
      <w:r>
        <w:rPr>
          <w:rFonts w:ascii="Times New Roman" w:hAnsi="Times New Roman" w:eastAsia="Times New Roman"/>
          <w:sz w:val="16"/>
        </w:rPr>
        <w:t>p</w:t>
      </w:r>
      <w:r>
        <w:rPr>
          <w:position w:val="2"/>
        </w:rPr>
        <w:t>（</w:t>
      </w:r>
      <w:r>
        <w:rPr>
          <w:rFonts w:ascii="Times New Roman" w:hAnsi="Times New Roman" w:eastAsia="Times New Roman"/>
          <w:position w:val="2"/>
        </w:rPr>
        <w:t>r</w:t>
      </w:r>
      <w:r>
        <w:rPr>
          <w:rFonts w:ascii="Times New Roman" w:hAnsi="Times New Roman" w:eastAsia="Times New Roman"/>
          <w:sz w:val="16"/>
        </w:rPr>
        <w:t>0</w:t>
      </w:r>
      <w:r>
        <w:rPr>
          <w:position w:val="2"/>
        </w:rPr>
        <w:t>）</w:t>
      </w:r>
      <w:r>
        <w:rPr>
          <w:rFonts w:ascii="Times New Roman" w:hAnsi="Times New Roman" w:eastAsia="Times New Roman"/>
          <w:position w:val="2"/>
        </w:rPr>
        <w:t>—</w:t>
      </w:r>
      <w:r>
        <w:rPr>
          <w:position w:val="2"/>
        </w:rPr>
        <w:t>参考位置的声压级，</w:t>
      </w:r>
      <w:r>
        <w:rPr>
          <w:rFonts w:ascii="Times New Roman" w:hAnsi="Times New Roman" w:eastAsia="Times New Roman"/>
          <w:position w:val="2"/>
        </w:rPr>
        <w:t>dB</w:t>
      </w:r>
      <w:r>
        <w:rPr>
          <w:position w:val="2"/>
        </w:rPr>
        <w:t>（</w:t>
      </w:r>
      <w:r>
        <w:rPr>
          <w:rFonts w:ascii="Times New Roman" w:hAnsi="Times New Roman" w:eastAsia="Times New Roman"/>
          <w:position w:val="2"/>
        </w:rPr>
        <w:t>A</w:t>
      </w:r>
      <w:r>
        <w:rPr>
          <w:position w:val="2"/>
        </w:rPr>
        <w:t>）；</w:t>
      </w:r>
    </w:p>
    <w:p>
      <w:pPr>
        <w:pStyle w:val="BodyText"/>
        <w:spacing w:before="160"/>
        <w:ind w:left="1530"/>
      </w:pPr>
      <w:r>
        <w:rPr>
          <w:rFonts w:ascii="Symbol" w:hAnsi="Symbol" w:eastAsia="Symbol"/>
        </w:rPr>
        <w:t></w:t>
      </w:r>
      <w:r>
        <w:rPr>
          <w:rFonts w:ascii="Times New Roman" w:hAnsi="Times New Roman" w:eastAsia="Times New Roman"/>
        </w:rPr>
        <w:t>L—</w:t>
      </w:r>
      <w:r>
        <w:rPr/>
        <w:t>为各种因素引起的声衰减量，</w:t>
      </w:r>
      <w:r>
        <w:rPr>
          <w:rFonts w:ascii="Times New Roman" w:hAnsi="Times New Roman" w:eastAsia="Times New Roman"/>
        </w:rPr>
        <w:t>dB</w:t>
      </w:r>
      <w:r>
        <w:rPr/>
        <w:t>（</w:t>
      </w:r>
      <w:r>
        <w:rPr>
          <w:rFonts w:ascii="Times New Roman" w:hAnsi="Times New Roman" w:eastAsia="Times New Roman"/>
        </w:rPr>
        <w:t>A</w:t>
      </w:r>
      <w:r>
        <w:rPr/>
        <w:t>）；</w:t>
      </w:r>
    </w:p>
    <w:p>
      <w:pPr>
        <w:pStyle w:val="BodyText"/>
        <w:spacing w:before="158"/>
        <w:ind w:left="1530"/>
      </w:pPr>
      <w:r>
        <w:rPr>
          <w:rFonts w:ascii="Times New Roman" w:hAnsi="Times New Roman" w:eastAsia="Times New Roman"/>
        </w:rPr>
        <w:t>r —</w:t>
      </w:r>
      <w:r>
        <w:rPr/>
        <w:t>声源</w:t>
      </w:r>
      <w:r>
        <w:rPr>
          <w:rFonts w:ascii="Times New Roman" w:hAnsi="Times New Roman" w:eastAsia="Times New Roman"/>
        </w:rPr>
        <w:t>“</w:t>
      </w:r>
      <w:r>
        <w:rPr/>
        <w:t>声源中心</w:t>
      </w:r>
      <w:r>
        <w:rPr>
          <w:rFonts w:ascii="Times New Roman" w:hAnsi="Times New Roman" w:eastAsia="Times New Roman"/>
        </w:rPr>
        <w:t>”</w:t>
      </w:r>
      <w:r>
        <w:rPr/>
        <w:t>距预测点间的距离，</w:t>
      </w:r>
      <w:r>
        <w:rPr>
          <w:rFonts w:ascii="Times New Roman" w:hAnsi="Times New Roman" w:eastAsia="Times New Roman"/>
        </w:rPr>
        <w:t>m</w:t>
      </w:r>
      <w:r>
        <w:rPr/>
        <w:t>。</w:t>
      </w:r>
    </w:p>
    <w:p>
      <w:pPr>
        <w:pStyle w:val="BodyText"/>
        <w:spacing w:line="362" w:lineRule="auto" w:before="160"/>
        <w:ind w:left="798" w:right="4245"/>
      </w:pPr>
      <w:r>
        <w:rPr/>
        <w:t>②室内声源：室内声源车间外的声传播公式等效室外点源的声传播衰减公式为：</w:t>
      </w:r>
    </w:p>
    <w:p>
      <w:pPr>
        <w:spacing w:after="0" w:line="362" w:lineRule="auto"/>
        <w:sectPr>
          <w:pgSz w:w="11910" w:h="16840"/>
          <w:pgMar w:header="0" w:footer="1014" w:top="1400" w:bottom="1200" w:left="1160" w:right="1140"/>
        </w:sectPr>
      </w:pPr>
    </w:p>
    <w:p>
      <w:pPr>
        <w:spacing w:line="147" w:lineRule="exact" w:before="154"/>
        <w:ind w:left="0" w:right="0" w:firstLine="0"/>
        <w:jc w:val="right"/>
        <w:rPr>
          <w:rFonts w:ascii="Times New Roman" w:hAnsi="Times New Roman"/>
          <w:i/>
          <w:sz w:val="20"/>
        </w:rPr>
      </w:pPr>
      <w:r>
        <w:rPr>
          <w:rFonts w:ascii="Times New Roman" w:hAnsi="Times New Roman"/>
          <w:i/>
          <w:sz w:val="20"/>
        </w:rPr>
        <w:t>L </w:t>
      </w:r>
      <w:r>
        <w:rPr>
          <w:rFonts w:ascii="Times New Roman" w:hAnsi="Times New Roman"/>
          <w:sz w:val="20"/>
        </w:rPr>
        <w:t>(</w:t>
      </w:r>
      <w:r>
        <w:rPr>
          <w:rFonts w:ascii="Times New Roman" w:hAnsi="Times New Roman"/>
          <w:i/>
          <w:sz w:val="20"/>
        </w:rPr>
        <w:t>r</w:t>
      </w:r>
      <w:r>
        <w:rPr>
          <w:rFonts w:ascii="Times New Roman" w:hAnsi="Times New Roman"/>
          <w:sz w:val="20"/>
        </w:rPr>
        <w:t>) </w:t>
      </w:r>
      <w:r>
        <w:rPr>
          <w:rFonts w:ascii="Symbol" w:hAnsi="Symbol"/>
          <w:sz w:val="20"/>
        </w:rPr>
        <w:t></w:t>
      </w:r>
      <w:r>
        <w:rPr>
          <w:rFonts w:ascii="Times New Roman" w:hAnsi="Times New Roman"/>
          <w:sz w:val="20"/>
        </w:rPr>
        <w:t> </w:t>
      </w:r>
      <w:r>
        <w:rPr>
          <w:rFonts w:ascii="Times New Roman" w:hAnsi="Times New Roman"/>
          <w:i/>
          <w:sz w:val="20"/>
        </w:rPr>
        <w:t>L</w:t>
      </w:r>
    </w:p>
    <w:p>
      <w:pPr>
        <w:pStyle w:val="BodyText"/>
        <w:spacing w:before="4"/>
        <w:rPr>
          <w:rFonts w:ascii="Times New Roman"/>
          <w:i/>
          <w:sz w:val="3"/>
        </w:rPr>
      </w:pPr>
      <w:r>
        <w:rPr/>
        <w:br w:type="column"/>
      </w:r>
      <w:r>
        <w:rPr>
          <w:rFonts w:ascii="Times New Roman"/>
          <w:i/>
          <w:sz w:val="3"/>
        </w:rPr>
      </w:r>
    </w:p>
    <w:p>
      <w:pPr>
        <w:pStyle w:val="BodyText"/>
        <w:spacing w:line="20" w:lineRule="exact"/>
        <w:ind w:left="1004"/>
        <w:rPr>
          <w:rFonts w:ascii="Times New Roman"/>
          <w:sz w:val="2"/>
        </w:rPr>
      </w:pPr>
      <w:r>
        <w:rPr>
          <w:rFonts w:ascii="Times New Roman"/>
          <w:sz w:val="2"/>
        </w:rPr>
        <w:pict>
          <v:group style="width:5.95pt;height:.45pt;mso-position-horizontal-relative:char;mso-position-vertical-relative:line" coordorigin="0,0" coordsize="119,9">
            <v:line style="position:absolute" from="0,4" to="119,4" stroked="true" strokeweight=".416426pt" strokecolor="#000000">
              <v:stroke dashstyle="solid"/>
            </v:line>
          </v:group>
        </w:pict>
      </w:r>
      <w:r>
        <w:rPr>
          <w:rFonts w:ascii="Times New Roman"/>
          <w:sz w:val="2"/>
        </w:rPr>
      </w:r>
    </w:p>
    <w:p>
      <w:pPr>
        <w:pStyle w:val="ListParagraph"/>
        <w:numPr>
          <w:ilvl w:val="0"/>
          <w:numId w:val="15"/>
        </w:numPr>
        <w:tabs>
          <w:tab w:pos="290" w:val="left" w:leader="none"/>
        </w:tabs>
        <w:spacing w:line="243" w:lineRule="exact" w:before="0" w:after="0"/>
        <w:ind w:left="289" w:right="0" w:hanging="135"/>
        <w:jc w:val="left"/>
        <w:rPr>
          <w:rFonts w:ascii="Times New Roman" w:hAnsi="Times New Roman"/>
          <w:i/>
          <w:sz w:val="20"/>
        </w:rPr>
      </w:pPr>
      <w:r>
        <w:rPr>
          <w:rFonts w:ascii="Times New Roman" w:hAnsi="Times New Roman"/>
          <w:i/>
          <w:spacing w:val="-3"/>
          <w:sz w:val="20"/>
        </w:rPr>
        <w:t>TL </w:t>
      </w:r>
      <w:r>
        <w:rPr>
          <w:rFonts w:ascii="Symbol" w:hAnsi="Symbol"/>
          <w:sz w:val="20"/>
        </w:rPr>
        <w:t></w:t>
      </w:r>
      <w:r>
        <w:rPr>
          <w:rFonts w:ascii="Times New Roman" w:hAnsi="Times New Roman"/>
          <w:sz w:val="20"/>
        </w:rPr>
        <w:t> </w:t>
      </w:r>
      <w:r>
        <w:rPr>
          <w:rFonts w:ascii="Times New Roman" w:hAnsi="Times New Roman"/>
          <w:spacing w:val="-6"/>
          <w:sz w:val="20"/>
        </w:rPr>
        <w:t>lg</w:t>
      </w:r>
      <w:r>
        <w:rPr>
          <w:rFonts w:ascii="Times New Roman" w:hAnsi="Times New Roman"/>
          <w:spacing w:val="-6"/>
          <w:position w:val="13"/>
          <w:sz w:val="20"/>
          <w:u w:val="single"/>
        </w:rPr>
        <w:t> </w:t>
      </w:r>
      <w:r>
        <w:rPr>
          <w:rFonts w:ascii="Symbol" w:hAnsi="Symbol"/>
          <w:i/>
          <w:position w:val="13"/>
          <w:sz w:val="21"/>
          <w:u w:val="single"/>
        </w:rPr>
        <w:t></w:t>
      </w:r>
      <w:r>
        <w:rPr>
          <w:rFonts w:ascii="Times New Roman" w:hAnsi="Times New Roman"/>
          <w:i/>
          <w:position w:val="13"/>
          <w:sz w:val="21"/>
        </w:rPr>
        <w:t> </w:t>
      </w:r>
      <w:r>
        <w:rPr>
          <w:rFonts w:ascii="Symbol" w:hAnsi="Symbol"/>
          <w:sz w:val="20"/>
        </w:rPr>
        <w:t></w:t>
      </w:r>
      <w:r>
        <w:rPr>
          <w:rFonts w:ascii="Times New Roman" w:hAnsi="Times New Roman"/>
          <w:sz w:val="20"/>
        </w:rPr>
        <w:t> 20 </w:t>
      </w:r>
      <w:r>
        <w:rPr>
          <w:rFonts w:ascii="Times New Roman" w:hAnsi="Times New Roman"/>
          <w:spacing w:val="-6"/>
          <w:sz w:val="20"/>
        </w:rPr>
        <w:t>lg</w:t>
      </w:r>
      <w:r>
        <w:rPr>
          <w:rFonts w:ascii="Times New Roman" w:hAnsi="Times New Roman"/>
          <w:spacing w:val="-13"/>
          <w:sz w:val="20"/>
        </w:rPr>
        <w:t> </w:t>
      </w:r>
      <w:r>
        <w:rPr>
          <w:rFonts w:ascii="Times New Roman" w:hAnsi="Times New Roman"/>
          <w:i/>
          <w:position w:val="13"/>
          <w:sz w:val="20"/>
        </w:rPr>
        <w:t>r</w:t>
      </w:r>
    </w:p>
    <w:p>
      <w:pPr>
        <w:pStyle w:val="BodyText"/>
        <w:spacing w:line="20" w:lineRule="exact"/>
        <w:ind w:left="1849"/>
        <w:rPr>
          <w:rFonts w:ascii="Times New Roman"/>
          <w:sz w:val="2"/>
        </w:rPr>
      </w:pPr>
      <w:r>
        <w:rPr>
          <w:rFonts w:ascii="Times New Roman"/>
          <w:sz w:val="2"/>
        </w:rPr>
        <w:pict>
          <v:group style="width:8.550pt;height:.45pt;mso-position-horizontal-relative:char;mso-position-vertical-relative:line" coordorigin="0,0" coordsize="171,9">
            <v:line style="position:absolute" from="0,4" to="171,4" stroked="true" strokeweight=".416426pt" strokecolor="#000000">
              <v:stroke dashstyle="solid"/>
            </v:line>
          </v:group>
        </w:pict>
      </w:r>
      <w:r>
        <w:rPr>
          <w:rFonts w:ascii="Times New Roman"/>
          <w:sz w:val="2"/>
        </w:rPr>
      </w:r>
    </w:p>
    <w:p>
      <w:pPr>
        <w:pStyle w:val="BodyText"/>
        <w:spacing w:line="20" w:lineRule="exact"/>
        <w:ind w:left="1125"/>
        <w:rPr>
          <w:rFonts w:ascii="Times New Roman"/>
          <w:sz w:val="2"/>
        </w:rPr>
      </w:pPr>
      <w:r>
        <w:rPr>
          <w:rFonts w:ascii="Times New Roman"/>
          <w:sz w:val="2"/>
        </w:rPr>
        <w:pict>
          <v:group style="width:5.95pt;height:.45pt;mso-position-horizontal-relative:char;mso-position-vertical-relative:line" coordorigin="0,0" coordsize="119,9">
            <v:line style="position:absolute" from="0,4" to="119,4" stroked="true" strokeweight=".416426pt" strokecolor="#000000">
              <v:stroke dashstyle="solid"/>
            </v:line>
          </v:group>
        </w:pict>
      </w:r>
      <w:r>
        <w:rPr>
          <w:rFonts w:ascii="Times New Roman"/>
          <w:sz w:val="2"/>
        </w:rPr>
      </w:r>
    </w:p>
    <w:p>
      <w:pPr>
        <w:spacing w:after="0" w:line="20" w:lineRule="exact"/>
        <w:rPr>
          <w:rFonts w:ascii="Times New Roman"/>
          <w:sz w:val="2"/>
        </w:rPr>
        <w:sectPr>
          <w:type w:val="continuous"/>
          <w:pgSz w:w="11910" w:h="16840"/>
          <w:pgMar w:top="1500" w:bottom="1200" w:left="1160" w:right="1140"/>
          <w:cols w:num="2" w:equalWidth="0">
            <w:col w:w="2792" w:space="40"/>
            <w:col w:w="6778"/>
          </w:cols>
        </w:sectPr>
      </w:pPr>
    </w:p>
    <w:p>
      <w:pPr>
        <w:tabs>
          <w:tab w:pos="650" w:val="left" w:leader="none"/>
        </w:tabs>
        <w:spacing w:line="88" w:lineRule="exact" w:before="0"/>
        <w:ind w:left="0" w:right="0" w:firstLine="0"/>
        <w:jc w:val="right"/>
        <w:rPr>
          <w:rFonts w:ascii="Times New Roman"/>
          <w:i/>
          <w:sz w:val="11"/>
        </w:rPr>
      </w:pPr>
      <w:r>
        <w:rPr>
          <w:rFonts w:ascii="Times New Roman"/>
          <w:i/>
          <w:w w:val="105"/>
          <w:sz w:val="11"/>
        </w:rPr>
        <w:t>P</w:t>
        <w:tab/>
      </w:r>
      <w:r>
        <w:rPr>
          <w:rFonts w:ascii="Times New Roman"/>
          <w:i/>
          <w:spacing w:val="-4"/>
          <w:sz w:val="11"/>
        </w:rPr>
        <w:t>Po</w:t>
      </w:r>
    </w:p>
    <w:p>
      <w:pPr>
        <w:tabs>
          <w:tab w:pos="1743" w:val="left" w:leader="none"/>
        </w:tabs>
        <w:spacing w:line="239" w:lineRule="exact" w:before="0"/>
        <w:ind w:left="739" w:right="0" w:firstLine="0"/>
        <w:jc w:val="left"/>
        <w:rPr>
          <w:rFonts w:ascii="Times New Roman" w:hAnsi="Times New Roman"/>
          <w:i/>
          <w:sz w:val="11"/>
        </w:rPr>
      </w:pPr>
      <w:r>
        <w:rPr/>
        <w:br w:type="column"/>
      </w:r>
      <w:r>
        <w:rPr>
          <w:rFonts w:ascii="Times New Roman" w:hAnsi="Times New Roman"/>
          <w:sz w:val="20"/>
        </w:rPr>
        <w:t>1</w:t>
      </w:r>
      <w:r>
        <w:rPr>
          <w:rFonts w:ascii="Times New Roman" w:hAnsi="Times New Roman"/>
          <w:spacing w:val="-31"/>
          <w:sz w:val="20"/>
        </w:rPr>
        <w:t> </w:t>
      </w:r>
      <w:r>
        <w:rPr>
          <w:rFonts w:ascii="Symbol" w:hAnsi="Symbol"/>
          <w:sz w:val="20"/>
        </w:rPr>
        <w:t></w:t>
      </w:r>
      <w:r>
        <w:rPr>
          <w:rFonts w:ascii="Times New Roman" w:hAnsi="Times New Roman"/>
          <w:spacing w:val="-29"/>
          <w:sz w:val="20"/>
        </w:rPr>
        <w:t> </w:t>
      </w:r>
      <w:r>
        <w:rPr>
          <w:rFonts w:ascii="Symbol" w:hAnsi="Symbol"/>
          <w:i/>
          <w:sz w:val="21"/>
        </w:rPr>
        <w:t></w:t>
      </w:r>
      <w:r>
        <w:rPr>
          <w:rFonts w:ascii="Times New Roman" w:hAnsi="Times New Roman"/>
          <w:sz w:val="21"/>
        </w:rPr>
        <w:tab/>
      </w:r>
      <w:r>
        <w:rPr>
          <w:rFonts w:ascii="Times New Roman" w:hAnsi="Times New Roman"/>
          <w:i/>
          <w:spacing w:val="-6"/>
          <w:position w:val="2"/>
          <w:sz w:val="20"/>
        </w:rPr>
        <w:t>r</w:t>
      </w:r>
      <w:r>
        <w:rPr>
          <w:rFonts w:ascii="Times New Roman" w:hAnsi="Times New Roman"/>
          <w:i/>
          <w:spacing w:val="-6"/>
          <w:position w:val="-2"/>
          <w:sz w:val="11"/>
        </w:rPr>
        <w:t>o</w:t>
      </w:r>
    </w:p>
    <w:p>
      <w:pPr>
        <w:spacing w:after="0" w:line="239" w:lineRule="exact"/>
        <w:jc w:val="left"/>
        <w:rPr>
          <w:rFonts w:ascii="Times New Roman" w:hAnsi="Times New Roman"/>
          <w:sz w:val="11"/>
        </w:rPr>
        <w:sectPr>
          <w:type w:val="continuous"/>
          <w:pgSz w:w="11910" w:h="16840"/>
          <w:pgMar w:top="1500" w:bottom="1200" w:left="1160" w:right="1140"/>
          <w:cols w:num="2" w:equalWidth="0">
            <w:col w:w="2915" w:space="40"/>
            <w:col w:w="6655"/>
          </w:cols>
        </w:sectPr>
      </w:pPr>
    </w:p>
    <w:p>
      <w:pPr>
        <w:pStyle w:val="BodyText"/>
        <w:spacing w:before="164"/>
        <w:ind w:left="798"/>
      </w:pPr>
      <w:r>
        <w:rPr/>
        <w:pict>
          <v:group style="position:absolute;margin-left:67.823997pt;margin-top:71.999985pt;width:462.8pt;height:697.9pt;mso-position-horizontal-relative:page;mso-position-vertical-relative:page;z-index:-259558400" coordorigin="1356,1440" coordsize="9256,13958">
            <v:line style="position:absolute" from="1385,1454" to="10583,1454" stroked="true" strokeweight="1.44pt" strokecolor="#000000">
              <v:stroke dashstyle="solid"/>
            </v:line>
            <v:line style="position:absolute" from="1371,1440" to="1371,15398" stroked="true" strokeweight="1.44pt" strokecolor="#000000">
              <v:stroke dashstyle="solid"/>
            </v:line>
            <v:line style="position:absolute" from="1385,15384" to="10583,15384" stroked="true" strokeweight="1.44pt" strokecolor="#000000">
              <v:stroke dashstyle="solid"/>
            </v:line>
            <v:line style="position:absolute" from="10598,1440" to="10598,15398" stroked="true" strokeweight="1.44pt" strokecolor="#000000">
              <v:stroke dashstyle="solid"/>
            </v:line>
            <v:line style="position:absolute" from="5031,2227" to="5203,2227" stroked="true" strokeweight=".534867pt" strokecolor="#000000">
              <v:stroke dashstyle="solid"/>
            </v:line>
            <w10:wrap type="none"/>
          </v:group>
        </w:pict>
      </w:r>
      <w:r>
        <w:rPr>
          <w:position w:val="2"/>
        </w:rPr>
        <w:t>式中：</w:t>
      </w:r>
      <w:r>
        <w:rPr>
          <w:rFonts w:ascii="Times New Roman" w:hAnsi="Times New Roman" w:eastAsia="Times New Roman"/>
          <w:position w:val="2"/>
        </w:rPr>
        <w:t>L</w:t>
      </w:r>
      <w:r>
        <w:rPr>
          <w:rFonts w:ascii="Times New Roman" w:hAnsi="Times New Roman" w:eastAsia="Times New Roman"/>
          <w:sz w:val="16"/>
        </w:rPr>
        <w:t>p0</w:t>
      </w:r>
      <w:r>
        <w:rPr>
          <w:rFonts w:ascii="Times New Roman" w:hAnsi="Times New Roman" w:eastAsia="Times New Roman"/>
          <w:position w:val="2"/>
        </w:rPr>
        <w:t>—</w:t>
      </w:r>
      <w:r>
        <w:rPr>
          <w:position w:val="2"/>
        </w:rPr>
        <w:t>室内声源距离</w:t>
      </w:r>
      <w:r>
        <w:rPr>
          <w:rFonts w:ascii="Times New Roman" w:hAnsi="Times New Roman" w:eastAsia="Times New Roman"/>
          <w:position w:val="2"/>
        </w:rPr>
        <w:t>“</w:t>
      </w:r>
      <w:r>
        <w:rPr>
          <w:position w:val="2"/>
        </w:rPr>
        <w:t>声源中心</w:t>
      </w:r>
      <w:r>
        <w:rPr>
          <w:rFonts w:ascii="Times New Roman" w:hAnsi="Times New Roman" w:eastAsia="Times New Roman"/>
          <w:position w:val="2"/>
        </w:rPr>
        <w:t>”1m </w:t>
      </w:r>
      <w:r>
        <w:rPr>
          <w:position w:val="2"/>
        </w:rPr>
        <w:t>处的声压级，</w:t>
      </w:r>
      <w:r>
        <w:rPr>
          <w:rFonts w:ascii="Times New Roman" w:hAnsi="Times New Roman" w:eastAsia="Times New Roman"/>
          <w:position w:val="2"/>
        </w:rPr>
        <w:t>dB</w:t>
      </w:r>
      <w:r>
        <w:rPr>
          <w:position w:val="2"/>
        </w:rPr>
        <w:t>（</w:t>
      </w:r>
      <w:r>
        <w:rPr>
          <w:rFonts w:ascii="Times New Roman" w:hAnsi="Times New Roman" w:eastAsia="Times New Roman"/>
          <w:position w:val="2"/>
        </w:rPr>
        <w:t>A</w:t>
      </w:r>
      <w:r>
        <w:rPr>
          <w:position w:val="2"/>
        </w:rPr>
        <w:t>）；</w:t>
      </w:r>
    </w:p>
    <w:p>
      <w:pPr>
        <w:pStyle w:val="BodyText"/>
        <w:spacing w:before="159"/>
        <w:ind w:left="1516"/>
      </w:pPr>
      <w:r>
        <w:rPr>
          <w:rFonts w:ascii="Times New Roman" w:hAnsi="Times New Roman" w:eastAsia="Times New Roman"/>
        </w:rPr>
        <w:t>TL—</w:t>
      </w:r>
      <w:r>
        <w:rPr/>
        <w:t>厂房围护结构（墙、窗）的平均隔声量，</w:t>
      </w:r>
      <w:r>
        <w:rPr>
          <w:rFonts w:ascii="Times New Roman" w:hAnsi="Times New Roman" w:eastAsia="Times New Roman"/>
        </w:rPr>
        <w:t>dB</w:t>
      </w:r>
      <w:r>
        <w:rPr/>
        <w:t>（</w:t>
      </w:r>
      <w:r>
        <w:rPr>
          <w:rFonts w:ascii="Times New Roman" w:hAnsi="Times New Roman" w:eastAsia="Times New Roman"/>
        </w:rPr>
        <w:t>A</w:t>
      </w:r>
      <w:r>
        <w:rPr/>
        <w:t>）；</w:t>
      </w:r>
    </w:p>
    <w:p>
      <w:pPr>
        <w:pStyle w:val="BodyText"/>
        <w:spacing w:before="101"/>
        <w:ind w:left="1534"/>
      </w:pPr>
      <w:r>
        <w:rPr>
          <w:rFonts w:ascii="Symbol" w:hAnsi="Symbol" w:eastAsia="Symbol"/>
          <w:i/>
          <w:position w:val="6"/>
          <w:sz w:val="25"/>
        </w:rPr>
        <w:t></w:t>
      </w:r>
      <w:r>
        <w:rPr>
          <w:rFonts w:ascii="Times New Roman" w:hAnsi="Times New Roman" w:eastAsia="Times New Roman"/>
          <w:i/>
          <w:position w:val="6"/>
          <w:sz w:val="25"/>
        </w:rPr>
        <w:t> </w:t>
      </w:r>
      <w:r>
        <w:rPr>
          <w:rFonts w:ascii="Times New Roman" w:hAnsi="Times New Roman" w:eastAsia="Times New Roman"/>
        </w:rPr>
        <w:t>—</w:t>
      </w:r>
      <w:r>
        <w:rPr/>
        <w:t>为房间的平均吸声系数；</w:t>
      </w:r>
    </w:p>
    <w:p>
      <w:pPr>
        <w:pStyle w:val="BodyText"/>
        <w:spacing w:line="362" w:lineRule="auto" w:before="160"/>
        <w:ind w:left="1516" w:right="4386"/>
      </w:pPr>
      <w:r>
        <w:rPr>
          <w:rFonts w:ascii="Times New Roman" w:hAnsi="Times New Roman" w:eastAsia="Times New Roman"/>
        </w:rPr>
        <w:t>r—</w:t>
      </w:r>
      <w:r>
        <w:rPr/>
        <w:t>车间中心距预测点的距离，</w:t>
      </w:r>
      <w:r>
        <w:rPr>
          <w:rFonts w:ascii="Times New Roman" w:hAnsi="Times New Roman" w:eastAsia="Times New Roman"/>
        </w:rPr>
        <w:t>m</w:t>
      </w:r>
      <w:r>
        <w:rPr/>
        <w:t>； </w:t>
      </w:r>
      <w:r>
        <w:rPr>
          <w:rFonts w:ascii="Times New Roman" w:hAnsi="Times New Roman" w:eastAsia="Times New Roman"/>
          <w:position w:val="2"/>
        </w:rPr>
        <w:t>r</w:t>
      </w:r>
      <w:r>
        <w:rPr>
          <w:rFonts w:ascii="Times New Roman" w:hAnsi="Times New Roman" w:eastAsia="Times New Roman"/>
          <w:sz w:val="16"/>
        </w:rPr>
        <w:t>0</w:t>
      </w:r>
      <w:r>
        <w:rPr>
          <w:rFonts w:ascii="Times New Roman" w:hAnsi="Times New Roman" w:eastAsia="Times New Roman"/>
          <w:position w:val="2"/>
        </w:rPr>
        <w:t>—</w:t>
      </w:r>
      <w:r>
        <w:rPr>
          <w:position w:val="2"/>
        </w:rPr>
        <w:t>测 </w:t>
      </w:r>
      <w:r>
        <w:rPr>
          <w:rFonts w:ascii="Times New Roman" w:hAnsi="Times New Roman" w:eastAsia="Times New Roman"/>
          <w:position w:val="2"/>
        </w:rPr>
        <w:t>L</w:t>
      </w:r>
      <w:r>
        <w:rPr>
          <w:rFonts w:ascii="Times New Roman" w:hAnsi="Times New Roman" w:eastAsia="Times New Roman"/>
          <w:sz w:val="16"/>
        </w:rPr>
        <w:t>p0 </w:t>
      </w:r>
      <w:r>
        <w:rPr>
          <w:position w:val="2"/>
        </w:rPr>
        <w:t>时距设备中心距离，</w:t>
      </w:r>
      <w:r>
        <w:rPr>
          <w:rFonts w:ascii="Times New Roman" w:hAnsi="Times New Roman" w:eastAsia="Times New Roman"/>
          <w:position w:val="2"/>
        </w:rPr>
        <w:t>m</w:t>
      </w:r>
      <w:r>
        <w:rPr>
          <w:position w:val="2"/>
        </w:rPr>
        <w:t>。</w:t>
      </w:r>
    </w:p>
    <w:p>
      <w:pPr>
        <w:pStyle w:val="BodyText"/>
        <w:spacing w:before="5"/>
        <w:ind w:left="798"/>
      </w:pPr>
      <w:r>
        <w:rPr/>
        <w:t>参数的选择</w:t>
      </w:r>
    </w:p>
    <w:p>
      <w:pPr>
        <w:pStyle w:val="BodyText"/>
        <w:spacing w:line="364" w:lineRule="auto" w:before="158"/>
        <w:ind w:left="318" w:right="202" w:firstLine="480"/>
      </w:pPr>
      <w:r>
        <w:rPr>
          <w:rFonts w:ascii="Times New Roman" w:eastAsia="Times New Roman"/>
        </w:rPr>
        <w:t>a</w:t>
      </w:r>
      <w:r>
        <w:rPr/>
        <w:t>：平均隔声量 </w:t>
      </w:r>
      <w:r>
        <w:rPr>
          <w:rFonts w:ascii="Times New Roman" w:eastAsia="Times New Roman"/>
        </w:rPr>
        <w:t>TL</w:t>
      </w:r>
      <w:r>
        <w:rPr/>
        <w:t>，普通单层玻璃窗与墙体组合，</w:t>
      </w:r>
      <w:r>
        <w:rPr>
          <w:rFonts w:ascii="Times New Roman" w:eastAsia="Times New Roman"/>
        </w:rPr>
        <w:t>TL=25dB</w:t>
      </w:r>
      <w:r>
        <w:rPr/>
        <w:t>（</w:t>
      </w:r>
      <w:r>
        <w:rPr>
          <w:rFonts w:ascii="Times New Roman" w:eastAsia="Times New Roman"/>
        </w:rPr>
        <w:t>A</w:t>
      </w:r>
      <w:r>
        <w:rPr/>
        <w:t>）；塑钢中空玻璃窗或双层玻璃窗与墙体组合，</w:t>
      </w:r>
      <w:r>
        <w:rPr>
          <w:rFonts w:ascii="Times New Roman" w:eastAsia="Times New Roman"/>
        </w:rPr>
        <w:t>TL=30dB</w:t>
      </w:r>
      <w:r>
        <w:rPr/>
        <w:t>（</w:t>
      </w:r>
      <w:r>
        <w:rPr>
          <w:rFonts w:ascii="Times New Roman" w:eastAsia="Times New Roman"/>
        </w:rPr>
        <w:t>A</w:t>
      </w:r>
      <w:r>
        <w:rPr/>
        <w:t>）。</w:t>
      </w:r>
    </w:p>
    <w:p>
      <w:pPr>
        <w:pStyle w:val="BodyText"/>
        <w:spacing w:line="319" w:lineRule="exact"/>
        <w:ind w:left="798"/>
      </w:pPr>
      <w:r>
        <w:rPr>
          <w:rFonts w:ascii="Times New Roman" w:hAnsi="Times New Roman" w:eastAsia="Times New Roman"/>
        </w:rPr>
        <w:t>b</w:t>
      </w:r>
      <w:r>
        <w:rPr/>
        <w:t>：平均吸声系数</w:t>
      </w:r>
      <w:r>
        <w:rPr>
          <w:rFonts w:ascii="Symbol" w:hAnsi="Symbol" w:eastAsia="Symbol"/>
          <w:i/>
          <w:position w:val="6"/>
          <w:sz w:val="25"/>
        </w:rPr>
        <w:t></w:t>
      </w:r>
      <w:r>
        <w:rPr>
          <w:rFonts w:ascii="Times New Roman" w:hAnsi="Times New Roman" w:eastAsia="Times New Roman"/>
          <w:i/>
          <w:position w:val="6"/>
          <w:sz w:val="25"/>
        </w:rPr>
        <w:t> </w:t>
      </w:r>
      <w:r>
        <w:rPr/>
        <w:t>，无吸声处理的车间</w:t>
      </w:r>
      <w:r>
        <w:rPr>
          <w:rFonts w:ascii="Symbol" w:hAnsi="Symbol" w:eastAsia="Symbol"/>
          <w:i/>
          <w:position w:val="6"/>
          <w:sz w:val="25"/>
        </w:rPr>
        <w:t></w:t>
      </w:r>
      <w:r>
        <w:rPr>
          <w:rFonts w:ascii="Times New Roman" w:hAnsi="Times New Roman" w:eastAsia="Times New Roman"/>
          <w:i/>
          <w:position w:val="6"/>
          <w:sz w:val="25"/>
        </w:rPr>
        <w:t> </w:t>
      </w:r>
      <w:r>
        <w:rPr>
          <w:rFonts w:ascii="Times New Roman" w:hAnsi="Times New Roman" w:eastAsia="Times New Roman"/>
        </w:rPr>
        <w:t>=0.15</w:t>
      </w:r>
      <w:r>
        <w:rPr/>
        <w:t>；部分吸声处理的车间</w:t>
      </w:r>
      <w:r>
        <w:rPr>
          <w:rFonts w:ascii="Symbol" w:hAnsi="Symbol" w:eastAsia="Symbol"/>
          <w:i/>
          <w:position w:val="6"/>
          <w:sz w:val="25"/>
        </w:rPr>
        <w:t></w:t>
      </w:r>
      <w:r>
        <w:rPr>
          <w:rFonts w:ascii="Times New Roman" w:hAnsi="Times New Roman" w:eastAsia="Times New Roman"/>
          <w:i/>
          <w:position w:val="6"/>
          <w:sz w:val="25"/>
        </w:rPr>
        <w:t> </w:t>
      </w:r>
      <w:r>
        <w:rPr>
          <w:rFonts w:ascii="Times New Roman" w:hAnsi="Times New Roman" w:eastAsia="Times New Roman"/>
        </w:rPr>
        <w:t>=0.30</w:t>
      </w:r>
      <w:r>
        <w:rPr/>
        <w:t>；</w:t>
      </w:r>
    </w:p>
    <w:p>
      <w:pPr>
        <w:pStyle w:val="BodyText"/>
        <w:spacing w:before="102"/>
        <w:ind w:left="318"/>
      </w:pPr>
      <w:r>
        <w:rPr/>
        <w:t>全部吸声处理的车间</w:t>
      </w:r>
      <w:r>
        <w:rPr>
          <w:rFonts w:ascii="Symbol" w:hAnsi="Symbol" w:eastAsia="Symbol"/>
          <w:i/>
          <w:position w:val="6"/>
          <w:sz w:val="25"/>
        </w:rPr>
        <w:t></w:t>
      </w:r>
      <w:r>
        <w:rPr>
          <w:rFonts w:ascii="Times New Roman" w:hAnsi="Times New Roman" w:eastAsia="Times New Roman"/>
          <w:i/>
          <w:position w:val="6"/>
          <w:sz w:val="25"/>
        </w:rPr>
        <w:t> </w:t>
      </w:r>
      <w:r>
        <w:rPr>
          <w:rFonts w:ascii="Times New Roman" w:hAnsi="Times New Roman" w:eastAsia="Times New Roman"/>
        </w:rPr>
        <w:t>=0.5~0.6</w:t>
      </w:r>
      <w:r>
        <w:rPr/>
        <w:t>。</w:t>
      </w:r>
    </w:p>
    <w:p>
      <w:pPr>
        <w:pStyle w:val="BodyText"/>
        <w:spacing w:line="319" w:lineRule="auto" w:before="160"/>
        <w:ind w:left="318" w:right="276" w:firstLine="480"/>
      </w:pPr>
      <w:r>
        <w:rPr>
          <w:spacing w:val="-5"/>
        </w:rPr>
        <w:t>上述声源都属于车间放置，建筑为封闭式钢架组合，评价取 </w:t>
      </w:r>
      <w:r>
        <w:rPr>
          <w:rFonts w:ascii="Times New Roman" w:hAnsi="Times New Roman" w:eastAsia="Times New Roman"/>
          <w:spacing w:val="-6"/>
        </w:rPr>
        <w:t>TL=30dB</w:t>
      </w:r>
      <w:r>
        <w:rPr>
          <w:spacing w:val="-6"/>
        </w:rPr>
        <w:t>（</w:t>
      </w:r>
      <w:r>
        <w:rPr>
          <w:rFonts w:ascii="Times New Roman" w:hAnsi="Times New Roman" w:eastAsia="Times New Roman"/>
          <w:spacing w:val="-6"/>
        </w:rPr>
        <w:t>A</w:t>
      </w:r>
      <w:r>
        <w:rPr>
          <w:spacing w:val="-6"/>
        </w:rPr>
        <w:t>），车间</w:t>
      </w:r>
      <w:r>
        <w:rPr>
          <w:spacing w:val="1"/>
        </w:rPr>
        <w:t>无吸声处理，吸声系数</w:t>
      </w:r>
      <w:r>
        <w:rPr>
          <w:rFonts w:ascii="Symbol" w:hAnsi="Symbol" w:eastAsia="Symbol"/>
          <w:i/>
          <w:position w:val="6"/>
          <w:sz w:val="25"/>
        </w:rPr>
        <w:t></w:t>
      </w:r>
      <w:r>
        <w:rPr>
          <w:rFonts w:ascii="Times New Roman" w:hAnsi="Times New Roman" w:eastAsia="Times New Roman"/>
          <w:i/>
          <w:position w:val="6"/>
          <w:sz w:val="25"/>
        </w:rPr>
        <w:t> </w:t>
      </w:r>
      <w:r>
        <w:rPr>
          <w:spacing w:val="-30"/>
        </w:rPr>
        <w:t>取 </w:t>
      </w:r>
      <w:r>
        <w:rPr>
          <w:rFonts w:ascii="Times New Roman" w:hAnsi="Times New Roman" w:eastAsia="Times New Roman"/>
        </w:rPr>
        <w:t>0.15</w:t>
      </w:r>
      <w:r>
        <w:rPr/>
        <w:t>。</w:t>
      </w:r>
    </w:p>
    <w:p>
      <w:pPr>
        <w:pStyle w:val="BodyText"/>
        <w:spacing w:before="59"/>
        <w:ind w:left="798"/>
      </w:pPr>
      <w:r>
        <w:rPr/>
        <w:pict>
          <v:shape style="position:absolute;margin-left:233.13324pt;margin-top:27.640072pt;width:3.5pt;height:7.95pt;mso-position-horizontal-relative:page;mso-position-vertical-relative:paragraph;z-index:-251594752;mso-wrap-distance-left:0;mso-wrap-distance-right:0" type="#_x0000_t202" filled="false" stroked="false">
            <v:textbox inset="0,0,0,0">
              <w:txbxContent>
                <w:p>
                  <w:pPr>
                    <w:spacing w:line="158" w:lineRule="exact" w:before="0"/>
                    <w:ind w:left="0" w:right="0" w:firstLine="0"/>
                    <w:jc w:val="left"/>
                    <w:rPr>
                      <w:rFonts w:ascii="Times New Roman"/>
                      <w:i/>
                      <w:sz w:val="14"/>
                    </w:rPr>
                  </w:pPr>
                  <w:r>
                    <w:rPr>
                      <w:rFonts w:ascii="Times New Roman"/>
                      <w:i/>
                      <w:w w:val="99"/>
                      <w:sz w:val="14"/>
                    </w:rPr>
                    <w:t>n</w:t>
                  </w:r>
                </w:p>
              </w:txbxContent>
            </v:textbox>
            <w10:wrap type="topAndBottom"/>
          </v:shape>
        </w:pict>
      </w:r>
      <w:r>
        <w:rPr/>
        <w:t>③合成声压级采用公式为：</w:t>
      </w:r>
    </w:p>
    <w:p>
      <w:pPr>
        <w:pStyle w:val="BodyText"/>
        <w:spacing w:before="7"/>
        <w:rPr>
          <w:sz w:val="11"/>
        </w:rPr>
      </w:pPr>
    </w:p>
    <w:p>
      <w:pPr>
        <w:spacing w:line="317" w:lineRule="exact" w:before="0"/>
        <w:ind w:left="2400" w:right="0" w:firstLine="0"/>
        <w:jc w:val="left"/>
        <w:rPr>
          <w:rFonts w:ascii="Times New Roman" w:hAnsi="Times New Roman"/>
          <w:sz w:val="24"/>
        </w:rPr>
      </w:pPr>
      <w:r>
        <w:rPr>
          <w:rFonts w:ascii="Times New Roman" w:hAnsi="Times New Roman"/>
          <w:i/>
          <w:w w:val="99"/>
          <w:sz w:val="24"/>
        </w:rPr>
        <w:t>L</w:t>
      </w:r>
      <w:r>
        <w:rPr>
          <w:rFonts w:ascii="Times New Roman" w:hAnsi="Times New Roman"/>
          <w:i/>
          <w:sz w:val="24"/>
        </w:rPr>
        <w:t>  </w:t>
      </w:r>
      <w:r>
        <w:rPr>
          <w:rFonts w:ascii="Times New Roman" w:hAnsi="Times New Roman"/>
          <w:i/>
          <w:spacing w:val="4"/>
          <w:sz w:val="24"/>
        </w:rPr>
        <w:t> </w:t>
      </w:r>
      <w:r>
        <w:rPr>
          <w:rFonts w:ascii="Symbol" w:hAnsi="Symbol"/>
          <w:w w:val="99"/>
          <w:sz w:val="24"/>
        </w:rPr>
        <w:t></w:t>
      </w:r>
      <w:r>
        <w:rPr>
          <w:rFonts w:ascii="Times New Roman" w:hAnsi="Times New Roman"/>
          <w:spacing w:val="-25"/>
          <w:sz w:val="24"/>
        </w:rPr>
        <w:t> </w:t>
      </w:r>
      <w:r>
        <w:rPr>
          <w:rFonts w:ascii="Times New Roman" w:hAnsi="Times New Roman"/>
          <w:spacing w:val="-4"/>
          <w:w w:val="99"/>
          <w:sz w:val="24"/>
        </w:rPr>
        <w:t>1</w:t>
      </w:r>
      <w:r>
        <w:rPr>
          <w:rFonts w:ascii="Times New Roman" w:hAnsi="Times New Roman"/>
          <w:w w:val="99"/>
          <w:sz w:val="24"/>
        </w:rPr>
        <w:t>0</w:t>
      </w:r>
      <w:r>
        <w:rPr>
          <w:rFonts w:ascii="Times New Roman" w:hAnsi="Times New Roman"/>
          <w:spacing w:val="-34"/>
          <w:sz w:val="24"/>
        </w:rPr>
        <w:t> </w:t>
      </w:r>
      <w:r>
        <w:rPr>
          <w:rFonts w:ascii="Times New Roman" w:hAnsi="Times New Roman"/>
          <w:spacing w:val="-13"/>
          <w:w w:val="99"/>
          <w:sz w:val="24"/>
        </w:rPr>
        <w:t>l</w:t>
      </w:r>
      <w:r>
        <w:rPr>
          <w:rFonts w:ascii="Times New Roman" w:hAnsi="Times New Roman"/>
          <w:spacing w:val="-12"/>
          <w:w w:val="99"/>
          <w:sz w:val="24"/>
        </w:rPr>
        <w:t>g</w:t>
      </w:r>
      <w:r>
        <w:rPr>
          <w:rFonts w:ascii="Times New Roman" w:hAnsi="Times New Roman"/>
          <w:w w:val="99"/>
          <w:sz w:val="24"/>
        </w:rPr>
        <w:t>[</w:t>
      </w:r>
      <w:r>
        <w:rPr>
          <w:rFonts w:ascii="Times New Roman" w:hAnsi="Times New Roman"/>
          <w:spacing w:val="-37"/>
          <w:sz w:val="24"/>
        </w:rPr>
        <w:t> </w:t>
      </w:r>
      <w:r>
        <w:rPr>
          <w:rFonts w:ascii="Symbol" w:hAnsi="Symbol"/>
          <w:spacing w:val="3"/>
          <w:w w:val="99"/>
          <w:position w:val="-5"/>
          <w:sz w:val="36"/>
        </w:rPr>
        <w:t></w:t>
      </w:r>
      <w:r>
        <w:rPr>
          <w:rFonts w:ascii="Times New Roman" w:hAnsi="Times New Roman"/>
          <w:spacing w:val="-4"/>
          <w:w w:val="99"/>
          <w:sz w:val="24"/>
        </w:rPr>
        <w:t>1</w:t>
      </w:r>
      <w:r>
        <w:rPr>
          <w:rFonts w:ascii="Times New Roman" w:hAnsi="Times New Roman"/>
          <w:spacing w:val="14"/>
          <w:w w:val="99"/>
          <w:sz w:val="24"/>
        </w:rPr>
        <w:t>0</w:t>
      </w:r>
      <w:r>
        <w:rPr>
          <w:rFonts w:ascii="Times New Roman" w:hAnsi="Times New Roman"/>
          <w:spacing w:val="-1"/>
          <w:w w:val="99"/>
          <w:position w:val="11"/>
          <w:sz w:val="14"/>
        </w:rPr>
        <w:t>0.</w:t>
      </w:r>
      <w:r>
        <w:rPr>
          <w:rFonts w:ascii="Times New Roman" w:hAnsi="Times New Roman"/>
          <w:spacing w:val="2"/>
          <w:w w:val="99"/>
          <w:position w:val="11"/>
          <w:sz w:val="14"/>
        </w:rPr>
        <w:t>1</w:t>
      </w:r>
      <w:r>
        <w:rPr>
          <w:rFonts w:ascii="Times New Roman" w:hAnsi="Times New Roman"/>
          <w:i/>
          <w:spacing w:val="-3"/>
          <w:w w:val="99"/>
          <w:position w:val="11"/>
          <w:sz w:val="14"/>
        </w:rPr>
        <w:t>L</w:t>
      </w:r>
      <w:r>
        <w:rPr>
          <w:rFonts w:ascii="Times New Roman" w:hAnsi="Times New Roman"/>
          <w:i/>
          <w:spacing w:val="3"/>
          <w:w w:val="99"/>
          <w:position w:val="8"/>
          <w:sz w:val="10"/>
        </w:rPr>
        <w:t>n</w:t>
      </w:r>
      <w:r>
        <w:rPr>
          <w:rFonts w:ascii="Times New Roman" w:hAnsi="Times New Roman"/>
          <w:i/>
          <w:w w:val="99"/>
          <w:position w:val="8"/>
          <w:sz w:val="10"/>
        </w:rPr>
        <w:t>i</w:t>
      </w:r>
      <w:r>
        <w:rPr>
          <w:rFonts w:ascii="Times New Roman" w:hAnsi="Times New Roman"/>
          <w:i/>
          <w:position w:val="8"/>
          <w:sz w:val="10"/>
        </w:rPr>
        <w:t> </w:t>
      </w:r>
      <w:r>
        <w:rPr>
          <w:rFonts w:ascii="Times New Roman" w:hAnsi="Times New Roman"/>
          <w:i/>
          <w:spacing w:val="-1"/>
          <w:position w:val="8"/>
          <w:sz w:val="10"/>
        </w:rPr>
        <w:t> </w:t>
      </w:r>
      <w:r>
        <w:rPr>
          <w:rFonts w:ascii="Times New Roman" w:hAnsi="Times New Roman"/>
          <w:w w:val="99"/>
          <w:sz w:val="24"/>
        </w:rPr>
        <w:t>]</w:t>
      </w:r>
    </w:p>
    <w:p>
      <w:pPr>
        <w:spacing w:line="148" w:lineRule="exact" w:before="0"/>
        <w:ind w:left="0" w:right="2520" w:firstLine="0"/>
        <w:jc w:val="center"/>
        <w:rPr>
          <w:rFonts w:ascii="Times New Roman" w:hAnsi="Times New Roman"/>
          <w:sz w:val="14"/>
        </w:rPr>
      </w:pPr>
      <w:r>
        <w:rPr/>
        <w:pict>
          <v:shape style="position:absolute;margin-left:185.566116pt;margin-top:-9.109368pt;width:3.5pt;height:7.95pt;mso-position-horizontal-relative:page;mso-position-vertical-relative:paragraph;z-index:-259556352" type="#_x0000_t202" filled="false" stroked="false">
            <v:textbox inset="0,0,0,0">
              <w:txbxContent>
                <w:p>
                  <w:pPr>
                    <w:spacing w:line="158" w:lineRule="exact" w:before="0"/>
                    <w:ind w:left="0" w:right="0" w:firstLine="0"/>
                    <w:jc w:val="left"/>
                    <w:rPr>
                      <w:rFonts w:ascii="Times New Roman"/>
                      <w:i/>
                      <w:sz w:val="14"/>
                    </w:rPr>
                  </w:pPr>
                  <w:r>
                    <w:rPr>
                      <w:rFonts w:ascii="Times New Roman"/>
                      <w:i/>
                      <w:w w:val="99"/>
                      <w:sz w:val="14"/>
                    </w:rPr>
                    <w:t>p</w:t>
                  </w:r>
                </w:p>
              </w:txbxContent>
            </v:textbox>
            <w10:wrap type="none"/>
          </v:shape>
        </w:pict>
      </w:r>
      <w:r>
        <w:rPr>
          <w:rFonts w:ascii="Times New Roman" w:hAnsi="Times New Roman"/>
          <w:i/>
          <w:sz w:val="14"/>
        </w:rPr>
        <w:t>i</w:t>
      </w:r>
      <w:r>
        <w:rPr>
          <w:rFonts w:ascii="Symbol" w:hAnsi="Symbol"/>
          <w:sz w:val="14"/>
        </w:rPr>
        <w:t></w:t>
      </w:r>
      <w:r>
        <w:rPr>
          <w:rFonts w:ascii="Times New Roman" w:hAnsi="Times New Roman"/>
          <w:sz w:val="14"/>
        </w:rPr>
        <w:t>1</w:t>
      </w:r>
    </w:p>
    <w:p>
      <w:pPr>
        <w:pStyle w:val="BodyText"/>
        <w:spacing w:before="160"/>
        <w:ind w:left="798"/>
      </w:pPr>
      <w:r>
        <w:rPr>
          <w:position w:val="2"/>
        </w:rPr>
        <w:t>式中：</w:t>
      </w:r>
      <w:r>
        <w:rPr>
          <w:rFonts w:ascii="Times New Roman" w:hAnsi="Times New Roman" w:eastAsia="Times New Roman"/>
          <w:position w:val="2"/>
        </w:rPr>
        <w:t>L</w:t>
      </w:r>
      <w:r>
        <w:rPr>
          <w:rFonts w:ascii="Times New Roman" w:hAnsi="Times New Roman" w:eastAsia="Times New Roman"/>
          <w:sz w:val="16"/>
        </w:rPr>
        <w:t>pn</w:t>
      </w:r>
      <w:r>
        <w:rPr>
          <w:rFonts w:ascii="Times New Roman" w:hAnsi="Times New Roman" w:eastAsia="Times New Roman"/>
          <w:position w:val="2"/>
        </w:rPr>
        <w:t>—n </w:t>
      </w:r>
      <w:r>
        <w:rPr>
          <w:position w:val="2"/>
        </w:rPr>
        <w:t>个噪声源在预测点产生的声压级，</w:t>
      </w:r>
      <w:r>
        <w:rPr>
          <w:rFonts w:ascii="Times New Roman" w:hAnsi="Times New Roman" w:eastAsia="Times New Roman"/>
          <w:position w:val="2"/>
        </w:rPr>
        <w:t>dB</w:t>
      </w:r>
      <w:r>
        <w:rPr>
          <w:position w:val="2"/>
        </w:rPr>
        <w:t>（</w:t>
      </w:r>
      <w:r>
        <w:rPr>
          <w:rFonts w:ascii="Times New Roman" w:hAnsi="Times New Roman" w:eastAsia="Times New Roman"/>
          <w:position w:val="2"/>
        </w:rPr>
        <w:t>A</w:t>
      </w:r>
      <w:r>
        <w:rPr>
          <w:position w:val="2"/>
        </w:rPr>
        <w:t>）；</w:t>
      </w:r>
    </w:p>
    <w:p>
      <w:pPr>
        <w:pStyle w:val="BodyText"/>
        <w:spacing w:before="161"/>
        <w:ind w:left="798"/>
      </w:pPr>
      <w:r>
        <w:rPr>
          <w:rFonts w:ascii="Times New Roman" w:hAnsi="Times New Roman" w:eastAsia="Times New Roman"/>
          <w:position w:val="2"/>
        </w:rPr>
        <w:t>L</w:t>
      </w:r>
      <w:r>
        <w:rPr>
          <w:rFonts w:ascii="Times New Roman" w:hAnsi="Times New Roman" w:eastAsia="Times New Roman"/>
          <w:sz w:val="16"/>
        </w:rPr>
        <w:t>pni</w:t>
      </w:r>
      <w:r>
        <w:rPr>
          <w:rFonts w:ascii="Times New Roman" w:hAnsi="Times New Roman" w:eastAsia="Times New Roman"/>
          <w:position w:val="2"/>
        </w:rPr>
        <w:t>—</w:t>
      </w:r>
      <w:r>
        <w:rPr>
          <w:position w:val="2"/>
        </w:rPr>
        <w:t>第 </w:t>
      </w:r>
      <w:r>
        <w:rPr>
          <w:rFonts w:ascii="Times New Roman" w:hAnsi="Times New Roman" w:eastAsia="Times New Roman"/>
          <w:position w:val="2"/>
        </w:rPr>
        <w:t>n </w:t>
      </w:r>
      <w:r>
        <w:rPr>
          <w:position w:val="2"/>
        </w:rPr>
        <w:t>个噪声源在预测点产生的声压级，</w:t>
      </w:r>
      <w:r>
        <w:rPr>
          <w:rFonts w:ascii="Times New Roman" w:hAnsi="Times New Roman" w:eastAsia="Times New Roman"/>
          <w:position w:val="2"/>
        </w:rPr>
        <w:t>dB</w:t>
      </w:r>
      <w:r>
        <w:rPr>
          <w:position w:val="2"/>
        </w:rPr>
        <w:t>（</w:t>
      </w:r>
      <w:r>
        <w:rPr>
          <w:rFonts w:ascii="Times New Roman" w:hAnsi="Times New Roman" w:eastAsia="Times New Roman"/>
          <w:position w:val="2"/>
        </w:rPr>
        <w:t>A</w:t>
      </w:r>
      <w:r>
        <w:rPr>
          <w:position w:val="2"/>
        </w:rPr>
        <w:t>）。</w:t>
      </w:r>
    </w:p>
    <w:p>
      <w:pPr>
        <w:pStyle w:val="ListParagraph"/>
        <w:numPr>
          <w:ilvl w:val="0"/>
          <w:numId w:val="13"/>
        </w:numPr>
        <w:tabs>
          <w:tab w:pos="1400" w:val="left" w:leader="none"/>
        </w:tabs>
        <w:spacing w:line="240" w:lineRule="auto" w:before="161" w:after="0"/>
        <w:ind w:left="1399" w:right="0" w:hanging="602"/>
        <w:jc w:val="left"/>
        <w:rPr>
          <w:sz w:val="24"/>
        </w:rPr>
      </w:pPr>
      <w:r>
        <w:rPr>
          <w:sz w:val="24"/>
        </w:rPr>
        <w:t>预测结果</w:t>
      </w:r>
    </w:p>
    <w:p>
      <w:pPr>
        <w:pStyle w:val="BodyText"/>
        <w:spacing w:line="364" w:lineRule="auto" w:before="158"/>
        <w:ind w:left="318" w:right="276" w:firstLine="480"/>
      </w:pPr>
      <w:r>
        <w:rPr>
          <w:spacing w:val="-4"/>
        </w:rPr>
        <w:t>封闭厂房对噪声的削减量一般为 </w:t>
      </w:r>
      <w:r>
        <w:rPr>
          <w:rFonts w:ascii="Times New Roman" w:eastAsia="Times New Roman"/>
          <w:spacing w:val="-10"/>
        </w:rPr>
        <w:t>10db</w:t>
      </w:r>
      <w:r>
        <w:rPr>
          <w:spacing w:val="-10"/>
        </w:rPr>
        <w:t>（</w:t>
      </w:r>
      <w:r>
        <w:rPr>
          <w:rFonts w:ascii="Times New Roman" w:eastAsia="Times New Roman"/>
          <w:spacing w:val="-10"/>
        </w:rPr>
        <w:t>A</w:t>
      </w:r>
      <w:r>
        <w:rPr>
          <w:spacing w:val="-10"/>
        </w:rPr>
        <w:t>）</w:t>
      </w:r>
      <w:r>
        <w:rPr>
          <w:spacing w:val="-7"/>
        </w:rPr>
        <w:t>，经距离衰减后，项目厂界四周及近处</w:t>
      </w:r>
      <w:r>
        <w:rPr>
          <w:spacing w:val="-5"/>
        </w:rPr>
        <w:t>敏感目标噪声贡献值见表 </w:t>
      </w:r>
      <w:r>
        <w:rPr>
          <w:rFonts w:ascii="Times New Roman" w:eastAsia="Times New Roman"/>
        </w:rPr>
        <w:t>31</w:t>
      </w:r>
      <w:r>
        <w:rPr/>
        <w:t>。</w:t>
      </w:r>
    </w:p>
    <w:p>
      <w:pPr>
        <w:spacing w:after="0" w:line="364" w:lineRule="auto"/>
        <w:sectPr>
          <w:type w:val="continuous"/>
          <w:pgSz w:w="11910" w:h="16840"/>
          <w:pgMar w:top="1500" w:bottom="1200" w:left="1160" w:right="1140"/>
        </w:sectPr>
      </w:pPr>
    </w:p>
    <w:p>
      <w:pPr>
        <w:tabs>
          <w:tab w:pos="725" w:val="left" w:leader="none"/>
        </w:tabs>
        <w:spacing w:before="54"/>
        <w:ind w:left="42" w:right="0" w:firstLine="0"/>
        <w:jc w:val="center"/>
        <w:rPr>
          <w:b/>
          <w:sz w:val="21"/>
        </w:rPr>
      </w:pPr>
      <w:r>
        <w:rPr/>
        <w:pict>
          <v:group style="position:absolute;margin-left:67.823997pt;margin-top:71.999985pt;width:462.8pt;height:693.85pt;mso-position-horizontal-relative:page;mso-position-vertical-relative:page;z-index:-259555328" coordorigin="1356,1440" coordsize="9256,13877">
            <v:line style="position:absolute" from="1385,1454" to="10583,1454" stroked="true" strokeweight="1.44pt" strokecolor="#000000">
              <v:stroke dashstyle="solid"/>
            </v:line>
            <v:line style="position:absolute" from="1371,1440" to="1371,15316" stroked="true" strokeweight="1.44pt" strokecolor="#000000">
              <v:stroke dashstyle="solid"/>
            </v:line>
            <v:line style="position:absolute" from="1385,15302" to="10583,15302" stroked="true" strokeweight="1.44pt" strokecolor="#000000">
              <v:stroke dashstyle="solid"/>
            </v:line>
            <v:line style="position:absolute" from="10598,1440" to="10598,15316" stroked="true" strokeweight="1.44pt" strokecolor="#000000">
              <v:stroke dashstyle="solid"/>
            </v:line>
            <w10:wrap type="none"/>
          </v:group>
        </w:pict>
      </w:r>
      <w:r>
        <w:rPr>
          <w:b/>
          <w:sz w:val="21"/>
        </w:rPr>
        <w:t>表</w:t>
      </w:r>
      <w:r>
        <w:rPr>
          <w:b/>
          <w:spacing w:val="-52"/>
          <w:sz w:val="21"/>
        </w:rPr>
        <w:t> </w:t>
      </w:r>
      <w:r>
        <w:rPr>
          <w:rFonts w:ascii="Times New Roman" w:eastAsia="Times New Roman"/>
          <w:b/>
          <w:sz w:val="21"/>
        </w:rPr>
        <w:t>31</w:t>
        <w:tab/>
      </w:r>
      <w:r>
        <w:rPr>
          <w:b/>
          <w:sz w:val="21"/>
        </w:rPr>
        <w:t>噪声污染物分析</w:t>
      </w:r>
      <w:r>
        <w:rPr>
          <w:b/>
          <w:spacing w:val="-3"/>
          <w:sz w:val="21"/>
        </w:rPr>
        <w:t>预</w:t>
      </w:r>
      <w:r>
        <w:rPr>
          <w:b/>
          <w:sz w:val="21"/>
        </w:rPr>
        <w:t>测结果一览表</w:t>
      </w:r>
    </w:p>
    <w:p>
      <w:pPr>
        <w:pStyle w:val="BodyText"/>
        <w:spacing w:before="10"/>
        <w:rPr>
          <w:b/>
          <w:sz w:val="10"/>
        </w:rPr>
      </w:pPr>
    </w:p>
    <w:tbl>
      <w:tblPr>
        <w:tblW w:w="0" w:type="auto"/>
        <w:jc w:val="lef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7"/>
        <w:gridCol w:w="2556"/>
        <w:gridCol w:w="2878"/>
      </w:tblGrid>
      <w:tr>
        <w:trPr>
          <w:trHeight w:val="700" w:hRule="atLeast"/>
        </w:trPr>
        <w:tc>
          <w:tcPr>
            <w:tcW w:w="3567" w:type="dxa"/>
          </w:tcPr>
          <w:p>
            <w:pPr>
              <w:pStyle w:val="TableParagraph"/>
              <w:spacing w:before="3"/>
              <w:rPr>
                <w:b/>
                <w:sz w:val="15"/>
              </w:rPr>
            </w:pPr>
          </w:p>
          <w:p>
            <w:pPr>
              <w:pStyle w:val="TableParagraph"/>
              <w:ind w:left="921" w:right="913"/>
              <w:jc w:val="center"/>
              <w:rPr>
                <w:b/>
                <w:sz w:val="21"/>
              </w:rPr>
            </w:pPr>
            <w:r>
              <w:rPr>
                <w:b/>
                <w:sz w:val="21"/>
              </w:rPr>
              <w:t>方位</w:t>
            </w:r>
          </w:p>
        </w:tc>
        <w:tc>
          <w:tcPr>
            <w:tcW w:w="2556" w:type="dxa"/>
          </w:tcPr>
          <w:p>
            <w:pPr>
              <w:pStyle w:val="TableParagraph"/>
              <w:spacing w:before="3"/>
              <w:rPr>
                <w:b/>
                <w:sz w:val="15"/>
              </w:rPr>
            </w:pPr>
          </w:p>
          <w:p>
            <w:pPr>
              <w:pStyle w:val="TableParagraph"/>
              <w:ind w:left="665" w:right="654"/>
              <w:jc w:val="center"/>
              <w:rPr>
                <w:b/>
                <w:sz w:val="21"/>
              </w:rPr>
            </w:pPr>
            <w:r>
              <w:rPr>
                <w:b/>
                <w:sz w:val="21"/>
              </w:rPr>
              <w:t>贡献值</w:t>
            </w:r>
          </w:p>
        </w:tc>
        <w:tc>
          <w:tcPr>
            <w:tcW w:w="2878" w:type="dxa"/>
          </w:tcPr>
          <w:p>
            <w:pPr>
              <w:pStyle w:val="TableParagraph"/>
              <w:spacing w:before="3"/>
              <w:rPr>
                <w:b/>
                <w:sz w:val="15"/>
              </w:rPr>
            </w:pPr>
          </w:p>
          <w:p>
            <w:pPr>
              <w:pStyle w:val="TableParagraph"/>
              <w:ind w:left="998" w:right="986"/>
              <w:jc w:val="center"/>
              <w:rPr>
                <w:b/>
                <w:sz w:val="21"/>
              </w:rPr>
            </w:pPr>
            <w:r>
              <w:rPr>
                <w:b/>
                <w:sz w:val="21"/>
              </w:rPr>
              <w:t>是否达标</w:t>
            </w:r>
          </w:p>
        </w:tc>
      </w:tr>
      <w:tr>
        <w:trPr>
          <w:trHeight w:val="313" w:hRule="atLeast"/>
        </w:trPr>
        <w:tc>
          <w:tcPr>
            <w:tcW w:w="3567" w:type="dxa"/>
          </w:tcPr>
          <w:p>
            <w:pPr>
              <w:pStyle w:val="TableParagraph"/>
              <w:spacing w:before="3"/>
              <w:ind w:left="924" w:right="913"/>
              <w:jc w:val="center"/>
              <w:rPr>
                <w:sz w:val="21"/>
              </w:rPr>
            </w:pPr>
            <w:r>
              <w:rPr>
                <w:sz w:val="21"/>
              </w:rPr>
              <w:t>北面厂界</w:t>
            </w:r>
          </w:p>
        </w:tc>
        <w:tc>
          <w:tcPr>
            <w:tcW w:w="2556" w:type="dxa"/>
          </w:tcPr>
          <w:p>
            <w:pPr>
              <w:pStyle w:val="TableParagraph"/>
              <w:spacing w:before="3"/>
              <w:ind w:left="666" w:right="654"/>
              <w:jc w:val="center"/>
              <w:rPr>
                <w:sz w:val="21"/>
              </w:rPr>
            </w:pPr>
            <w:r>
              <w:rPr>
                <w:rFonts w:ascii="Times New Roman" w:eastAsia="Times New Roman"/>
                <w:sz w:val="21"/>
              </w:rPr>
              <w:t>49.8dB</w:t>
            </w:r>
            <w:r>
              <w:rPr>
                <w:sz w:val="21"/>
              </w:rPr>
              <w:t>（</w:t>
            </w:r>
            <w:r>
              <w:rPr>
                <w:rFonts w:ascii="Times New Roman" w:eastAsia="Times New Roman"/>
                <w:sz w:val="21"/>
              </w:rPr>
              <w:t>A</w:t>
            </w:r>
            <w:r>
              <w:rPr>
                <w:sz w:val="21"/>
              </w:rPr>
              <w:t>）</w:t>
            </w:r>
          </w:p>
        </w:tc>
        <w:tc>
          <w:tcPr>
            <w:tcW w:w="2878" w:type="dxa"/>
          </w:tcPr>
          <w:p>
            <w:pPr>
              <w:pStyle w:val="TableParagraph"/>
              <w:spacing w:before="3"/>
              <w:ind w:left="998" w:right="985"/>
              <w:jc w:val="center"/>
              <w:rPr>
                <w:sz w:val="21"/>
              </w:rPr>
            </w:pPr>
            <w:r>
              <w:rPr>
                <w:sz w:val="21"/>
              </w:rPr>
              <w:t>达标</w:t>
            </w:r>
          </w:p>
        </w:tc>
      </w:tr>
      <w:tr>
        <w:trPr>
          <w:trHeight w:val="316" w:hRule="atLeast"/>
        </w:trPr>
        <w:tc>
          <w:tcPr>
            <w:tcW w:w="3567" w:type="dxa"/>
          </w:tcPr>
          <w:p>
            <w:pPr>
              <w:pStyle w:val="TableParagraph"/>
              <w:spacing w:before="3"/>
              <w:ind w:left="924" w:right="913"/>
              <w:jc w:val="center"/>
              <w:rPr>
                <w:sz w:val="21"/>
              </w:rPr>
            </w:pPr>
            <w:r>
              <w:rPr>
                <w:sz w:val="21"/>
              </w:rPr>
              <w:t>东面厂界</w:t>
            </w:r>
          </w:p>
        </w:tc>
        <w:tc>
          <w:tcPr>
            <w:tcW w:w="2556" w:type="dxa"/>
          </w:tcPr>
          <w:p>
            <w:pPr>
              <w:pStyle w:val="TableParagraph"/>
              <w:spacing w:before="3"/>
              <w:ind w:left="666" w:right="654"/>
              <w:jc w:val="center"/>
              <w:rPr>
                <w:sz w:val="21"/>
              </w:rPr>
            </w:pPr>
            <w:r>
              <w:rPr>
                <w:rFonts w:ascii="Times New Roman" w:eastAsia="Times New Roman"/>
                <w:sz w:val="21"/>
              </w:rPr>
              <w:t>45.4dB</w:t>
            </w:r>
            <w:r>
              <w:rPr>
                <w:sz w:val="21"/>
              </w:rPr>
              <w:t>（</w:t>
            </w:r>
            <w:r>
              <w:rPr>
                <w:rFonts w:ascii="Times New Roman" w:eastAsia="Times New Roman"/>
                <w:sz w:val="21"/>
              </w:rPr>
              <w:t>A</w:t>
            </w:r>
            <w:r>
              <w:rPr>
                <w:sz w:val="21"/>
              </w:rPr>
              <w:t>）</w:t>
            </w:r>
          </w:p>
        </w:tc>
        <w:tc>
          <w:tcPr>
            <w:tcW w:w="2878" w:type="dxa"/>
          </w:tcPr>
          <w:p>
            <w:pPr>
              <w:pStyle w:val="TableParagraph"/>
              <w:spacing w:before="3"/>
              <w:ind w:left="998" w:right="985"/>
              <w:jc w:val="center"/>
              <w:rPr>
                <w:sz w:val="21"/>
              </w:rPr>
            </w:pPr>
            <w:r>
              <w:rPr>
                <w:sz w:val="21"/>
              </w:rPr>
              <w:t>达标</w:t>
            </w:r>
          </w:p>
        </w:tc>
      </w:tr>
      <w:tr>
        <w:trPr>
          <w:trHeight w:val="316" w:hRule="atLeast"/>
        </w:trPr>
        <w:tc>
          <w:tcPr>
            <w:tcW w:w="3567" w:type="dxa"/>
          </w:tcPr>
          <w:p>
            <w:pPr>
              <w:pStyle w:val="TableParagraph"/>
              <w:spacing w:before="3"/>
              <w:ind w:left="924" w:right="913"/>
              <w:jc w:val="center"/>
              <w:rPr>
                <w:sz w:val="21"/>
              </w:rPr>
            </w:pPr>
            <w:r>
              <w:rPr>
                <w:sz w:val="21"/>
              </w:rPr>
              <w:t>南面厂界</w:t>
            </w:r>
          </w:p>
        </w:tc>
        <w:tc>
          <w:tcPr>
            <w:tcW w:w="2556" w:type="dxa"/>
          </w:tcPr>
          <w:p>
            <w:pPr>
              <w:pStyle w:val="TableParagraph"/>
              <w:spacing w:before="3"/>
              <w:ind w:left="666" w:right="654"/>
              <w:jc w:val="center"/>
              <w:rPr>
                <w:sz w:val="21"/>
              </w:rPr>
            </w:pPr>
            <w:r>
              <w:rPr>
                <w:rFonts w:ascii="Times New Roman" w:eastAsia="Times New Roman"/>
                <w:sz w:val="21"/>
              </w:rPr>
              <w:t>51.4dB</w:t>
            </w:r>
            <w:r>
              <w:rPr>
                <w:sz w:val="21"/>
              </w:rPr>
              <w:t>（</w:t>
            </w:r>
            <w:r>
              <w:rPr>
                <w:rFonts w:ascii="Times New Roman" w:eastAsia="Times New Roman"/>
                <w:sz w:val="21"/>
              </w:rPr>
              <w:t>A</w:t>
            </w:r>
            <w:r>
              <w:rPr>
                <w:sz w:val="21"/>
              </w:rPr>
              <w:t>）</w:t>
            </w:r>
          </w:p>
        </w:tc>
        <w:tc>
          <w:tcPr>
            <w:tcW w:w="2878" w:type="dxa"/>
          </w:tcPr>
          <w:p>
            <w:pPr>
              <w:pStyle w:val="TableParagraph"/>
              <w:spacing w:before="3"/>
              <w:ind w:left="998" w:right="985"/>
              <w:jc w:val="center"/>
              <w:rPr>
                <w:sz w:val="21"/>
              </w:rPr>
            </w:pPr>
            <w:r>
              <w:rPr>
                <w:sz w:val="21"/>
              </w:rPr>
              <w:t>达标</w:t>
            </w:r>
          </w:p>
        </w:tc>
      </w:tr>
      <w:tr>
        <w:trPr>
          <w:trHeight w:val="316" w:hRule="atLeast"/>
        </w:trPr>
        <w:tc>
          <w:tcPr>
            <w:tcW w:w="3567" w:type="dxa"/>
          </w:tcPr>
          <w:p>
            <w:pPr>
              <w:pStyle w:val="TableParagraph"/>
              <w:spacing w:before="1"/>
              <w:ind w:left="924" w:right="913"/>
              <w:jc w:val="center"/>
              <w:rPr>
                <w:sz w:val="21"/>
              </w:rPr>
            </w:pPr>
            <w:r>
              <w:rPr>
                <w:sz w:val="21"/>
              </w:rPr>
              <w:t>西面厂界</w:t>
            </w:r>
          </w:p>
        </w:tc>
        <w:tc>
          <w:tcPr>
            <w:tcW w:w="2556" w:type="dxa"/>
          </w:tcPr>
          <w:p>
            <w:pPr>
              <w:pStyle w:val="TableParagraph"/>
              <w:spacing w:before="1"/>
              <w:ind w:left="666" w:right="654"/>
              <w:jc w:val="center"/>
              <w:rPr>
                <w:sz w:val="21"/>
              </w:rPr>
            </w:pPr>
            <w:r>
              <w:rPr>
                <w:rFonts w:ascii="Times New Roman" w:eastAsia="Times New Roman"/>
                <w:sz w:val="21"/>
              </w:rPr>
              <w:t>39.4dB</w:t>
            </w:r>
            <w:r>
              <w:rPr>
                <w:sz w:val="21"/>
              </w:rPr>
              <w:t>（</w:t>
            </w:r>
            <w:r>
              <w:rPr>
                <w:rFonts w:ascii="Times New Roman" w:eastAsia="Times New Roman"/>
                <w:sz w:val="21"/>
              </w:rPr>
              <w:t>A</w:t>
            </w:r>
            <w:r>
              <w:rPr>
                <w:sz w:val="21"/>
              </w:rPr>
              <w:t>）</w:t>
            </w:r>
          </w:p>
        </w:tc>
        <w:tc>
          <w:tcPr>
            <w:tcW w:w="2878" w:type="dxa"/>
          </w:tcPr>
          <w:p>
            <w:pPr>
              <w:pStyle w:val="TableParagraph"/>
              <w:spacing w:before="1"/>
              <w:ind w:left="998" w:right="985"/>
              <w:jc w:val="center"/>
              <w:rPr>
                <w:sz w:val="21"/>
              </w:rPr>
            </w:pPr>
            <w:r>
              <w:rPr>
                <w:sz w:val="21"/>
              </w:rPr>
              <w:t>达标</w:t>
            </w:r>
          </w:p>
        </w:tc>
      </w:tr>
      <w:tr>
        <w:trPr>
          <w:trHeight w:val="316" w:hRule="atLeast"/>
        </w:trPr>
        <w:tc>
          <w:tcPr>
            <w:tcW w:w="3567" w:type="dxa"/>
          </w:tcPr>
          <w:p>
            <w:pPr>
              <w:pStyle w:val="TableParagraph"/>
              <w:spacing w:before="1"/>
              <w:ind w:left="924" w:right="913"/>
              <w:jc w:val="center"/>
              <w:rPr>
                <w:sz w:val="21"/>
              </w:rPr>
            </w:pPr>
            <w:r>
              <w:rPr>
                <w:sz w:val="21"/>
              </w:rPr>
              <w:t>西侧神鹿坊村居民</w:t>
            </w:r>
          </w:p>
        </w:tc>
        <w:tc>
          <w:tcPr>
            <w:tcW w:w="2556" w:type="dxa"/>
          </w:tcPr>
          <w:p>
            <w:pPr>
              <w:pStyle w:val="TableParagraph"/>
              <w:spacing w:before="1"/>
              <w:ind w:left="666" w:right="654"/>
              <w:jc w:val="center"/>
              <w:rPr>
                <w:sz w:val="21"/>
              </w:rPr>
            </w:pPr>
            <w:r>
              <w:rPr>
                <w:rFonts w:ascii="Times New Roman" w:eastAsia="Times New Roman"/>
                <w:sz w:val="21"/>
              </w:rPr>
              <w:t>33.7dB</w:t>
            </w:r>
            <w:r>
              <w:rPr>
                <w:sz w:val="21"/>
              </w:rPr>
              <w:t>（</w:t>
            </w:r>
            <w:r>
              <w:rPr>
                <w:rFonts w:ascii="Times New Roman" w:eastAsia="Times New Roman"/>
                <w:sz w:val="21"/>
              </w:rPr>
              <w:t>A</w:t>
            </w:r>
            <w:r>
              <w:rPr>
                <w:sz w:val="21"/>
              </w:rPr>
              <w:t>）</w:t>
            </w:r>
          </w:p>
        </w:tc>
        <w:tc>
          <w:tcPr>
            <w:tcW w:w="2878" w:type="dxa"/>
          </w:tcPr>
          <w:p>
            <w:pPr>
              <w:pStyle w:val="TableParagraph"/>
              <w:spacing w:before="1"/>
              <w:ind w:left="998" w:right="985"/>
              <w:jc w:val="center"/>
              <w:rPr>
                <w:sz w:val="21"/>
              </w:rPr>
            </w:pPr>
            <w:r>
              <w:rPr>
                <w:sz w:val="21"/>
              </w:rPr>
              <w:t>达标</w:t>
            </w:r>
          </w:p>
        </w:tc>
      </w:tr>
    </w:tbl>
    <w:p>
      <w:pPr>
        <w:pStyle w:val="BodyText"/>
        <w:spacing w:line="362" w:lineRule="auto" w:before="2"/>
        <w:ind w:left="318" w:right="154" w:firstLine="480"/>
      </w:pPr>
      <w:r>
        <w:rPr>
          <w:spacing w:val="-16"/>
        </w:rPr>
        <w:t>本项目仅在昼间生产，根据预测结果可知，项目营运期，项目噪声源经构筑物隔音、</w:t>
      </w:r>
      <w:r>
        <w:rPr/>
        <w:t>距离衰减等措施后，厂界四周噪声预测值均满足《工业企业厂界环境噪声排放标准》</w:t>
      </w:r>
    </w:p>
    <w:p>
      <w:pPr>
        <w:pStyle w:val="BodyText"/>
        <w:spacing w:before="5"/>
        <w:ind w:left="318"/>
      </w:pPr>
      <w:r>
        <w:rPr/>
        <w:t>（</w:t>
      </w:r>
      <w:r>
        <w:rPr>
          <w:rFonts w:ascii="Times New Roman" w:eastAsia="Times New Roman"/>
        </w:rPr>
        <w:t>GB12348-2008</w:t>
      </w:r>
      <w:r>
        <w:rPr/>
        <w:t>）</w:t>
      </w:r>
      <w:r>
        <w:rPr>
          <w:rFonts w:ascii="Times New Roman" w:eastAsia="Times New Roman"/>
        </w:rPr>
        <w:t>2 </w:t>
      </w:r>
      <w:r>
        <w:rPr/>
        <w:t>类标准要求，对周边声环境影响较小。</w:t>
      </w:r>
    </w:p>
    <w:p>
      <w:pPr>
        <w:pStyle w:val="Heading3"/>
        <w:spacing w:before="159"/>
        <w:ind w:left="801"/>
      </w:pPr>
      <w:r>
        <w:rPr>
          <w:rFonts w:ascii="Times New Roman" w:eastAsia="Times New Roman"/>
        </w:rPr>
        <w:t>4</w:t>
      </w:r>
      <w:r>
        <w:rPr/>
        <w:t>、地下水环境影响</w:t>
      </w:r>
    </w:p>
    <w:p>
      <w:pPr>
        <w:pStyle w:val="BodyText"/>
        <w:spacing w:line="362" w:lineRule="auto" w:before="160"/>
        <w:ind w:left="318" w:right="284" w:firstLine="480"/>
      </w:pPr>
      <w:r>
        <w:rPr/>
        <w:t>本项目地表硬化，分区防渗且设有围堰，根据《环境影响评价技术导则 地下水环境》（</w:t>
      </w:r>
      <w:r>
        <w:rPr>
          <w:rFonts w:ascii="Times New Roman" w:eastAsia="Times New Roman"/>
        </w:rPr>
        <w:t>HJ610-2016</w:t>
      </w:r>
      <w:r>
        <w:rPr/>
        <w:t>）中附录</w:t>
      </w:r>
      <w:r>
        <w:rPr>
          <w:rFonts w:ascii="Times New Roman" w:eastAsia="Times New Roman"/>
        </w:rPr>
        <w:t>A</w:t>
      </w:r>
      <w:r>
        <w:rPr/>
        <w:t>确定本项目评价类别为</w:t>
      </w:r>
      <w:r>
        <w:rPr>
          <w:rFonts w:ascii="Times New Roman" w:eastAsia="Times New Roman"/>
        </w:rPr>
        <w:t>III</w:t>
      </w:r>
      <w:r>
        <w:rPr/>
        <w:t>类。</w:t>
      </w:r>
    </w:p>
    <w:p>
      <w:pPr>
        <w:pStyle w:val="ListParagraph"/>
        <w:numPr>
          <w:ilvl w:val="0"/>
          <w:numId w:val="16"/>
        </w:numPr>
        <w:tabs>
          <w:tab w:pos="1400" w:val="left" w:leader="none"/>
        </w:tabs>
        <w:spacing w:line="240" w:lineRule="auto" w:before="5" w:after="0"/>
        <w:ind w:left="1399" w:right="0" w:hanging="602"/>
        <w:jc w:val="left"/>
        <w:rPr>
          <w:sz w:val="24"/>
        </w:rPr>
      </w:pPr>
      <w:r>
        <w:rPr>
          <w:sz w:val="24"/>
        </w:rPr>
        <w:t>确定评价等级</w:t>
      </w:r>
    </w:p>
    <w:p>
      <w:pPr>
        <w:pStyle w:val="BodyText"/>
        <w:spacing w:line="364" w:lineRule="auto" w:before="158"/>
        <w:ind w:left="318" w:right="276" w:firstLine="480"/>
      </w:pPr>
      <w:r>
        <w:rPr>
          <w:spacing w:val="-7"/>
        </w:rPr>
        <w:t>建设项目场地的地下水环境敏感程度分为敏感、较敏感、不敏感三级，划分依据见</w:t>
      </w:r>
      <w:r>
        <w:rPr/>
        <w:t>表</w:t>
      </w:r>
      <w:r>
        <w:rPr>
          <w:rFonts w:ascii="Times New Roman" w:eastAsia="Times New Roman"/>
        </w:rPr>
        <w:t>32</w:t>
      </w:r>
      <w:r>
        <w:rPr/>
        <w:t>，评价工作等级分级依据见表</w:t>
      </w:r>
      <w:r>
        <w:rPr>
          <w:rFonts w:ascii="Times New Roman" w:eastAsia="Times New Roman"/>
        </w:rPr>
        <w:t>33</w:t>
      </w:r>
      <w:r>
        <w:rPr/>
        <w:t>。</w:t>
      </w:r>
    </w:p>
    <w:p>
      <w:pPr>
        <w:tabs>
          <w:tab w:pos="3873" w:val="left" w:leader="none"/>
        </w:tabs>
        <w:spacing w:line="267" w:lineRule="exact" w:before="0"/>
        <w:ind w:left="3242" w:right="0" w:firstLine="0"/>
        <w:jc w:val="left"/>
        <w:rPr>
          <w:b/>
          <w:sz w:val="21"/>
        </w:rPr>
      </w:pPr>
      <w:r>
        <w:rPr>
          <w:b/>
          <w:sz w:val="21"/>
        </w:rPr>
        <w:t>表</w:t>
      </w:r>
      <w:r>
        <w:rPr>
          <w:rFonts w:ascii="Times New Roman" w:eastAsia="Times New Roman"/>
          <w:b/>
          <w:sz w:val="21"/>
        </w:rPr>
        <w:t>32</w:t>
        <w:tab/>
      </w:r>
      <w:r>
        <w:rPr>
          <w:b/>
          <w:sz w:val="21"/>
        </w:rPr>
        <w:t>地下水环境敏感</w:t>
      </w:r>
      <w:r>
        <w:rPr>
          <w:b/>
          <w:spacing w:val="-3"/>
          <w:sz w:val="21"/>
        </w:rPr>
        <w:t>程</w:t>
      </w:r>
      <w:r>
        <w:rPr>
          <w:b/>
          <w:sz w:val="21"/>
        </w:rPr>
        <w:t>度分级表</w:t>
      </w:r>
    </w:p>
    <w:p>
      <w:pPr>
        <w:pStyle w:val="BodyText"/>
        <w:spacing w:before="12"/>
        <w:rPr>
          <w:b/>
          <w:sz w:val="10"/>
        </w:rPr>
      </w:pPr>
    </w:p>
    <w:tbl>
      <w:tblPr>
        <w:tblW w:w="0" w:type="auto"/>
        <w:jc w:val="lef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9"/>
        <w:gridCol w:w="7816"/>
      </w:tblGrid>
      <w:tr>
        <w:trPr>
          <w:trHeight w:val="311" w:hRule="atLeast"/>
        </w:trPr>
        <w:tc>
          <w:tcPr>
            <w:tcW w:w="1169" w:type="dxa"/>
          </w:tcPr>
          <w:p>
            <w:pPr>
              <w:pStyle w:val="TableParagraph"/>
              <w:spacing w:before="1"/>
              <w:ind w:left="143" w:right="132"/>
              <w:jc w:val="center"/>
              <w:rPr>
                <w:b/>
                <w:sz w:val="21"/>
              </w:rPr>
            </w:pPr>
            <w:r>
              <w:rPr>
                <w:b/>
                <w:sz w:val="21"/>
              </w:rPr>
              <w:t>敏感程度</w:t>
            </w:r>
          </w:p>
        </w:tc>
        <w:tc>
          <w:tcPr>
            <w:tcW w:w="7816" w:type="dxa"/>
          </w:tcPr>
          <w:p>
            <w:pPr>
              <w:pStyle w:val="TableParagraph"/>
              <w:spacing w:before="1"/>
              <w:ind w:left="2940" w:right="2927"/>
              <w:jc w:val="center"/>
              <w:rPr>
                <w:b/>
                <w:sz w:val="21"/>
              </w:rPr>
            </w:pPr>
            <w:r>
              <w:rPr>
                <w:b/>
                <w:sz w:val="21"/>
              </w:rPr>
              <w:t>地下水环境敏感特性</w:t>
            </w:r>
          </w:p>
        </w:tc>
      </w:tr>
      <w:tr>
        <w:trPr>
          <w:trHeight w:val="940" w:hRule="atLeast"/>
        </w:trPr>
        <w:tc>
          <w:tcPr>
            <w:tcW w:w="1169" w:type="dxa"/>
          </w:tcPr>
          <w:p>
            <w:pPr>
              <w:pStyle w:val="TableParagraph"/>
              <w:spacing w:before="8"/>
              <w:rPr>
                <w:b/>
                <w:sz w:val="24"/>
              </w:rPr>
            </w:pPr>
          </w:p>
          <w:p>
            <w:pPr>
              <w:pStyle w:val="TableParagraph"/>
              <w:ind w:left="143" w:right="132"/>
              <w:jc w:val="center"/>
              <w:rPr>
                <w:sz w:val="21"/>
              </w:rPr>
            </w:pPr>
            <w:r>
              <w:rPr>
                <w:sz w:val="21"/>
              </w:rPr>
              <w:t>敏感</w:t>
            </w:r>
          </w:p>
        </w:tc>
        <w:tc>
          <w:tcPr>
            <w:tcW w:w="7816" w:type="dxa"/>
          </w:tcPr>
          <w:p>
            <w:pPr>
              <w:pStyle w:val="TableParagraph"/>
              <w:spacing w:before="1"/>
              <w:ind w:left="107"/>
              <w:rPr>
                <w:sz w:val="21"/>
              </w:rPr>
            </w:pPr>
            <w:r>
              <w:rPr>
                <w:sz w:val="21"/>
              </w:rPr>
              <w:t>集中式饮用水水源（包括已建成的在用、备用、应急水源，在建和规划的饮用水水</w:t>
            </w:r>
          </w:p>
          <w:p>
            <w:pPr>
              <w:pStyle w:val="TableParagraph"/>
              <w:spacing w:line="310" w:lineRule="atLeast" w:before="5"/>
              <w:ind w:left="107" w:right="128"/>
              <w:rPr>
                <w:sz w:val="21"/>
              </w:rPr>
            </w:pPr>
            <w:r>
              <w:rPr>
                <w:sz w:val="21"/>
              </w:rPr>
              <w:t>源）准保护区；除集中式饮用水水源以外的国家或地方政府设定的与地下水环境相关的其它保护区，如热水、矿泉水、温泉等特殊地下水资源保护区。</w:t>
            </w:r>
          </w:p>
        </w:tc>
      </w:tr>
      <w:tr>
        <w:trPr>
          <w:trHeight w:val="940" w:hRule="atLeast"/>
        </w:trPr>
        <w:tc>
          <w:tcPr>
            <w:tcW w:w="1169" w:type="dxa"/>
          </w:tcPr>
          <w:p>
            <w:pPr>
              <w:pStyle w:val="TableParagraph"/>
              <w:spacing w:before="7"/>
              <w:rPr>
                <w:b/>
                <w:sz w:val="24"/>
              </w:rPr>
            </w:pPr>
          </w:p>
          <w:p>
            <w:pPr>
              <w:pStyle w:val="TableParagraph"/>
              <w:spacing w:before="1"/>
              <w:ind w:left="143" w:right="132"/>
              <w:jc w:val="center"/>
              <w:rPr>
                <w:sz w:val="21"/>
              </w:rPr>
            </w:pPr>
            <w:r>
              <w:rPr>
                <w:sz w:val="21"/>
              </w:rPr>
              <w:t>较敏感</w:t>
            </w:r>
          </w:p>
        </w:tc>
        <w:tc>
          <w:tcPr>
            <w:tcW w:w="7816" w:type="dxa"/>
          </w:tcPr>
          <w:p>
            <w:pPr>
              <w:pStyle w:val="TableParagraph"/>
              <w:spacing w:before="1"/>
              <w:ind w:left="107" w:right="-15"/>
              <w:rPr>
                <w:sz w:val="21"/>
              </w:rPr>
            </w:pPr>
            <w:r>
              <w:rPr>
                <w:spacing w:val="-3"/>
                <w:sz w:val="21"/>
              </w:rPr>
              <w:t>集中式饮用水水源（包括已建成的在用、备用、应急水源，在建和规划的饮用水水</w:t>
            </w:r>
          </w:p>
          <w:p>
            <w:pPr>
              <w:pStyle w:val="TableParagraph"/>
              <w:spacing w:line="310" w:lineRule="atLeast" w:before="4"/>
              <w:ind w:left="107" w:right="-15"/>
              <w:rPr>
                <w:sz w:val="21"/>
              </w:rPr>
            </w:pPr>
            <w:r>
              <w:rPr>
                <w:sz w:val="21"/>
              </w:rPr>
              <w:t>源</w:t>
            </w:r>
            <w:r>
              <w:rPr>
                <w:spacing w:val="-17"/>
                <w:sz w:val="21"/>
              </w:rPr>
              <w:t>）</w:t>
            </w:r>
            <w:r>
              <w:rPr>
                <w:spacing w:val="-7"/>
                <w:sz w:val="21"/>
              </w:rPr>
              <w:t>准保护区以外的补给径流区；分散式饮用水水源地；特殊地下水资源</w:t>
            </w:r>
            <w:r>
              <w:rPr>
                <w:spacing w:val="-3"/>
                <w:sz w:val="21"/>
              </w:rPr>
              <w:t>（</w:t>
            </w:r>
            <w:r>
              <w:rPr>
                <w:spacing w:val="-1"/>
                <w:sz w:val="21"/>
              </w:rPr>
              <w:t>如热水、</w:t>
            </w:r>
            <w:r>
              <w:rPr>
                <w:spacing w:val="-2"/>
                <w:sz w:val="21"/>
              </w:rPr>
              <w:t>温泉等</w:t>
            </w:r>
            <w:r>
              <w:rPr>
                <w:sz w:val="21"/>
              </w:rPr>
              <w:t>）</w:t>
            </w:r>
            <w:r>
              <w:rPr>
                <w:spacing w:val="-3"/>
                <w:sz w:val="21"/>
              </w:rPr>
              <w:t>保护区以外的分布区等其它未列入上述敏感分级的环境敏感区。</w:t>
            </w:r>
          </w:p>
        </w:tc>
      </w:tr>
      <w:tr>
        <w:trPr>
          <w:trHeight w:val="311" w:hRule="atLeast"/>
        </w:trPr>
        <w:tc>
          <w:tcPr>
            <w:tcW w:w="1169" w:type="dxa"/>
          </w:tcPr>
          <w:p>
            <w:pPr>
              <w:pStyle w:val="TableParagraph"/>
              <w:spacing w:before="1"/>
              <w:ind w:left="143" w:right="132"/>
              <w:jc w:val="center"/>
              <w:rPr>
                <w:sz w:val="21"/>
              </w:rPr>
            </w:pPr>
            <w:r>
              <w:rPr>
                <w:sz w:val="21"/>
              </w:rPr>
              <w:t>不敏感</w:t>
            </w:r>
          </w:p>
        </w:tc>
        <w:tc>
          <w:tcPr>
            <w:tcW w:w="7816" w:type="dxa"/>
          </w:tcPr>
          <w:p>
            <w:pPr>
              <w:pStyle w:val="TableParagraph"/>
              <w:spacing w:before="1"/>
              <w:ind w:left="107"/>
              <w:rPr>
                <w:sz w:val="21"/>
              </w:rPr>
            </w:pPr>
            <w:r>
              <w:rPr>
                <w:sz w:val="21"/>
              </w:rPr>
              <w:t>上述地区之外的其它地区。</w:t>
            </w:r>
          </w:p>
        </w:tc>
      </w:tr>
    </w:tbl>
    <w:p>
      <w:pPr>
        <w:tabs>
          <w:tab w:pos="673" w:val="left" w:leader="none"/>
        </w:tabs>
        <w:spacing w:before="1"/>
        <w:ind w:left="42" w:right="0" w:firstLine="0"/>
        <w:jc w:val="center"/>
        <w:rPr>
          <w:b/>
          <w:sz w:val="21"/>
        </w:rPr>
      </w:pPr>
      <w:r>
        <w:rPr>
          <w:b/>
          <w:sz w:val="21"/>
        </w:rPr>
        <w:t>表</w:t>
      </w:r>
      <w:r>
        <w:rPr>
          <w:rFonts w:ascii="Times New Roman" w:eastAsia="Times New Roman"/>
          <w:b/>
          <w:sz w:val="21"/>
        </w:rPr>
        <w:t>33</w:t>
        <w:tab/>
      </w:r>
      <w:r>
        <w:rPr>
          <w:b/>
          <w:sz w:val="21"/>
        </w:rPr>
        <w:t>地下水评价工作</w:t>
      </w:r>
      <w:r>
        <w:rPr>
          <w:b/>
          <w:spacing w:val="-3"/>
          <w:sz w:val="21"/>
        </w:rPr>
        <w:t>等</w:t>
      </w:r>
      <w:r>
        <w:rPr>
          <w:b/>
          <w:sz w:val="21"/>
        </w:rPr>
        <w:t>级分级表</w:t>
      </w:r>
    </w:p>
    <w:p>
      <w:pPr>
        <w:pStyle w:val="BodyText"/>
        <w:spacing w:before="12"/>
        <w:rPr>
          <w:b/>
          <w:sz w:val="10"/>
        </w:rPr>
      </w:pPr>
    </w:p>
    <w:tbl>
      <w:tblPr>
        <w:tblW w:w="0" w:type="auto"/>
        <w:jc w:val="lef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7"/>
        <w:gridCol w:w="2246"/>
        <w:gridCol w:w="2246"/>
        <w:gridCol w:w="2244"/>
      </w:tblGrid>
      <w:tr>
        <w:trPr>
          <w:trHeight w:val="625" w:hRule="atLeast"/>
        </w:trPr>
        <w:tc>
          <w:tcPr>
            <w:tcW w:w="2247" w:type="dxa"/>
          </w:tcPr>
          <w:p>
            <w:pPr>
              <w:pStyle w:val="TableParagraph"/>
              <w:spacing w:before="1"/>
              <w:ind w:left="1161"/>
              <w:rPr>
                <w:b/>
                <w:sz w:val="21"/>
              </w:rPr>
            </w:pPr>
            <w:r>
              <w:rPr>
                <w:b/>
                <w:sz w:val="21"/>
              </w:rPr>
              <w:t>项目类别</w:t>
            </w:r>
          </w:p>
          <w:p>
            <w:pPr>
              <w:pStyle w:val="TableParagraph"/>
              <w:spacing w:before="43"/>
              <w:ind w:left="107"/>
              <w:rPr>
                <w:b/>
                <w:sz w:val="21"/>
              </w:rPr>
            </w:pPr>
            <w:r>
              <w:rPr>
                <w:b/>
                <w:sz w:val="21"/>
              </w:rPr>
              <w:t>敏感程度</w:t>
            </w:r>
          </w:p>
        </w:tc>
        <w:tc>
          <w:tcPr>
            <w:tcW w:w="2246" w:type="dxa"/>
          </w:tcPr>
          <w:p>
            <w:pPr>
              <w:pStyle w:val="TableParagraph"/>
              <w:spacing w:before="157"/>
              <w:ind w:left="703" w:right="694"/>
              <w:jc w:val="center"/>
              <w:rPr>
                <w:b/>
                <w:sz w:val="21"/>
              </w:rPr>
            </w:pPr>
            <w:r>
              <w:rPr>
                <w:rFonts w:ascii="Times New Roman" w:eastAsia="Times New Roman"/>
                <w:b/>
                <w:sz w:val="21"/>
              </w:rPr>
              <w:t>I</w:t>
            </w:r>
            <w:r>
              <w:rPr>
                <w:b/>
                <w:sz w:val="21"/>
              </w:rPr>
              <w:t>类项目</w:t>
            </w:r>
          </w:p>
        </w:tc>
        <w:tc>
          <w:tcPr>
            <w:tcW w:w="2246" w:type="dxa"/>
          </w:tcPr>
          <w:p>
            <w:pPr>
              <w:pStyle w:val="TableParagraph"/>
              <w:spacing w:before="157"/>
              <w:ind w:left="705" w:right="694"/>
              <w:jc w:val="center"/>
              <w:rPr>
                <w:b/>
                <w:sz w:val="21"/>
              </w:rPr>
            </w:pPr>
            <w:r>
              <w:rPr>
                <w:rFonts w:ascii="Times New Roman" w:eastAsia="Times New Roman"/>
                <w:b/>
                <w:sz w:val="21"/>
              </w:rPr>
              <w:t>II</w:t>
            </w:r>
            <w:r>
              <w:rPr>
                <w:b/>
                <w:sz w:val="21"/>
              </w:rPr>
              <w:t>类项目</w:t>
            </w:r>
          </w:p>
        </w:tc>
        <w:tc>
          <w:tcPr>
            <w:tcW w:w="2244" w:type="dxa"/>
          </w:tcPr>
          <w:p>
            <w:pPr>
              <w:pStyle w:val="TableParagraph"/>
              <w:spacing w:before="157"/>
              <w:ind w:left="665" w:right="650"/>
              <w:jc w:val="center"/>
              <w:rPr>
                <w:b/>
                <w:sz w:val="21"/>
              </w:rPr>
            </w:pPr>
            <w:r>
              <w:rPr>
                <w:rFonts w:ascii="Times New Roman" w:eastAsia="Times New Roman"/>
                <w:b/>
                <w:sz w:val="21"/>
              </w:rPr>
              <w:t>III</w:t>
            </w:r>
            <w:r>
              <w:rPr>
                <w:b/>
                <w:sz w:val="21"/>
              </w:rPr>
              <w:t>类项目</w:t>
            </w:r>
          </w:p>
        </w:tc>
      </w:tr>
      <w:tr>
        <w:trPr>
          <w:trHeight w:val="311" w:hRule="atLeast"/>
        </w:trPr>
        <w:tc>
          <w:tcPr>
            <w:tcW w:w="2247" w:type="dxa"/>
          </w:tcPr>
          <w:p>
            <w:pPr>
              <w:pStyle w:val="TableParagraph"/>
              <w:spacing w:before="1"/>
              <w:ind w:left="787" w:right="779"/>
              <w:jc w:val="center"/>
              <w:rPr>
                <w:sz w:val="21"/>
              </w:rPr>
            </w:pPr>
            <w:r>
              <w:rPr>
                <w:sz w:val="21"/>
              </w:rPr>
              <w:t>敏感</w:t>
            </w:r>
          </w:p>
        </w:tc>
        <w:tc>
          <w:tcPr>
            <w:tcW w:w="2246" w:type="dxa"/>
          </w:tcPr>
          <w:p>
            <w:pPr>
              <w:pStyle w:val="TableParagraph"/>
              <w:spacing w:before="1"/>
              <w:ind w:left="9"/>
              <w:jc w:val="center"/>
              <w:rPr>
                <w:sz w:val="21"/>
              </w:rPr>
            </w:pPr>
            <w:r>
              <w:rPr>
                <w:w w:val="100"/>
                <w:sz w:val="21"/>
              </w:rPr>
              <w:t>一</w:t>
            </w:r>
          </w:p>
        </w:tc>
        <w:tc>
          <w:tcPr>
            <w:tcW w:w="2246" w:type="dxa"/>
          </w:tcPr>
          <w:p>
            <w:pPr>
              <w:pStyle w:val="TableParagraph"/>
              <w:spacing w:before="1"/>
              <w:ind w:left="11"/>
              <w:jc w:val="center"/>
              <w:rPr>
                <w:sz w:val="21"/>
              </w:rPr>
            </w:pPr>
            <w:r>
              <w:rPr>
                <w:w w:val="100"/>
                <w:sz w:val="21"/>
              </w:rPr>
              <w:t>一</w:t>
            </w:r>
          </w:p>
        </w:tc>
        <w:tc>
          <w:tcPr>
            <w:tcW w:w="2244" w:type="dxa"/>
          </w:tcPr>
          <w:p>
            <w:pPr>
              <w:pStyle w:val="TableParagraph"/>
              <w:spacing w:before="1"/>
              <w:ind w:left="15"/>
              <w:jc w:val="center"/>
              <w:rPr>
                <w:sz w:val="21"/>
              </w:rPr>
            </w:pPr>
            <w:r>
              <w:rPr>
                <w:w w:val="100"/>
                <w:sz w:val="21"/>
              </w:rPr>
              <w:t>二</w:t>
            </w:r>
          </w:p>
        </w:tc>
      </w:tr>
      <w:tr>
        <w:trPr>
          <w:trHeight w:val="314" w:hRule="atLeast"/>
        </w:trPr>
        <w:tc>
          <w:tcPr>
            <w:tcW w:w="2247" w:type="dxa"/>
          </w:tcPr>
          <w:p>
            <w:pPr>
              <w:pStyle w:val="TableParagraph"/>
              <w:spacing w:before="3"/>
              <w:ind w:left="787" w:right="779"/>
              <w:jc w:val="center"/>
              <w:rPr>
                <w:sz w:val="21"/>
              </w:rPr>
            </w:pPr>
            <w:r>
              <w:rPr>
                <w:sz w:val="21"/>
              </w:rPr>
              <w:t>较敏感</w:t>
            </w:r>
          </w:p>
        </w:tc>
        <w:tc>
          <w:tcPr>
            <w:tcW w:w="2246" w:type="dxa"/>
          </w:tcPr>
          <w:p>
            <w:pPr>
              <w:pStyle w:val="TableParagraph"/>
              <w:spacing w:before="3"/>
              <w:ind w:left="9"/>
              <w:jc w:val="center"/>
              <w:rPr>
                <w:sz w:val="21"/>
              </w:rPr>
            </w:pPr>
            <w:r>
              <w:rPr>
                <w:w w:val="100"/>
                <w:sz w:val="21"/>
              </w:rPr>
              <w:t>一</w:t>
            </w:r>
          </w:p>
        </w:tc>
        <w:tc>
          <w:tcPr>
            <w:tcW w:w="2246" w:type="dxa"/>
          </w:tcPr>
          <w:p>
            <w:pPr>
              <w:pStyle w:val="TableParagraph"/>
              <w:spacing w:before="3"/>
              <w:ind w:left="11"/>
              <w:jc w:val="center"/>
              <w:rPr>
                <w:sz w:val="21"/>
              </w:rPr>
            </w:pPr>
            <w:r>
              <w:rPr>
                <w:w w:val="100"/>
                <w:sz w:val="21"/>
              </w:rPr>
              <w:t>二</w:t>
            </w:r>
          </w:p>
        </w:tc>
        <w:tc>
          <w:tcPr>
            <w:tcW w:w="2244" w:type="dxa"/>
          </w:tcPr>
          <w:p>
            <w:pPr>
              <w:pStyle w:val="TableParagraph"/>
              <w:spacing w:before="3"/>
              <w:ind w:left="15"/>
              <w:jc w:val="center"/>
              <w:rPr>
                <w:sz w:val="21"/>
              </w:rPr>
            </w:pPr>
            <w:r>
              <w:rPr>
                <w:w w:val="100"/>
                <w:sz w:val="21"/>
              </w:rPr>
              <w:t>三</w:t>
            </w:r>
          </w:p>
        </w:tc>
      </w:tr>
      <w:tr>
        <w:trPr>
          <w:trHeight w:val="313" w:hRule="atLeast"/>
        </w:trPr>
        <w:tc>
          <w:tcPr>
            <w:tcW w:w="2247" w:type="dxa"/>
          </w:tcPr>
          <w:p>
            <w:pPr>
              <w:pStyle w:val="TableParagraph"/>
              <w:spacing w:before="1"/>
              <w:ind w:left="787" w:right="779"/>
              <w:jc w:val="center"/>
              <w:rPr>
                <w:sz w:val="21"/>
              </w:rPr>
            </w:pPr>
            <w:r>
              <w:rPr>
                <w:sz w:val="21"/>
              </w:rPr>
              <w:t>不敏感</w:t>
            </w:r>
          </w:p>
        </w:tc>
        <w:tc>
          <w:tcPr>
            <w:tcW w:w="2246" w:type="dxa"/>
          </w:tcPr>
          <w:p>
            <w:pPr>
              <w:pStyle w:val="TableParagraph"/>
              <w:spacing w:before="1"/>
              <w:ind w:left="9"/>
              <w:jc w:val="center"/>
              <w:rPr>
                <w:sz w:val="21"/>
              </w:rPr>
            </w:pPr>
            <w:r>
              <w:rPr>
                <w:w w:val="100"/>
                <w:sz w:val="21"/>
              </w:rPr>
              <w:t>二</w:t>
            </w:r>
          </w:p>
        </w:tc>
        <w:tc>
          <w:tcPr>
            <w:tcW w:w="2246" w:type="dxa"/>
          </w:tcPr>
          <w:p>
            <w:pPr>
              <w:pStyle w:val="TableParagraph"/>
              <w:spacing w:before="1"/>
              <w:ind w:left="11"/>
              <w:jc w:val="center"/>
              <w:rPr>
                <w:sz w:val="21"/>
              </w:rPr>
            </w:pPr>
            <w:r>
              <w:rPr>
                <w:w w:val="100"/>
                <w:sz w:val="21"/>
              </w:rPr>
              <w:t>三</w:t>
            </w:r>
          </w:p>
        </w:tc>
        <w:tc>
          <w:tcPr>
            <w:tcW w:w="2244" w:type="dxa"/>
          </w:tcPr>
          <w:p>
            <w:pPr>
              <w:pStyle w:val="TableParagraph"/>
              <w:spacing w:before="1"/>
              <w:ind w:left="15"/>
              <w:jc w:val="center"/>
              <w:rPr>
                <w:sz w:val="21"/>
              </w:rPr>
            </w:pPr>
            <w:r>
              <w:rPr>
                <w:w w:val="100"/>
                <w:sz w:val="21"/>
              </w:rPr>
              <w:t>三</w:t>
            </w:r>
          </w:p>
        </w:tc>
      </w:tr>
    </w:tbl>
    <w:p>
      <w:pPr>
        <w:pStyle w:val="BodyText"/>
        <w:spacing w:line="364" w:lineRule="auto" w:before="2"/>
        <w:ind w:left="318" w:right="275" w:firstLine="482"/>
      </w:pPr>
      <w:r>
        <w:rPr/>
        <w:t>本项目西侧</w:t>
      </w:r>
      <w:r>
        <w:rPr>
          <w:rFonts w:ascii="Times New Roman" w:eastAsia="Times New Roman"/>
        </w:rPr>
        <w:t>1.8km</w:t>
      </w:r>
      <w:r>
        <w:rPr>
          <w:spacing w:val="-1"/>
        </w:rPr>
        <w:t>为浐河，周边无集中式饮用水水源准保护区及补给径流区、分散</w:t>
      </w:r>
      <w:r>
        <w:rPr>
          <w:spacing w:val="-11"/>
        </w:rPr>
        <w:t>式饮用水水源地、特殊地下水资源保护区，判断项目所在地地下水环境敏感程度为不敏</w:t>
      </w:r>
      <w:r>
        <w:rPr/>
        <w:t>感，因此评价工作等级为三级，评价范围以项目厂区为中心</w:t>
      </w:r>
      <w:r>
        <w:rPr>
          <w:rFonts w:ascii="Times New Roman" w:eastAsia="Times New Roman"/>
        </w:rPr>
        <w:t>6km</w:t>
      </w:r>
      <w:r>
        <w:rPr>
          <w:rFonts w:ascii="Times New Roman" w:eastAsia="Times New Roman"/>
          <w:position w:val="9"/>
          <w:sz w:val="16"/>
        </w:rPr>
        <w:t>2</w:t>
      </w:r>
      <w:r>
        <w:rPr>
          <w:spacing w:val="-2"/>
        </w:rPr>
        <w:t>的圆形区域</w:t>
      </w:r>
      <w:r>
        <w:rPr/>
        <w:t>（调查半径</w:t>
      </w:r>
      <w:r>
        <w:rPr>
          <w:rFonts w:ascii="Times New Roman" w:eastAsia="Times New Roman"/>
        </w:rPr>
        <w:t>1.4km</w:t>
      </w:r>
      <w:r>
        <w:rPr/>
        <w:t>）。</w:t>
      </w:r>
    </w:p>
    <w:p>
      <w:pPr>
        <w:spacing w:after="0" w:line="364" w:lineRule="auto"/>
        <w:sectPr>
          <w:pgSz w:w="11910" w:h="16840"/>
          <w:pgMar w:header="0" w:footer="1014" w:top="1400" w:bottom="1280" w:left="1160" w:right="1140"/>
        </w:sectPr>
      </w:pPr>
    </w:p>
    <w:p>
      <w:pPr>
        <w:pStyle w:val="ListParagraph"/>
        <w:numPr>
          <w:ilvl w:val="0"/>
          <w:numId w:val="16"/>
        </w:numPr>
        <w:tabs>
          <w:tab w:pos="1400" w:val="left" w:leader="none"/>
        </w:tabs>
        <w:spacing w:line="240" w:lineRule="auto" w:before="55" w:after="0"/>
        <w:ind w:left="1399" w:right="0" w:hanging="602"/>
        <w:jc w:val="left"/>
        <w:rPr>
          <w:sz w:val="24"/>
        </w:rPr>
      </w:pPr>
      <w:r>
        <w:rPr/>
        <w:pict>
          <v:group style="position:absolute;margin-left:67.823997pt;margin-top:71.999985pt;width:462.8pt;height:686.3pt;mso-position-horizontal-relative:page;mso-position-vertical-relative:page;z-index:-259553280" coordorigin="1356,1440" coordsize="9256,13726">
            <v:line style="position:absolute" from="1385,1454" to="10583,1454" stroked="true" strokeweight="1.44pt" strokecolor="#000000">
              <v:stroke dashstyle="solid"/>
            </v:line>
            <v:line style="position:absolute" from="1371,1440" to="1371,15165" stroked="true" strokeweight="1.44pt" strokecolor="#000000">
              <v:stroke dashstyle="solid"/>
            </v:line>
            <v:line style="position:absolute" from="1385,15151" to="10583,15151" stroked="true" strokeweight="1.44pt" strokecolor="#000000">
              <v:stroke dashstyle="solid"/>
            </v:line>
            <v:line style="position:absolute" from="10598,1440" to="10598,15165" stroked="true" strokeweight="1.44pt" strokecolor="#000000">
              <v:stroke dashstyle="solid"/>
            </v:line>
            <w10:wrap type="none"/>
          </v:group>
        </w:pict>
      </w:r>
      <w:r>
        <w:rPr>
          <w:sz w:val="24"/>
        </w:rPr>
        <w:t>周边水文地质情况</w:t>
      </w:r>
    </w:p>
    <w:p>
      <w:pPr>
        <w:pStyle w:val="BodyText"/>
        <w:spacing w:line="364" w:lineRule="auto" w:before="158"/>
        <w:ind w:left="318" w:right="158" w:firstLine="480"/>
      </w:pPr>
      <w:r>
        <w:rPr>
          <w:spacing w:val="-7"/>
        </w:rPr>
        <w:t>项目位于浐河东岸 </w:t>
      </w:r>
      <w:r>
        <w:rPr>
          <w:rFonts w:ascii="Times New Roman" w:eastAsia="Times New Roman"/>
        </w:rPr>
        <w:t>1.8km </w:t>
      </w:r>
      <w:r>
        <w:rPr>
          <w:spacing w:val="-12"/>
        </w:rPr>
        <w:t>处，地下水整体流向为从南向北，从高向河岸处。地下水</w:t>
      </w:r>
      <w:r>
        <w:rPr>
          <w:spacing w:val="-16"/>
        </w:rPr>
        <w:t>潜水含水层由第四系全新统、中更新统构成，主要由砂、砂卵砾石夹亚黏土、亚砂土以</w:t>
      </w:r>
      <w:r>
        <w:rPr>
          <w:spacing w:val="-14"/>
        </w:rPr>
        <w:t>及黄土组成，含水层厚度 </w:t>
      </w:r>
      <w:r>
        <w:rPr>
          <w:rFonts w:ascii="Times New Roman" w:eastAsia="Times New Roman"/>
        </w:rPr>
        <w:t>10~70m</w:t>
      </w:r>
      <w:r>
        <w:rPr>
          <w:spacing w:val="-1"/>
        </w:rPr>
        <w:t>，是目前灌溉及城郊供水水源的主要开采层，开采深</w:t>
      </w:r>
      <w:r>
        <w:rPr>
          <w:spacing w:val="-11"/>
        </w:rPr>
        <w:t>度一般为为 </w:t>
      </w:r>
      <w:r>
        <w:rPr>
          <w:rFonts w:ascii="Times New Roman" w:eastAsia="Times New Roman"/>
        </w:rPr>
        <w:t>5~40m</w:t>
      </w:r>
      <w:r>
        <w:rPr>
          <w:spacing w:val="-4"/>
        </w:rPr>
        <w:t>。承压含水层由第四系中、下更新统构成，是一套以砂层为主、砂、</w:t>
      </w:r>
      <w:r>
        <w:rPr>
          <w:spacing w:val="1"/>
        </w:rPr>
        <w:t>砂卵砾石、亚黏土、亚砂土互相迭置不等厚的互层，含水层厚 </w:t>
      </w:r>
      <w:r>
        <w:rPr>
          <w:rFonts w:ascii="Times New Roman" w:eastAsia="Times New Roman"/>
        </w:rPr>
        <w:t>50~180m</w:t>
      </w:r>
      <w:r>
        <w:rPr/>
        <w:t>，是目前城郊</w:t>
      </w:r>
      <w:r>
        <w:rPr>
          <w:spacing w:val="-3"/>
        </w:rPr>
        <w:t>自备井区的主要开采层，开采深度一般为为 </w:t>
      </w:r>
      <w:r>
        <w:rPr>
          <w:rFonts w:ascii="Times New Roman" w:eastAsia="Times New Roman"/>
        </w:rPr>
        <w:t>40~300m</w:t>
      </w:r>
      <w:r>
        <w:rPr/>
        <w:t>。</w:t>
      </w:r>
    </w:p>
    <w:p>
      <w:pPr>
        <w:pStyle w:val="BodyText"/>
        <w:spacing w:line="304" w:lineRule="exact"/>
        <w:ind w:left="798"/>
      </w:pPr>
      <w:r>
        <w:rPr/>
        <w:t>根据对项目周边现有水井的实际测量，水位情况见表 </w:t>
      </w:r>
      <w:r>
        <w:rPr>
          <w:rFonts w:ascii="Times New Roman" w:eastAsia="Times New Roman"/>
        </w:rPr>
        <w:t>34</w:t>
      </w:r>
      <w:r>
        <w:rPr/>
        <w:t>，地下水流场见图 </w:t>
      </w:r>
      <w:r>
        <w:rPr>
          <w:rFonts w:ascii="Times New Roman" w:eastAsia="Times New Roman"/>
        </w:rPr>
        <w:t>4</w:t>
      </w:r>
      <w:r>
        <w:rPr/>
        <w:t>。</w:t>
      </w:r>
    </w:p>
    <w:p>
      <w:pPr>
        <w:tabs>
          <w:tab w:pos="725" w:val="left" w:leader="none"/>
        </w:tabs>
        <w:spacing w:before="160"/>
        <w:ind w:left="42" w:right="0" w:firstLine="0"/>
        <w:jc w:val="center"/>
        <w:rPr>
          <w:b/>
          <w:sz w:val="21"/>
        </w:rPr>
      </w:pPr>
      <w:r>
        <w:rPr>
          <w:b/>
          <w:sz w:val="21"/>
        </w:rPr>
        <w:t>表</w:t>
      </w:r>
      <w:r>
        <w:rPr>
          <w:b/>
          <w:spacing w:val="-52"/>
          <w:sz w:val="21"/>
        </w:rPr>
        <w:t> </w:t>
      </w:r>
      <w:r>
        <w:rPr>
          <w:rFonts w:ascii="Times New Roman" w:eastAsia="Times New Roman"/>
          <w:b/>
          <w:sz w:val="21"/>
        </w:rPr>
        <w:t>34</w:t>
        <w:tab/>
      </w:r>
      <w:r>
        <w:rPr>
          <w:b/>
          <w:sz w:val="21"/>
        </w:rPr>
        <w:t>项目周边地下水</w:t>
      </w:r>
      <w:r>
        <w:rPr>
          <w:b/>
          <w:spacing w:val="-3"/>
          <w:sz w:val="21"/>
        </w:rPr>
        <w:t>水</w:t>
      </w:r>
      <w:r>
        <w:rPr>
          <w:b/>
          <w:sz w:val="21"/>
        </w:rPr>
        <w:t>位情况</w:t>
      </w:r>
    </w:p>
    <w:p>
      <w:pPr>
        <w:pStyle w:val="BodyText"/>
        <w:spacing w:before="10"/>
        <w:rPr>
          <w:b/>
          <w:sz w:val="10"/>
        </w:rPr>
      </w:pPr>
    </w:p>
    <w:tbl>
      <w:tblPr>
        <w:tblW w:w="0" w:type="auto"/>
        <w:jc w:val="lef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5"/>
        <w:gridCol w:w="1949"/>
        <w:gridCol w:w="1810"/>
        <w:gridCol w:w="1810"/>
        <w:gridCol w:w="1878"/>
      </w:tblGrid>
      <w:tr>
        <w:trPr>
          <w:trHeight w:val="566" w:hRule="atLeast"/>
        </w:trPr>
        <w:tc>
          <w:tcPr>
            <w:tcW w:w="1555" w:type="dxa"/>
          </w:tcPr>
          <w:p>
            <w:pPr>
              <w:pStyle w:val="TableParagraph"/>
              <w:spacing w:before="128"/>
              <w:ind w:left="245" w:right="240"/>
              <w:jc w:val="center"/>
              <w:rPr>
                <w:b/>
                <w:sz w:val="21"/>
              </w:rPr>
            </w:pPr>
            <w:r>
              <w:rPr>
                <w:b/>
                <w:sz w:val="21"/>
              </w:rPr>
              <w:t>监测井</w:t>
            </w:r>
          </w:p>
        </w:tc>
        <w:tc>
          <w:tcPr>
            <w:tcW w:w="1949" w:type="dxa"/>
          </w:tcPr>
          <w:p>
            <w:pPr>
              <w:pStyle w:val="TableParagraph"/>
              <w:spacing w:before="128"/>
              <w:ind w:left="551"/>
              <w:rPr>
                <w:b/>
                <w:sz w:val="21"/>
              </w:rPr>
            </w:pPr>
            <w:r>
              <w:rPr>
                <w:b/>
                <w:sz w:val="21"/>
              </w:rPr>
              <w:t>井口坐标</w:t>
            </w:r>
          </w:p>
        </w:tc>
        <w:tc>
          <w:tcPr>
            <w:tcW w:w="1810" w:type="dxa"/>
          </w:tcPr>
          <w:p>
            <w:pPr>
              <w:pStyle w:val="TableParagraph"/>
              <w:spacing w:before="128"/>
              <w:ind w:left="31" w:right="19"/>
              <w:jc w:val="center"/>
              <w:rPr>
                <w:b/>
                <w:sz w:val="21"/>
              </w:rPr>
            </w:pPr>
            <w:r>
              <w:rPr>
                <w:b/>
                <w:sz w:val="21"/>
              </w:rPr>
              <w:t>井深（</w:t>
            </w:r>
            <w:r>
              <w:rPr>
                <w:rFonts w:ascii="Times New Roman" w:eastAsia="Times New Roman"/>
                <w:b/>
                <w:sz w:val="21"/>
              </w:rPr>
              <w:t>m</w:t>
            </w:r>
            <w:r>
              <w:rPr>
                <w:b/>
                <w:sz w:val="21"/>
              </w:rPr>
              <w:t>）</w:t>
            </w:r>
          </w:p>
        </w:tc>
        <w:tc>
          <w:tcPr>
            <w:tcW w:w="1810" w:type="dxa"/>
          </w:tcPr>
          <w:p>
            <w:pPr>
              <w:pStyle w:val="TableParagraph"/>
              <w:spacing w:before="128"/>
              <w:ind w:left="89" w:right="19"/>
              <w:jc w:val="center"/>
              <w:rPr>
                <w:b/>
                <w:sz w:val="21"/>
              </w:rPr>
            </w:pPr>
            <w:r>
              <w:rPr>
                <w:b/>
                <w:sz w:val="21"/>
              </w:rPr>
              <w:t>静水位标高（</w:t>
            </w:r>
            <w:r>
              <w:rPr>
                <w:rFonts w:ascii="Times New Roman" w:eastAsia="Times New Roman"/>
                <w:b/>
                <w:sz w:val="21"/>
              </w:rPr>
              <w:t>m</w:t>
            </w:r>
            <w:r>
              <w:rPr>
                <w:b/>
                <w:sz w:val="21"/>
              </w:rPr>
              <w:t>）</w:t>
            </w:r>
          </w:p>
        </w:tc>
        <w:tc>
          <w:tcPr>
            <w:tcW w:w="1878" w:type="dxa"/>
          </w:tcPr>
          <w:p>
            <w:pPr>
              <w:pStyle w:val="TableParagraph"/>
              <w:spacing w:before="128"/>
              <w:ind w:left="200" w:right="188"/>
              <w:jc w:val="center"/>
              <w:rPr>
                <w:b/>
                <w:sz w:val="21"/>
              </w:rPr>
            </w:pPr>
            <w:r>
              <w:rPr>
                <w:b/>
                <w:sz w:val="21"/>
              </w:rPr>
              <w:t>水位埋深（</w:t>
            </w:r>
            <w:r>
              <w:rPr>
                <w:rFonts w:ascii="Times New Roman" w:eastAsia="Times New Roman"/>
                <w:b/>
                <w:sz w:val="21"/>
              </w:rPr>
              <w:t>m</w:t>
            </w:r>
            <w:r>
              <w:rPr>
                <w:b/>
                <w:sz w:val="21"/>
              </w:rPr>
              <w:t>）</w:t>
            </w:r>
          </w:p>
        </w:tc>
      </w:tr>
      <w:tr>
        <w:trPr>
          <w:trHeight w:val="628" w:hRule="atLeast"/>
        </w:trPr>
        <w:tc>
          <w:tcPr>
            <w:tcW w:w="1555" w:type="dxa"/>
          </w:tcPr>
          <w:p>
            <w:pPr>
              <w:pStyle w:val="TableParagraph"/>
              <w:spacing w:before="159"/>
              <w:ind w:left="249" w:right="240"/>
              <w:jc w:val="center"/>
              <w:rPr>
                <w:sz w:val="21"/>
              </w:rPr>
            </w:pPr>
            <w:r>
              <w:rPr>
                <w:rFonts w:ascii="Times New Roman" w:eastAsia="Times New Roman"/>
                <w:sz w:val="21"/>
              </w:rPr>
              <w:t>1</w:t>
            </w:r>
            <w:r>
              <w:rPr>
                <w:rFonts w:ascii="Times New Roman" w:eastAsia="Times New Roman"/>
                <w:position w:val="7"/>
                <w:sz w:val="14"/>
              </w:rPr>
              <w:t>#</w:t>
            </w:r>
            <w:r>
              <w:rPr>
                <w:sz w:val="21"/>
              </w:rPr>
              <w:t>厂界内</w:t>
            </w:r>
          </w:p>
        </w:tc>
        <w:tc>
          <w:tcPr>
            <w:tcW w:w="1949" w:type="dxa"/>
          </w:tcPr>
          <w:p>
            <w:pPr>
              <w:pStyle w:val="TableParagraph"/>
              <w:spacing w:before="3"/>
              <w:ind w:left="107"/>
              <w:rPr>
                <w:rFonts w:ascii="Times New Roman" w:hAnsi="Times New Roman" w:eastAsia="Times New Roman"/>
                <w:sz w:val="21"/>
              </w:rPr>
            </w:pPr>
            <w:r>
              <w:rPr>
                <w:spacing w:val="-1"/>
                <w:sz w:val="21"/>
              </w:rPr>
              <w:t>东经：</w:t>
            </w:r>
            <w:r>
              <w:rPr>
                <w:rFonts w:ascii="Times New Roman" w:hAnsi="Times New Roman" w:eastAsia="Times New Roman"/>
                <w:spacing w:val="-1"/>
                <w:sz w:val="21"/>
              </w:rPr>
              <w:t>109°3'43.02"</w:t>
            </w:r>
          </w:p>
          <w:p>
            <w:pPr>
              <w:pStyle w:val="TableParagraph"/>
              <w:spacing w:before="43"/>
              <w:ind w:left="107"/>
              <w:rPr>
                <w:rFonts w:ascii="Times New Roman" w:hAnsi="Times New Roman" w:eastAsia="Times New Roman"/>
                <w:sz w:val="21"/>
              </w:rPr>
            </w:pPr>
            <w:r>
              <w:rPr>
                <w:spacing w:val="-1"/>
                <w:sz w:val="21"/>
              </w:rPr>
              <w:t>北纬：</w:t>
            </w:r>
            <w:r>
              <w:rPr>
                <w:rFonts w:ascii="Times New Roman" w:hAnsi="Times New Roman" w:eastAsia="Times New Roman"/>
                <w:spacing w:val="-1"/>
                <w:sz w:val="21"/>
              </w:rPr>
              <w:t>34°12'19.93"</w:t>
            </w:r>
          </w:p>
        </w:tc>
        <w:tc>
          <w:tcPr>
            <w:tcW w:w="1810" w:type="dxa"/>
          </w:tcPr>
          <w:p>
            <w:pPr>
              <w:pStyle w:val="TableParagraph"/>
              <w:spacing w:before="175"/>
              <w:ind w:left="29" w:right="19"/>
              <w:jc w:val="center"/>
              <w:rPr>
                <w:rFonts w:ascii="Times New Roman"/>
                <w:sz w:val="21"/>
              </w:rPr>
            </w:pPr>
            <w:r>
              <w:rPr>
                <w:rFonts w:ascii="Times New Roman"/>
                <w:sz w:val="21"/>
              </w:rPr>
              <w:t>150</w:t>
            </w:r>
          </w:p>
        </w:tc>
        <w:tc>
          <w:tcPr>
            <w:tcW w:w="1810" w:type="dxa"/>
          </w:tcPr>
          <w:p>
            <w:pPr>
              <w:pStyle w:val="TableParagraph"/>
              <w:spacing w:before="175"/>
              <w:ind w:left="34" w:right="19"/>
              <w:jc w:val="center"/>
              <w:rPr>
                <w:rFonts w:ascii="Times New Roman"/>
                <w:sz w:val="21"/>
              </w:rPr>
            </w:pPr>
            <w:r>
              <w:rPr>
                <w:rFonts w:ascii="Times New Roman"/>
                <w:sz w:val="21"/>
              </w:rPr>
              <w:t>334</w:t>
            </w:r>
          </w:p>
        </w:tc>
        <w:tc>
          <w:tcPr>
            <w:tcW w:w="1878" w:type="dxa"/>
          </w:tcPr>
          <w:p>
            <w:pPr>
              <w:pStyle w:val="TableParagraph"/>
              <w:spacing w:before="175"/>
              <w:ind w:left="200" w:right="186"/>
              <w:jc w:val="center"/>
              <w:rPr>
                <w:rFonts w:ascii="Times New Roman"/>
                <w:sz w:val="21"/>
              </w:rPr>
            </w:pPr>
            <w:r>
              <w:rPr>
                <w:rFonts w:ascii="Times New Roman"/>
                <w:sz w:val="21"/>
              </w:rPr>
              <w:t>120</w:t>
            </w:r>
          </w:p>
        </w:tc>
      </w:tr>
      <w:tr>
        <w:trPr>
          <w:trHeight w:val="626" w:hRule="atLeast"/>
        </w:trPr>
        <w:tc>
          <w:tcPr>
            <w:tcW w:w="1555" w:type="dxa"/>
          </w:tcPr>
          <w:p>
            <w:pPr>
              <w:pStyle w:val="TableParagraph"/>
              <w:spacing w:before="157"/>
              <w:ind w:left="249" w:right="240"/>
              <w:jc w:val="center"/>
              <w:rPr>
                <w:sz w:val="21"/>
              </w:rPr>
            </w:pPr>
            <w:r>
              <w:rPr>
                <w:rFonts w:ascii="Times New Roman" w:eastAsia="Times New Roman"/>
                <w:sz w:val="21"/>
              </w:rPr>
              <w:t>2</w:t>
            </w:r>
            <w:r>
              <w:rPr>
                <w:rFonts w:ascii="Times New Roman" w:eastAsia="Times New Roman"/>
                <w:position w:val="7"/>
                <w:sz w:val="14"/>
              </w:rPr>
              <w:t>#</w:t>
            </w:r>
            <w:r>
              <w:rPr>
                <w:sz w:val="21"/>
              </w:rPr>
              <w:t>厂界上游</w:t>
            </w:r>
          </w:p>
        </w:tc>
        <w:tc>
          <w:tcPr>
            <w:tcW w:w="1949" w:type="dxa"/>
          </w:tcPr>
          <w:p>
            <w:pPr>
              <w:pStyle w:val="TableParagraph"/>
              <w:spacing w:before="1"/>
              <w:ind w:left="107"/>
              <w:rPr>
                <w:rFonts w:ascii="Times New Roman" w:hAnsi="Times New Roman" w:eastAsia="Times New Roman"/>
                <w:sz w:val="21"/>
              </w:rPr>
            </w:pPr>
            <w:r>
              <w:rPr>
                <w:spacing w:val="-1"/>
                <w:sz w:val="21"/>
              </w:rPr>
              <w:t>东经：</w:t>
            </w:r>
            <w:r>
              <w:rPr>
                <w:rFonts w:ascii="Times New Roman" w:hAnsi="Times New Roman" w:eastAsia="Times New Roman"/>
                <w:spacing w:val="-1"/>
                <w:sz w:val="21"/>
              </w:rPr>
              <w:t>109°3'44.47"</w:t>
            </w:r>
          </w:p>
          <w:p>
            <w:pPr>
              <w:pStyle w:val="TableParagraph"/>
              <w:spacing w:before="43"/>
              <w:ind w:left="107"/>
              <w:rPr>
                <w:rFonts w:ascii="Times New Roman" w:hAnsi="Times New Roman" w:eastAsia="Times New Roman"/>
                <w:sz w:val="21"/>
              </w:rPr>
            </w:pPr>
            <w:r>
              <w:rPr>
                <w:spacing w:val="-1"/>
                <w:sz w:val="21"/>
              </w:rPr>
              <w:t>北纬：</w:t>
            </w:r>
            <w:r>
              <w:rPr>
                <w:rFonts w:ascii="Times New Roman" w:hAnsi="Times New Roman" w:eastAsia="Times New Roman"/>
                <w:spacing w:val="-1"/>
                <w:sz w:val="21"/>
              </w:rPr>
              <w:t>34°12'16.15"</w:t>
            </w:r>
          </w:p>
        </w:tc>
        <w:tc>
          <w:tcPr>
            <w:tcW w:w="1810" w:type="dxa"/>
          </w:tcPr>
          <w:p>
            <w:pPr>
              <w:pStyle w:val="TableParagraph"/>
              <w:spacing w:before="173"/>
              <w:ind w:left="29" w:right="19"/>
              <w:jc w:val="center"/>
              <w:rPr>
                <w:rFonts w:ascii="Times New Roman"/>
                <w:sz w:val="21"/>
              </w:rPr>
            </w:pPr>
            <w:r>
              <w:rPr>
                <w:rFonts w:ascii="Times New Roman"/>
                <w:sz w:val="21"/>
              </w:rPr>
              <w:t>170</w:t>
            </w:r>
          </w:p>
        </w:tc>
        <w:tc>
          <w:tcPr>
            <w:tcW w:w="1810" w:type="dxa"/>
          </w:tcPr>
          <w:p>
            <w:pPr>
              <w:pStyle w:val="TableParagraph"/>
              <w:spacing w:before="173"/>
              <w:ind w:left="34" w:right="19"/>
              <w:jc w:val="center"/>
              <w:rPr>
                <w:rFonts w:ascii="Times New Roman"/>
                <w:sz w:val="21"/>
              </w:rPr>
            </w:pPr>
            <w:r>
              <w:rPr>
                <w:rFonts w:ascii="Times New Roman"/>
                <w:sz w:val="21"/>
              </w:rPr>
              <w:t>351</w:t>
            </w:r>
          </w:p>
        </w:tc>
        <w:tc>
          <w:tcPr>
            <w:tcW w:w="1878" w:type="dxa"/>
          </w:tcPr>
          <w:p>
            <w:pPr>
              <w:pStyle w:val="TableParagraph"/>
              <w:spacing w:before="173"/>
              <w:ind w:left="200" w:right="186"/>
              <w:jc w:val="center"/>
              <w:rPr>
                <w:rFonts w:ascii="Times New Roman"/>
                <w:sz w:val="21"/>
              </w:rPr>
            </w:pPr>
            <w:r>
              <w:rPr>
                <w:rFonts w:ascii="Times New Roman"/>
                <w:sz w:val="21"/>
              </w:rPr>
              <w:t>120</w:t>
            </w:r>
          </w:p>
        </w:tc>
      </w:tr>
      <w:tr>
        <w:trPr>
          <w:trHeight w:val="625" w:hRule="atLeast"/>
        </w:trPr>
        <w:tc>
          <w:tcPr>
            <w:tcW w:w="1555" w:type="dxa"/>
          </w:tcPr>
          <w:p>
            <w:pPr>
              <w:pStyle w:val="TableParagraph"/>
              <w:spacing w:before="157"/>
              <w:ind w:left="249" w:right="240"/>
              <w:jc w:val="center"/>
              <w:rPr>
                <w:sz w:val="21"/>
              </w:rPr>
            </w:pPr>
            <w:r>
              <w:rPr>
                <w:rFonts w:ascii="Times New Roman" w:eastAsia="Times New Roman"/>
                <w:sz w:val="21"/>
              </w:rPr>
              <w:t>3</w:t>
            </w:r>
            <w:r>
              <w:rPr>
                <w:rFonts w:ascii="Times New Roman" w:eastAsia="Times New Roman"/>
                <w:position w:val="7"/>
                <w:sz w:val="14"/>
              </w:rPr>
              <w:t>#</w:t>
            </w:r>
            <w:r>
              <w:rPr>
                <w:sz w:val="21"/>
              </w:rPr>
              <w:t>厂界下游</w:t>
            </w:r>
          </w:p>
        </w:tc>
        <w:tc>
          <w:tcPr>
            <w:tcW w:w="1949" w:type="dxa"/>
          </w:tcPr>
          <w:p>
            <w:pPr>
              <w:pStyle w:val="TableParagraph"/>
              <w:spacing w:before="1"/>
              <w:ind w:left="107"/>
              <w:rPr>
                <w:rFonts w:ascii="Times New Roman" w:hAnsi="Times New Roman" w:eastAsia="Times New Roman"/>
                <w:sz w:val="21"/>
              </w:rPr>
            </w:pPr>
            <w:r>
              <w:rPr>
                <w:spacing w:val="-1"/>
                <w:sz w:val="21"/>
              </w:rPr>
              <w:t>东经：</w:t>
            </w:r>
            <w:r>
              <w:rPr>
                <w:rFonts w:ascii="Times New Roman" w:hAnsi="Times New Roman" w:eastAsia="Times New Roman"/>
                <w:spacing w:val="-1"/>
                <w:sz w:val="21"/>
              </w:rPr>
              <w:t>109°3'23.41"</w:t>
            </w:r>
          </w:p>
          <w:p>
            <w:pPr>
              <w:pStyle w:val="TableParagraph"/>
              <w:spacing w:before="43"/>
              <w:ind w:left="107"/>
              <w:rPr>
                <w:rFonts w:ascii="Times New Roman" w:hAnsi="Times New Roman" w:eastAsia="Times New Roman"/>
                <w:sz w:val="21"/>
              </w:rPr>
            </w:pPr>
            <w:r>
              <w:rPr>
                <w:spacing w:val="-1"/>
                <w:sz w:val="21"/>
              </w:rPr>
              <w:t>北纬：</w:t>
            </w:r>
            <w:r>
              <w:rPr>
                <w:rFonts w:ascii="Times New Roman" w:hAnsi="Times New Roman" w:eastAsia="Times New Roman"/>
                <w:spacing w:val="-1"/>
                <w:sz w:val="21"/>
              </w:rPr>
              <w:t>34°12'30.48"</w:t>
            </w:r>
          </w:p>
        </w:tc>
        <w:tc>
          <w:tcPr>
            <w:tcW w:w="1810" w:type="dxa"/>
          </w:tcPr>
          <w:p>
            <w:pPr>
              <w:pStyle w:val="TableParagraph"/>
              <w:spacing w:before="175"/>
              <w:ind w:left="29" w:right="19"/>
              <w:jc w:val="center"/>
              <w:rPr>
                <w:rFonts w:ascii="Times New Roman"/>
                <w:sz w:val="21"/>
              </w:rPr>
            </w:pPr>
            <w:r>
              <w:rPr>
                <w:rFonts w:ascii="Times New Roman"/>
                <w:sz w:val="21"/>
              </w:rPr>
              <w:t>200</w:t>
            </w:r>
          </w:p>
        </w:tc>
        <w:tc>
          <w:tcPr>
            <w:tcW w:w="1810" w:type="dxa"/>
          </w:tcPr>
          <w:p>
            <w:pPr>
              <w:pStyle w:val="TableParagraph"/>
              <w:spacing w:before="175"/>
              <w:ind w:left="34" w:right="19"/>
              <w:jc w:val="center"/>
              <w:rPr>
                <w:rFonts w:ascii="Times New Roman"/>
                <w:sz w:val="21"/>
              </w:rPr>
            </w:pPr>
            <w:r>
              <w:rPr>
                <w:rFonts w:ascii="Times New Roman"/>
                <w:sz w:val="21"/>
              </w:rPr>
              <w:t>351</w:t>
            </w:r>
          </w:p>
        </w:tc>
        <w:tc>
          <w:tcPr>
            <w:tcW w:w="1878" w:type="dxa"/>
          </w:tcPr>
          <w:p>
            <w:pPr>
              <w:pStyle w:val="TableParagraph"/>
              <w:spacing w:before="175"/>
              <w:ind w:left="200" w:right="186"/>
              <w:jc w:val="center"/>
              <w:rPr>
                <w:rFonts w:ascii="Times New Roman"/>
                <w:sz w:val="21"/>
              </w:rPr>
            </w:pPr>
            <w:r>
              <w:rPr>
                <w:rFonts w:ascii="Times New Roman"/>
                <w:sz w:val="21"/>
              </w:rPr>
              <w:t>100</w:t>
            </w:r>
          </w:p>
        </w:tc>
      </w:tr>
      <w:tr>
        <w:trPr>
          <w:trHeight w:val="626" w:hRule="atLeast"/>
        </w:trPr>
        <w:tc>
          <w:tcPr>
            <w:tcW w:w="1555" w:type="dxa"/>
          </w:tcPr>
          <w:p>
            <w:pPr>
              <w:pStyle w:val="TableParagraph"/>
              <w:spacing w:before="157"/>
              <w:ind w:left="249" w:right="240"/>
              <w:jc w:val="center"/>
              <w:rPr>
                <w:sz w:val="21"/>
              </w:rPr>
            </w:pPr>
            <w:r>
              <w:rPr>
                <w:rFonts w:ascii="Times New Roman" w:eastAsia="Times New Roman"/>
                <w:sz w:val="21"/>
              </w:rPr>
              <w:t>4</w:t>
            </w:r>
            <w:r>
              <w:rPr>
                <w:rFonts w:ascii="Times New Roman" w:eastAsia="Times New Roman"/>
                <w:position w:val="7"/>
                <w:sz w:val="14"/>
              </w:rPr>
              <w:t>#</w:t>
            </w:r>
            <w:r>
              <w:rPr>
                <w:sz w:val="21"/>
              </w:rPr>
              <w:t>高桥村</w:t>
            </w:r>
          </w:p>
        </w:tc>
        <w:tc>
          <w:tcPr>
            <w:tcW w:w="1949" w:type="dxa"/>
          </w:tcPr>
          <w:p>
            <w:pPr>
              <w:pStyle w:val="TableParagraph"/>
              <w:spacing w:before="1"/>
              <w:ind w:left="107"/>
              <w:rPr>
                <w:rFonts w:ascii="Times New Roman" w:hAnsi="Times New Roman" w:eastAsia="Times New Roman"/>
                <w:sz w:val="21"/>
              </w:rPr>
            </w:pPr>
            <w:r>
              <w:rPr>
                <w:spacing w:val="-1"/>
                <w:sz w:val="21"/>
              </w:rPr>
              <w:t>东经：</w:t>
            </w:r>
            <w:r>
              <w:rPr>
                <w:rFonts w:ascii="Times New Roman" w:hAnsi="Times New Roman" w:eastAsia="Times New Roman"/>
                <w:spacing w:val="-1"/>
                <w:sz w:val="21"/>
              </w:rPr>
              <w:t>109°3'35.02"</w:t>
            </w:r>
          </w:p>
          <w:p>
            <w:pPr>
              <w:pStyle w:val="TableParagraph"/>
              <w:spacing w:before="45"/>
              <w:ind w:left="107"/>
              <w:rPr>
                <w:rFonts w:ascii="Times New Roman" w:hAnsi="Times New Roman" w:eastAsia="Times New Roman"/>
                <w:sz w:val="21"/>
              </w:rPr>
            </w:pPr>
            <w:r>
              <w:rPr>
                <w:spacing w:val="-1"/>
                <w:sz w:val="21"/>
              </w:rPr>
              <w:t>北纬：</w:t>
            </w:r>
            <w:r>
              <w:rPr>
                <w:rFonts w:ascii="Times New Roman" w:hAnsi="Times New Roman" w:eastAsia="Times New Roman"/>
                <w:spacing w:val="-1"/>
                <w:sz w:val="21"/>
              </w:rPr>
              <w:t>34°12'10.25"</w:t>
            </w:r>
          </w:p>
        </w:tc>
        <w:tc>
          <w:tcPr>
            <w:tcW w:w="1810" w:type="dxa"/>
          </w:tcPr>
          <w:p>
            <w:pPr>
              <w:pStyle w:val="TableParagraph"/>
              <w:spacing w:before="175"/>
              <w:ind w:left="29" w:right="19"/>
              <w:jc w:val="center"/>
              <w:rPr>
                <w:rFonts w:ascii="Times New Roman"/>
                <w:sz w:val="21"/>
              </w:rPr>
            </w:pPr>
            <w:r>
              <w:rPr>
                <w:rFonts w:ascii="Times New Roman"/>
                <w:sz w:val="21"/>
              </w:rPr>
              <w:t>200</w:t>
            </w:r>
          </w:p>
        </w:tc>
        <w:tc>
          <w:tcPr>
            <w:tcW w:w="1810" w:type="dxa"/>
          </w:tcPr>
          <w:p>
            <w:pPr>
              <w:pStyle w:val="TableParagraph"/>
              <w:spacing w:before="175"/>
              <w:ind w:left="34" w:right="19"/>
              <w:jc w:val="center"/>
              <w:rPr>
                <w:rFonts w:ascii="Times New Roman"/>
                <w:sz w:val="21"/>
              </w:rPr>
            </w:pPr>
            <w:r>
              <w:rPr>
                <w:rFonts w:ascii="Times New Roman"/>
                <w:sz w:val="21"/>
              </w:rPr>
              <w:t>346</w:t>
            </w:r>
          </w:p>
        </w:tc>
        <w:tc>
          <w:tcPr>
            <w:tcW w:w="1878" w:type="dxa"/>
          </w:tcPr>
          <w:p>
            <w:pPr>
              <w:pStyle w:val="TableParagraph"/>
              <w:spacing w:before="175"/>
              <w:ind w:left="200" w:right="186"/>
              <w:jc w:val="center"/>
              <w:rPr>
                <w:rFonts w:ascii="Times New Roman"/>
                <w:sz w:val="21"/>
              </w:rPr>
            </w:pPr>
            <w:r>
              <w:rPr>
                <w:rFonts w:ascii="Times New Roman"/>
                <w:sz w:val="21"/>
              </w:rPr>
              <w:t>100</w:t>
            </w:r>
          </w:p>
        </w:tc>
      </w:tr>
      <w:tr>
        <w:trPr>
          <w:trHeight w:val="626" w:hRule="atLeast"/>
        </w:trPr>
        <w:tc>
          <w:tcPr>
            <w:tcW w:w="1555" w:type="dxa"/>
          </w:tcPr>
          <w:p>
            <w:pPr>
              <w:pStyle w:val="TableParagraph"/>
              <w:spacing w:before="157"/>
              <w:ind w:left="249" w:right="240"/>
              <w:jc w:val="center"/>
              <w:rPr>
                <w:sz w:val="21"/>
              </w:rPr>
            </w:pPr>
            <w:r>
              <w:rPr>
                <w:rFonts w:ascii="Times New Roman" w:eastAsia="Times New Roman"/>
                <w:sz w:val="21"/>
              </w:rPr>
              <w:t>5</w:t>
            </w:r>
            <w:r>
              <w:rPr>
                <w:rFonts w:ascii="Times New Roman" w:eastAsia="Times New Roman"/>
                <w:position w:val="7"/>
                <w:sz w:val="14"/>
              </w:rPr>
              <w:t>#</w:t>
            </w:r>
            <w:r>
              <w:rPr>
                <w:sz w:val="21"/>
              </w:rPr>
              <w:t>神鹿坊村</w:t>
            </w:r>
          </w:p>
        </w:tc>
        <w:tc>
          <w:tcPr>
            <w:tcW w:w="1949" w:type="dxa"/>
          </w:tcPr>
          <w:p>
            <w:pPr>
              <w:pStyle w:val="TableParagraph"/>
              <w:spacing w:before="1"/>
              <w:ind w:left="107"/>
              <w:rPr>
                <w:rFonts w:ascii="Times New Roman" w:hAnsi="Times New Roman" w:eastAsia="Times New Roman"/>
                <w:sz w:val="21"/>
              </w:rPr>
            </w:pPr>
            <w:r>
              <w:rPr>
                <w:spacing w:val="-1"/>
                <w:sz w:val="21"/>
              </w:rPr>
              <w:t>东经：</w:t>
            </w:r>
            <w:r>
              <w:rPr>
                <w:rFonts w:ascii="Times New Roman" w:hAnsi="Times New Roman" w:eastAsia="Times New Roman"/>
                <w:spacing w:val="-1"/>
                <w:sz w:val="21"/>
              </w:rPr>
              <w:t>109°3'27.57"</w:t>
            </w:r>
          </w:p>
          <w:p>
            <w:pPr>
              <w:pStyle w:val="TableParagraph"/>
              <w:spacing w:before="45"/>
              <w:ind w:left="107"/>
              <w:rPr>
                <w:rFonts w:ascii="Times New Roman" w:hAnsi="Times New Roman" w:eastAsia="Times New Roman"/>
                <w:sz w:val="21"/>
              </w:rPr>
            </w:pPr>
            <w:r>
              <w:rPr>
                <w:spacing w:val="-1"/>
                <w:sz w:val="21"/>
              </w:rPr>
              <w:t>北纬：</w:t>
            </w:r>
            <w:r>
              <w:rPr>
                <w:rFonts w:ascii="Times New Roman" w:hAnsi="Times New Roman" w:eastAsia="Times New Roman"/>
                <w:spacing w:val="-1"/>
                <w:sz w:val="21"/>
              </w:rPr>
              <w:t>34°12'23.41"</w:t>
            </w:r>
          </w:p>
        </w:tc>
        <w:tc>
          <w:tcPr>
            <w:tcW w:w="1810" w:type="dxa"/>
          </w:tcPr>
          <w:p>
            <w:pPr>
              <w:pStyle w:val="TableParagraph"/>
              <w:spacing w:before="175"/>
              <w:ind w:left="29" w:right="19"/>
              <w:jc w:val="center"/>
              <w:rPr>
                <w:rFonts w:ascii="Times New Roman"/>
                <w:sz w:val="21"/>
              </w:rPr>
            </w:pPr>
            <w:r>
              <w:rPr>
                <w:rFonts w:ascii="Times New Roman"/>
                <w:sz w:val="21"/>
              </w:rPr>
              <w:t>200</w:t>
            </w:r>
          </w:p>
        </w:tc>
        <w:tc>
          <w:tcPr>
            <w:tcW w:w="1810" w:type="dxa"/>
          </w:tcPr>
          <w:p>
            <w:pPr>
              <w:pStyle w:val="TableParagraph"/>
              <w:spacing w:before="175"/>
              <w:ind w:left="34" w:right="19"/>
              <w:jc w:val="center"/>
              <w:rPr>
                <w:rFonts w:ascii="Times New Roman"/>
                <w:sz w:val="21"/>
              </w:rPr>
            </w:pPr>
            <w:r>
              <w:rPr>
                <w:rFonts w:ascii="Times New Roman"/>
                <w:sz w:val="21"/>
              </w:rPr>
              <w:t>349</w:t>
            </w:r>
          </w:p>
        </w:tc>
        <w:tc>
          <w:tcPr>
            <w:tcW w:w="1878" w:type="dxa"/>
          </w:tcPr>
          <w:p>
            <w:pPr>
              <w:pStyle w:val="TableParagraph"/>
              <w:spacing w:before="175"/>
              <w:ind w:left="200" w:right="186"/>
              <w:jc w:val="center"/>
              <w:rPr>
                <w:rFonts w:ascii="Times New Roman"/>
                <w:sz w:val="21"/>
              </w:rPr>
            </w:pPr>
            <w:r>
              <w:rPr>
                <w:rFonts w:ascii="Times New Roman"/>
                <w:sz w:val="21"/>
              </w:rPr>
              <w:t>100</w:t>
            </w:r>
          </w:p>
        </w:tc>
      </w:tr>
      <w:tr>
        <w:trPr>
          <w:trHeight w:val="628" w:hRule="atLeast"/>
        </w:trPr>
        <w:tc>
          <w:tcPr>
            <w:tcW w:w="1555" w:type="dxa"/>
          </w:tcPr>
          <w:p>
            <w:pPr>
              <w:pStyle w:val="TableParagraph"/>
              <w:spacing w:before="159"/>
              <w:ind w:left="249" w:right="240"/>
              <w:jc w:val="center"/>
              <w:rPr>
                <w:sz w:val="21"/>
              </w:rPr>
            </w:pPr>
            <w:r>
              <w:rPr>
                <w:rFonts w:ascii="Times New Roman" w:eastAsia="Times New Roman"/>
                <w:sz w:val="21"/>
              </w:rPr>
              <w:t>6</w:t>
            </w:r>
            <w:r>
              <w:rPr>
                <w:rFonts w:ascii="Times New Roman" w:eastAsia="Times New Roman"/>
                <w:position w:val="7"/>
                <w:sz w:val="14"/>
              </w:rPr>
              <w:t>#</w:t>
            </w:r>
            <w:r>
              <w:rPr>
                <w:sz w:val="21"/>
              </w:rPr>
              <w:t>神鹿坊村</w:t>
            </w:r>
          </w:p>
        </w:tc>
        <w:tc>
          <w:tcPr>
            <w:tcW w:w="1949" w:type="dxa"/>
          </w:tcPr>
          <w:p>
            <w:pPr>
              <w:pStyle w:val="TableParagraph"/>
              <w:spacing w:before="1"/>
              <w:ind w:left="107"/>
              <w:rPr>
                <w:rFonts w:ascii="Times New Roman" w:hAnsi="Times New Roman" w:eastAsia="Times New Roman"/>
                <w:sz w:val="21"/>
              </w:rPr>
            </w:pPr>
            <w:r>
              <w:rPr>
                <w:spacing w:val="-1"/>
                <w:sz w:val="21"/>
              </w:rPr>
              <w:t>东经：</w:t>
            </w:r>
            <w:r>
              <w:rPr>
                <w:rFonts w:ascii="Times New Roman" w:hAnsi="Times New Roman" w:eastAsia="Times New Roman"/>
                <w:spacing w:val="-1"/>
                <w:sz w:val="21"/>
              </w:rPr>
              <w:t>109°3'30.33"</w:t>
            </w:r>
          </w:p>
          <w:p>
            <w:pPr>
              <w:pStyle w:val="TableParagraph"/>
              <w:spacing w:before="45"/>
              <w:ind w:left="107"/>
              <w:rPr>
                <w:rFonts w:ascii="Times New Roman" w:hAnsi="Times New Roman" w:eastAsia="Times New Roman"/>
                <w:sz w:val="21"/>
              </w:rPr>
            </w:pPr>
            <w:r>
              <w:rPr>
                <w:spacing w:val="-1"/>
                <w:sz w:val="21"/>
              </w:rPr>
              <w:t>北纬：</w:t>
            </w:r>
            <w:r>
              <w:rPr>
                <w:rFonts w:ascii="Times New Roman" w:hAnsi="Times New Roman" w:eastAsia="Times New Roman"/>
                <w:spacing w:val="-1"/>
                <w:sz w:val="21"/>
              </w:rPr>
              <w:t>34°12'61.66"</w:t>
            </w:r>
          </w:p>
        </w:tc>
        <w:tc>
          <w:tcPr>
            <w:tcW w:w="1810" w:type="dxa"/>
          </w:tcPr>
          <w:p>
            <w:pPr>
              <w:pStyle w:val="TableParagraph"/>
              <w:spacing w:before="175"/>
              <w:ind w:left="29" w:right="19"/>
              <w:jc w:val="center"/>
              <w:rPr>
                <w:rFonts w:ascii="Times New Roman"/>
                <w:sz w:val="21"/>
              </w:rPr>
            </w:pPr>
            <w:r>
              <w:rPr>
                <w:rFonts w:ascii="Times New Roman"/>
                <w:sz w:val="21"/>
              </w:rPr>
              <w:t>200</w:t>
            </w:r>
          </w:p>
        </w:tc>
        <w:tc>
          <w:tcPr>
            <w:tcW w:w="1810" w:type="dxa"/>
          </w:tcPr>
          <w:p>
            <w:pPr>
              <w:pStyle w:val="TableParagraph"/>
              <w:spacing w:before="175"/>
              <w:ind w:left="34" w:right="19"/>
              <w:jc w:val="center"/>
              <w:rPr>
                <w:rFonts w:ascii="Times New Roman"/>
                <w:sz w:val="21"/>
              </w:rPr>
            </w:pPr>
            <w:r>
              <w:rPr>
                <w:rFonts w:ascii="Times New Roman"/>
                <w:sz w:val="21"/>
              </w:rPr>
              <w:t>349</w:t>
            </w:r>
          </w:p>
        </w:tc>
        <w:tc>
          <w:tcPr>
            <w:tcW w:w="1878" w:type="dxa"/>
          </w:tcPr>
          <w:p>
            <w:pPr>
              <w:pStyle w:val="TableParagraph"/>
              <w:spacing w:before="175"/>
              <w:ind w:left="200" w:right="186"/>
              <w:jc w:val="center"/>
              <w:rPr>
                <w:rFonts w:ascii="Times New Roman"/>
                <w:sz w:val="21"/>
              </w:rPr>
            </w:pPr>
            <w:r>
              <w:rPr>
                <w:rFonts w:ascii="Times New Roman"/>
                <w:sz w:val="21"/>
              </w:rPr>
              <w:t>100</w:t>
            </w:r>
          </w:p>
        </w:tc>
      </w:tr>
    </w:tbl>
    <w:p>
      <w:pPr>
        <w:pStyle w:val="BodyText"/>
        <w:spacing w:before="1"/>
        <w:rPr>
          <w:b/>
          <w:sz w:val="29"/>
        </w:rPr>
      </w:pPr>
      <w:r>
        <w:rPr/>
        <w:drawing>
          <wp:anchor distT="0" distB="0" distL="0" distR="0" allowOverlap="1" layoutInCell="1" locked="0" behindDoc="0" simplePos="0" relativeHeight="67">
            <wp:simplePos x="0" y="0"/>
            <wp:positionH relativeFrom="page">
              <wp:posOffset>1641475</wp:posOffset>
            </wp:positionH>
            <wp:positionV relativeFrom="paragraph">
              <wp:posOffset>261365</wp:posOffset>
            </wp:positionV>
            <wp:extent cx="4297204" cy="2521743"/>
            <wp:effectExtent l="0" t="0" r="0" b="0"/>
            <wp:wrapTopAndBottom/>
            <wp:docPr id="1" name="image20.jpeg"/>
            <wp:cNvGraphicFramePr>
              <a:graphicFrameLocks noChangeAspect="1"/>
            </wp:cNvGraphicFramePr>
            <a:graphic>
              <a:graphicData uri="http://schemas.openxmlformats.org/drawingml/2006/picture">
                <pic:pic>
                  <pic:nvPicPr>
                    <pic:cNvPr id="2" name="image20.jpeg"/>
                    <pic:cNvPicPr/>
                  </pic:nvPicPr>
                  <pic:blipFill>
                    <a:blip r:embed="rId26" cstate="print"/>
                    <a:stretch>
                      <a:fillRect/>
                    </a:stretch>
                  </pic:blipFill>
                  <pic:spPr>
                    <a:xfrm>
                      <a:off x="0" y="0"/>
                      <a:ext cx="4297204" cy="2521743"/>
                    </a:xfrm>
                    <a:prstGeom prst="rect">
                      <a:avLst/>
                    </a:prstGeom>
                  </pic:spPr>
                </pic:pic>
              </a:graphicData>
            </a:graphic>
          </wp:anchor>
        </w:drawing>
      </w:r>
    </w:p>
    <w:p>
      <w:pPr>
        <w:pStyle w:val="BodyText"/>
        <w:spacing w:before="3"/>
        <w:rPr>
          <w:b/>
          <w:sz w:val="23"/>
        </w:rPr>
      </w:pPr>
    </w:p>
    <w:p>
      <w:pPr>
        <w:spacing w:before="1"/>
        <w:ind w:left="180" w:right="18" w:firstLine="0"/>
        <w:jc w:val="center"/>
        <w:rPr>
          <w:sz w:val="24"/>
        </w:rPr>
      </w:pPr>
      <w:r>
        <w:rPr>
          <w:b/>
          <w:sz w:val="21"/>
        </w:rPr>
        <w:t>图4 西安市地下水流场图</w:t>
      </w:r>
      <w:r>
        <w:rPr>
          <w:sz w:val="24"/>
        </w:rPr>
        <w:t> </w:t>
      </w:r>
    </w:p>
    <w:p>
      <w:pPr>
        <w:spacing w:after="0"/>
        <w:jc w:val="center"/>
        <w:rPr>
          <w:sz w:val="24"/>
        </w:rPr>
        <w:sectPr>
          <w:pgSz w:w="11910" w:h="16840"/>
          <w:pgMar w:header="0" w:footer="1014" w:top="1400" w:bottom="1280" w:left="1160" w:right="1140"/>
        </w:sectPr>
      </w:pPr>
    </w:p>
    <w:p>
      <w:pPr>
        <w:pStyle w:val="ListParagraph"/>
        <w:numPr>
          <w:ilvl w:val="0"/>
          <w:numId w:val="16"/>
        </w:numPr>
        <w:tabs>
          <w:tab w:pos="1400" w:val="left" w:leader="none"/>
        </w:tabs>
        <w:spacing w:line="240" w:lineRule="auto" w:before="55" w:after="0"/>
        <w:ind w:left="1399" w:right="0" w:hanging="602"/>
        <w:jc w:val="left"/>
        <w:rPr>
          <w:sz w:val="24"/>
        </w:rPr>
      </w:pPr>
      <w:r>
        <w:rPr/>
        <w:pict>
          <v:group style="position:absolute;margin-left:67.823997pt;margin-top:71.999985pt;width:462.8pt;height:696.25pt;mso-position-horizontal-relative:page;mso-position-vertical-relative:page;z-index:-259552256" coordorigin="1356,1440" coordsize="9256,13925">
            <v:line style="position:absolute" from="1385,1454" to="10583,1454" stroked="true" strokeweight="1.44pt" strokecolor="#000000">
              <v:stroke dashstyle="solid"/>
            </v:line>
            <v:line style="position:absolute" from="1371,1440" to="1371,15336" stroked="true" strokeweight="1.44pt" strokecolor="#000000">
              <v:stroke dashstyle="solid"/>
            </v:line>
            <v:rect style="position:absolute;left:1356;top:15335;width:29;height:29" filled="true" fillcolor="#000000" stroked="false">
              <v:fill type="solid"/>
            </v:rect>
            <v:line style="position:absolute" from="1385,15350" to="10583,15350" stroked="true" strokeweight="1.44pt" strokecolor="#000000">
              <v:stroke dashstyle="solid"/>
            </v:line>
            <v:line style="position:absolute" from="10598,1440" to="10598,15336" stroked="true" strokeweight="1.44pt" strokecolor="#000000">
              <v:stroke dashstyle="solid"/>
            </v:line>
            <v:rect style="position:absolute;left:10583;top:15335;width:29;height:29" filled="true" fillcolor="#000000" stroked="false">
              <v:fill type="solid"/>
            </v:rect>
            <w10:wrap type="none"/>
          </v:group>
        </w:pict>
      </w:r>
      <w:r>
        <w:rPr>
          <w:sz w:val="24"/>
        </w:rPr>
        <w:t>地下水环境影响分析</w:t>
      </w:r>
    </w:p>
    <w:p>
      <w:pPr>
        <w:pStyle w:val="BodyText"/>
        <w:spacing w:line="364" w:lineRule="auto" w:before="158"/>
        <w:ind w:left="318" w:right="260" w:firstLine="482"/>
      </w:pPr>
      <w:r>
        <w:rPr>
          <w:spacing w:val="-22"/>
        </w:rPr>
        <w:t>本项目对地下水的影响途径主要有原料、产品存储设施、管道输送设施渗漏；化粪池渗</w:t>
      </w:r>
      <w:r>
        <w:rPr>
          <w:spacing w:val="-14"/>
        </w:rPr>
        <w:t>漏；固体废物储存不规范，大气降水淋滤作用引起的。</w:t>
      </w:r>
    </w:p>
    <w:p>
      <w:pPr>
        <w:pStyle w:val="BodyText"/>
        <w:spacing w:line="364" w:lineRule="auto"/>
        <w:ind w:left="318" w:right="161" w:firstLine="482"/>
      </w:pPr>
      <w:r>
        <w:rPr>
          <w:spacing w:val="-1"/>
        </w:rPr>
        <w:t>本项目主要原料均不属于有毒有害物质，其中固态原料存储在封闭硬化的厂房内， </w:t>
      </w:r>
      <w:r>
        <w:rPr>
          <w:spacing w:val="-3"/>
        </w:rPr>
        <w:t>液态原料贮存在密封的储罐内，储罐采用</w:t>
      </w:r>
      <w:r>
        <w:rPr>
          <w:rFonts w:ascii="Times New Roman" w:eastAsia="Times New Roman"/>
        </w:rPr>
        <w:t>PVC</w:t>
      </w:r>
      <w:r>
        <w:rPr>
          <w:spacing w:val="-9"/>
        </w:rPr>
        <w:t>工程塑料，坚固耐用，发生泄漏的可能性很低。由于项目原料</w:t>
      </w:r>
      <w:r>
        <w:rPr>
          <w:rFonts w:ascii="Times New Roman" w:eastAsia="Times New Roman"/>
          <w:spacing w:val="-9"/>
        </w:rPr>
        <w:t>pH</w:t>
      </w:r>
      <w:r>
        <w:rPr>
          <w:spacing w:val="-9"/>
        </w:rPr>
        <w:t>值偏酸性，因此可将</w:t>
      </w:r>
      <w:r>
        <w:rPr>
          <w:rFonts w:ascii="Times New Roman" w:eastAsia="Times New Roman"/>
          <w:spacing w:val="-9"/>
        </w:rPr>
        <w:t>pH</w:t>
      </w:r>
      <w:r>
        <w:rPr>
          <w:spacing w:val="-9"/>
        </w:rPr>
        <w:t>值作为污染评价指标。</w:t>
      </w:r>
    </w:p>
    <w:p>
      <w:pPr>
        <w:pStyle w:val="BodyText"/>
        <w:spacing w:line="307" w:lineRule="exact"/>
        <w:ind w:left="801"/>
      </w:pPr>
      <w:r>
        <w:rPr/>
        <w:t>为了减缓和防止本项目生产过程中原料不慎泄漏对地下水造成影响，本环评要求：</w:t>
      </w:r>
    </w:p>
    <w:p>
      <w:pPr>
        <w:pStyle w:val="BodyText"/>
        <w:spacing w:line="364" w:lineRule="auto" w:before="157"/>
        <w:ind w:left="318" w:right="274" w:firstLine="482"/>
      </w:pPr>
      <w:r>
        <w:rPr>
          <w:spacing w:val="-9"/>
        </w:rPr>
        <w:t>①生产车间地面全部进行硬化，母液、复配罐、成品液罐均做防渗处理，储罐四周</w:t>
      </w:r>
      <w:r>
        <w:rPr/>
        <w:t>设置围堰，加强储罐、管道、阀门的维护和保养、规范操作，防止</w:t>
      </w:r>
      <w:r>
        <w:rPr>
          <w:rFonts w:ascii="Times New Roman" w:hAnsi="Times New Roman" w:eastAsia="Times New Roman"/>
        </w:rPr>
        <w:t>“</w:t>
      </w:r>
      <w:r>
        <w:rPr/>
        <w:t>跑、冒、滴、漏</w:t>
      </w:r>
      <w:r>
        <w:rPr>
          <w:rFonts w:ascii="Times New Roman" w:hAnsi="Times New Roman" w:eastAsia="Times New Roman"/>
        </w:rPr>
        <w:t>” </w:t>
      </w:r>
      <w:r>
        <w:rPr/>
        <w:t>现象，避免其对地下水造成污染；</w:t>
      </w:r>
    </w:p>
    <w:p>
      <w:pPr>
        <w:pStyle w:val="BodyText"/>
        <w:spacing w:line="362" w:lineRule="auto"/>
        <w:ind w:left="318" w:right="154" w:firstLine="482"/>
      </w:pPr>
      <w:r>
        <w:rPr>
          <w:spacing w:val="-6"/>
        </w:rPr>
        <w:t>②厂区主要道路和固废暂存间全部硬化，一般工业固体废物严格按照《一般工业固</w:t>
      </w:r>
      <w:r>
        <w:rPr>
          <w:spacing w:val="-8"/>
        </w:rPr>
        <w:t>体废物贮存、处置场所污染控制标准》</w:t>
      </w:r>
      <w:r>
        <w:rPr/>
        <w:t>（</w:t>
      </w:r>
      <w:r>
        <w:rPr>
          <w:rFonts w:ascii="Times New Roman" w:hAnsi="Times New Roman" w:eastAsia="Times New Roman"/>
        </w:rPr>
        <w:t>GB18599-2001</w:t>
      </w:r>
      <w:r>
        <w:rPr/>
        <w:t>）</w:t>
      </w:r>
      <w:r>
        <w:rPr>
          <w:spacing w:val="-1"/>
        </w:rPr>
        <w:t>及其修改单中有关规定暂存；</w:t>
      </w:r>
    </w:p>
    <w:p>
      <w:pPr>
        <w:pStyle w:val="BodyText"/>
        <w:spacing w:line="362" w:lineRule="auto" w:before="5"/>
        <w:ind w:left="318" w:right="163" w:firstLine="482"/>
      </w:pPr>
      <w:r>
        <w:rPr/>
        <w:t>③优化生产管理制度，规划车间布局，避免应人为不当操作造成储罐破损等情况， 造成环境污染事故。</w:t>
      </w:r>
    </w:p>
    <w:p>
      <w:pPr>
        <w:tabs>
          <w:tab w:pos="675" w:val="left" w:leader="none"/>
        </w:tabs>
        <w:spacing w:before="4"/>
        <w:ind w:left="44" w:right="0" w:firstLine="0"/>
        <w:jc w:val="center"/>
        <w:rPr>
          <w:b/>
          <w:sz w:val="21"/>
        </w:rPr>
      </w:pPr>
      <w:r>
        <w:rPr>
          <w:b/>
          <w:sz w:val="21"/>
        </w:rPr>
        <w:t>表</w:t>
      </w:r>
      <w:r>
        <w:rPr>
          <w:rFonts w:ascii="Times New Roman" w:eastAsia="Times New Roman"/>
          <w:b/>
          <w:sz w:val="21"/>
        </w:rPr>
        <w:t>35</w:t>
        <w:tab/>
      </w:r>
      <w:r>
        <w:rPr>
          <w:b/>
          <w:sz w:val="21"/>
        </w:rPr>
        <w:t>分区防渗技术要求</w:t>
      </w:r>
    </w:p>
    <w:p>
      <w:pPr>
        <w:pStyle w:val="BodyText"/>
        <w:spacing w:before="9" w:after="1"/>
        <w:rPr>
          <w:b/>
          <w:sz w:val="10"/>
        </w:rPr>
      </w:pPr>
    </w:p>
    <w:tbl>
      <w:tblPr>
        <w:tblW w:w="0" w:type="auto"/>
        <w:jc w:val="lef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4"/>
        <w:gridCol w:w="2268"/>
        <w:gridCol w:w="5278"/>
      </w:tblGrid>
      <w:tr>
        <w:trPr>
          <w:trHeight w:val="314" w:hRule="atLeast"/>
        </w:trPr>
        <w:tc>
          <w:tcPr>
            <w:tcW w:w="1454" w:type="dxa"/>
          </w:tcPr>
          <w:p>
            <w:pPr>
              <w:pStyle w:val="TableParagraph"/>
              <w:spacing w:before="1"/>
              <w:ind w:left="181" w:right="171"/>
              <w:jc w:val="center"/>
              <w:rPr>
                <w:b/>
                <w:sz w:val="21"/>
              </w:rPr>
            </w:pPr>
            <w:r>
              <w:rPr>
                <w:b/>
                <w:sz w:val="21"/>
              </w:rPr>
              <w:t>防渗分区</w:t>
            </w:r>
          </w:p>
        </w:tc>
        <w:tc>
          <w:tcPr>
            <w:tcW w:w="2268" w:type="dxa"/>
          </w:tcPr>
          <w:p>
            <w:pPr>
              <w:pStyle w:val="TableParagraph"/>
              <w:spacing w:before="1"/>
              <w:ind w:left="168" w:right="159"/>
              <w:jc w:val="center"/>
              <w:rPr>
                <w:b/>
                <w:sz w:val="21"/>
              </w:rPr>
            </w:pPr>
            <w:r>
              <w:rPr>
                <w:b/>
                <w:sz w:val="21"/>
              </w:rPr>
              <w:t>位置</w:t>
            </w:r>
          </w:p>
        </w:tc>
        <w:tc>
          <w:tcPr>
            <w:tcW w:w="5278" w:type="dxa"/>
          </w:tcPr>
          <w:p>
            <w:pPr>
              <w:pStyle w:val="TableParagraph"/>
              <w:spacing w:before="1"/>
              <w:ind w:left="963" w:right="949"/>
              <w:jc w:val="center"/>
              <w:rPr>
                <w:b/>
                <w:sz w:val="21"/>
              </w:rPr>
            </w:pPr>
            <w:r>
              <w:rPr>
                <w:b/>
                <w:sz w:val="21"/>
              </w:rPr>
              <w:t>防渗技术要求</w:t>
            </w:r>
          </w:p>
        </w:tc>
      </w:tr>
      <w:tr>
        <w:trPr>
          <w:trHeight w:val="626" w:hRule="atLeast"/>
        </w:trPr>
        <w:tc>
          <w:tcPr>
            <w:tcW w:w="1454" w:type="dxa"/>
            <w:vMerge w:val="restart"/>
          </w:tcPr>
          <w:p>
            <w:pPr>
              <w:pStyle w:val="TableParagraph"/>
              <w:rPr>
                <w:b/>
                <w:sz w:val="20"/>
              </w:rPr>
            </w:pPr>
          </w:p>
          <w:p>
            <w:pPr>
              <w:pStyle w:val="TableParagraph"/>
              <w:spacing w:before="2"/>
              <w:rPr>
                <w:b/>
                <w:sz w:val="17"/>
              </w:rPr>
            </w:pPr>
          </w:p>
          <w:p>
            <w:pPr>
              <w:pStyle w:val="TableParagraph"/>
              <w:ind w:left="201"/>
              <w:rPr>
                <w:sz w:val="21"/>
              </w:rPr>
            </w:pPr>
            <w:r>
              <w:rPr>
                <w:sz w:val="21"/>
              </w:rPr>
              <w:t>重点防渗区</w:t>
            </w:r>
          </w:p>
        </w:tc>
        <w:tc>
          <w:tcPr>
            <w:tcW w:w="2268" w:type="dxa"/>
          </w:tcPr>
          <w:p>
            <w:pPr>
              <w:pStyle w:val="TableParagraph"/>
              <w:spacing w:before="157"/>
              <w:ind w:left="169" w:right="159"/>
              <w:jc w:val="center"/>
              <w:rPr>
                <w:sz w:val="21"/>
              </w:rPr>
            </w:pPr>
            <w:r>
              <w:rPr>
                <w:sz w:val="21"/>
              </w:rPr>
              <w:t>原料储罐、成品罐</w:t>
            </w:r>
          </w:p>
        </w:tc>
        <w:tc>
          <w:tcPr>
            <w:tcW w:w="5278" w:type="dxa"/>
          </w:tcPr>
          <w:p>
            <w:pPr>
              <w:pStyle w:val="TableParagraph"/>
              <w:spacing w:before="1"/>
              <w:ind w:left="528"/>
              <w:rPr>
                <w:sz w:val="21"/>
              </w:rPr>
            </w:pPr>
            <w:r>
              <w:rPr>
                <w:sz w:val="21"/>
              </w:rPr>
              <w:t>地面采用防渗涂料处理， 防渗层渗透系数</w:t>
            </w:r>
          </w:p>
          <w:p>
            <w:pPr>
              <w:pStyle w:val="TableParagraph"/>
              <w:spacing w:before="43"/>
              <w:ind w:left="108"/>
              <w:rPr>
                <w:sz w:val="21"/>
              </w:rPr>
            </w:pPr>
            <w:r>
              <w:rPr>
                <w:rFonts w:ascii="Times New Roman" w:hAnsi="Times New Roman" w:eastAsia="Times New Roman"/>
                <w:sz w:val="21"/>
              </w:rPr>
              <w:t>K≤1×10</w:t>
            </w:r>
            <w:r>
              <w:rPr>
                <w:rFonts w:ascii="Times New Roman" w:hAnsi="Times New Roman" w:eastAsia="Times New Roman"/>
                <w:position w:val="7"/>
                <w:sz w:val="14"/>
              </w:rPr>
              <w:t>-10</w:t>
            </w:r>
            <w:r>
              <w:rPr>
                <w:rFonts w:ascii="Times New Roman" w:hAnsi="Times New Roman" w:eastAsia="Times New Roman"/>
                <w:sz w:val="21"/>
              </w:rPr>
              <w:t>cm/s</w:t>
            </w:r>
            <w:r>
              <w:rPr>
                <w:sz w:val="21"/>
              </w:rPr>
              <w:t>，并设置围堰。</w:t>
            </w:r>
          </w:p>
        </w:tc>
      </w:tr>
      <w:tr>
        <w:trPr>
          <w:trHeight w:val="626" w:hRule="atLeast"/>
        </w:trPr>
        <w:tc>
          <w:tcPr>
            <w:tcW w:w="1454" w:type="dxa"/>
            <w:vMerge/>
            <w:tcBorders>
              <w:top w:val="nil"/>
            </w:tcBorders>
          </w:tcPr>
          <w:p>
            <w:pPr>
              <w:rPr>
                <w:sz w:val="2"/>
                <w:szCs w:val="2"/>
              </w:rPr>
            </w:pPr>
          </w:p>
        </w:tc>
        <w:tc>
          <w:tcPr>
            <w:tcW w:w="2268" w:type="dxa"/>
          </w:tcPr>
          <w:p>
            <w:pPr>
              <w:pStyle w:val="TableParagraph"/>
              <w:spacing w:before="157"/>
              <w:ind w:left="169" w:right="157"/>
              <w:jc w:val="center"/>
              <w:rPr>
                <w:sz w:val="21"/>
              </w:rPr>
            </w:pPr>
            <w:r>
              <w:rPr>
                <w:sz w:val="21"/>
              </w:rPr>
              <w:t>复配罐、管道</w:t>
            </w:r>
          </w:p>
        </w:tc>
        <w:tc>
          <w:tcPr>
            <w:tcW w:w="5278" w:type="dxa"/>
          </w:tcPr>
          <w:p>
            <w:pPr>
              <w:pStyle w:val="TableParagraph"/>
              <w:spacing w:before="1"/>
              <w:ind w:left="528"/>
              <w:rPr>
                <w:sz w:val="21"/>
              </w:rPr>
            </w:pPr>
            <w:r>
              <w:rPr>
                <w:sz w:val="21"/>
              </w:rPr>
              <w:t>复配罐底部和管道均防渗处理，其中管道两侧修建</w:t>
            </w:r>
          </w:p>
          <w:p>
            <w:pPr>
              <w:pStyle w:val="TableParagraph"/>
              <w:spacing w:before="45"/>
              <w:ind w:left="108"/>
              <w:rPr>
                <w:sz w:val="21"/>
              </w:rPr>
            </w:pPr>
            <w:r>
              <w:rPr>
                <w:sz w:val="21"/>
              </w:rPr>
              <w:t>围槽，防渗层渗透系数</w:t>
            </w:r>
            <w:r>
              <w:rPr>
                <w:rFonts w:ascii="Times New Roman" w:hAnsi="Times New Roman" w:eastAsia="Times New Roman"/>
                <w:sz w:val="21"/>
              </w:rPr>
              <w:t>K≤1×10</w:t>
            </w:r>
            <w:r>
              <w:rPr>
                <w:rFonts w:ascii="Times New Roman" w:hAnsi="Times New Roman" w:eastAsia="Times New Roman"/>
                <w:position w:val="7"/>
                <w:sz w:val="14"/>
              </w:rPr>
              <w:t>-10</w:t>
            </w:r>
            <w:r>
              <w:rPr>
                <w:rFonts w:ascii="Times New Roman" w:hAnsi="Times New Roman" w:eastAsia="Times New Roman"/>
                <w:sz w:val="21"/>
              </w:rPr>
              <w:t>cm/s</w:t>
            </w:r>
            <w:r>
              <w:rPr>
                <w:sz w:val="21"/>
              </w:rPr>
              <w:t>。</w:t>
            </w:r>
          </w:p>
        </w:tc>
      </w:tr>
      <w:tr>
        <w:trPr>
          <w:trHeight w:val="313" w:hRule="atLeast"/>
        </w:trPr>
        <w:tc>
          <w:tcPr>
            <w:tcW w:w="1454" w:type="dxa"/>
          </w:tcPr>
          <w:p>
            <w:pPr>
              <w:pStyle w:val="TableParagraph"/>
              <w:spacing w:before="1"/>
              <w:ind w:left="183" w:right="171"/>
              <w:jc w:val="center"/>
              <w:rPr>
                <w:sz w:val="21"/>
              </w:rPr>
            </w:pPr>
            <w:r>
              <w:rPr>
                <w:sz w:val="21"/>
              </w:rPr>
              <w:t>一般防渗区</w:t>
            </w:r>
          </w:p>
        </w:tc>
        <w:tc>
          <w:tcPr>
            <w:tcW w:w="2268" w:type="dxa"/>
          </w:tcPr>
          <w:p>
            <w:pPr>
              <w:pStyle w:val="TableParagraph"/>
              <w:spacing w:before="1"/>
              <w:ind w:left="169" w:right="159"/>
              <w:jc w:val="center"/>
              <w:rPr>
                <w:sz w:val="21"/>
              </w:rPr>
            </w:pPr>
            <w:r>
              <w:rPr>
                <w:sz w:val="21"/>
              </w:rPr>
              <w:t>厂房内部、化粪池</w:t>
            </w:r>
          </w:p>
        </w:tc>
        <w:tc>
          <w:tcPr>
            <w:tcW w:w="5278" w:type="dxa"/>
          </w:tcPr>
          <w:p>
            <w:pPr>
              <w:pStyle w:val="TableParagraph"/>
              <w:spacing w:before="1"/>
              <w:ind w:left="963" w:right="951"/>
              <w:jc w:val="center"/>
              <w:rPr>
                <w:rFonts w:ascii="Times New Roman" w:hAnsi="Times New Roman" w:eastAsia="Times New Roman"/>
                <w:sz w:val="21"/>
              </w:rPr>
            </w:pPr>
            <w:r>
              <w:rPr>
                <w:sz w:val="21"/>
              </w:rPr>
              <w:t>全部硬化，防渗透系数</w:t>
            </w:r>
            <w:r>
              <w:rPr>
                <w:rFonts w:ascii="Times New Roman" w:hAnsi="Times New Roman" w:eastAsia="Times New Roman"/>
                <w:sz w:val="21"/>
              </w:rPr>
              <w:t>K≤1×10</w:t>
            </w:r>
            <w:r>
              <w:rPr>
                <w:rFonts w:ascii="Times New Roman" w:hAnsi="Times New Roman" w:eastAsia="Times New Roman"/>
                <w:position w:val="7"/>
                <w:sz w:val="14"/>
              </w:rPr>
              <w:t>-7</w:t>
            </w:r>
            <w:r>
              <w:rPr>
                <w:rFonts w:ascii="Times New Roman" w:hAnsi="Times New Roman" w:eastAsia="Times New Roman"/>
                <w:sz w:val="21"/>
              </w:rPr>
              <w:t>cm/s</w:t>
            </w:r>
          </w:p>
        </w:tc>
      </w:tr>
      <w:tr>
        <w:trPr>
          <w:trHeight w:val="314" w:hRule="atLeast"/>
        </w:trPr>
        <w:tc>
          <w:tcPr>
            <w:tcW w:w="1454" w:type="dxa"/>
          </w:tcPr>
          <w:p>
            <w:pPr>
              <w:pStyle w:val="TableParagraph"/>
              <w:spacing w:before="1"/>
              <w:ind w:left="183" w:right="171"/>
              <w:jc w:val="center"/>
              <w:rPr>
                <w:sz w:val="21"/>
              </w:rPr>
            </w:pPr>
            <w:r>
              <w:rPr>
                <w:sz w:val="21"/>
              </w:rPr>
              <w:t>简单防渗区</w:t>
            </w:r>
          </w:p>
        </w:tc>
        <w:tc>
          <w:tcPr>
            <w:tcW w:w="2268" w:type="dxa"/>
          </w:tcPr>
          <w:p>
            <w:pPr>
              <w:pStyle w:val="TableParagraph"/>
              <w:spacing w:before="1"/>
              <w:ind w:left="169" w:right="159"/>
              <w:jc w:val="center"/>
              <w:rPr>
                <w:sz w:val="21"/>
              </w:rPr>
            </w:pPr>
            <w:r>
              <w:rPr>
                <w:sz w:val="21"/>
              </w:rPr>
              <w:t>除上述外的全部区域</w:t>
            </w:r>
          </w:p>
        </w:tc>
        <w:tc>
          <w:tcPr>
            <w:tcW w:w="5278" w:type="dxa"/>
          </w:tcPr>
          <w:p>
            <w:pPr>
              <w:pStyle w:val="TableParagraph"/>
              <w:spacing w:before="1"/>
              <w:ind w:left="963" w:right="949"/>
              <w:jc w:val="center"/>
              <w:rPr>
                <w:sz w:val="21"/>
              </w:rPr>
            </w:pPr>
            <w:r>
              <w:rPr>
                <w:sz w:val="21"/>
              </w:rPr>
              <w:t>混凝土地表硬化</w:t>
            </w:r>
          </w:p>
        </w:tc>
      </w:tr>
    </w:tbl>
    <w:p>
      <w:pPr>
        <w:pStyle w:val="BodyText"/>
        <w:spacing w:before="2"/>
        <w:ind w:left="798"/>
      </w:pPr>
      <w:r>
        <w:rPr/>
        <w:t>在采取上述措施后，环评认为项目不会对地下水造成明显影响。</w:t>
      </w:r>
    </w:p>
    <w:p>
      <w:pPr>
        <w:pStyle w:val="Heading3"/>
        <w:spacing w:before="158"/>
        <w:ind w:left="801"/>
      </w:pPr>
      <w:r>
        <w:rPr>
          <w:rFonts w:ascii="Times New Roman" w:eastAsia="Times New Roman"/>
        </w:rPr>
        <w:t>5</w:t>
      </w:r>
      <w:r>
        <w:rPr/>
        <w:t>、固体废物影响</w:t>
      </w:r>
    </w:p>
    <w:p>
      <w:pPr>
        <w:pStyle w:val="BodyText"/>
        <w:spacing w:before="161"/>
        <w:ind w:left="798"/>
      </w:pPr>
      <w:r>
        <w:rPr/>
        <w:t>项目生产过程中产生的固体废物主要生活垃圾、废包装、废水泥块等。</w:t>
      </w:r>
    </w:p>
    <w:p>
      <w:pPr>
        <w:pStyle w:val="BodyText"/>
        <w:spacing w:line="364" w:lineRule="auto" w:before="158"/>
        <w:ind w:left="318" w:right="269" w:firstLine="480"/>
        <w:jc w:val="both"/>
      </w:pPr>
      <w:r>
        <w:rPr/>
        <w:t>建设单位按照垃圾分类要求设置垃圾桶，生活垃圾分类收集后交当地环卫部门处</w:t>
      </w:r>
      <w:r>
        <w:rPr>
          <w:spacing w:val="-2"/>
        </w:rPr>
        <w:t>置；包装袋中的原料应尽可能利用，避免残留，之后全部暂存在 </w:t>
      </w:r>
      <w:r>
        <w:rPr>
          <w:rFonts w:ascii="Times New Roman" w:eastAsia="Times New Roman"/>
        </w:rPr>
        <w:t>40m</w:t>
      </w:r>
      <w:r>
        <w:rPr>
          <w:rFonts w:ascii="Times New Roman" w:eastAsia="Times New Roman"/>
          <w:position w:val="9"/>
          <w:sz w:val="16"/>
        </w:rPr>
        <w:t>2 </w:t>
      </w:r>
      <w:r>
        <w:rPr>
          <w:spacing w:val="-5"/>
        </w:rPr>
        <w:t>固废暂存间内， </w:t>
      </w:r>
      <w:r>
        <w:rPr>
          <w:spacing w:val="-11"/>
        </w:rPr>
        <w:t>定期外售；实验质检产生的废水泥，产生量不大，凝固后装入封闭袋内定期运至建筑垃</w:t>
      </w:r>
      <w:r>
        <w:rPr/>
        <w:t>圾填埋场处置。</w:t>
      </w:r>
    </w:p>
    <w:p>
      <w:pPr>
        <w:pStyle w:val="BodyText"/>
        <w:spacing w:line="306" w:lineRule="exact"/>
        <w:ind w:left="798"/>
      </w:pPr>
      <w:r>
        <w:rPr/>
        <w:t>环评要求建设单位根据《一般工业固体废物贮存、处置场污染控制标准》</w:t>
      </w:r>
    </w:p>
    <w:p>
      <w:pPr>
        <w:pStyle w:val="BodyText"/>
        <w:spacing w:line="362" w:lineRule="auto" w:before="160"/>
        <w:ind w:left="318" w:right="155"/>
      </w:pPr>
      <w:r>
        <w:rPr/>
        <w:t>（</w:t>
      </w:r>
      <w:r>
        <w:rPr>
          <w:rFonts w:ascii="Times New Roman" w:eastAsia="Times New Roman"/>
        </w:rPr>
        <w:t>GB18599-2001</w:t>
      </w:r>
      <w:r>
        <w:rPr/>
        <w:t>）及修改单的有关规定设置固废贮存场所，贮存场所应建有防雨淋、</w:t>
      </w:r>
      <w:r>
        <w:rPr>
          <w:spacing w:val="-16"/>
        </w:rPr>
        <w:t>防风防晒等措施。为防止雨水径流进入贮存场内，避免废包装中剩余的物料进入外环境，</w:t>
      </w:r>
    </w:p>
    <w:p>
      <w:pPr>
        <w:spacing w:after="0" w:line="362" w:lineRule="auto"/>
        <w:sectPr>
          <w:pgSz w:w="11910" w:h="16840"/>
          <w:pgMar w:header="0" w:footer="1014" w:top="1400" w:bottom="1280" w:left="1160" w:right="1140"/>
        </w:sectPr>
      </w:pPr>
    </w:p>
    <w:tbl>
      <w:tblPr>
        <w:tblW w:w="0" w:type="auto"/>
        <w:jc w:val="left"/>
        <w:tblInd w:w="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3"/>
        <w:gridCol w:w="1299"/>
        <w:gridCol w:w="978"/>
        <w:gridCol w:w="1445"/>
        <w:gridCol w:w="1421"/>
        <w:gridCol w:w="3850"/>
        <w:gridCol w:w="122"/>
      </w:tblGrid>
      <w:tr>
        <w:trPr>
          <w:trHeight w:val="12082" w:hRule="atLeast"/>
        </w:trPr>
        <w:tc>
          <w:tcPr>
            <w:tcW w:w="9228" w:type="dxa"/>
            <w:gridSpan w:val="7"/>
            <w:tcBorders>
              <w:bottom w:val="single" w:sz="4" w:space="0" w:color="000000"/>
            </w:tcBorders>
          </w:tcPr>
          <w:p>
            <w:pPr>
              <w:pStyle w:val="TableParagraph"/>
              <w:spacing w:line="364" w:lineRule="auto" w:before="4"/>
              <w:ind w:left="107" w:right="78"/>
              <w:rPr>
                <w:sz w:val="24"/>
              </w:rPr>
            </w:pPr>
            <w:r>
              <w:rPr>
                <w:spacing w:val="-8"/>
                <w:sz w:val="24"/>
              </w:rPr>
              <w:t>贮存场周边应设置导流渠；为了便于管理，贮存场应按要求设置环境保护图形标志；做</w:t>
            </w:r>
            <w:r>
              <w:rPr>
                <w:sz w:val="24"/>
              </w:rPr>
              <w:t>明显的标志，对不同的固废进行分类堆放。</w:t>
            </w:r>
          </w:p>
          <w:p>
            <w:pPr>
              <w:pStyle w:val="TableParagraph"/>
              <w:spacing w:line="307" w:lineRule="exact"/>
              <w:ind w:left="587"/>
              <w:rPr>
                <w:sz w:val="24"/>
              </w:rPr>
            </w:pPr>
            <w:r>
              <w:rPr>
                <w:sz w:val="24"/>
              </w:rPr>
              <w:t>综上分析，营运期固体废物均得到合理处置，不会造成二次污染。</w:t>
            </w:r>
          </w:p>
          <w:p>
            <w:pPr>
              <w:pStyle w:val="TableParagraph"/>
              <w:spacing w:before="158"/>
              <w:ind w:left="589"/>
              <w:rPr>
                <w:b/>
                <w:sz w:val="24"/>
              </w:rPr>
            </w:pPr>
            <w:r>
              <w:rPr>
                <w:rFonts w:ascii="Times New Roman" w:eastAsia="Times New Roman"/>
                <w:b/>
                <w:sz w:val="24"/>
              </w:rPr>
              <w:t>6</w:t>
            </w:r>
            <w:r>
              <w:rPr>
                <w:b/>
                <w:sz w:val="24"/>
              </w:rPr>
              <w:t>、土壤环境影响</w:t>
            </w:r>
          </w:p>
          <w:p>
            <w:pPr>
              <w:pStyle w:val="TableParagraph"/>
              <w:spacing w:line="364" w:lineRule="auto" w:before="161"/>
              <w:ind w:left="107" w:right="77" w:firstLine="480"/>
              <w:jc w:val="both"/>
              <w:rPr>
                <w:sz w:val="24"/>
              </w:rPr>
            </w:pPr>
            <w:r>
              <w:rPr>
                <w:spacing w:val="-9"/>
                <w:sz w:val="24"/>
              </w:rPr>
              <w:t>本项目属于制造业中“化学原料和化学制品制造”，外运成品原料，混合后复配成</w:t>
            </w:r>
            <w:r>
              <w:rPr>
                <w:spacing w:val="-18"/>
                <w:sz w:val="24"/>
              </w:rPr>
              <w:t>聚羧酸类混凝土泵送剂，工艺环节及污染物成分简单，无特殊有毒有害污染物。根据《环</w:t>
            </w:r>
            <w:r>
              <w:rPr>
                <w:spacing w:val="-1"/>
                <w:sz w:val="24"/>
              </w:rPr>
              <w:t>境影响评价技术导则 土壤环境》</w:t>
            </w:r>
            <w:r>
              <w:rPr>
                <w:sz w:val="24"/>
              </w:rPr>
              <w:t>（</w:t>
            </w:r>
            <w:r>
              <w:rPr>
                <w:rFonts w:ascii="Times New Roman" w:hAnsi="Times New Roman" w:eastAsia="Times New Roman"/>
                <w:sz w:val="24"/>
              </w:rPr>
              <w:t>HJ964-2018</w:t>
            </w:r>
            <w:r>
              <w:rPr>
                <w:sz w:val="24"/>
              </w:rPr>
              <w:t>）</w:t>
            </w:r>
            <w:r>
              <w:rPr>
                <w:rFonts w:ascii="Times New Roman" w:hAnsi="Times New Roman" w:eastAsia="Times New Roman"/>
                <w:sz w:val="24"/>
              </w:rPr>
              <w:t>“</w:t>
            </w:r>
            <w:r>
              <w:rPr>
                <w:spacing w:val="-3"/>
                <w:sz w:val="24"/>
              </w:rPr>
              <w:t>附录 </w:t>
            </w:r>
            <w:r>
              <w:rPr>
                <w:rFonts w:ascii="Times New Roman" w:hAnsi="Times New Roman" w:eastAsia="Times New Roman"/>
                <w:sz w:val="24"/>
              </w:rPr>
              <w:t>A”</w:t>
            </w:r>
            <w:r>
              <w:rPr>
                <w:sz w:val="24"/>
              </w:rPr>
              <w:t>中所列要求，仅切割组装、</w:t>
            </w:r>
            <w:r>
              <w:rPr>
                <w:spacing w:val="-5"/>
                <w:sz w:val="24"/>
              </w:rPr>
              <w:t>单纯混合和分装的，列入 </w:t>
            </w:r>
            <w:r>
              <w:rPr>
                <w:rFonts w:ascii="Times New Roman" w:hAnsi="Times New Roman" w:eastAsia="Times New Roman"/>
                <w:sz w:val="24"/>
              </w:rPr>
              <w:t>IV </w:t>
            </w:r>
            <w:r>
              <w:rPr>
                <w:sz w:val="24"/>
              </w:rPr>
              <w:t>类，无需开展土壤环境影响评价工作。</w:t>
            </w:r>
          </w:p>
          <w:p>
            <w:pPr>
              <w:pStyle w:val="TableParagraph"/>
              <w:spacing w:line="364" w:lineRule="auto"/>
              <w:ind w:left="107" w:right="-44" w:firstLine="480"/>
              <w:rPr>
                <w:sz w:val="24"/>
              </w:rPr>
            </w:pPr>
            <w:r>
              <w:rPr>
                <w:spacing w:val="-9"/>
                <w:sz w:val="24"/>
              </w:rPr>
              <w:t>在实际生产运营中，土壤污染途径与地下水污染途径相似，污染物首先通过土壤水平、垂直扩散后，缓慢进入地下水环境。本项目造成土壤污染的情况以生产设备“跑、</w:t>
            </w:r>
            <w:r>
              <w:rPr>
                <w:spacing w:val="-12"/>
                <w:sz w:val="24"/>
              </w:rPr>
              <w:t>冒、滴、漏”为主，因此在落实地下水相关防护措施后，也可有效防止土壤污染，不会对周边土壤造成明显影响。</w:t>
            </w:r>
          </w:p>
          <w:p>
            <w:pPr>
              <w:pStyle w:val="TableParagraph"/>
              <w:spacing w:line="306" w:lineRule="exact"/>
              <w:ind w:left="589"/>
              <w:rPr>
                <w:b/>
                <w:sz w:val="24"/>
              </w:rPr>
            </w:pPr>
            <w:r>
              <w:rPr>
                <w:rFonts w:ascii="Times New Roman" w:eastAsia="Times New Roman"/>
                <w:b/>
                <w:sz w:val="24"/>
              </w:rPr>
              <w:t>7</w:t>
            </w:r>
            <w:r>
              <w:rPr>
                <w:b/>
                <w:sz w:val="24"/>
              </w:rPr>
              <w:t>、环境风险影响</w:t>
            </w:r>
          </w:p>
          <w:p>
            <w:pPr>
              <w:pStyle w:val="TableParagraph"/>
              <w:spacing w:line="364" w:lineRule="auto" w:before="155"/>
              <w:ind w:left="107" w:right="-44" w:firstLine="480"/>
              <w:rPr>
                <w:sz w:val="24"/>
              </w:rPr>
            </w:pPr>
            <w:r>
              <w:rPr>
                <w:spacing w:val="-5"/>
                <w:sz w:val="24"/>
              </w:rPr>
              <w:t>环境风险评价的目的是分析和预测建设项目存在的潜在危险、有害因素，分析建设</w:t>
            </w:r>
            <w:r>
              <w:rPr>
                <w:sz w:val="24"/>
              </w:rPr>
              <w:t>项目在建设和运行期间可能发生的突发性事件或事故</w:t>
            </w:r>
            <w:r>
              <w:rPr>
                <w:spacing w:val="4"/>
                <w:sz w:val="24"/>
              </w:rPr>
              <w:t>（</w:t>
            </w:r>
            <w:r>
              <w:rPr>
                <w:sz w:val="24"/>
              </w:rPr>
              <w:t>一般不包括人为破坏及自然灾害</w:t>
            </w:r>
            <w:r>
              <w:rPr>
                <w:spacing w:val="-77"/>
                <w:sz w:val="24"/>
              </w:rPr>
              <w:t>），</w:t>
            </w:r>
            <w:r>
              <w:rPr>
                <w:spacing w:val="-6"/>
                <w:sz w:val="24"/>
              </w:rPr>
              <w:t>引起有毒有害和易燃易爆等物质泄漏，所造成的人身安全与环境影响和损害程度， </w:t>
            </w:r>
            <w:r>
              <w:rPr>
                <w:spacing w:val="-13"/>
                <w:sz w:val="24"/>
              </w:rPr>
              <w:t>提出合理可行的防范与减缓措施，使建设项目事故率、损失和环境影响达到可接受水平。</w:t>
            </w:r>
          </w:p>
          <w:p>
            <w:pPr>
              <w:pStyle w:val="TableParagraph"/>
              <w:spacing w:line="364" w:lineRule="auto" w:before="1"/>
              <w:ind w:left="107" w:right="76" w:firstLine="480"/>
              <w:jc w:val="both"/>
              <w:rPr>
                <w:sz w:val="24"/>
              </w:rPr>
            </w:pPr>
            <w:r>
              <w:rPr>
                <w:sz w:val="24"/>
              </w:rPr>
              <w:t>查阅《建设项目环境风险评价技术导则》（</w:t>
            </w:r>
            <w:r>
              <w:rPr>
                <w:rFonts w:ascii="Times New Roman" w:hAnsi="Times New Roman" w:eastAsia="Times New Roman"/>
                <w:sz w:val="24"/>
              </w:rPr>
              <w:t>HJ169</w:t>
            </w:r>
            <w:r>
              <w:rPr>
                <w:sz w:val="24"/>
              </w:rPr>
              <w:t>—</w:t>
            </w:r>
            <w:r>
              <w:rPr>
                <w:rFonts w:ascii="Times New Roman" w:hAnsi="Times New Roman" w:eastAsia="Times New Roman"/>
                <w:sz w:val="24"/>
              </w:rPr>
              <w:t>2018</w:t>
            </w:r>
            <w:r>
              <w:rPr>
                <w:sz w:val="24"/>
              </w:rPr>
              <w:t>）附录 </w:t>
            </w:r>
            <w:r>
              <w:rPr>
                <w:rFonts w:ascii="Times New Roman" w:hAnsi="Times New Roman" w:eastAsia="Times New Roman"/>
                <w:sz w:val="24"/>
              </w:rPr>
              <w:t>B </w:t>
            </w:r>
            <w:r>
              <w:rPr>
                <w:sz w:val="24"/>
              </w:rPr>
              <w:t>与附录 </w:t>
            </w:r>
            <w:r>
              <w:rPr>
                <w:rFonts w:ascii="Times New Roman" w:hAnsi="Times New Roman" w:eastAsia="Times New Roman"/>
                <w:sz w:val="24"/>
              </w:rPr>
              <w:t>H</w:t>
            </w:r>
            <w:r>
              <w:rPr>
                <w:spacing w:val="-6"/>
                <w:sz w:val="24"/>
              </w:rPr>
              <w:t>，本</w:t>
            </w:r>
            <w:r>
              <w:rPr>
                <w:spacing w:val="-9"/>
                <w:sz w:val="24"/>
              </w:rPr>
              <w:t>项目主要原料聚羧酸母液、葡萄糖酸钠、硫酸钠、麦芽糊精均不属于重点关注的危险物</w:t>
            </w:r>
            <w:r>
              <w:rPr>
                <w:sz w:val="24"/>
              </w:rPr>
              <w:t>质，同时不属于《危险化学品重大危险源辨识》（</w:t>
            </w:r>
            <w:r>
              <w:rPr>
                <w:rFonts w:ascii="Times New Roman" w:hAnsi="Times New Roman" w:eastAsia="Times New Roman"/>
                <w:sz w:val="24"/>
              </w:rPr>
              <w:t>GB18218-2014</w:t>
            </w:r>
            <w:r>
              <w:rPr>
                <w:sz w:val="24"/>
              </w:rPr>
              <w:t>）所列物质，且全部</w:t>
            </w:r>
            <w:r>
              <w:rPr>
                <w:spacing w:val="-10"/>
                <w:sz w:val="24"/>
              </w:rPr>
              <w:t>存放在封闭厂房内，贮存量不大，均不构成重大风险源，因此本项目可不进行环境风险</w:t>
            </w:r>
            <w:r>
              <w:rPr>
                <w:sz w:val="24"/>
              </w:rPr>
              <w:t>评价。</w:t>
            </w:r>
          </w:p>
          <w:p>
            <w:pPr>
              <w:pStyle w:val="TableParagraph"/>
              <w:spacing w:line="364" w:lineRule="auto"/>
              <w:ind w:left="107" w:right="76" w:firstLine="480"/>
              <w:jc w:val="both"/>
              <w:rPr>
                <w:sz w:val="24"/>
              </w:rPr>
            </w:pPr>
            <w:r>
              <w:rPr>
                <w:spacing w:val="-7"/>
                <w:sz w:val="24"/>
              </w:rPr>
              <w:t>环评要求建设单位认真落实前文所述的硬化、分区防渗措施，对储罐、成品罐四周</w:t>
            </w:r>
            <w:r>
              <w:rPr>
                <w:spacing w:val="-21"/>
                <w:sz w:val="24"/>
              </w:rPr>
              <w:t>修建 </w:t>
            </w:r>
            <w:r>
              <w:rPr>
                <w:rFonts w:ascii="Times New Roman" w:eastAsia="Times New Roman"/>
                <w:sz w:val="24"/>
              </w:rPr>
              <w:t>0.5m </w:t>
            </w:r>
            <w:r>
              <w:rPr>
                <w:sz w:val="24"/>
              </w:rPr>
              <w:t>高以上的围堰，定期检查围堰内是否有液体渗漏，及时维护处置。</w:t>
            </w:r>
          </w:p>
          <w:p>
            <w:pPr>
              <w:pStyle w:val="TableParagraph"/>
              <w:spacing w:line="306" w:lineRule="exact"/>
              <w:ind w:left="107"/>
              <w:rPr>
                <w:b/>
                <w:sz w:val="24"/>
              </w:rPr>
            </w:pPr>
            <w:r>
              <w:rPr>
                <w:b/>
                <w:sz w:val="24"/>
              </w:rPr>
              <w:t>三、污染物排放清单</w:t>
            </w:r>
          </w:p>
          <w:p>
            <w:pPr>
              <w:pStyle w:val="TableParagraph"/>
              <w:tabs>
                <w:tab w:pos="711" w:val="left" w:leader="none"/>
              </w:tabs>
              <w:spacing w:before="155"/>
              <w:ind w:left="27"/>
              <w:jc w:val="center"/>
              <w:rPr>
                <w:b/>
                <w:sz w:val="21"/>
              </w:rPr>
            </w:pPr>
            <w:r>
              <w:rPr>
                <w:b/>
                <w:sz w:val="21"/>
              </w:rPr>
              <w:t>表</w:t>
            </w:r>
            <w:r>
              <w:rPr>
                <w:b/>
                <w:spacing w:val="-52"/>
                <w:sz w:val="21"/>
              </w:rPr>
              <w:t> </w:t>
            </w:r>
            <w:r>
              <w:rPr>
                <w:rFonts w:ascii="Times New Roman" w:eastAsia="Times New Roman"/>
                <w:b/>
                <w:sz w:val="21"/>
              </w:rPr>
              <w:t>36</w:t>
              <w:tab/>
            </w:r>
            <w:r>
              <w:rPr>
                <w:b/>
                <w:sz w:val="21"/>
              </w:rPr>
              <w:t>项目运营期污染</w:t>
            </w:r>
            <w:r>
              <w:rPr>
                <w:b/>
                <w:spacing w:val="-3"/>
                <w:sz w:val="21"/>
              </w:rPr>
              <w:t>物</w:t>
            </w:r>
            <w:r>
              <w:rPr>
                <w:b/>
                <w:sz w:val="21"/>
              </w:rPr>
              <w:t>排放清单</w:t>
            </w:r>
          </w:p>
        </w:tc>
      </w:tr>
      <w:tr>
        <w:trPr>
          <w:trHeight w:val="313" w:hRule="atLeast"/>
        </w:trPr>
        <w:tc>
          <w:tcPr>
            <w:tcW w:w="113" w:type="dxa"/>
            <w:tcBorders>
              <w:top w:val="nil"/>
              <w:bottom w:val="nil"/>
              <w:right w:val="single" w:sz="4" w:space="0" w:color="000000"/>
            </w:tcBorders>
          </w:tcPr>
          <w:p>
            <w:pPr>
              <w:pStyle w:val="TableParagraph"/>
              <w:rPr>
                <w:rFonts w:ascii="Times New Roman"/>
                <w:sz w:val="22"/>
              </w:rPr>
            </w:pPr>
          </w:p>
        </w:tc>
        <w:tc>
          <w:tcPr>
            <w:tcW w:w="1299" w:type="dxa"/>
            <w:tcBorders>
              <w:top w:val="single" w:sz="4" w:space="0" w:color="000000"/>
              <w:left w:val="single" w:sz="4" w:space="0" w:color="000000"/>
              <w:bottom w:val="single" w:sz="4" w:space="0" w:color="000000"/>
              <w:right w:val="single" w:sz="4" w:space="0" w:color="000000"/>
            </w:tcBorders>
          </w:tcPr>
          <w:p>
            <w:pPr>
              <w:pStyle w:val="TableParagraph"/>
              <w:spacing w:before="1"/>
              <w:ind w:left="111" w:right="86"/>
              <w:jc w:val="center"/>
              <w:rPr>
                <w:b/>
                <w:sz w:val="21"/>
              </w:rPr>
            </w:pPr>
            <w:r>
              <w:rPr>
                <w:b/>
                <w:sz w:val="21"/>
              </w:rPr>
              <w:t>类别</w:t>
            </w:r>
          </w:p>
        </w:tc>
        <w:tc>
          <w:tcPr>
            <w:tcW w:w="978" w:type="dxa"/>
            <w:tcBorders>
              <w:top w:val="single" w:sz="4" w:space="0" w:color="000000"/>
              <w:left w:val="single" w:sz="4" w:space="0" w:color="000000"/>
              <w:bottom w:val="single" w:sz="4" w:space="0" w:color="000000"/>
              <w:right w:val="single" w:sz="4" w:space="0" w:color="000000"/>
            </w:tcBorders>
          </w:tcPr>
          <w:p>
            <w:pPr>
              <w:pStyle w:val="TableParagraph"/>
              <w:spacing w:before="1"/>
              <w:ind w:left="161" w:right="133"/>
              <w:jc w:val="center"/>
              <w:rPr>
                <w:b/>
                <w:sz w:val="21"/>
              </w:rPr>
            </w:pPr>
            <w:r>
              <w:rPr>
                <w:b/>
                <w:sz w:val="21"/>
              </w:rPr>
              <w:t>污染源</w:t>
            </w:r>
          </w:p>
        </w:tc>
        <w:tc>
          <w:tcPr>
            <w:tcW w:w="1445" w:type="dxa"/>
            <w:tcBorders>
              <w:top w:val="single" w:sz="4" w:space="0" w:color="000000"/>
              <w:left w:val="single" w:sz="4" w:space="0" w:color="000000"/>
              <w:bottom w:val="single" w:sz="4" w:space="0" w:color="000000"/>
              <w:right w:val="single" w:sz="4" w:space="0" w:color="000000"/>
            </w:tcBorders>
          </w:tcPr>
          <w:p>
            <w:pPr>
              <w:pStyle w:val="TableParagraph"/>
              <w:spacing w:before="1"/>
              <w:ind w:left="185" w:right="160"/>
              <w:jc w:val="center"/>
              <w:rPr>
                <w:b/>
                <w:sz w:val="21"/>
              </w:rPr>
            </w:pPr>
            <w:r>
              <w:rPr>
                <w:b/>
                <w:sz w:val="21"/>
              </w:rPr>
              <w:t>污染物</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ind w:left="321" w:right="296"/>
              <w:jc w:val="center"/>
              <w:rPr>
                <w:b/>
                <w:sz w:val="21"/>
              </w:rPr>
            </w:pPr>
            <w:r>
              <w:rPr>
                <w:b/>
                <w:sz w:val="21"/>
              </w:rPr>
              <w:t>产污量</w:t>
            </w:r>
          </w:p>
        </w:tc>
        <w:tc>
          <w:tcPr>
            <w:tcW w:w="3850" w:type="dxa"/>
            <w:tcBorders>
              <w:top w:val="single" w:sz="4" w:space="0" w:color="000000"/>
              <w:left w:val="single" w:sz="4" w:space="0" w:color="000000"/>
              <w:bottom w:val="single" w:sz="4" w:space="0" w:color="000000"/>
              <w:right w:val="single" w:sz="4" w:space="0" w:color="000000"/>
            </w:tcBorders>
          </w:tcPr>
          <w:p>
            <w:pPr>
              <w:pStyle w:val="TableParagraph"/>
              <w:spacing w:before="1"/>
              <w:ind w:left="101" w:right="76"/>
              <w:jc w:val="center"/>
              <w:rPr>
                <w:b/>
                <w:sz w:val="21"/>
              </w:rPr>
            </w:pPr>
            <w:r>
              <w:rPr>
                <w:b/>
                <w:sz w:val="21"/>
              </w:rPr>
              <w:t>排放量及去向</w:t>
            </w:r>
          </w:p>
        </w:tc>
        <w:tc>
          <w:tcPr>
            <w:tcW w:w="122" w:type="dxa"/>
            <w:tcBorders>
              <w:top w:val="nil"/>
              <w:left w:val="single" w:sz="4" w:space="0" w:color="000000"/>
              <w:bottom w:val="nil"/>
            </w:tcBorders>
          </w:tcPr>
          <w:p>
            <w:pPr>
              <w:pStyle w:val="TableParagraph"/>
              <w:rPr>
                <w:rFonts w:ascii="Times New Roman"/>
                <w:sz w:val="22"/>
              </w:rPr>
            </w:pPr>
          </w:p>
        </w:tc>
      </w:tr>
      <w:tr>
        <w:trPr>
          <w:trHeight w:val="311" w:hRule="atLeast"/>
        </w:trPr>
        <w:tc>
          <w:tcPr>
            <w:tcW w:w="113" w:type="dxa"/>
            <w:tcBorders>
              <w:top w:val="nil"/>
              <w:bottom w:val="nil"/>
              <w:right w:val="single" w:sz="4" w:space="0" w:color="000000"/>
            </w:tcBorders>
          </w:tcPr>
          <w:p>
            <w:pPr>
              <w:pStyle w:val="TableParagraph"/>
              <w:rPr>
                <w:rFonts w:ascii="Times New Roman"/>
                <w:sz w:val="22"/>
              </w:rPr>
            </w:pPr>
          </w:p>
        </w:tc>
        <w:tc>
          <w:tcPr>
            <w:tcW w:w="1299" w:type="dxa"/>
            <w:tcBorders>
              <w:top w:val="single" w:sz="4" w:space="0" w:color="000000"/>
              <w:left w:val="single" w:sz="4" w:space="0" w:color="000000"/>
              <w:bottom w:val="single" w:sz="4" w:space="0" w:color="000000"/>
              <w:right w:val="single" w:sz="4" w:space="0" w:color="000000"/>
            </w:tcBorders>
          </w:tcPr>
          <w:p>
            <w:pPr>
              <w:pStyle w:val="TableParagraph"/>
              <w:spacing w:before="1"/>
              <w:ind w:left="113" w:right="86"/>
              <w:jc w:val="center"/>
              <w:rPr>
                <w:sz w:val="21"/>
              </w:rPr>
            </w:pPr>
            <w:r>
              <w:rPr>
                <w:sz w:val="21"/>
              </w:rPr>
              <w:t>大气污染物</w:t>
            </w:r>
          </w:p>
        </w:tc>
        <w:tc>
          <w:tcPr>
            <w:tcW w:w="978" w:type="dxa"/>
            <w:tcBorders>
              <w:top w:val="single" w:sz="4" w:space="0" w:color="000000"/>
              <w:left w:val="single" w:sz="4" w:space="0" w:color="000000"/>
              <w:bottom w:val="single" w:sz="4" w:space="0" w:color="000000"/>
              <w:right w:val="single" w:sz="4" w:space="0" w:color="000000"/>
            </w:tcBorders>
          </w:tcPr>
          <w:p>
            <w:pPr>
              <w:pStyle w:val="TableParagraph"/>
              <w:spacing w:before="1"/>
              <w:ind w:left="161" w:right="133"/>
              <w:jc w:val="center"/>
              <w:rPr>
                <w:sz w:val="21"/>
              </w:rPr>
            </w:pPr>
            <w:r>
              <w:rPr>
                <w:sz w:val="21"/>
              </w:rPr>
              <w:t>厂房</w:t>
            </w:r>
          </w:p>
        </w:tc>
        <w:tc>
          <w:tcPr>
            <w:tcW w:w="1445" w:type="dxa"/>
            <w:tcBorders>
              <w:top w:val="single" w:sz="4" w:space="0" w:color="000000"/>
              <w:left w:val="single" w:sz="4" w:space="0" w:color="000000"/>
              <w:bottom w:val="single" w:sz="4" w:space="0" w:color="000000"/>
              <w:right w:val="single" w:sz="4" w:space="0" w:color="000000"/>
            </w:tcBorders>
          </w:tcPr>
          <w:p>
            <w:pPr>
              <w:pStyle w:val="TableParagraph"/>
              <w:spacing w:before="1"/>
              <w:ind w:left="190" w:right="160"/>
              <w:jc w:val="center"/>
              <w:rPr>
                <w:sz w:val="21"/>
              </w:rPr>
            </w:pPr>
            <w:r>
              <w:rPr>
                <w:sz w:val="21"/>
              </w:rPr>
              <w:t>颗粒物</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
              <w:ind w:left="321" w:right="295"/>
              <w:jc w:val="center"/>
              <w:rPr>
                <w:rFonts w:ascii="Times New Roman"/>
                <w:sz w:val="21"/>
              </w:rPr>
            </w:pPr>
            <w:r>
              <w:rPr>
                <w:rFonts w:ascii="Times New Roman"/>
                <w:sz w:val="21"/>
              </w:rPr>
              <w:t>6.6kg/a</w:t>
            </w:r>
          </w:p>
        </w:tc>
        <w:tc>
          <w:tcPr>
            <w:tcW w:w="3850" w:type="dxa"/>
            <w:tcBorders>
              <w:top w:val="single" w:sz="4" w:space="0" w:color="000000"/>
              <w:left w:val="single" w:sz="4" w:space="0" w:color="000000"/>
              <w:bottom w:val="single" w:sz="4" w:space="0" w:color="000000"/>
              <w:right w:val="single" w:sz="4" w:space="0" w:color="000000"/>
            </w:tcBorders>
          </w:tcPr>
          <w:p>
            <w:pPr>
              <w:pStyle w:val="TableParagraph"/>
              <w:spacing w:before="1"/>
              <w:ind w:left="101" w:right="76"/>
              <w:jc w:val="center"/>
              <w:rPr>
                <w:sz w:val="21"/>
              </w:rPr>
            </w:pPr>
            <w:r>
              <w:rPr>
                <w:rFonts w:ascii="Times New Roman" w:eastAsia="Times New Roman"/>
                <w:sz w:val="21"/>
              </w:rPr>
              <w:t>0.66kg/a</w:t>
            </w:r>
            <w:r>
              <w:rPr>
                <w:sz w:val="21"/>
              </w:rPr>
              <w:t>；无组织排放</w:t>
            </w:r>
          </w:p>
        </w:tc>
        <w:tc>
          <w:tcPr>
            <w:tcW w:w="122" w:type="dxa"/>
            <w:tcBorders>
              <w:top w:val="nil"/>
              <w:left w:val="single" w:sz="4" w:space="0" w:color="000000"/>
              <w:bottom w:val="nil"/>
            </w:tcBorders>
          </w:tcPr>
          <w:p>
            <w:pPr>
              <w:pStyle w:val="TableParagraph"/>
              <w:rPr>
                <w:rFonts w:ascii="Times New Roman"/>
                <w:sz w:val="22"/>
              </w:rPr>
            </w:pPr>
          </w:p>
        </w:tc>
      </w:tr>
      <w:tr>
        <w:trPr>
          <w:trHeight w:val="313" w:hRule="atLeast"/>
        </w:trPr>
        <w:tc>
          <w:tcPr>
            <w:tcW w:w="113" w:type="dxa"/>
            <w:tcBorders>
              <w:top w:val="nil"/>
              <w:bottom w:val="nil"/>
              <w:right w:val="single" w:sz="4" w:space="0" w:color="000000"/>
            </w:tcBorders>
          </w:tcPr>
          <w:p>
            <w:pPr>
              <w:pStyle w:val="TableParagraph"/>
              <w:rPr>
                <w:rFonts w:ascii="Times New Roman"/>
                <w:sz w:val="22"/>
              </w:rPr>
            </w:pPr>
          </w:p>
        </w:tc>
        <w:tc>
          <w:tcPr>
            <w:tcW w:w="1299" w:type="dxa"/>
            <w:tcBorders>
              <w:top w:val="single" w:sz="4" w:space="0" w:color="000000"/>
              <w:left w:val="single" w:sz="4" w:space="0" w:color="000000"/>
              <w:bottom w:val="single" w:sz="4" w:space="0" w:color="000000"/>
              <w:right w:val="single" w:sz="4" w:space="0" w:color="000000"/>
            </w:tcBorders>
          </w:tcPr>
          <w:p>
            <w:pPr>
              <w:pStyle w:val="TableParagraph"/>
              <w:spacing w:before="1"/>
              <w:ind w:left="113" w:right="86"/>
              <w:jc w:val="center"/>
              <w:rPr>
                <w:sz w:val="21"/>
              </w:rPr>
            </w:pPr>
            <w:r>
              <w:rPr>
                <w:sz w:val="21"/>
              </w:rPr>
              <w:t>水污染物</w:t>
            </w:r>
          </w:p>
        </w:tc>
        <w:tc>
          <w:tcPr>
            <w:tcW w:w="978" w:type="dxa"/>
            <w:tcBorders>
              <w:top w:val="single" w:sz="4" w:space="0" w:color="000000"/>
              <w:left w:val="single" w:sz="4" w:space="0" w:color="000000"/>
              <w:bottom w:val="single" w:sz="4" w:space="0" w:color="000000"/>
              <w:right w:val="single" w:sz="4" w:space="0" w:color="000000"/>
            </w:tcBorders>
          </w:tcPr>
          <w:p>
            <w:pPr>
              <w:pStyle w:val="TableParagraph"/>
              <w:spacing w:before="1"/>
              <w:ind w:left="161" w:right="133"/>
              <w:jc w:val="center"/>
              <w:rPr>
                <w:sz w:val="21"/>
              </w:rPr>
            </w:pPr>
            <w:r>
              <w:rPr>
                <w:sz w:val="21"/>
              </w:rPr>
              <w:t>厂区</w:t>
            </w:r>
          </w:p>
        </w:tc>
        <w:tc>
          <w:tcPr>
            <w:tcW w:w="1445" w:type="dxa"/>
            <w:tcBorders>
              <w:top w:val="single" w:sz="4" w:space="0" w:color="000000"/>
              <w:left w:val="single" w:sz="4" w:space="0" w:color="000000"/>
              <w:bottom w:val="single" w:sz="4" w:space="0" w:color="000000"/>
              <w:right w:val="single" w:sz="4" w:space="0" w:color="000000"/>
            </w:tcBorders>
          </w:tcPr>
          <w:p>
            <w:pPr>
              <w:pStyle w:val="TableParagraph"/>
              <w:spacing w:before="1"/>
              <w:ind w:left="188" w:right="160"/>
              <w:jc w:val="center"/>
              <w:rPr>
                <w:sz w:val="21"/>
              </w:rPr>
            </w:pPr>
            <w:r>
              <w:rPr>
                <w:sz w:val="21"/>
              </w:rPr>
              <w:t>生活污水</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
              <w:ind w:left="321" w:right="297"/>
              <w:jc w:val="center"/>
              <w:rPr>
                <w:rFonts w:ascii="Times New Roman"/>
                <w:sz w:val="21"/>
              </w:rPr>
            </w:pPr>
            <w:r>
              <w:rPr>
                <w:rFonts w:ascii="Times New Roman"/>
                <w:sz w:val="21"/>
              </w:rPr>
              <w:t>54.0m</w:t>
            </w:r>
            <w:r>
              <w:rPr>
                <w:rFonts w:ascii="Times New Roman"/>
                <w:position w:val="7"/>
                <w:sz w:val="14"/>
              </w:rPr>
              <w:t>3</w:t>
            </w:r>
            <w:r>
              <w:rPr>
                <w:rFonts w:ascii="Times New Roman"/>
                <w:sz w:val="21"/>
              </w:rPr>
              <w:t>/a</w:t>
            </w:r>
          </w:p>
        </w:tc>
        <w:tc>
          <w:tcPr>
            <w:tcW w:w="3850" w:type="dxa"/>
            <w:tcBorders>
              <w:top w:val="single" w:sz="4" w:space="0" w:color="000000"/>
              <w:left w:val="single" w:sz="4" w:space="0" w:color="000000"/>
              <w:bottom w:val="single" w:sz="4" w:space="0" w:color="000000"/>
              <w:right w:val="single" w:sz="4" w:space="0" w:color="000000"/>
            </w:tcBorders>
          </w:tcPr>
          <w:p>
            <w:pPr>
              <w:pStyle w:val="TableParagraph"/>
              <w:spacing w:before="1"/>
              <w:ind w:left="101" w:right="76"/>
              <w:jc w:val="center"/>
              <w:rPr>
                <w:sz w:val="21"/>
              </w:rPr>
            </w:pPr>
            <w:r>
              <w:rPr>
                <w:rFonts w:ascii="Times New Roman" w:eastAsia="Times New Roman"/>
                <w:sz w:val="21"/>
              </w:rPr>
              <w:t>54.0m</w:t>
            </w:r>
            <w:r>
              <w:rPr>
                <w:rFonts w:ascii="Times New Roman" w:eastAsia="Times New Roman"/>
                <w:position w:val="7"/>
                <w:sz w:val="14"/>
              </w:rPr>
              <w:t>3</w:t>
            </w:r>
            <w:r>
              <w:rPr>
                <w:rFonts w:ascii="Times New Roman" w:eastAsia="Times New Roman"/>
                <w:sz w:val="21"/>
              </w:rPr>
              <w:t>/a</w:t>
            </w:r>
            <w:r>
              <w:rPr>
                <w:sz w:val="21"/>
              </w:rPr>
              <w:t>；化粪池收集后清掏肥田</w:t>
            </w:r>
          </w:p>
        </w:tc>
        <w:tc>
          <w:tcPr>
            <w:tcW w:w="122" w:type="dxa"/>
            <w:tcBorders>
              <w:top w:val="nil"/>
              <w:left w:val="single" w:sz="4" w:space="0" w:color="000000"/>
              <w:bottom w:val="nil"/>
            </w:tcBorders>
          </w:tcPr>
          <w:p>
            <w:pPr>
              <w:pStyle w:val="TableParagraph"/>
              <w:rPr>
                <w:rFonts w:ascii="Times New Roman"/>
                <w:sz w:val="22"/>
              </w:rPr>
            </w:pPr>
          </w:p>
        </w:tc>
      </w:tr>
      <w:tr>
        <w:trPr>
          <w:trHeight w:val="296" w:hRule="atLeast"/>
        </w:trPr>
        <w:tc>
          <w:tcPr>
            <w:tcW w:w="113" w:type="dxa"/>
            <w:vMerge w:val="restart"/>
            <w:tcBorders>
              <w:top w:val="nil"/>
              <w:right w:val="single" w:sz="4" w:space="0" w:color="000000"/>
            </w:tcBorders>
          </w:tcPr>
          <w:p>
            <w:pPr>
              <w:pStyle w:val="TableParagraph"/>
              <w:rPr>
                <w:rFonts w:ascii="Times New Roman"/>
                <w:sz w:val="22"/>
              </w:rPr>
            </w:pPr>
          </w:p>
        </w:tc>
        <w:tc>
          <w:tcPr>
            <w:tcW w:w="1299" w:type="dxa"/>
            <w:vMerge w:val="restart"/>
            <w:tcBorders>
              <w:top w:val="single" w:sz="4" w:space="0" w:color="000000"/>
              <w:left w:val="single" w:sz="4" w:space="0" w:color="000000"/>
              <w:bottom w:val="single" w:sz="18" w:space="0" w:color="000000"/>
              <w:right w:val="single" w:sz="4" w:space="0" w:color="000000"/>
            </w:tcBorders>
          </w:tcPr>
          <w:p>
            <w:pPr>
              <w:pStyle w:val="TableParagraph"/>
              <w:spacing w:before="161"/>
              <w:ind w:left="237"/>
              <w:rPr>
                <w:sz w:val="21"/>
              </w:rPr>
            </w:pPr>
            <w:r>
              <w:rPr>
                <w:sz w:val="21"/>
              </w:rPr>
              <w:t>固体废物</w:t>
            </w:r>
          </w:p>
        </w:tc>
        <w:tc>
          <w:tcPr>
            <w:tcW w:w="978" w:type="dxa"/>
            <w:vMerge w:val="restart"/>
            <w:tcBorders>
              <w:top w:val="single" w:sz="4" w:space="0" w:color="000000"/>
              <w:left w:val="single" w:sz="4" w:space="0" w:color="000000"/>
              <w:bottom w:val="single" w:sz="18" w:space="0" w:color="000000"/>
              <w:right w:val="single" w:sz="4" w:space="0" w:color="000000"/>
            </w:tcBorders>
          </w:tcPr>
          <w:p>
            <w:pPr>
              <w:pStyle w:val="TableParagraph"/>
              <w:spacing w:before="161"/>
              <w:ind w:left="286"/>
              <w:rPr>
                <w:sz w:val="21"/>
              </w:rPr>
            </w:pPr>
            <w:r>
              <w:rPr>
                <w:sz w:val="21"/>
              </w:rPr>
              <w:t>厂区</w:t>
            </w:r>
          </w:p>
        </w:tc>
        <w:tc>
          <w:tcPr>
            <w:tcW w:w="1445" w:type="dxa"/>
            <w:tcBorders>
              <w:top w:val="single" w:sz="4" w:space="0" w:color="000000"/>
              <w:left w:val="single" w:sz="4" w:space="0" w:color="000000"/>
              <w:bottom w:val="single" w:sz="4" w:space="0" w:color="000000"/>
              <w:right w:val="single" w:sz="4" w:space="0" w:color="000000"/>
            </w:tcBorders>
          </w:tcPr>
          <w:p>
            <w:pPr>
              <w:pStyle w:val="TableParagraph"/>
              <w:spacing w:before="1"/>
              <w:ind w:left="188" w:right="160"/>
              <w:jc w:val="center"/>
              <w:rPr>
                <w:sz w:val="21"/>
              </w:rPr>
            </w:pPr>
            <w:r>
              <w:rPr>
                <w:sz w:val="21"/>
              </w:rPr>
              <w:t>生活垃圾</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9"/>
              <w:ind w:left="320" w:right="297"/>
              <w:jc w:val="center"/>
              <w:rPr>
                <w:rFonts w:ascii="Times New Roman"/>
                <w:sz w:val="21"/>
              </w:rPr>
            </w:pPr>
            <w:r>
              <w:rPr>
                <w:rFonts w:ascii="Times New Roman"/>
                <w:sz w:val="21"/>
              </w:rPr>
              <w:t>1.35t/a</w:t>
            </w:r>
          </w:p>
        </w:tc>
        <w:tc>
          <w:tcPr>
            <w:tcW w:w="3850" w:type="dxa"/>
            <w:tcBorders>
              <w:top w:val="single" w:sz="4" w:space="0" w:color="000000"/>
              <w:left w:val="single" w:sz="4" w:space="0" w:color="000000"/>
              <w:bottom w:val="single" w:sz="4" w:space="0" w:color="000000"/>
              <w:right w:val="single" w:sz="4" w:space="0" w:color="000000"/>
            </w:tcBorders>
          </w:tcPr>
          <w:p>
            <w:pPr>
              <w:pStyle w:val="TableParagraph"/>
              <w:spacing w:before="1"/>
              <w:ind w:left="101" w:right="73"/>
              <w:jc w:val="center"/>
              <w:rPr>
                <w:sz w:val="21"/>
              </w:rPr>
            </w:pPr>
            <w:r>
              <w:rPr>
                <w:rFonts w:ascii="Times New Roman" w:eastAsia="Times New Roman"/>
                <w:sz w:val="21"/>
              </w:rPr>
              <w:t>1.35t/a</w:t>
            </w:r>
            <w:r>
              <w:rPr>
                <w:sz w:val="21"/>
              </w:rPr>
              <w:t>；分类收集后交环卫处置</w:t>
            </w:r>
          </w:p>
        </w:tc>
        <w:tc>
          <w:tcPr>
            <w:tcW w:w="122" w:type="dxa"/>
            <w:tcBorders>
              <w:top w:val="nil"/>
              <w:left w:val="single" w:sz="4" w:space="0" w:color="000000"/>
              <w:bottom w:val="nil"/>
            </w:tcBorders>
          </w:tcPr>
          <w:p>
            <w:pPr>
              <w:pStyle w:val="TableParagraph"/>
              <w:rPr>
                <w:rFonts w:ascii="Times New Roman"/>
                <w:sz w:val="22"/>
              </w:rPr>
            </w:pPr>
          </w:p>
        </w:tc>
      </w:tr>
      <w:tr>
        <w:trPr>
          <w:trHeight w:val="290" w:hRule="atLeast"/>
        </w:trPr>
        <w:tc>
          <w:tcPr>
            <w:tcW w:w="113" w:type="dxa"/>
            <w:vMerge/>
            <w:tcBorders>
              <w:top w:val="nil"/>
              <w:right w:val="single" w:sz="4" w:space="0" w:color="000000"/>
            </w:tcBorders>
          </w:tcPr>
          <w:p>
            <w:pPr>
              <w:rPr>
                <w:sz w:val="2"/>
                <w:szCs w:val="2"/>
              </w:rPr>
            </w:pPr>
          </w:p>
        </w:tc>
        <w:tc>
          <w:tcPr>
            <w:tcW w:w="1299" w:type="dxa"/>
            <w:vMerge/>
            <w:tcBorders>
              <w:top w:val="nil"/>
              <w:left w:val="single" w:sz="4" w:space="0" w:color="000000"/>
              <w:bottom w:val="single" w:sz="18" w:space="0" w:color="000000"/>
              <w:right w:val="single" w:sz="4" w:space="0" w:color="000000"/>
            </w:tcBorders>
          </w:tcPr>
          <w:p>
            <w:pPr>
              <w:rPr>
                <w:sz w:val="2"/>
                <w:szCs w:val="2"/>
              </w:rPr>
            </w:pPr>
          </w:p>
        </w:tc>
        <w:tc>
          <w:tcPr>
            <w:tcW w:w="978" w:type="dxa"/>
            <w:vMerge/>
            <w:tcBorders>
              <w:top w:val="nil"/>
              <w:left w:val="single" w:sz="4" w:space="0" w:color="000000"/>
              <w:bottom w:val="single" w:sz="18" w:space="0" w:color="000000"/>
              <w:right w:val="single" w:sz="4" w:space="0" w:color="000000"/>
            </w:tcBorders>
          </w:tcPr>
          <w:p>
            <w:pPr>
              <w:rPr>
                <w:sz w:val="2"/>
                <w:szCs w:val="2"/>
              </w:rPr>
            </w:pPr>
          </w:p>
        </w:tc>
        <w:tc>
          <w:tcPr>
            <w:tcW w:w="1445" w:type="dxa"/>
            <w:tcBorders>
              <w:top w:val="single" w:sz="4" w:space="0" w:color="000000"/>
              <w:left w:val="single" w:sz="4" w:space="0" w:color="000000"/>
              <w:bottom w:val="single" w:sz="18" w:space="0" w:color="000000"/>
              <w:right w:val="single" w:sz="4" w:space="0" w:color="000000"/>
            </w:tcBorders>
          </w:tcPr>
          <w:p>
            <w:pPr>
              <w:pStyle w:val="TableParagraph"/>
              <w:spacing w:line="253" w:lineRule="exact"/>
              <w:ind w:left="190" w:right="160"/>
              <w:jc w:val="center"/>
              <w:rPr>
                <w:sz w:val="21"/>
              </w:rPr>
            </w:pPr>
            <w:r>
              <w:rPr>
                <w:sz w:val="21"/>
              </w:rPr>
              <w:t>废包装</w:t>
            </w:r>
          </w:p>
        </w:tc>
        <w:tc>
          <w:tcPr>
            <w:tcW w:w="1421" w:type="dxa"/>
            <w:tcBorders>
              <w:top w:val="single" w:sz="4" w:space="0" w:color="000000"/>
              <w:left w:val="single" w:sz="4" w:space="0" w:color="000000"/>
              <w:bottom w:val="single" w:sz="18" w:space="0" w:color="000000"/>
              <w:right w:val="single" w:sz="4" w:space="0" w:color="000000"/>
            </w:tcBorders>
          </w:tcPr>
          <w:p>
            <w:pPr>
              <w:pStyle w:val="TableParagraph"/>
              <w:ind w:left="320" w:right="297"/>
              <w:jc w:val="center"/>
              <w:rPr>
                <w:rFonts w:ascii="Times New Roman"/>
                <w:sz w:val="21"/>
              </w:rPr>
            </w:pPr>
            <w:r>
              <w:rPr>
                <w:rFonts w:ascii="Times New Roman"/>
                <w:sz w:val="21"/>
              </w:rPr>
              <w:t>0.66t/a</w:t>
            </w:r>
          </w:p>
        </w:tc>
        <w:tc>
          <w:tcPr>
            <w:tcW w:w="3850" w:type="dxa"/>
            <w:tcBorders>
              <w:top w:val="single" w:sz="4" w:space="0" w:color="000000"/>
              <w:left w:val="single" w:sz="4" w:space="0" w:color="000000"/>
              <w:bottom w:val="single" w:sz="18" w:space="0" w:color="000000"/>
              <w:right w:val="single" w:sz="4" w:space="0" w:color="000000"/>
            </w:tcBorders>
          </w:tcPr>
          <w:p>
            <w:pPr>
              <w:pStyle w:val="TableParagraph"/>
              <w:spacing w:line="253" w:lineRule="exact"/>
              <w:ind w:left="101" w:right="76"/>
              <w:jc w:val="center"/>
              <w:rPr>
                <w:sz w:val="21"/>
              </w:rPr>
            </w:pPr>
            <w:r>
              <w:rPr>
                <w:rFonts w:ascii="Times New Roman" w:eastAsia="Times New Roman"/>
                <w:sz w:val="21"/>
              </w:rPr>
              <w:t>0.66t/a</w:t>
            </w:r>
            <w:r>
              <w:rPr>
                <w:sz w:val="21"/>
              </w:rPr>
              <w:t>；收集后定期外售</w:t>
            </w:r>
          </w:p>
        </w:tc>
        <w:tc>
          <w:tcPr>
            <w:tcW w:w="122" w:type="dxa"/>
            <w:tcBorders>
              <w:top w:val="nil"/>
              <w:left w:val="single" w:sz="4" w:space="0" w:color="000000"/>
            </w:tcBorders>
          </w:tcPr>
          <w:p>
            <w:pPr>
              <w:pStyle w:val="TableParagraph"/>
              <w:rPr>
                <w:rFonts w:ascii="Times New Roman"/>
                <w:sz w:val="20"/>
              </w:rPr>
            </w:pPr>
          </w:p>
        </w:tc>
      </w:tr>
    </w:tbl>
    <w:p>
      <w:pPr>
        <w:spacing w:after="0"/>
        <w:rPr>
          <w:rFonts w:ascii="Times New Roman"/>
          <w:sz w:val="20"/>
        </w:rPr>
        <w:sectPr>
          <w:pgSz w:w="11910" w:h="16840"/>
          <w:pgMar w:header="0" w:footer="1014" w:top="1420" w:bottom="1200" w:left="1160" w:right="1140"/>
        </w:sectPr>
      </w:pPr>
    </w:p>
    <w:tbl>
      <w:tblPr>
        <w:tblW w:w="0" w:type="auto"/>
        <w:jc w:val="left"/>
        <w:tblInd w:w="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3"/>
        <w:gridCol w:w="1299"/>
        <w:gridCol w:w="978"/>
        <w:gridCol w:w="1445"/>
        <w:gridCol w:w="1421"/>
        <w:gridCol w:w="3850"/>
        <w:gridCol w:w="122"/>
      </w:tblGrid>
      <w:tr>
        <w:trPr>
          <w:trHeight w:val="310" w:hRule="atLeast"/>
        </w:trPr>
        <w:tc>
          <w:tcPr>
            <w:tcW w:w="113" w:type="dxa"/>
            <w:tcBorders>
              <w:bottom w:val="nil"/>
              <w:right w:val="single" w:sz="4" w:space="0" w:color="000000"/>
            </w:tcBorders>
          </w:tcPr>
          <w:p>
            <w:pPr>
              <w:pStyle w:val="TableParagraph"/>
              <w:rPr>
                <w:rFonts w:ascii="Times New Roman"/>
                <w:sz w:val="22"/>
              </w:rPr>
            </w:pPr>
          </w:p>
        </w:tc>
        <w:tc>
          <w:tcPr>
            <w:tcW w:w="1299" w:type="dxa"/>
            <w:tcBorders>
              <w:top w:val="thickThinMediumGap" w:sz="6"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78" w:type="dxa"/>
            <w:tcBorders>
              <w:top w:val="thickThinMediumGap" w:sz="6"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445" w:type="dxa"/>
            <w:tcBorders>
              <w:top w:val="thickThinMediumGap" w:sz="6" w:space="0" w:color="000000"/>
              <w:left w:val="single" w:sz="4" w:space="0" w:color="000000"/>
              <w:bottom w:val="single" w:sz="4" w:space="0" w:color="000000"/>
              <w:right w:val="single" w:sz="4" w:space="0" w:color="000000"/>
            </w:tcBorders>
          </w:tcPr>
          <w:p>
            <w:pPr>
              <w:pStyle w:val="TableParagraph"/>
              <w:spacing w:line="268" w:lineRule="exact"/>
              <w:ind w:left="190" w:right="160"/>
              <w:jc w:val="center"/>
              <w:rPr>
                <w:sz w:val="21"/>
              </w:rPr>
            </w:pPr>
            <w:r>
              <w:rPr>
                <w:sz w:val="21"/>
              </w:rPr>
              <w:t>水泥渣</w:t>
            </w:r>
          </w:p>
        </w:tc>
        <w:tc>
          <w:tcPr>
            <w:tcW w:w="1421" w:type="dxa"/>
            <w:tcBorders>
              <w:top w:val="thickThinMediumGap" w:sz="6" w:space="0" w:color="000000"/>
              <w:left w:val="single" w:sz="4" w:space="0" w:color="000000"/>
              <w:bottom w:val="single" w:sz="4" w:space="0" w:color="000000"/>
              <w:right w:val="single" w:sz="4" w:space="0" w:color="000000"/>
            </w:tcBorders>
          </w:tcPr>
          <w:p>
            <w:pPr>
              <w:pStyle w:val="TableParagraph"/>
              <w:spacing w:before="15"/>
              <w:ind w:left="480"/>
              <w:rPr>
                <w:rFonts w:ascii="Times New Roman"/>
                <w:sz w:val="21"/>
              </w:rPr>
            </w:pPr>
            <w:r>
              <w:rPr>
                <w:rFonts w:ascii="Times New Roman"/>
                <w:sz w:val="21"/>
              </w:rPr>
              <w:t>2.5t/a</w:t>
            </w:r>
          </w:p>
        </w:tc>
        <w:tc>
          <w:tcPr>
            <w:tcW w:w="3850" w:type="dxa"/>
            <w:tcBorders>
              <w:top w:val="thickThinMediumGap" w:sz="6" w:space="0" w:color="000000"/>
              <w:left w:val="single" w:sz="4" w:space="0" w:color="000000"/>
              <w:bottom w:val="single" w:sz="4" w:space="0" w:color="000000"/>
              <w:right w:val="single" w:sz="4" w:space="0" w:color="000000"/>
            </w:tcBorders>
          </w:tcPr>
          <w:p>
            <w:pPr>
              <w:pStyle w:val="TableParagraph"/>
              <w:spacing w:line="268" w:lineRule="exact"/>
              <w:ind w:left="101" w:right="76"/>
              <w:jc w:val="center"/>
              <w:rPr>
                <w:sz w:val="21"/>
              </w:rPr>
            </w:pPr>
            <w:r>
              <w:rPr>
                <w:rFonts w:ascii="Times New Roman" w:eastAsia="Times New Roman"/>
                <w:sz w:val="21"/>
              </w:rPr>
              <w:t>2.5t/a</w:t>
            </w:r>
            <w:r>
              <w:rPr>
                <w:sz w:val="21"/>
              </w:rPr>
              <w:t>；收集后定期运至建筑垃圾处理场</w:t>
            </w:r>
          </w:p>
        </w:tc>
        <w:tc>
          <w:tcPr>
            <w:tcW w:w="122" w:type="dxa"/>
            <w:tcBorders>
              <w:left w:val="single" w:sz="4" w:space="0" w:color="000000"/>
              <w:bottom w:val="nil"/>
            </w:tcBorders>
          </w:tcPr>
          <w:p>
            <w:pPr>
              <w:pStyle w:val="TableParagraph"/>
              <w:rPr>
                <w:rFonts w:ascii="Times New Roman"/>
                <w:sz w:val="22"/>
              </w:rPr>
            </w:pPr>
          </w:p>
        </w:tc>
      </w:tr>
      <w:tr>
        <w:trPr>
          <w:trHeight w:val="313" w:hRule="atLeast"/>
        </w:trPr>
        <w:tc>
          <w:tcPr>
            <w:tcW w:w="113" w:type="dxa"/>
            <w:tcBorders>
              <w:top w:val="nil"/>
              <w:bottom w:val="nil"/>
              <w:right w:val="single" w:sz="4" w:space="0" w:color="000000"/>
            </w:tcBorders>
          </w:tcPr>
          <w:p>
            <w:pPr>
              <w:pStyle w:val="TableParagraph"/>
              <w:rPr>
                <w:rFonts w:ascii="Times New Roman"/>
                <w:sz w:val="22"/>
              </w:rPr>
            </w:pPr>
          </w:p>
        </w:tc>
        <w:tc>
          <w:tcPr>
            <w:tcW w:w="1299" w:type="dxa"/>
            <w:tcBorders>
              <w:top w:val="single" w:sz="4" w:space="0" w:color="000000"/>
              <w:left w:val="single" w:sz="4" w:space="0" w:color="000000"/>
              <w:bottom w:val="single" w:sz="4" w:space="0" w:color="000000"/>
              <w:right w:val="single" w:sz="4" w:space="0" w:color="000000"/>
            </w:tcBorders>
          </w:tcPr>
          <w:p>
            <w:pPr>
              <w:pStyle w:val="TableParagraph"/>
              <w:spacing w:before="1"/>
              <w:ind w:left="448"/>
              <w:rPr>
                <w:sz w:val="21"/>
              </w:rPr>
            </w:pPr>
            <w:r>
              <w:rPr>
                <w:sz w:val="21"/>
              </w:rPr>
              <w:t>噪声</w:t>
            </w:r>
          </w:p>
        </w:tc>
        <w:tc>
          <w:tcPr>
            <w:tcW w:w="978" w:type="dxa"/>
            <w:tcBorders>
              <w:top w:val="single" w:sz="4" w:space="0" w:color="000000"/>
              <w:left w:val="single" w:sz="4" w:space="0" w:color="000000"/>
              <w:bottom w:val="single" w:sz="4" w:space="0" w:color="000000"/>
              <w:right w:val="single" w:sz="4" w:space="0" w:color="000000"/>
            </w:tcBorders>
          </w:tcPr>
          <w:p>
            <w:pPr>
              <w:pStyle w:val="TableParagraph"/>
              <w:spacing w:before="1"/>
              <w:ind w:left="286"/>
              <w:rPr>
                <w:sz w:val="21"/>
              </w:rPr>
            </w:pPr>
            <w:r>
              <w:rPr>
                <w:sz w:val="21"/>
              </w:rPr>
              <w:t>厂区</w:t>
            </w:r>
          </w:p>
        </w:tc>
        <w:tc>
          <w:tcPr>
            <w:tcW w:w="1445" w:type="dxa"/>
            <w:tcBorders>
              <w:top w:val="single" w:sz="4" w:space="0" w:color="000000"/>
              <w:left w:val="single" w:sz="4" w:space="0" w:color="000000"/>
              <w:bottom w:val="single" w:sz="4" w:space="0" w:color="000000"/>
              <w:right w:val="single" w:sz="4" w:space="0" w:color="000000"/>
            </w:tcBorders>
          </w:tcPr>
          <w:p>
            <w:pPr>
              <w:pStyle w:val="TableParagraph"/>
              <w:spacing w:before="1"/>
              <w:ind w:left="190" w:right="160"/>
              <w:jc w:val="center"/>
              <w:rPr>
                <w:sz w:val="21"/>
              </w:rPr>
            </w:pPr>
            <w:r>
              <w:rPr>
                <w:sz w:val="21"/>
              </w:rPr>
              <w:t>等效</w:t>
            </w:r>
            <w:r>
              <w:rPr>
                <w:rFonts w:ascii="Times New Roman" w:eastAsia="Times New Roman"/>
                <w:sz w:val="21"/>
              </w:rPr>
              <w:t>A </w:t>
            </w:r>
            <w:r>
              <w:rPr>
                <w:sz w:val="21"/>
              </w:rPr>
              <w:t>声级</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ind w:left="115" w:right="-29"/>
              <w:rPr>
                <w:sz w:val="21"/>
              </w:rPr>
            </w:pPr>
            <w:r>
              <w:rPr>
                <w:rFonts w:ascii="Times New Roman" w:eastAsia="Times New Roman"/>
                <w:spacing w:val="-5"/>
                <w:sz w:val="21"/>
              </w:rPr>
              <w:t>75~85dB</w:t>
            </w:r>
            <w:r>
              <w:rPr>
                <w:spacing w:val="-5"/>
                <w:sz w:val="21"/>
              </w:rPr>
              <w:t>（</w:t>
            </w:r>
            <w:r>
              <w:rPr>
                <w:rFonts w:ascii="Times New Roman" w:eastAsia="Times New Roman"/>
                <w:spacing w:val="-5"/>
                <w:sz w:val="21"/>
              </w:rPr>
              <w:t>A</w:t>
            </w:r>
            <w:r>
              <w:rPr>
                <w:spacing w:val="-5"/>
                <w:sz w:val="21"/>
              </w:rPr>
              <w:t>）</w:t>
            </w:r>
          </w:p>
        </w:tc>
        <w:tc>
          <w:tcPr>
            <w:tcW w:w="3850" w:type="dxa"/>
            <w:tcBorders>
              <w:top w:val="single" w:sz="4" w:space="0" w:color="000000"/>
              <w:left w:val="single" w:sz="4" w:space="0" w:color="000000"/>
              <w:bottom w:val="single" w:sz="4" w:space="0" w:color="000000"/>
              <w:right w:val="single" w:sz="4" w:space="0" w:color="000000"/>
            </w:tcBorders>
          </w:tcPr>
          <w:p>
            <w:pPr>
              <w:pStyle w:val="TableParagraph"/>
              <w:spacing w:before="1"/>
              <w:ind w:left="101" w:right="73"/>
              <w:jc w:val="center"/>
              <w:rPr>
                <w:sz w:val="21"/>
              </w:rPr>
            </w:pPr>
            <w:r>
              <w:rPr>
                <w:sz w:val="21"/>
              </w:rPr>
              <w:t>昼间</w:t>
            </w:r>
            <w:r>
              <w:rPr>
                <w:rFonts w:ascii="Times New Roman" w:hAnsi="Times New Roman" w:eastAsia="Times New Roman"/>
                <w:sz w:val="21"/>
              </w:rPr>
              <w:t>≤60dB</w:t>
            </w:r>
            <w:r>
              <w:rPr>
                <w:sz w:val="21"/>
              </w:rPr>
              <w:t>（</w:t>
            </w:r>
            <w:r>
              <w:rPr>
                <w:rFonts w:ascii="Times New Roman" w:hAnsi="Times New Roman" w:eastAsia="Times New Roman"/>
                <w:sz w:val="21"/>
              </w:rPr>
              <w:t>A</w:t>
            </w:r>
            <w:r>
              <w:rPr>
                <w:sz w:val="21"/>
              </w:rPr>
              <w:t>），夜间不得生产</w:t>
            </w:r>
          </w:p>
        </w:tc>
        <w:tc>
          <w:tcPr>
            <w:tcW w:w="122" w:type="dxa"/>
            <w:tcBorders>
              <w:top w:val="nil"/>
              <w:left w:val="single" w:sz="4" w:space="0" w:color="000000"/>
              <w:bottom w:val="nil"/>
            </w:tcBorders>
          </w:tcPr>
          <w:p>
            <w:pPr>
              <w:pStyle w:val="TableParagraph"/>
              <w:rPr>
                <w:rFonts w:ascii="Times New Roman"/>
                <w:sz w:val="22"/>
              </w:rPr>
            </w:pPr>
          </w:p>
        </w:tc>
      </w:tr>
      <w:tr>
        <w:trPr>
          <w:trHeight w:val="12970" w:hRule="atLeast"/>
        </w:trPr>
        <w:tc>
          <w:tcPr>
            <w:tcW w:w="9228" w:type="dxa"/>
            <w:gridSpan w:val="7"/>
            <w:tcBorders>
              <w:top w:val="single" w:sz="4" w:space="0" w:color="000000"/>
            </w:tcBorders>
          </w:tcPr>
          <w:p>
            <w:pPr>
              <w:pStyle w:val="TableParagraph"/>
              <w:spacing w:before="2"/>
              <w:ind w:left="107"/>
              <w:rPr>
                <w:b/>
                <w:sz w:val="24"/>
              </w:rPr>
            </w:pPr>
            <w:r>
              <w:rPr>
                <w:b/>
                <w:sz w:val="24"/>
              </w:rPr>
              <w:t>四、环境管理</w:t>
            </w:r>
          </w:p>
          <w:p>
            <w:pPr>
              <w:pStyle w:val="TableParagraph"/>
              <w:spacing w:before="160"/>
              <w:ind w:left="587"/>
              <w:rPr>
                <w:sz w:val="24"/>
              </w:rPr>
            </w:pPr>
            <w:r>
              <w:rPr>
                <w:spacing w:val="-9"/>
                <w:sz w:val="24"/>
              </w:rPr>
              <w:t>为了有效控制施工期的污染，按照《西安市铁腕治霾打赢蓝天保卫战三年行动方案</w:t>
            </w:r>
          </w:p>
          <w:p>
            <w:pPr>
              <w:pStyle w:val="TableParagraph"/>
              <w:spacing w:line="364" w:lineRule="auto" w:before="158"/>
              <w:ind w:left="107" w:right="83"/>
              <w:rPr>
                <w:sz w:val="24"/>
              </w:rPr>
            </w:pPr>
            <w:r>
              <w:rPr>
                <w:sz w:val="24"/>
              </w:rPr>
              <w:t>（</w:t>
            </w:r>
            <w:r>
              <w:rPr>
                <w:rFonts w:ascii="Times New Roman" w:eastAsia="Times New Roman"/>
                <w:sz w:val="24"/>
              </w:rPr>
              <w:t>2018-2020</w:t>
            </w:r>
            <w:r>
              <w:rPr>
                <w:sz w:val="24"/>
              </w:rPr>
              <w:t>）年》和《陕西省大气污染防治条例》等要求，在工程建设期对施工全过程进行环境管理，具体内容参照表 </w:t>
            </w:r>
            <w:r>
              <w:rPr>
                <w:rFonts w:ascii="Times New Roman" w:eastAsia="Times New Roman"/>
                <w:sz w:val="24"/>
              </w:rPr>
              <w:t>37</w:t>
            </w:r>
            <w:r>
              <w:rPr>
                <w:sz w:val="24"/>
              </w:rPr>
              <w:t>。</w:t>
            </w:r>
          </w:p>
          <w:p>
            <w:pPr>
              <w:pStyle w:val="TableParagraph"/>
              <w:tabs>
                <w:tab w:pos="4216" w:val="left" w:leader="none"/>
              </w:tabs>
              <w:spacing w:line="267" w:lineRule="exact"/>
              <w:ind w:left="3532"/>
              <w:rPr>
                <w:b/>
                <w:sz w:val="21"/>
              </w:rPr>
            </w:pPr>
            <w:r>
              <w:rPr>
                <w:b/>
                <w:sz w:val="21"/>
              </w:rPr>
              <w:t>表</w:t>
            </w:r>
            <w:r>
              <w:rPr>
                <w:b/>
                <w:spacing w:val="-52"/>
                <w:sz w:val="21"/>
              </w:rPr>
              <w:t> </w:t>
            </w:r>
            <w:r>
              <w:rPr>
                <w:rFonts w:ascii="Times New Roman" w:eastAsia="Times New Roman"/>
                <w:b/>
                <w:sz w:val="21"/>
              </w:rPr>
              <w:t>37</w:t>
              <w:tab/>
            </w:r>
            <w:r>
              <w:rPr>
                <w:b/>
                <w:sz w:val="21"/>
              </w:rPr>
              <w:t>施工期环境管理</w:t>
            </w:r>
            <w:r>
              <w:rPr>
                <w:b/>
                <w:spacing w:val="-3"/>
                <w:sz w:val="21"/>
              </w:rPr>
              <w:t>要</w:t>
            </w:r>
            <w:r>
              <w:rPr>
                <w:b/>
                <w:sz w:val="21"/>
              </w:rPr>
              <w:t>求</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374" w:lineRule="auto" w:before="163"/>
              <w:ind w:left="107" w:right="80" w:firstLine="480"/>
              <w:rPr>
                <w:sz w:val="24"/>
              </w:rPr>
            </w:pPr>
            <w:r>
              <w:rPr>
                <w:spacing w:val="-7"/>
                <w:sz w:val="24"/>
              </w:rPr>
              <w:t>为有效地了解企业的排污情况和环境现状，建设单位参照《排污单位自行监测技术</w:t>
            </w:r>
            <w:r>
              <w:rPr>
                <w:sz w:val="24"/>
              </w:rPr>
              <w:t>指南总则》（</w:t>
            </w:r>
            <w:r>
              <w:rPr>
                <w:rFonts w:ascii="Times New Roman" w:eastAsia="Times New Roman"/>
                <w:sz w:val="24"/>
              </w:rPr>
              <w:t>HJ819-2017</w:t>
            </w:r>
            <w:r>
              <w:rPr>
                <w:sz w:val="24"/>
              </w:rPr>
              <w:t>），在运营阶段对大气、噪声开展监测。</w:t>
            </w:r>
          </w:p>
          <w:p>
            <w:pPr>
              <w:pStyle w:val="TableParagraph"/>
              <w:spacing w:before="1"/>
              <w:ind w:left="587"/>
              <w:rPr>
                <w:sz w:val="24"/>
              </w:rPr>
            </w:pPr>
            <w:r>
              <w:rPr>
                <w:sz w:val="24"/>
              </w:rPr>
              <w:t>由项目的实际情况环评提出以下污染物达标排放监测计划（建议），详见表 </w:t>
            </w:r>
            <w:r>
              <w:rPr>
                <w:rFonts w:ascii="Times New Roman" w:eastAsia="Times New Roman"/>
                <w:sz w:val="24"/>
              </w:rPr>
              <w:t>38</w:t>
            </w:r>
            <w:r>
              <w:rPr>
                <w:sz w:val="24"/>
              </w:rPr>
              <w:t>。</w:t>
            </w:r>
          </w:p>
          <w:p>
            <w:pPr>
              <w:pStyle w:val="TableParagraph"/>
              <w:tabs>
                <w:tab w:pos="817" w:val="left" w:leader="none"/>
              </w:tabs>
              <w:spacing w:before="202"/>
              <w:ind w:left="133"/>
              <w:jc w:val="center"/>
              <w:rPr>
                <w:b/>
                <w:sz w:val="21"/>
              </w:rPr>
            </w:pPr>
            <w:r>
              <w:rPr>
                <w:b/>
                <w:sz w:val="21"/>
              </w:rPr>
              <w:t>表</w:t>
            </w:r>
            <w:r>
              <w:rPr>
                <w:b/>
                <w:spacing w:val="-52"/>
                <w:sz w:val="21"/>
              </w:rPr>
              <w:t> </w:t>
            </w:r>
            <w:r>
              <w:rPr>
                <w:rFonts w:ascii="Times New Roman" w:eastAsia="Times New Roman"/>
                <w:b/>
                <w:sz w:val="21"/>
              </w:rPr>
              <w:t>38</w:t>
              <w:tab/>
            </w:r>
            <w:r>
              <w:rPr>
                <w:b/>
                <w:sz w:val="21"/>
              </w:rPr>
              <w:t>运营期环境质量</w:t>
            </w:r>
            <w:r>
              <w:rPr>
                <w:b/>
                <w:spacing w:val="-3"/>
                <w:sz w:val="21"/>
              </w:rPr>
              <w:t>监</w:t>
            </w:r>
            <w:r>
              <w:rPr>
                <w:b/>
                <w:sz w:val="21"/>
              </w:rPr>
              <w:t>测计划（建议）</w:t>
            </w:r>
          </w:p>
          <w:p>
            <w:pPr>
              <w:pStyle w:val="TableParagraph"/>
              <w:tabs>
                <w:tab w:pos="1435" w:val="left" w:leader="none"/>
                <w:tab w:pos="3398" w:val="left" w:leader="none"/>
                <w:tab w:pos="5727" w:val="left" w:leader="none"/>
                <w:tab w:pos="7271" w:val="left" w:leader="none"/>
              </w:tabs>
              <w:spacing w:before="118"/>
              <w:ind w:right="394"/>
              <w:jc w:val="center"/>
              <w:rPr>
                <w:b/>
                <w:sz w:val="21"/>
              </w:rPr>
            </w:pPr>
            <w:r>
              <w:rPr>
                <w:b/>
                <w:sz w:val="21"/>
              </w:rPr>
              <w:t>环境类别</w:t>
              <w:tab/>
              <w:t>监测项目</w:t>
              <w:tab/>
              <w:t>监测点位</w:t>
            </w:r>
            <w:r>
              <w:rPr>
                <w:rFonts w:ascii="Times New Roman" w:eastAsia="Times New Roman"/>
                <w:b/>
                <w:spacing w:val="-4"/>
                <w:sz w:val="21"/>
              </w:rPr>
              <w:t>/</w:t>
            </w:r>
            <w:r>
              <w:rPr>
                <w:b/>
                <w:sz w:val="21"/>
              </w:rPr>
              <w:t>断面</w:t>
              <w:tab/>
              <w:t>测点数</w:t>
              <w:tab/>
              <w:t>监测频率</w:t>
            </w:r>
          </w:p>
          <w:p>
            <w:pPr>
              <w:pStyle w:val="TableParagraph"/>
              <w:spacing w:before="11"/>
              <w:rPr>
                <w:sz w:val="15"/>
              </w:rPr>
            </w:pPr>
          </w:p>
          <w:p>
            <w:pPr>
              <w:pStyle w:val="TableParagraph"/>
              <w:tabs>
                <w:tab w:pos="1540" w:val="left" w:leader="none"/>
                <w:tab w:pos="1883" w:val="left" w:leader="none"/>
                <w:tab w:pos="2070" w:val="left" w:leader="none"/>
                <w:tab w:pos="3247" w:val="left" w:leader="none"/>
                <w:tab w:pos="3770" w:val="left" w:leader="none"/>
                <w:tab w:pos="6122" w:val="left" w:leader="none"/>
                <w:tab w:pos="6333" w:val="left" w:leader="none"/>
                <w:tab w:pos="6902" w:val="left" w:leader="none"/>
                <w:tab w:pos="7113" w:val="left" w:leader="none"/>
              </w:tabs>
              <w:spacing w:line="424" w:lineRule="auto"/>
              <w:ind w:left="237" w:right="240" w:firstLine="105"/>
              <w:jc w:val="right"/>
              <w:rPr>
                <w:sz w:val="21"/>
              </w:rPr>
            </w:pPr>
            <w:r>
              <w:rPr>
                <w:sz w:val="21"/>
              </w:rPr>
              <w:t>大气</w:t>
            </w:r>
            <w:r>
              <w:rPr>
                <w:spacing w:val="-3"/>
                <w:sz w:val="21"/>
              </w:rPr>
              <w:t>环</w:t>
            </w:r>
            <w:r>
              <w:rPr>
                <w:sz w:val="21"/>
              </w:rPr>
              <w:t>境</w:t>
              <w:tab/>
              <w:tab/>
              <w:t>颗粒物</w:t>
              <w:tab/>
              <w:t>厂区</w:t>
            </w:r>
            <w:r>
              <w:rPr>
                <w:spacing w:val="-3"/>
                <w:sz w:val="21"/>
              </w:rPr>
              <w:t>周</w:t>
            </w:r>
            <w:r>
              <w:rPr>
                <w:sz w:val="21"/>
              </w:rPr>
              <w:t>界</w:t>
            </w:r>
            <w:r>
              <w:rPr>
                <w:spacing w:val="-3"/>
                <w:sz w:val="21"/>
              </w:rPr>
              <w:t>上</w:t>
            </w:r>
            <w:r>
              <w:rPr>
                <w:sz w:val="21"/>
              </w:rPr>
              <w:t>风</w:t>
            </w:r>
            <w:r>
              <w:rPr>
                <w:spacing w:val="-3"/>
                <w:sz w:val="21"/>
              </w:rPr>
              <w:t>向</w:t>
            </w:r>
            <w:r>
              <w:rPr>
                <w:sz w:val="21"/>
              </w:rPr>
              <w:t>、</w:t>
            </w:r>
            <w:r>
              <w:rPr>
                <w:spacing w:val="-3"/>
                <w:sz w:val="21"/>
              </w:rPr>
              <w:t>下</w:t>
            </w:r>
            <w:r>
              <w:rPr>
                <w:sz w:val="21"/>
              </w:rPr>
              <w:t>风向</w:t>
              <w:tab/>
              <w:tab/>
            </w:r>
            <w:r>
              <w:rPr>
                <w:rFonts w:ascii="Times New Roman" w:eastAsia="Times New Roman"/>
                <w:sz w:val="21"/>
              </w:rPr>
              <w:t>4</w:t>
              <w:tab/>
              <w:tab/>
            </w:r>
            <w:r>
              <w:rPr>
                <w:sz w:val="21"/>
              </w:rPr>
              <w:t>一年</w:t>
            </w:r>
            <w:r>
              <w:rPr>
                <w:spacing w:val="-51"/>
                <w:sz w:val="21"/>
              </w:rPr>
              <w:t> </w:t>
            </w:r>
            <w:r>
              <w:rPr>
                <w:rFonts w:ascii="Times New Roman" w:eastAsia="Times New Roman"/>
                <w:sz w:val="21"/>
              </w:rPr>
              <w:t>1</w:t>
            </w:r>
            <w:r>
              <w:rPr>
                <w:rFonts w:ascii="Times New Roman" w:eastAsia="Times New Roman"/>
                <w:spacing w:val="-2"/>
                <w:sz w:val="21"/>
              </w:rPr>
              <w:t> </w:t>
            </w:r>
            <w:r>
              <w:rPr>
                <w:sz w:val="21"/>
              </w:rPr>
              <w:t>次，</w:t>
            </w:r>
            <w:r>
              <w:rPr>
                <w:rFonts w:ascii="Times New Roman" w:eastAsia="Times New Roman"/>
                <w:sz w:val="21"/>
              </w:rPr>
              <w:t>1</w:t>
            </w:r>
            <w:r>
              <w:rPr>
                <w:rFonts w:ascii="Times New Roman" w:eastAsia="Times New Roman"/>
                <w:spacing w:val="1"/>
                <w:sz w:val="21"/>
              </w:rPr>
              <w:t> </w:t>
            </w:r>
            <w:r>
              <w:rPr>
                <w:sz w:val="21"/>
              </w:rPr>
              <w:t>次</w:t>
            </w:r>
            <w:r>
              <w:rPr>
                <w:spacing w:val="-53"/>
                <w:sz w:val="21"/>
              </w:rPr>
              <w:t> </w:t>
            </w:r>
            <w:r>
              <w:rPr>
                <w:rFonts w:ascii="Times New Roman" w:eastAsia="Times New Roman"/>
                <w:sz w:val="21"/>
              </w:rPr>
              <w:t>1</w:t>
            </w:r>
            <w:r>
              <w:rPr>
                <w:rFonts w:ascii="Times New Roman" w:eastAsia="Times New Roman"/>
                <w:spacing w:val="1"/>
                <w:sz w:val="21"/>
              </w:rPr>
              <w:t> </w:t>
            </w:r>
            <w:r>
              <w:rPr>
                <w:spacing w:val="-14"/>
                <w:sz w:val="21"/>
              </w:rPr>
              <w:t>天</w:t>
            </w:r>
            <w:r>
              <w:rPr>
                <w:sz w:val="21"/>
              </w:rPr>
              <w:t>地下</w:t>
            </w:r>
            <w:r>
              <w:rPr>
                <w:spacing w:val="-3"/>
                <w:sz w:val="21"/>
              </w:rPr>
              <w:t>水</w:t>
            </w:r>
            <w:r>
              <w:rPr>
                <w:sz w:val="21"/>
              </w:rPr>
              <w:t>环境</w:t>
              <w:tab/>
              <w:tab/>
              <w:tab/>
            </w:r>
            <w:r>
              <w:rPr>
                <w:rFonts w:ascii="Times New Roman" w:eastAsia="Times New Roman"/>
                <w:sz w:val="21"/>
              </w:rPr>
              <w:t>pH</w:t>
              <w:tab/>
            </w:r>
            <w:r>
              <w:rPr>
                <w:sz w:val="21"/>
              </w:rPr>
              <w:t>厂区</w:t>
            </w:r>
            <w:r>
              <w:rPr>
                <w:spacing w:val="-3"/>
                <w:sz w:val="21"/>
              </w:rPr>
              <w:t>地</w:t>
            </w:r>
            <w:r>
              <w:rPr>
                <w:sz w:val="21"/>
              </w:rPr>
              <w:t>下</w:t>
            </w:r>
            <w:r>
              <w:rPr>
                <w:spacing w:val="-3"/>
                <w:sz w:val="21"/>
              </w:rPr>
              <w:t>水</w:t>
            </w:r>
            <w:r>
              <w:rPr>
                <w:sz w:val="21"/>
              </w:rPr>
              <w:t>下</w:t>
            </w:r>
            <w:r>
              <w:rPr>
                <w:spacing w:val="-3"/>
                <w:sz w:val="21"/>
              </w:rPr>
              <w:t>游</w:t>
            </w:r>
            <w:r>
              <w:rPr>
                <w:sz w:val="21"/>
              </w:rPr>
              <w:t>现</w:t>
            </w:r>
            <w:r>
              <w:rPr>
                <w:spacing w:val="-3"/>
                <w:sz w:val="21"/>
              </w:rPr>
              <w:t>有</w:t>
            </w:r>
            <w:r>
              <w:rPr>
                <w:sz w:val="21"/>
              </w:rPr>
              <w:t>水井</w:t>
              <w:tab/>
              <w:tab/>
            </w:r>
            <w:r>
              <w:rPr>
                <w:rFonts w:ascii="Times New Roman" w:eastAsia="Times New Roman"/>
                <w:sz w:val="21"/>
              </w:rPr>
              <w:t>1</w:t>
              <w:tab/>
              <w:tab/>
            </w:r>
            <w:r>
              <w:rPr>
                <w:sz w:val="21"/>
              </w:rPr>
              <w:t>一年</w:t>
            </w:r>
            <w:r>
              <w:rPr>
                <w:spacing w:val="-51"/>
                <w:sz w:val="21"/>
              </w:rPr>
              <w:t> </w:t>
            </w:r>
            <w:r>
              <w:rPr>
                <w:rFonts w:ascii="Times New Roman" w:eastAsia="Times New Roman"/>
                <w:sz w:val="21"/>
              </w:rPr>
              <w:t>1</w:t>
            </w:r>
            <w:r>
              <w:rPr>
                <w:rFonts w:ascii="Times New Roman" w:eastAsia="Times New Roman"/>
                <w:spacing w:val="-2"/>
                <w:sz w:val="21"/>
              </w:rPr>
              <w:t> </w:t>
            </w:r>
            <w:r>
              <w:rPr>
                <w:sz w:val="21"/>
              </w:rPr>
              <w:t>次，</w:t>
            </w:r>
            <w:r>
              <w:rPr>
                <w:rFonts w:ascii="Times New Roman" w:eastAsia="Times New Roman"/>
                <w:sz w:val="21"/>
              </w:rPr>
              <w:t>1</w:t>
            </w:r>
            <w:r>
              <w:rPr>
                <w:rFonts w:ascii="Times New Roman" w:eastAsia="Times New Roman"/>
                <w:spacing w:val="1"/>
                <w:sz w:val="21"/>
              </w:rPr>
              <w:t> </w:t>
            </w:r>
            <w:r>
              <w:rPr>
                <w:sz w:val="21"/>
              </w:rPr>
              <w:t>次</w:t>
            </w:r>
            <w:r>
              <w:rPr>
                <w:spacing w:val="-53"/>
                <w:sz w:val="21"/>
              </w:rPr>
              <w:t> </w:t>
            </w:r>
            <w:r>
              <w:rPr>
                <w:rFonts w:ascii="Times New Roman" w:eastAsia="Times New Roman"/>
                <w:sz w:val="21"/>
              </w:rPr>
              <w:t>1</w:t>
            </w:r>
            <w:r>
              <w:rPr>
                <w:rFonts w:ascii="Times New Roman" w:eastAsia="Times New Roman"/>
                <w:spacing w:val="1"/>
                <w:sz w:val="21"/>
              </w:rPr>
              <w:t> </w:t>
            </w:r>
            <w:r>
              <w:rPr>
                <w:spacing w:val="-14"/>
                <w:sz w:val="21"/>
              </w:rPr>
              <w:t>天</w:t>
            </w:r>
            <w:r>
              <w:rPr>
                <w:sz w:val="21"/>
              </w:rPr>
              <w:t>声环境</w:t>
              <w:tab/>
            </w:r>
            <w:r>
              <w:rPr>
                <w:rFonts w:ascii="Times New Roman" w:eastAsia="Times New Roman"/>
                <w:sz w:val="21"/>
              </w:rPr>
              <w:t>Leq</w:t>
            </w:r>
            <w:r>
              <w:rPr>
                <w:sz w:val="21"/>
              </w:rPr>
              <w:t>（</w:t>
            </w:r>
            <w:r>
              <w:rPr>
                <w:rFonts w:ascii="Times New Roman" w:eastAsia="Times New Roman"/>
                <w:sz w:val="21"/>
              </w:rPr>
              <w:t>A</w:t>
            </w:r>
            <w:r>
              <w:rPr>
                <w:sz w:val="21"/>
              </w:rPr>
              <w:t>）</w:t>
              <w:tab/>
              <w:tab/>
              <w:t>厂区</w:t>
            </w:r>
            <w:r>
              <w:rPr>
                <w:spacing w:val="-3"/>
                <w:sz w:val="21"/>
              </w:rPr>
              <w:t>周</w:t>
            </w:r>
            <w:r>
              <w:rPr>
                <w:sz w:val="21"/>
              </w:rPr>
              <w:t>界</w:t>
              <w:tab/>
            </w:r>
            <w:r>
              <w:rPr>
                <w:rFonts w:ascii="Times New Roman" w:eastAsia="Times New Roman"/>
                <w:sz w:val="21"/>
              </w:rPr>
              <w:t>4</w:t>
              <w:tab/>
              <w:tab/>
            </w:r>
            <w:r>
              <w:rPr>
                <w:sz w:val="21"/>
              </w:rPr>
              <w:t>一年</w:t>
            </w:r>
            <w:r>
              <w:rPr>
                <w:spacing w:val="-51"/>
                <w:sz w:val="21"/>
              </w:rPr>
              <w:t> </w:t>
            </w:r>
            <w:r>
              <w:rPr>
                <w:rFonts w:ascii="Times New Roman" w:eastAsia="Times New Roman"/>
                <w:sz w:val="21"/>
              </w:rPr>
              <w:t>4</w:t>
            </w:r>
            <w:r>
              <w:rPr>
                <w:rFonts w:ascii="Times New Roman" w:eastAsia="Times New Roman"/>
                <w:spacing w:val="-2"/>
                <w:sz w:val="21"/>
              </w:rPr>
              <w:t> </w:t>
            </w:r>
            <w:r>
              <w:rPr>
                <w:sz w:val="21"/>
              </w:rPr>
              <w:t>次，</w:t>
            </w:r>
            <w:r>
              <w:rPr>
                <w:rFonts w:ascii="Times New Roman" w:eastAsia="Times New Roman"/>
                <w:sz w:val="21"/>
              </w:rPr>
              <w:t>1</w:t>
            </w:r>
            <w:r>
              <w:rPr>
                <w:rFonts w:ascii="Times New Roman" w:eastAsia="Times New Roman"/>
                <w:spacing w:val="1"/>
                <w:sz w:val="21"/>
              </w:rPr>
              <w:t> </w:t>
            </w:r>
            <w:r>
              <w:rPr>
                <w:sz w:val="21"/>
              </w:rPr>
              <w:t>次</w:t>
            </w:r>
            <w:r>
              <w:rPr>
                <w:spacing w:val="-54"/>
                <w:sz w:val="21"/>
              </w:rPr>
              <w:t> </w:t>
            </w:r>
            <w:r>
              <w:rPr>
                <w:rFonts w:ascii="Times New Roman" w:eastAsia="Times New Roman"/>
                <w:sz w:val="21"/>
              </w:rPr>
              <w:t>1</w:t>
            </w:r>
            <w:r>
              <w:rPr>
                <w:rFonts w:ascii="Times New Roman" w:eastAsia="Times New Roman"/>
                <w:spacing w:val="2"/>
                <w:sz w:val="21"/>
              </w:rPr>
              <w:t> </w:t>
            </w:r>
            <w:r>
              <w:rPr>
                <w:sz w:val="21"/>
              </w:rPr>
              <w:t>天</w:t>
            </w:r>
          </w:p>
          <w:p>
            <w:pPr>
              <w:pStyle w:val="TableParagraph"/>
              <w:spacing w:line="239" w:lineRule="exact"/>
              <w:ind w:left="587" w:right="-44"/>
              <w:rPr>
                <w:sz w:val="24"/>
              </w:rPr>
            </w:pPr>
            <w:r>
              <w:rPr>
                <w:spacing w:val="-15"/>
                <w:sz w:val="24"/>
              </w:rPr>
              <w:t>除上表所示内容外，建设单位在运营期若发现周围环境异常，或发生突发环境事故，</w:t>
            </w:r>
          </w:p>
          <w:p>
            <w:pPr>
              <w:pStyle w:val="TableParagraph"/>
              <w:spacing w:before="161"/>
              <w:ind w:left="107"/>
              <w:rPr>
                <w:sz w:val="24"/>
              </w:rPr>
            </w:pPr>
            <w:r>
              <w:rPr>
                <w:sz w:val="24"/>
              </w:rPr>
              <w:t>需及时委托有资质的检测单位对特征污染物进行监测。</w:t>
            </w:r>
          </w:p>
        </w:tc>
      </w:tr>
    </w:tbl>
    <w:p>
      <w:pPr>
        <w:rPr>
          <w:sz w:val="2"/>
          <w:szCs w:val="2"/>
        </w:rPr>
      </w:pPr>
      <w:r>
        <w:rPr/>
        <w:pict>
          <v:group style="position:absolute;margin-left:73.944pt;margin-top:592.029968pt;width:450.6pt;height:95.55pt;mso-position-horizontal-relative:page;mso-position-vertical-relative:page;z-index:-259551232" coordorigin="1479,11841" coordsize="9012,1911">
            <v:line style="position:absolute" from="1488,11845" to="2780,11845" stroked="true" strokeweight=".48004pt" strokecolor="#000000">
              <v:stroke dashstyle="solid"/>
            </v:line>
            <v:rect style="position:absolute;left:2779;top:11840;width:10;height:10" filled="true" fillcolor="#000000" stroked="false">
              <v:fill type="solid"/>
            </v:rect>
            <v:line style="position:absolute" from="2789,11845" to="4350,11845" stroked="true" strokeweight=".48004pt" strokecolor="#000000">
              <v:stroke dashstyle="solid"/>
            </v:line>
            <v:rect style="position:absolute;left:4349;top:11840;width:10;height:10" filled="true" fillcolor="#000000" stroked="false">
              <v:fill type="solid"/>
            </v:rect>
            <v:line style="position:absolute" from="4359,11845" to="7185,11845" stroked="true" strokeweight=".48004pt" strokecolor="#000000">
              <v:stroke dashstyle="solid"/>
            </v:line>
            <v:rect style="position:absolute;left:7184;top:11840;width:10;height:10" filled="true" fillcolor="#000000" stroked="false">
              <v:fill type="solid"/>
            </v:rect>
            <v:line style="position:absolute" from="7194,11845" to="8320,11845" stroked="true" strokeweight=".48004pt" strokecolor="#000000">
              <v:stroke dashstyle="solid"/>
            </v:line>
            <v:rect style="position:absolute;left:8319;top:11840;width:10;height:10" filled="true" fillcolor="#000000" stroked="false">
              <v:fill type="solid"/>
            </v:rect>
            <v:line style="position:absolute" from="8329,11845" to="10480,11845" stroked="true" strokeweight=".48004pt" strokecolor="#000000">
              <v:stroke dashstyle="solid"/>
            </v:line>
            <v:line style="position:absolute" from="1488,12311" to="2780,12311" stroked="true" strokeweight=".71997pt" strokecolor="#000000">
              <v:stroke dashstyle="solid"/>
            </v:line>
            <v:line style="position:absolute" from="2794,12311" to="4350,12311" stroked="true" strokeweight=".71997pt" strokecolor="#000000">
              <v:stroke dashstyle="solid"/>
            </v:line>
            <v:line style="position:absolute" from="4364,12311" to="7185,12311" stroked="true" strokeweight=".71997pt" strokecolor="#000000">
              <v:stroke dashstyle="solid"/>
            </v:line>
            <v:line style="position:absolute" from="7199,12311" to="8320,12311" stroked="true" strokeweight=".71997pt" strokecolor="#000000">
              <v:stroke dashstyle="solid"/>
            </v:line>
            <v:line style="position:absolute" from="8334,12311" to="10480,12311" stroked="true" strokeweight=".71997pt" strokecolor="#000000">
              <v:stroke dashstyle="solid"/>
            </v:line>
            <v:line style="position:absolute" from="1488,12779" to="2780,12779" stroked="true" strokeweight=".72003pt" strokecolor="#000000">
              <v:stroke dashstyle="solid"/>
            </v:line>
            <v:line style="position:absolute" from="2794,12779" to="4350,12779" stroked="true" strokeweight=".72003pt" strokecolor="#000000">
              <v:stroke dashstyle="solid"/>
            </v:line>
            <v:line style="position:absolute" from="4364,12779" to="7185,12779" stroked="true" strokeweight=".72003pt" strokecolor="#000000">
              <v:stroke dashstyle="solid"/>
            </v:line>
            <v:line style="position:absolute" from="7199,12779" to="8320,12779" stroked="true" strokeweight=".72003pt" strokecolor="#000000">
              <v:stroke dashstyle="solid"/>
            </v:line>
            <v:line style="position:absolute" from="8334,12779" to="10480,12779" stroked="true" strokeweight=".72003pt" strokecolor="#000000">
              <v:stroke dashstyle="solid"/>
            </v:line>
            <v:line style="position:absolute" from="1488,13250" to="2780,13250" stroked="true" strokeweight=".72003pt" strokecolor="#000000">
              <v:stroke dashstyle="solid"/>
            </v:line>
            <v:line style="position:absolute" from="2794,13250" to="4350,13250" stroked="true" strokeweight=".72003pt" strokecolor="#000000">
              <v:stroke dashstyle="solid"/>
            </v:line>
            <v:line style="position:absolute" from="4364,13250" to="7185,13250" stroked="true" strokeweight=".72003pt" strokecolor="#000000">
              <v:stroke dashstyle="solid"/>
            </v:line>
            <v:line style="position:absolute" from="7199,13250" to="8320,13250" stroked="true" strokeweight=".72003pt" strokecolor="#000000">
              <v:stroke dashstyle="solid"/>
            </v:line>
            <v:line style="position:absolute" from="8334,13250" to="10480,13250" stroked="true" strokeweight=".72003pt" strokecolor="#000000">
              <v:stroke dashstyle="solid"/>
            </v:line>
            <v:line style="position:absolute" from="1484,11841" to="1484,13752" stroked="true" strokeweight=".48pt" strokecolor="#000000">
              <v:stroke dashstyle="solid"/>
            </v:line>
            <v:line style="position:absolute" from="1488,13747" to="2780,13747" stroked="true" strokeweight=".47998pt" strokecolor="#000000">
              <v:stroke dashstyle="solid"/>
            </v:line>
            <v:line style="position:absolute" from="2787,11850" to="2787,13742" stroked="true" strokeweight=".71999pt" strokecolor="#000000">
              <v:stroke dashstyle="solid"/>
            </v:line>
            <v:rect style="position:absolute;left:2779;top:13742;width:10;height:10" filled="true" fillcolor="#000000" stroked="false">
              <v:fill type="solid"/>
            </v:rect>
            <v:line style="position:absolute" from="2789,13747" to="4350,13747" stroked="true" strokeweight=".47998pt" strokecolor="#000000">
              <v:stroke dashstyle="solid"/>
            </v:line>
            <v:line style="position:absolute" from="4357,11850" to="4357,13742" stroked="true" strokeweight=".72pt" strokecolor="#000000">
              <v:stroke dashstyle="solid"/>
            </v:line>
            <v:rect style="position:absolute;left:4349;top:13742;width:10;height:10" filled="true" fillcolor="#000000" stroked="false">
              <v:fill type="solid"/>
            </v:rect>
            <v:line style="position:absolute" from="4359,13747" to="7185,13747" stroked="true" strokeweight=".47998pt" strokecolor="#000000">
              <v:stroke dashstyle="solid"/>
            </v:line>
            <v:line style="position:absolute" from="7192,11850" to="7192,13742" stroked="true" strokeweight=".72pt" strokecolor="#000000">
              <v:stroke dashstyle="solid"/>
            </v:line>
            <v:rect style="position:absolute;left:7184;top:13742;width:10;height:10" filled="true" fillcolor="#000000" stroked="false">
              <v:fill type="solid"/>
            </v:rect>
            <v:line style="position:absolute" from="7194,13747" to="8320,13747" stroked="true" strokeweight=".47998pt" strokecolor="#000000">
              <v:stroke dashstyle="solid"/>
            </v:line>
            <v:line style="position:absolute" from="8327,11850" to="8327,13742" stroked="true" strokeweight=".72pt" strokecolor="#000000">
              <v:stroke dashstyle="solid"/>
            </v:line>
            <v:rect style="position:absolute;left:8319;top:13742;width:10;height:10" filled="true" fillcolor="#000000" stroked="false">
              <v:fill type="solid"/>
            </v:rect>
            <v:line style="position:absolute" from="8329,13747" to="10480,13747" stroked="true" strokeweight=".47998pt" strokecolor="#000000">
              <v:stroke dashstyle="solid"/>
            </v:line>
            <v:line style="position:absolute" from="10485,11841" to="10485,13752" stroked="true" strokeweight=".48004pt" strokecolor="#000000">
              <v:stroke dashstyle="solid"/>
            </v:line>
            <w10:wrap type="none"/>
          </v:group>
        </w:pict>
      </w:r>
      <w:r>
        <w:rPr/>
        <w:pict>
          <v:shape style="position:absolute;margin-left:74.183998pt;margin-top:220.099976pt;width:450.35pt;height:275.95pt;mso-position-horizontal-relative:page;mso-position-vertical-relative:page;z-index:25173094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0"/>
                    <w:gridCol w:w="1068"/>
                    <w:gridCol w:w="3563"/>
                    <w:gridCol w:w="3632"/>
                  </w:tblGrid>
                  <w:tr>
                    <w:trPr>
                      <w:trHeight w:val="369" w:hRule="atLeast"/>
                    </w:trPr>
                    <w:tc>
                      <w:tcPr>
                        <w:tcW w:w="730" w:type="dxa"/>
                      </w:tcPr>
                      <w:p>
                        <w:pPr>
                          <w:pStyle w:val="TableParagraph"/>
                          <w:spacing w:before="29"/>
                          <w:ind w:left="153"/>
                          <w:rPr>
                            <w:b/>
                            <w:sz w:val="21"/>
                          </w:rPr>
                        </w:pPr>
                        <w:r>
                          <w:rPr>
                            <w:b/>
                            <w:sz w:val="21"/>
                          </w:rPr>
                          <w:t>项目</w:t>
                        </w:r>
                      </w:p>
                    </w:tc>
                    <w:tc>
                      <w:tcPr>
                        <w:tcW w:w="1068" w:type="dxa"/>
                      </w:tcPr>
                      <w:p>
                        <w:pPr>
                          <w:pStyle w:val="TableParagraph"/>
                          <w:spacing w:before="29"/>
                          <w:ind w:left="92" w:right="81"/>
                          <w:jc w:val="center"/>
                          <w:rPr>
                            <w:b/>
                            <w:sz w:val="21"/>
                          </w:rPr>
                        </w:pPr>
                        <w:r>
                          <w:rPr>
                            <w:b/>
                            <w:sz w:val="21"/>
                          </w:rPr>
                          <w:t>管理项目</w:t>
                        </w:r>
                      </w:p>
                    </w:tc>
                    <w:tc>
                      <w:tcPr>
                        <w:tcW w:w="3563" w:type="dxa"/>
                      </w:tcPr>
                      <w:p>
                        <w:pPr>
                          <w:pStyle w:val="TableParagraph"/>
                          <w:spacing w:before="29"/>
                          <w:ind w:left="289" w:right="281"/>
                          <w:jc w:val="center"/>
                          <w:rPr>
                            <w:b/>
                            <w:sz w:val="21"/>
                          </w:rPr>
                        </w:pPr>
                        <w:r>
                          <w:rPr>
                            <w:b/>
                            <w:sz w:val="21"/>
                          </w:rPr>
                          <w:t>管理内容</w:t>
                        </w:r>
                      </w:p>
                    </w:tc>
                    <w:tc>
                      <w:tcPr>
                        <w:tcW w:w="3632" w:type="dxa"/>
                      </w:tcPr>
                      <w:p>
                        <w:pPr>
                          <w:pStyle w:val="TableParagraph"/>
                          <w:spacing w:before="29"/>
                          <w:ind w:left="745" w:right="736"/>
                          <w:jc w:val="center"/>
                          <w:rPr>
                            <w:b/>
                            <w:sz w:val="21"/>
                          </w:rPr>
                        </w:pPr>
                        <w:r>
                          <w:rPr>
                            <w:b/>
                            <w:sz w:val="21"/>
                          </w:rPr>
                          <w:t>管理要求</w:t>
                        </w:r>
                      </w:p>
                    </w:tc>
                  </w:tr>
                  <w:tr>
                    <w:trPr>
                      <w:trHeight w:val="1253" w:hRule="atLeast"/>
                    </w:trPr>
                    <w:tc>
                      <w:tcPr>
                        <w:tcW w:w="730" w:type="dxa"/>
                        <w:vMerge w:val="restart"/>
                      </w:tcPr>
                      <w:p>
                        <w:pPr>
                          <w:pStyle w:val="TableParagraph"/>
                          <w:rPr>
                            <w:sz w:val="20"/>
                          </w:rPr>
                        </w:pPr>
                      </w:p>
                      <w:p>
                        <w:pPr>
                          <w:pStyle w:val="TableParagraph"/>
                          <w:spacing w:before="10"/>
                          <w:rPr>
                            <w:sz w:val="19"/>
                          </w:rPr>
                        </w:pPr>
                      </w:p>
                      <w:p>
                        <w:pPr>
                          <w:pStyle w:val="TableParagraph"/>
                          <w:spacing w:line="278" w:lineRule="auto"/>
                          <w:ind w:left="259" w:right="247"/>
                          <w:jc w:val="both"/>
                          <w:rPr>
                            <w:sz w:val="21"/>
                          </w:rPr>
                        </w:pPr>
                        <w:r>
                          <w:rPr>
                            <w:sz w:val="21"/>
                          </w:rPr>
                          <w:t>环境空气</w:t>
                        </w:r>
                      </w:p>
                    </w:tc>
                    <w:tc>
                      <w:tcPr>
                        <w:tcW w:w="1068" w:type="dxa"/>
                      </w:tcPr>
                      <w:p>
                        <w:pPr>
                          <w:pStyle w:val="TableParagraph"/>
                          <w:rPr>
                            <w:sz w:val="20"/>
                          </w:rPr>
                        </w:pPr>
                      </w:p>
                      <w:p>
                        <w:pPr>
                          <w:pStyle w:val="TableParagraph"/>
                          <w:spacing w:before="10"/>
                          <w:rPr>
                            <w:sz w:val="16"/>
                          </w:rPr>
                        </w:pPr>
                      </w:p>
                      <w:p>
                        <w:pPr>
                          <w:pStyle w:val="TableParagraph"/>
                          <w:ind w:left="89" w:right="81"/>
                          <w:jc w:val="center"/>
                          <w:rPr>
                            <w:sz w:val="21"/>
                          </w:rPr>
                        </w:pPr>
                        <w:r>
                          <w:rPr>
                            <w:sz w:val="21"/>
                          </w:rPr>
                          <w:t>施工场地</w:t>
                        </w:r>
                      </w:p>
                    </w:tc>
                    <w:tc>
                      <w:tcPr>
                        <w:tcW w:w="3563" w:type="dxa"/>
                      </w:tcPr>
                      <w:p>
                        <w:pPr>
                          <w:pStyle w:val="TableParagraph"/>
                          <w:spacing w:before="1"/>
                          <w:ind w:left="8"/>
                          <w:rPr>
                            <w:sz w:val="21"/>
                          </w:rPr>
                        </w:pPr>
                        <w:r>
                          <w:rPr>
                            <w:sz w:val="21"/>
                          </w:rPr>
                          <w:t>①在大风、重污染天，禁止施工；</w:t>
                        </w:r>
                      </w:p>
                      <w:p>
                        <w:pPr>
                          <w:pStyle w:val="TableParagraph"/>
                          <w:spacing w:before="45"/>
                          <w:ind w:left="8"/>
                          <w:rPr>
                            <w:sz w:val="21"/>
                          </w:rPr>
                        </w:pPr>
                        <w:r>
                          <w:rPr>
                            <w:sz w:val="21"/>
                          </w:rPr>
                          <w:t>②设置施工标志牌；</w:t>
                        </w:r>
                      </w:p>
                      <w:p>
                        <w:pPr>
                          <w:pStyle w:val="TableParagraph"/>
                          <w:spacing w:before="44"/>
                          <w:ind w:left="8"/>
                          <w:rPr>
                            <w:sz w:val="21"/>
                          </w:rPr>
                        </w:pPr>
                        <w:r>
                          <w:rPr>
                            <w:sz w:val="21"/>
                          </w:rPr>
                          <w:t>③易产尘物料、运输车辆苫盖；</w:t>
                        </w:r>
                      </w:p>
                      <w:p>
                        <w:pPr>
                          <w:pStyle w:val="TableParagraph"/>
                          <w:spacing w:before="45"/>
                          <w:ind w:left="8"/>
                          <w:rPr>
                            <w:sz w:val="21"/>
                          </w:rPr>
                        </w:pPr>
                        <w:r>
                          <w:rPr>
                            <w:sz w:val="21"/>
                          </w:rPr>
                          <w:t>④洒水降尘</w:t>
                        </w:r>
                      </w:p>
                    </w:tc>
                    <w:tc>
                      <w:tcPr>
                        <w:tcW w:w="3632" w:type="dxa"/>
                      </w:tcPr>
                      <w:p>
                        <w:pPr>
                          <w:pStyle w:val="TableParagraph"/>
                          <w:spacing w:before="1"/>
                          <w:ind w:left="10"/>
                          <w:rPr>
                            <w:sz w:val="21"/>
                          </w:rPr>
                        </w:pPr>
                        <w:r>
                          <w:rPr>
                            <w:sz w:val="21"/>
                          </w:rPr>
                          <w:t>①依规执行；</w:t>
                        </w:r>
                      </w:p>
                      <w:p>
                        <w:pPr>
                          <w:pStyle w:val="TableParagraph"/>
                          <w:spacing w:before="45"/>
                          <w:ind w:left="10"/>
                          <w:rPr>
                            <w:sz w:val="21"/>
                          </w:rPr>
                        </w:pPr>
                        <w:r>
                          <w:rPr>
                            <w:sz w:val="21"/>
                          </w:rPr>
                          <w:t>②标有项目施工基本信息；</w:t>
                        </w:r>
                      </w:p>
                      <w:p>
                        <w:pPr>
                          <w:pStyle w:val="TableParagraph"/>
                          <w:spacing w:before="44"/>
                          <w:ind w:left="10"/>
                          <w:rPr>
                            <w:sz w:val="21"/>
                          </w:rPr>
                        </w:pPr>
                        <w:r>
                          <w:rPr>
                            <w:sz w:val="21"/>
                          </w:rPr>
                          <w:t>③全部苫盖，无遗漏；</w:t>
                        </w:r>
                      </w:p>
                      <w:p>
                        <w:pPr>
                          <w:pStyle w:val="TableParagraph"/>
                          <w:spacing w:before="45"/>
                          <w:ind w:left="10"/>
                          <w:rPr>
                            <w:sz w:val="21"/>
                          </w:rPr>
                        </w:pPr>
                        <w:r>
                          <w:rPr>
                            <w:sz w:val="21"/>
                          </w:rPr>
                          <w:t>④每天定期实施，无遗漏</w:t>
                        </w:r>
                      </w:p>
                    </w:tc>
                  </w:tr>
                  <w:tr>
                    <w:trPr>
                      <w:trHeight w:val="628" w:hRule="atLeast"/>
                    </w:trPr>
                    <w:tc>
                      <w:tcPr>
                        <w:tcW w:w="730" w:type="dxa"/>
                        <w:vMerge/>
                        <w:tcBorders>
                          <w:top w:val="nil"/>
                        </w:tcBorders>
                      </w:tcPr>
                      <w:p>
                        <w:pPr>
                          <w:rPr>
                            <w:sz w:val="2"/>
                            <w:szCs w:val="2"/>
                          </w:rPr>
                        </w:pPr>
                      </w:p>
                    </w:tc>
                    <w:tc>
                      <w:tcPr>
                        <w:tcW w:w="1068" w:type="dxa"/>
                      </w:tcPr>
                      <w:p>
                        <w:pPr>
                          <w:pStyle w:val="TableParagraph"/>
                          <w:spacing w:before="3"/>
                          <w:ind w:left="112"/>
                          <w:rPr>
                            <w:sz w:val="21"/>
                          </w:rPr>
                        </w:pPr>
                        <w:r>
                          <w:rPr>
                            <w:spacing w:val="-1"/>
                            <w:sz w:val="21"/>
                          </w:rPr>
                          <w:t>运输车辆</w:t>
                        </w:r>
                      </w:p>
                      <w:p>
                        <w:pPr>
                          <w:pStyle w:val="TableParagraph"/>
                          <w:spacing w:before="43"/>
                          <w:ind w:left="112"/>
                          <w:rPr>
                            <w:sz w:val="21"/>
                          </w:rPr>
                        </w:pPr>
                        <w:r>
                          <w:rPr>
                            <w:spacing w:val="-1"/>
                            <w:sz w:val="21"/>
                          </w:rPr>
                          <w:t>建材运输</w:t>
                        </w:r>
                      </w:p>
                    </w:tc>
                    <w:tc>
                      <w:tcPr>
                        <w:tcW w:w="3563" w:type="dxa"/>
                      </w:tcPr>
                      <w:p>
                        <w:pPr>
                          <w:pStyle w:val="TableParagraph"/>
                          <w:spacing w:before="3"/>
                          <w:ind w:left="8"/>
                          <w:rPr>
                            <w:sz w:val="21"/>
                          </w:rPr>
                        </w:pPr>
                        <w:r>
                          <w:rPr>
                            <w:sz w:val="21"/>
                          </w:rPr>
                          <w:t>①运输车辆加盖篷布；</w:t>
                        </w:r>
                      </w:p>
                      <w:p>
                        <w:pPr>
                          <w:pStyle w:val="TableParagraph"/>
                          <w:spacing w:before="43"/>
                          <w:ind w:left="8"/>
                          <w:rPr>
                            <w:sz w:val="21"/>
                          </w:rPr>
                        </w:pPr>
                        <w:r>
                          <w:rPr>
                            <w:sz w:val="21"/>
                          </w:rPr>
                          <w:t>②装卸过程控制并减少扬尘产生量</w:t>
                        </w:r>
                      </w:p>
                    </w:tc>
                    <w:tc>
                      <w:tcPr>
                        <w:tcW w:w="3632" w:type="dxa"/>
                      </w:tcPr>
                      <w:p>
                        <w:pPr>
                          <w:pStyle w:val="TableParagraph"/>
                          <w:spacing w:before="3"/>
                          <w:ind w:left="10"/>
                          <w:rPr>
                            <w:sz w:val="21"/>
                          </w:rPr>
                        </w:pPr>
                        <w:r>
                          <w:rPr>
                            <w:sz w:val="21"/>
                          </w:rPr>
                          <w:t>①无篷布车辆不得运输建筑材料；</w:t>
                        </w:r>
                      </w:p>
                      <w:p>
                        <w:pPr>
                          <w:pStyle w:val="TableParagraph"/>
                          <w:spacing w:before="43"/>
                          <w:ind w:left="10"/>
                          <w:rPr>
                            <w:sz w:val="21"/>
                          </w:rPr>
                        </w:pPr>
                        <w:r>
                          <w:rPr>
                            <w:sz w:val="21"/>
                          </w:rPr>
                          <w:t>②扬尘控制不力追究领导责任</w:t>
                        </w:r>
                      </w:p>
                    </w:tc>
                  </w:tr>
                  <w:tr>
                    <w:trPr>
                      <w:trHeight w:val="366" w:hRule="atLeast"/>
                    </w:trPr>
                    <w:tc>
                      <w:tcPr>
                        <w:tcW w:w="730" w:type="dxa"/>
                        <w:vMerge/>
                        <w:tcBorders>
                          <w:top w:val="nil"/>
                        </w:tcBorders>
                      </w:tcPr>
                      <w:p>
                        <w:pPr>
                          <w:rPr>
                            <w:sz w:val="2"/>
                            <w:szCs w:val="2"/>
                          </w:rPr>
                        </w:pPr>
                      </w:p>
                    </w:tc>
                    <w:tc>
                      <w:tcPr>
                        <w:tcW w:w="1068" w:type="dxa"/>
                      </w:tcPr>
                      <w:p>
                        <w:pPr>
                          <w:pStyle w:val="TableParagraph"/>
                          <w:spacing w:before="27"/>
                          <w:ind w:left="89" w:right="81"/>
                          <w:jc w:val="center"/>
                          <w:rPr>
                            <w:sz w:val="21"/>
                          </w:rPr>
                        </w:pPr>
                        <w:r>
                          <w:rPr>
                            <w:sz w:val="21"/>
                          </w:rPr>
                          <w:t>施工道路</w:t>
                        </w:r>
                      </w:p>
                    </w:tc>
                    <w:tc>
                      <w:tcPr>
                        <w:tcW w:w="3563" w:type="dxa"/>
                      </w:tcPr>
                      <w:p>
                        <w:pPr>
                          <w:pStyle w:val="TableParagraph"/>
                          <w:spacing w:before="27"/>
                          <w:ind w:left="289" w:right="281"/>
                          <w:jc w:val="center"/>
                          <w:rPr>
                            <w:sz w:val="21"/>
                          </w:rPr>
                        </w:pPr>
                        <w:r>
                          <w:rPr>
                            <w:sz w:val="21"/>
                          </w:rPr>
                          <w:t>道路地面洒水，防止扬尘</w:t>
                        </w:r>
                      </w:p>
                    </w:tc>
                    <w:tc>
                      <w:tcPr>
                        <w:tcW w:w="3632" w:type="dxa"/>
                      </w:tcPr>
                      <w:p>
                        <w:pPr>
                          <w:pStyle w:val="TableParagraph"/>
                          <w:spacing w:before="27"/>
                          <w:ind w:left="745" w:right="736"/>
                          <w:jc w:val="center"/>
                          <w:rPr>
                            <w:sz w:val="21"/>
                          </w:rPr>
                        </w:pPr>
                        <w:r>
                          <w:rPr>
                            <w:sz w:val="21"/>
                          </w:rPr>
                          <w:t>定时洒水降尘</w:t>
                        </w:r>
                      </w:p>
                    </w:tc>
                  </w:tr>
                  <w:tr>
                    <w:trPr>
                      <w:trHeight w:val="940" w:hRule="atLeast"/>
                    </w:trPr>
                    <w:tc>
                      <w:tcPr>
                        <w:tcW w:w="730" w:type="dxa"/>
                      </w:tcPr>
                      <w:p>
                        <w:pPr>
                          <w:pStyle w:val="TableParagraph"/>
                          <w:spacing w:line="278" w:lineRule="auto" w:before="3"/>
                          <w:ind w:left="259" w:right="247"/>
                          <w:jc w:val="center"/>
                          <w:rPr>
                            <w:sz w:val="21"/>
                          </w:rPr>
                        </w:pPr>
                        <w:r>
                          <w:rPr>
                            <w:sz w:val="21"/>
                          </w:rPr>
                          <w:t>声环</w:t>
                        </w:r>
                      </w:p>
                      <w:p>
                        <w:pPr>
                          <w:pStyle w:val="TableParagraph"/>
                          <w:spacing w:before="2"/>
                          <w:ind w:left="9"/>
                          <w:jc w:val="center"/>
                          <w:rPr>
                            <w:sz w:val="21"/>
                          </w:rPr>
                        </w:pPr>
                        <w:r>
                          <w:rPr>
                            <w:w w:val="100"/>
                            <w:sz w:val="21"/>
                          </w:rPr>
                          <w:t>境</w:t>
                        </w:r>
                      </w:p>
                    </w:tc>
                    <w:tc>
                      <w:tcPr>
                        <w:tcW w:w="1068" w:type="dxa"/>
                      </w:tcPr>
                      <w:p>
                        <w:pPr>
                          <w:pStyle w:val="TableParagraph"/>
                          <w:spacing w:before="7"/>
                          <w:rPr>
                            <w:sz w:val="24"/>
                          </w:rPr>
                        </w:pPr>
                      </w:p>
                      <w:p>
                        <w:pPr>
                          <w:pStyle w:val="TableParagraph"/>
                          <w:spacing w:before="1"/>
                          <w:ind w:left="89" w:right="81"/>
                          <w:jc w:val="center"/>
                          <w:rPr>
                            <w:sz w:val="21"/>
                          </w:rPr>
                        </w:pPr>
                        <w:r>
                          <w:rPr>
                            <w:sz w:val="21"/>
                          </w:rPr>
                          <w:t>施工噪声</w:t>
                        </w:r>
                      </w:p>
                    </w:tc>
                    <w:tc>
                      <w:tcPr>
                        <w:tcW w:w="3563" w:type="dxa"/>
                      </w:tcPr>
                      <w:p>
                        <w:pPr>
                          <w:pStyle w:val="TableParagraph"/>
                          <w:spacing w:before="3"/>
                          <w:ind w:left="8"/>
                          <w:rPr>
                            <w:sz w:val="21"/>
                          </w:rPr>
                        </w:pPr>
                        <w:r>
                          <w:rPr>
                            <w:sz w:val="21"/>
                          </w:rPr>
                          <w:t>①选用噪声低、效率高的机械设备；</w:t>
                        </w:r>
                      </w:p>
                      <w:p>
                        <w:pPr>
                          <w:pStyle w:val="TableParagraph"/>
                          <w:spacing w:line="314" w:lineRule="exact" w:before="2"/>
                          <w:ind w:left="8" w:right="176"/>
                          <w:rPr>
                            <w:sz w:val="21"/>
                          </w:rPr>
                        </w:pPr>
                        <w:r>
                          <w:rPr>
                            <w:sz w:val="21"/>
                          </w:rPr>
                          <w:t>②敏感点路段运输车辆限速、禁止鸣笛，并采取绿化措施</w:t>
                        </w:r>
                      </w:p>
                    </w:tc>
                    <w:tc>
                      <w:tcPr>
                        <w:tcW w:w="3632" w:type="dxa"/>
                      </w:tcPr>
                      <w:p>
                        <w:pPr>
                          <w:pStyle w:val="TableParagraph"/>
                          <w:spacing w:line="278" w:lineRule="auto" w:before="159"/>
                          <w:ind w:left="447" w:right="438" w:firstLine="316"/>
                          <w:rPr>
                            <w:sz w:val="21"/>
                          </w:rPr>
                        </w:pPr>
                        <w:r>
                          <w:rPr>
                            <w:spacing w:val="-3"/>
                            <w:sz w:val="21"/>
                          </w:rPr>
                          <w:t>选用先进设备加强维护  </w:t>
                        </w:r>
                        <w:r>
                          <w:rPr>
                            <w:spacing w:val="-4"/>
                            <w:sz w:val="21"/>
                          </w:rPr>
                          <w:t>夜间严禁施工，提倡错峰施工</w:t>
                        </w:r>
                      </w:p>
                    </w:tc>
                  </w:tr>
                  <w:tr>
                    <w:trPr>
                      <w:trHeight w:val="369" w:hRule="atLeast"/>
                    </w:trPr>
                    <w:tc>
                      <w:tcPr>
                        <w:tcW w:w="730" w:type="dxa"/>
                        <w:vMerge w:val="restart"/>
                      </w:tcPr>
                      <w:p>
                        <w:pPr>
                          <w:pStyle w:val="TableParagraph"/>
                          <w:spacing w:before="1"/>
                          <w:ind w:left="9"/>
                          <w:jc w:val="center"/>
                          <w:rPr>
                            <w:sz w:val="21"/>
                          </w:rPr>
                        </w:pPr>
                        <w:r>
                          <w:rPr>
                            <w:w w:val="100"/>
                            <w:sz w:val="21"/>
                          </w:rPr>
                          <w:t>水</w:t>
                        </w:r>
                      </w:p>
                      <w:p>
                        <w:pPr>
                          <w:pStyle w:val="TableParagraph"/>
                          <w:spacing w:line="310" w:lineRule="atLeast" w:before="4"/>
                          <w:ind w:left="259" w:right="247"/>
                          <w:jc w:val="center"/>
                          <w:rPr>
                            <w:sz w:val="21"/>
                          </w:rPr>
                        </w:pPr>
                        <w:r>
                          <w:rPr>
                            <w:sz w:val="21"/>
                          </w:rPr>
                          <w:t>环境</w:t>
                        </w:r>
                      </w:p>
                    </w:tc>
                    <w:tc>
                      <w:tcPr>
                        <w:tcW w:w="1068" w:type="dxa"/>
                      </w:tcPr>
                      <w:p>
                        <w:pPr>
                          <w:pStyle w:val="TableParagraph"/>
                          <w:spacing w:before="29"/>
                          <w:ind w:left="89" w:right="81"/>
                          <w:jc w:val="center"/>
                          <w:rPr>
                            <w:sz w:val="21"/>
                          </w:rPr>
                        </w:pPr>
                        <w:r>
                          <w:rPr>
                            <w:sz w:val="21"/>
                          </w:rPr>
                          <w:t>施工废水</w:t>
                        </w:r>
                      </w:p>
                    </w:tc>
                    <w:tc>
                      <w:tcPr>
                        <w:tcW w:w="3563" w:type="dxa"/>
                      </w:tcPr>
                      <w:p>
                        <w:pPr>
                          <w:pStyle w:val="TableParagraph"/>
                          <w:spacing w:before="29"/>
                          <w:ind w:left="289" w:right="284"/>
                          <w:jc w:val="center"/>
                          <w:rPr>
                            <w:sz w:val="21"/>
                          </w:rPr>
                        </w:pPr>
                        <w:r>
                          <w:rPr>
                            <w:sz w:val="21"/>
                          </w:rPr>
                          <w:t>施工废水采用沉淀池处理后回用</w:t>
                        </w:r>
                      </w:p>
                    </w:tc>
                    <w:tc>
                      <w:tcPr>
                        <w:tcW w:w="3632" w:type="dxa"/>
                      </w:tcPr>
                      <w:p>
                        <w:pPr>
                          <w:pStyle w:val="TableParagraph"/>
                          <w:spacing w:before="29"/>
                          <w:ind w:left="745" w:right="736"/>
                          <w:jc w:val="center"/>
                          <w:rPr>
                            <w:sz w:val="21"/>
                          </w:rPr>
                        </w:pPr>
                        <w:r>
                          <w:rPr>
                            <w:sz w:val="21"/>
                          </w:rPr>
                          <w:t>回用于场地内洒水降尘</w:t>
                        </w:r>
                      </w:p>
                    </w:tc>
                  </w:tr>
                  <w:tr>
                    <w:trPr>
                      <w:trHeight w:val="561" w:hRule="atLeast"/>
                    </w:trPr>
                    <w:tc>
                      <w:tcPr>
                        <w:tcW w:w="730" w:type="dxa"/>
                        <w:vMerge/>
                        <w:tcBorders>
                          <w:top w:val="nil"/>
                        </w:tcBorders>
                      </w:tcPr>
                      <w:p>
                        <w:pPr>
                          <w:rPr>
                            <w:sz w:val="2"/>
                            <w:szCs w:val="2"/>
                          </w:rPr>
                        </w:pPr>
                      </w:p>
                    </w:tc>
                    <w:tc>
                      <w:tcPr>
                        <w:tcW w:w="1068" w:type="dxa"/>
                      </w:tcPr>
                      <w:p>
                        <w:pPr>
                          <w:pStyle w:val="TableParagraph"/>
                          <w:spacing w:before="126"/>
                          <w:ind w:left="89" w:right="81"/>
                          <w:jc w:val="center"/>
                          <w:rPr>
                            <w:sz w:val="21"/>
                          </w:rPr>
                        </w:pPr>
                        <w:r>
                          <w:rPr>
                            <w:sz w:val="21"/>
                          </w:rPr>
                          <w:t>生活污水</w:t>
                        </w:r>
                      </w:p>
                    </w:tc>
                    <w:tc>
                      <w:tcPr>
                        <w:tcW w:w="3563" w:type="dxa"/>
                      </w:tcPr>
                      <w:p>
                        <w:pPr>
                          <w:pStyle w:val="TableParagraph"/>
                          <w:spacing w:before="126"/>
                          <w:ind w:left="289" w:right="281"/>
                          <w:jc w:val="center"/>
                          <w:rPr>
                            <w:sz w:val="21"/>
                          </w:rPr>
                        </w:pPr>
                        <w:r>
                          <w:rPr>
                            <w:sz w:val="21"/>
                          </w:rPr>
                          <w:t>妥善处置不得污染环节</w:t>
                        </w:r>
                      </w:p>
                    </w:tc>
                    <w:tc>
                      <w:tcPr>
                        <w:tcW w:w="3632" w:type="dxa"/>
                      </w:tcPr>
                      <w:p>
                        <w:pPr>
                          <w:pStyle w:val="TableParagraph"/>
                          <w:spacing w:before="126"/>
                          <w:ind w:left="743" w:right="736"/>
                          <w:jc w:val="center"/>
                          <w:rPr>
                            <w:sz w:val="21"/>
                          </w:rPr>
                        </w:pPr>
                        <w:r>
                          <w:rPr>
                            <w:sz w:val="21"/>
                          </w:rPr>
                          <w:t>依托现有工程处置</w:t>
                        </w:r>
                      </w:p>
                    </w:tc>
                  </w:tr>
                  <w:tr>
                    <w:trPr>
                      <w:trHeight w:val="940" w:hRule="atLeast"/>
                    </w:trPr>
                    <w:tc>
                      <w:tcPr>
                        <w:tcW w:w="730" w:type="dxa"/>
                      </w:tcPr>
                      <w:p>
                        <w:pPr>
                          <w:pStyle w:val="TableParagraph"/>
                          <w:spacing w:line="280" w:lineRule="auto" w:before="157"/>
                          <w:ind w:left="155" w:right="139"/>
                          <w:rPr>
                            <w:sz w:val="21"/>
                          </w:rPr>
                        </w:pPr>
                        <w:r>
                          <w:rPr>
                            <w:sz w:val="21"/>
                          </w:rPr>
                          <w:t>固废处置</w:t>
                        </w:r>
                      </w:p>
                    </w:tc>
                    <w:tc>
                      <w:tcPr>
                        <w:tcW w:w="1068" w:type="dxa"/>
                      </w:tcPr>
                      <w:p>
                        <w:pPr>
                          <w:pStyle w:val="TableParagraph"/>
                          <w:spacing w:line="280" w:lineRule="auto" w:before="157"/>
                          <w:ind w:left="323" w:right="204" w:hanging="106"/>
                          <w:rPr>
                            <w:sz w:val="21"/>
                          </w:rPr>
                        </w:pPr>
                        <w:r>
                          <w:rPr>
                            <w:sz w:val="21"/>
                          </w:rPr>
                          <w:t>施工期固废</w:t>
                        </w:r>
                      </w:p>
                    </w:tc>
                    <w:tc>
                      <w:tcPr>
                        <w:tcW w:w="3563" w:type="dxa"/>
                      </w:tcPr>
                      <w:p>
                        <w:pPr>
                          <w:pStyle w:val="TableParagraph"/>
                          <w:spacing w:line="280" w:lineRule="auto" w:before="157"/>
                          <w:ind w:left="8" w:right="-44" w:firstLine="420"/>
                          <w:rPr>
                            <w:sz w:val="21"/>
                          </w:rPr>
                        </w:pPr>
                        <w:r>
                          <w:rPr>
                            <w:spacing w:val="-3"/>
                            <w:sz w:val="21"/>
                          </w:rPr>
                          <w:t>施工期产生的生活垃圾、弃渣土、建筑垃圾等</w:t>
                        </w:r>
                      </w:p>
                    </w:tc>
                    <w:tc>
                      <w:tcPr>
                        <w:tcW w:w="3632" w:type="dxa"/>
                      </w:tcPr>
                      <w:p>
                        <w:pPr>
                          <w:pStyle w:val="TableParagraph"/>
                          <w:spacing w:line="278" w:lineRule="auto" w:before="1"/>
                          <w:ind w:left="10" w:firstLine="420"/>
                          <w:rPr>
                            <w:sz w:val="21"/>
                          </w:rPr>
                        </w:pPr>
                        <w:r>
                          <w:rPr>
                            <w:sz w:val="21"/>
                          </w:rPr>
                          <w:t>生活垃圾集中收集后，交环卫部门处置；弃渣土、建筑垃圾全部回填于厂</w:t>
                        </w:r>
                      </w:p>
                      <w:p>
                        <w:pPr>
                          <w:pStyle w:val="TableParagraph"/>
                          <w:spacing w:before="2"/>
                          <w:ind w:left="10"/>
                          <w:rPr>
                            <w:sz w:val="21"/>
                          </w:rPr>
                        </w:pPr>
                        <w:r>
                          <w:rPr>
                            <w:sz w:val="21"/>
                          </w:rPr>
                          <w:t>区，废包装收集后外售；</w:t>
                        </w:r>
                      </w:p>
                    </w:tc>
                  </w:tr>
                </w:tbl>
                <w:p>
                  <w:pPr>
                    <w:pStyle w:val="BodyText"/>
                  </w:pPr>
                </w:p>
              </w:txbxContent>
            </v:textbox>
            <w10:wrap type="none"/>
          </v:shape>
        </w:pict>
      </w:r>
      <w:r>
        <w:rPr/>
        <w:pict>
          <v:shape style="position:absolute;margin-left:74.422127pt;margin-top:220.219986pt;width:449.6pt;height:275.7pt;mso-position-horizontal-relative:page;mso-position-vertical-relative:page;z-index:2517319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4"/>
                    <w:gridCol w:w="1064"/>
                    <w:gridCol w:w="3563"/>
                    <w:gridCol w:w="3632"/>
                  </w:tblGrid>
                  <w:tr>
                    <w:trPr>
                      <w:trHeight w:val="381" w:hRule="atLeast"/>
                    </w:trPr>
                    <w:tc>
                      <w:tcPr>
                        <w:tcW w:w="734" w:type="dxa"/>
                      </w:tcPr>
                      <w:p>
                        <w:pPr>
                          <w:pStyle w:val="TableParagraph"/>
                          <w:rPr>
                            <w:rFonts w:ascii="Times New Roman"/>
                            <w:sz w:val="22"/>
                          </w:rPr>
                        </w:pPr>
                      </w:p>
                    </w:tc>
                    <w:tc>
                      <w:tcPr>
                        <w:tcW w:w="1064" w:type="dxa"/>
                      </w:tcPr>
                      <w:p>
                        <w:pPr>
                          <w:pStyle w:val="TableParagraph"/>
                          <w:rPr>
                            <w:rFonts w:ascii="Times New Roman"/>
                            <w:sz w:val="22"/>
                          </w:rPr>
                        </w:pPr>
                      </w:p>
                    </w:tc>
                    <w:tc>
                      <w:tcPr>
                        <w:tcW w:w="3563" w:type="dxa"/>
                      </w:tcPr>
                      <w:p>
                        <w:pPr>
                          <w:pStyle w:val="TableParagraph"/>
                          <w:rPr>
                            <w:rFonts w:ascii="Times New Roman"/>
                            <w:sz w:val="22"/>
                          </w:rPr>
                        </w:pPr>
                      </w:p>
                    </w:tc>
                    <w:tc>
                      <w:tcPr>
                        <w:tcW w:w="3632" w:type="dxa"/>
                      </w:tcPr>
                      <w:p>
                        <w:pPr>
                          <w:pStyle w:val="TableParagraph"/>
                          <w:rPr>
                            <w:rFonts w:ascii="Times New Roman"/>
                            <w:sz w:val="22"/>
                          </w:rPr>
                        </w:pPr>
                      </w:p>
                    </w:tc>
                  </w:tr>
                  <w:tr>
                    <w:trPr>
                      <w:trHeight w:val="1263" w:hRule="atLeast"/>
                    </w:trPr>
                    <w:tc>
                      <w:tcPr>
                        <w:tcW w:w="734" w:type="dxa"/>
                        <w:vMerge w:val="restart"/>
                      </w:tcPr>
                      <w:p>
                        <w:pPr>
                          <w:pStyle w:val="TableParagraph"/>
                          <w:rPr>
                            <w:rFonts w:ascii="Times New Roman"/>
                            <w:sz w:val="22"/>
                          </w:rPr>
                        </w:pPr>
                      </w:p>
                    </w:tc>
                    <w:tc>
                      <w:tcPr>
                        <w:tcW w:w="1064" w:type="dxa"/>
                      </w:tcPr>
                      <w:p>
                        <w:pPr>
                          <w:pStyle w:val="TableParagraph"/>
                          <w:rPr>
                            <w:rFonts w:ascii="Times New Roman"/>
                            <w:sz w:val="22"/>
                          </w:rPr>
                        </w:pPr>
                      </w:p>
                    </w:tc>
                    <w:tc>
                      <w:tcPr>
                        <w:tcW w:w="3563" w:type="dxa"/>
                      </w:tcPr>
                      <w:p>
                        <w:pPr>
                          <w:pStyle w:val="TableParagraph"/>
                          <w:rPr>
                            <w:rFonts w:ascii="Times New Roman"/>
                            <w:sz w:val="22"/>
                          </w:rPr>
                        </w:pPr>
                      </w:p>
                    </w:tc>
                    <w:tc>
                      <w:tcPr>
                        <w:tcW w:w="3632" w:type="dxa"/>
                      </w:tcPr>
                      <w:p>
                        <w:pPr>
                          <w:pStyle w:val="TableParagraph"/>
                          <w:rPr>
                            <w:rFonts w:ascii="Times New Roman"/>
                            <w:sz w:val="22"/>
                          </w:rPr>
                        </w:pPr>
                      </w:p>
                    </w:tc>
                  </w:tr>
                  <w:tr>
                    <w:trPr>
                      <w:trHeight w:val="638" w:hRule="atLeast"/>
                    </w:trPr>
                    <w:tc>
                      <w:tcPr>
                        <w:tcW w:w="734" w:type="dxa"/>
                        <w:vMerge/>
                        <w:tcBorders>
                          <w:top w:val="nil"/>
                        </w:tcBorders>
                      </w:tcPr>
                      <w:p>
                        <w:pPr>
                          <w:rPr>
                            <w:sz w:val="2"/>
                            <w:szCs w:val="2"/>
                          </w:rPr>
                        </w:pPr>
                      </w:p>
                    </w:tc>
                    <w:tc>
                      <w:tcPr>
                        <w:tcW w:w="1064" w:type="dxa"/>
                      </w:tcPr>
                      <w:p>
                        <w:pPr>
                          <w:pStyle w:val="TableParagraph"/>
                          <w:rPr>
                            <w:rFonts w:ascii="Times New Roman"/>
                            <w:sz w:val="22"/>
                          </w:rPr>
                        </w:pPr>
                      </w:p>
                    </w:tc>
                    <w:tc>
                      <w:tcPr>
                        <w:tcW w:w="3563" w:type="dxa"/>
                      </w:tcPr>
                      <w:p>
                        <w:pPr>
                          <w:pStyle w:val="TableParagraph"/>
                          <w:rPr>
                            <w:rFonts w:ascii="Times New Roman"/>
                            <w:sz w:val="22"/>
                          </w:rPr>
                        </w:pPr>
                      </w:p>
                    </w:tc>
                    <w:tc>
                      <w:tcPr>
                        <w:tcW w:w="3632" w:type="dxa"/>
                      </w:tcPr>
                      <w:p>
                        <w:pPr>
                          <w:pStyle w:val="TableParagraph"/>
                          <w:rPr>
                            <w:rFonts w:ascii="Times New Roman"/>
                            <w:sz w:val="22"/>
                          </w:rPr>
                        </w:pPr>
                      </w:p>
                    </w:tc>
                  </w:tr>
                  <w:tr>
                    <w:trPr>
                      <w:trHeight w:val="376" w:hRule="atLeast"/>
                    </w:trPr>
                    <w:tc>
                      <w:tcPr>
                        <w:tcW w:w="734" w:type="dxa"/>
                        <w:vMerge/>
                        <w:tcBorders>
                          <w:top w:val="nil"/>
                        </w:tcBorders>
                      </w:tcPr>
                      <w:p>
                        <w:pPr>
                          <w:rPr>
                            <w:sz w:val="2"/>
                            <w:szCs w:val="2"/>
                          </w:rPr>
                        </w:pPr>
                      </w:p>
                    </w:tc>
                    <w:tc>
                      <w:tcPr>
                        <w:tcW w:w="1064" w:type="dxa"/>
                      </w:tcPr>
                      <w:p>
                        <w:pPr>
                          <w:pStyle w:val="TableParagraph"/>
                          <w:rPr>
                            <w:rFonts w:ascii="Times New Roman"/>
                            <w:sz w:val="22"/>
                          </w:rPr>
                        </w:pPr>
                      </w:p>
                    </w:tc>
                    <w:tc>
                      <w:tcPr>
                        <w:tcW w:w="3563" w:type="dxa"/>
                      </w:tcPr>
                      <w:p>
                        <w:pPr>
                          <w:pStyle w:val="TableParagraph"/>
                          <w:rPr>
                            <w:rFonts w:ascii="Times New Roman"/>
                            <w:sz w:val="22"/>
                          </w:rPr>
                        </w:pPr>
                      </w:p>
                    </w:tc>
                    <w:tc>
                      <w:tcPr>
                        <w:tcW w:w="3632" w:type="dxa"/>
                      </w:tcPr>
                      <w:p>
                        <w:pPr>
                          <w:pStyle w:val="TableParagraph"/>
                          <w:rPr>
                            <w:rFonts w:ascii="Times New Roman"/>
                            <w:sz w:val="22"/>
                          </w:rPr>
                        </w:pPr>
                      </w:p>
                    </w:tc>
                  </w:tr>
                  <w:tr>
                    <w:trPr>
                      <w:trHeight w:val="950" w:hRule="atLeast"/>
                    </w:trPr>
                    <w:tc>
                      <w:tcPr>
                        <w:tcW w:w="734" w:type="dxa"/>
                      </w:tcPr>
                      <w:p>
                        <w:pPr>
                          <w:pStyle w:val="TableParagraph"/>
                          <w:rPr>
                            <w:rFonts w:ascii="Times New Roman"/>
                            <w:sz w:val="22"/>
                          </w:rPr>
                        </w:pPr>
                      </w:p>
                    </w:tc>
                    <w:tc>
                      <w:tcPr>
                        <w:tcW w:w="1064" w:type="dxa"/>
                      </w:tcPr>
                      <w:p>
                        <w:pPr>
                          <w:pStyle w:val="TableParagraph"/>
                          <w:rPr>
                            <w:rFonts w:ascii="Times New Roman"/>
                            <w:sz w:val="22"/>
                          </w:rPr>
                        </w:pPr>
                      </w:p>
                    </w:tc>
                    <w:tc>
                      <w:tcPr>
                        <w:tcW w:w="3563" w:type="dxa"/>
                      </w:tcPr>
                      <w:p>
                        <w:pPr>
                          <w:pStyle w:val="TableParagraph"/>
                          <w:rPr>
                            <w:rFonts w:ascii="Times New Roman"/>
                            <w:sz w:val="22"/>
                          </w:rPr>
                        </w:pPr>
                      </w:p>
                    </w:tc>
                    <w:tc>
                      <w:tcPr>
                        <w:tcW w:w="3632" w:type="dxa"/>
                      </w:tcPr>
                      <w:p>
                        <w:pPr>
                          <w:pStyle w:val="TableParagraph"/>
                          <w:rPr>
                            <w:rFonts w:ascii="Times New Roman"/>
                            <w:sz w:val="22"/>
                          </w:rPr>
                        </w:pPr>
                      </w:p>
                    </w:tc>
                  </w:tr>
                  <w:tr>
                    <w:trPr>
                      <w:trHeight w:val="379" w:hRule="atLeast"/>
                    </w:trPr>
                    <w:tc>
                      <w:tcPr>
                        <w:tcW w:w="734" w:type="dxa"/>
                        <w:vMerge w:val="restart"/>
                      </w:tcPr>
                      <w:p>
                        <w:pPr>
                          <w:pStyle w:val="TableParagraph"/>
                          <w:rPr>
                            <w:rFonts w:ascii="Times New Roman"/>
                            <w:sz w:val="22"/>
                          </w:rPr>
                        </w:pPr>
                      </w:p>
                    </w:tc>
                    <w:tc>
                      <w:tcPr>
                        <w:tcW w:w="1064" w:type="dxa"/>
                      </w:tcPr>
                      <w:p>
                        <w:pPr>
                          <w:pStyle w:val="TableParagraph"/>
                          <w:rPr>
                            <w:rFonts w:ascii="Times New Roman"/>
                            <w:sz w:val="22"/>
                          </w:rPr>
                        </w:pPr>
                      </w:p>
                    </w:tc>
                    <w:tc>
                      <w:tcPr>
                        <w:tcW w:w="3563" w:type="dxa"/>
                      </w:tcPr>
                      <w:p>
                        <w:pPr>
                          <w:pStyle w:val="TableParagraph"/>
                          <w:rPr>
                            <w:rFonts w:ascii="Times New Roman"/>
                            <w:sz w:val="22"/>
                          </w:rPr>
                        </w:pPr>
                      </w:p>
                    </w:tc>
                    <w:tc>
                      <w:tcPr>
                        <w:tcW w:w="3632" w:type="dxa"/>
                      </w:tcPr>
                      <w:p>
                        <w:pPr>
                          <w:pStyle w:val="TableParagraph"/>
                          <w:rPr>
                            <w:rFonts w:ascii="Times New Roman"/>
                            <w:sz w:val="22"/>
                          </w:rPr>
                        </w:pPr>
                      </w:p>
                    </w:tc>
                  </w:tr>
                  <w:tr>
                    <w:trPr>
                      <w:trHeight w:val="571" w:hRule="atLeast"/>
                    </w:trPr>
                    <w:tc>
                      <w:tcPr>
                        <w:tcW w:w="734" w:type="dxa"/>
                        <w:vMerge/>
                        <w:tcBorders>
                          <w:top w:val="nil"/>
                        </w:tcBorders>
                      </w:tcPr>
                      <w:p>
                        <w:pPr>
                          <w:rPr>
                            <w:sz w:val="2"/>
                            <w:szCs w:val="2"/>
                          </w:rPr>
                        </w:pPr>
                      </w:p>
                    </w:tc>
                    <w:tc>
                      <w:tcPr>
                        <w:tcW w:w="1064" w:type="dxa"/>
                      </w:tcPr>
                      <w:p>
                        <w:pPr>
                          <w:pStyle w:val="TableParagraph"/>
                          <w:rPr>
                            <w:rFonts w:ascii="Times New Roman"/>
                            <w:sz w:val="22"/>
                          </w:rPr>
                        </w:pPr>
                      </w:p>
                    </w:tc>
                    <w:tc>
                      <w:tcPr>
                        <w:tcW w:w="3563" w:type="dxa"/>
                      </w:tcPr>
                      <w:p>
                        <w:pPr>
                          <w:pStyle w:val="TableParagraph"/>
                          <w:rPr>
                            <w:rFonts w:ascii="Times New Roman"/>
                            <w:sz w:val="22"/>
                          </w:rPr>
                        </w:pPr>
                      </w:p>
                    </w:tc>
                    <w:tc>
                      <w:tcPr>
                        <w:tcW w:w="3632" w:type="dxa"/>
                      </w:tcPr>
                      <w:p>
                        <w:pPr>
                          <w:pStyle w:val="TableParagraph"/>
                          <w:rPr>
                            <w:rFonts w:ascii="Times New Roman"/>
                            <w:sz w:val="22"/>
                          </w:rPr>
                        </w:pPr>
                      </w:p>
                    </w:tc>
                  </w:tr>
                  <w:tr>
                    <w:trPr>
                      <w:trHeight w:val="953" w:hRule="atLeast"/>
                    </w:trPr>
                    <w:tc>
                      <w:tcPr>
                        <w:tcW w:w="734" w:type="dxa"/>
                      </w:tcPr>
                      <w:p>
                        <w:pPr>
                          <w:pStyle w:val="TableParagraph"/>
                          <w:rPr>
                            <w:rFonts w:ascii="Times New Roman"/>
                            <w:sz w:val="22"/>
                          </w:rPr>
                        </w:pPr>
                      </w:p>
                    </w:tc>
                    <w:tc>
                      <w:tcPr>
                        <w:tcW w:w="1064" w:type="dxa"/>
                      </w:tcPr>
                      <w:p>
                        <w:pPr>
                          <w:pStyle w:val="TableParagraph"/>
                          <w:rPr>
                            <w:rFonts w:ascii="Times New Roman"/>
                            <w:sz w:val="22"/>
                          </w:rPr>
                        </w:pPr>
                      </w:p>
                    </w:tc>
                    <w:tc>
                      <w:tcPr>
                        <w:tcW w:w="3563" w:type="dxa"/>
                      </w:tcPr>
                      <w:p>
                        <w:pPr>
                          <w:pStyle w:val="TableParagraph"/>
                          <w:rPr>
                            <w:rFonts w:ascii="Times New Roman"/>
                            <w:sz w:val="22"/>
                          </w:rPr>
                        </w:pPr>
                      </w:p>
                    </w:tc>
                    <w:tc>
                      <w:tcPr>
                        <w:tcW w:w="3632" w:type="dxa"/>
                      </w:tcPr>
                      <w:p>
                        <w:pPr>
                          <w:pStyle w:val="TableParagraph"/>
                          <w:rPr>
                            <w:rFonts w:ascii="Times New Roman"/>
                            <w:sz w:val="22"/>
                          </w:rPr>
                        </w:pPr>
                      </w:p>
                    </w:tc>
                  </w:tr>
                </w:tbl>
                <w:p>
                  <w:pPr>
                    <w:pStyle w:val="BodyText"/>
                  </w:pPr>
                </w:p>
              </w:txbxContent>
            </v:textbox>
            <w10:wrap type="none"/>
          </v:shape>
        </w:pict>
      </w:r>
      <w:r>
        <w:rPr/>
        <w:pict>
          <v:shape style="position:absolute;margin-left:74.183998pt;margin-top:592.269958pt;width:450.1pt;height:95.1pt;mso-position-horizontal-relative:page;mso-position-vertical-relative:page;z-index:2517329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3"/>
                    <w:gridCol w:w="1570"/>
                    <w:gridCol w:w="2835"/>
                    <w:gridCol w:w="1135"/>
                    <w:gridCol w:w="2158"/>
                  </w:tblGrid>
                  <w:tr>
                    <w:trPr>
                      <w:trHeight w:val="465" w:hRule="atLeast"/>
                    </w:trPr>
                    <w:tc>
                      <w:tcPr>
                        <w:tcW w:w="1303" w:type="dxa"/>
                      </w:tcPr>
                      <w:p>
                        <w:pPr>
                          <w:pStyle w:val="TableParagraph"/>
                          <w:rPr>
                            <w:rFonts w:ascii="Times New Roman"/>
                            <w:sz w:val="22"/>
                          </w:rPr>
                        </w:pPr>
                      </w:p>
                    </w:tc>
                    <w:tc>
                      <w:tcPr>
                        <w:tcW w:w="1570" w:type="dxa"/>
                      </w:tcPr>
                      <w:p>
                        <w:pPr>
                          <w:pStyle w:val="TableParagraph"/>
                          <w:rPr>
                            <w:rFonts w:ascii="Times New Roman"/>
                            <w:sz w:val="22"/>
                          </w:rPr>
                        </w:pPr>
                      </w:p>
                    </w:tc>
                    <w:tc>
                      <w:tcPr>
                        <w:tcW w:w="2835" w:type="dxa"/>
                      </w:tcPr>
                      <w:p>
                        <w:pPr>
                          <w:pStyle w:val="TableParagraph"/>
                          <w:rPr>
                            <w:rFonts w:ascii="Times New Roman"/>
                            <w:sz w:val="22"/>
                          </w:rPr>
                        </w:pPr>
                      </w:p>
                    </w:tc>
                    <w:tc>
                      <w:tcPr>
                        <w:tcW w:w="1135" w:type="dxa"/>
                      </w:tcPr>
                      <w:p>
                        <w:pPr>
                          <w:pStyle w:val="TableParagraph"/>
                          <w:rPr>
                            <w:rFonts w:ascii="Times New Roman"/>
                            <w:sz w:val="22"/>
                          </w:rPr>
                        </w:pPr>
                      </w:p>
                    </w:tc>
                    <w:tc>
                      <w:tcPr>
                        <w:tcW w:w="2158" w:type="dxa"/>
                      </w:tcPr>
                      <w:p>
                        <w:pPr>
                          <w:pStyle w:val="TableParagraph"/>
                          <w:rPr>
                            <w:rFonts w:ascii="Times New Roman"/>
                            <w:sz w:val="22"/>
                          </w:rPr>
                        </w:pPr>
                      </w:p>
                    </w:tc>
                  </w:tr>
                  <w:tr>
                    <w:trPr>
                      <w:trHeight w:val="467" w:hRule="atLeast"/>
                    </w:trPr>
                    <w:tc>
                      <w:tcPr>
                        <w:tcW w:w="1303" w:type="dxa"/>
                      </w:tcPr>
                      <w:p>
                        <w:pPr>
                          <w:pStyle w:val="TableParagraph"/>
                          <w:rPr>
                            <w:rFonts w:ascii="Times New Roman"/>
                            <w:sz w:val="22"/>
                          </w:rPr>
                        </w:pPr>
                      </w:p>
                    </w:tc>
                    <w:tc>
                      <w:tcPr>
                        <w:tcW w:w="1570" w:type="dxa"/>
                      </w:tcPr>
                      <w:p>
                        <w:pPr>
                          <w:pStyle w:val="TableParagraph"/>
                          <w:rPr>
                            <w:rFonts w:ascii="Times New Roman"/>
                            <w:sz w:val="22"/>
                          </w:rPr>
                        </w:pPr>
                      </w:p>
                    </w:tc>
                    <w:tc>
                      <w:tcPr>
                        <w:tcW w:w="2835" w:type="dxa"/>
                      </w:tcPr>
                      <w:p>
                        <w:pPr>
                          <w:pStyle w:val="TableParagraph"/>
                          <w:rPr>
                            <w:rFonts w:ascii="Times New Roman"/>
                            <w:sz w:val="22"/>
                          </w:rPr>
                        </w:pPr>
                      </w:p>
                    </w:tc>
                    <w:tc>
                      <w:tcPr>
                        <w:tcW w:w="1135" w:type="dxa"/>
                      </w:tcPr>
                      <w:p>
                        <w:pPr>
                          <w:pStyle w:val="TableParagraph"/>
                          <w:rPr>
                            <w:rFonts w:ascii="Times New Roman"/>
                            <w:sz w:val="22"/>
                          </w:rPr>
                        </w:pPr>
                      </w:p>
                    </w:tc>
                    <w:tc>
                      <w:tcPr>
                        <w:tcW w:w="2158" w:type="dxa"/>
                      </w:tcPr>
                      <w:p>
                        <w:pPr>
                          <w:pStyle w:val="TableParagraph"/>
                          <w:rPr>
                            <w:rFonts w:ascii="Times New Roman"/>
                            <w:sz w:val="22"/>
                          </w:rPr>
                        </w:pPr>
                      </w:p>
                    </w:tc>
                  </w:tr>
                  <w:tr>
                    <w:trPr>
                      <w:trHeight w:val="471" w:hRule="atLeast"/>
                    </w:trPr>
                    <w:tc>
                      <w:tcPr>
                        <w:tcW w:w="1303" w:type="dxa"/>
                      </w:tcPr>
                      <w:p>
                        <w:pPr>
                          <w:pStyle w:val="TableParagraph"/>
                          <w:rPr>
                            <w:rFonts w:ascii="Times New Roman"/>
                            <w:sz w:val="22"/>
                          </w:rPr>
                        </w:pPr>
                      </w:p>
                    </w:tc>
                    <w:tc>
                      <w:tcPr>
                        <w:tcW w:w="1570" w:type="dxa"/>
                      </w:tcPr>
                      <w:p>
                        <w:pPr>
                          <w:pStyle w:val="TableParagraph"/>
                          <w:rPr>
                            <w:rFonts w:ascii="Times New Roman"/>
                            <w:sz w:val="22"/>
                          </w:rPr>
                        </w:pPr>
                      </w:p>
                    </w:tc>
                    <w:tc>
                      <w:tcPr>
                        <w:tcW w:w="2835" w:type="dxa"/>
                      </w:tcPr>
                      <w:p>
                        <w:pPr>
                          <w:pStyle w:val="TableParagraph"/>
                          <w:rPr>
                            <w:rFonts w:ascii="Times New Roman"/>
                            <w:sz w:val="22"/>
                          </w:rPr>
                        </w:pPr>
                      </w:p>
                    </w:tc>
                    <w:tc>
                      <w:tcPr>
                        <w:tcW w:w="1135" w:type="dxa"/>
                      </w:tcPr>
                      <w:p>
                        <w:pPr>
                          <w:pStyle w:val="TableParagraph"/>
                          <w:rPr>
                            <w:rFonts w:ascii="Times New Roman"/>
                            <w:sz w:val="22"/>
                          </w:rPr>
                        </w:pPr>
                      </w:p>
                    </w:tc>
                    <w:tc>
                      <w:tcPr>
                        <w:tcW w:w="2158" w:type="dxa"/>
                      </w:tcPr>
                      <w:p>
                        <w:pPr>
                          <w:pStyle w:val="TableParagraph"/>
                          <w:rPr>
                            <w:rFonts w:ascii="Times New Roman"/>
                            <w:sz w:val="22"/>
                          </w:rPr>
                        </w:pPr>
                      </w:p>
                    </w:tc>
                  </w:tr>
                  <w:tr>
                    <w:trPr>
                      <w:trHeight w:val="496" w:hRule="atLeast"/>
                    </w:trPr>
                    <w:tc>
                      <w:tcPr>
                        <w:tcW w:w="1303" w:type="dxa"/>
                      </w:tcPr>
                      <w:p>
                        <w:pPr>
                          <w:pStyle w:val="TableParagraph"/>
                          <w:rPr>
                            <w:rFonts w:ascii="Times New Roman"/>
                            <w:sz w:val="22"/>
                          </w:rPr>
                        </w:pPr>
                      </w:p>
                    </w:tc>
                    <w:tc>
                      <w:tcPr>
                        <w:tcW w:w="1570" w:type="dxa"/>
                      </w:tcPr>
                      <w:p>
                        <w:pPr>
                          <w:pStyle w:val="TableParagraph"/>
                          <w:rPr>
                            <w:rFonts w:ascii="Times New Roman"/>
                            <w:sz w:val="22"/>
                          </w:rPr>
                        </w:pPr>
                      </w:p>
                    </w:tc>
                    <w:tc>
                      <w:tcPr>
                        <w:tcW w:w="2835" w:type="dxa"/>
                      </w:tcPr>
                      <w:p>
                        <w:pPr>
                          <w:pStyle w:val="TableParagraph"/>
                          <w:rPr>
                            <w:rFonts w:ascii="Times New Roman"/>
                            <w:sz w:val="22"/>
                          </w:rPr>
                        </w:pPr>
                      </w:p>
                    </w:tc>
                    <w:tc>
                      <w:tcPr>
                        <w:tcW w:w="1135" w:type="dxa"/>
                      </w:tcPr>
                      <w:p>
                        <w:pPr>
                          <w:pStyle w:val="TableParagraph"/>
                          <w:rPr>
                            <w:rFonts w:ascii="Times New Roman"/>
                            <w:sz w:val="22"/>
                          </w:rPr>
                        </w:pPr>
                      </w:p>
                    </w:tc>
                    <w:tc>
                      <w:tcPr>
                        <w:tcW w:w="2158" w:type="dxa"/>
                      </w:tcPr>
                      <w:p>
                        <w:pPr>
                          <w:pStyle w:val="TableParagraph"/>
                          <w:rPr>
                            <w:rFonts w:ascii="Times New Roman"/>
                            <w:sz w:val="22"/>
                          </w:rPr>
                        </w:pPr>
                      </w:p>
                    </w:tc>
                  </w:tr>
                </w:tbl>
                <w:p>
                  <w:pPr>
                    <w:pStyle w:val="BodyText"/>
                  </w:pPr>
                </w:p>
              </w:txbxContent>
            </v:textbox>
            <w10:wrap type="none"/>
          </v:shape>
        </w:pict>
      </w:r>
    </w:p>
    <w:p>
      <w:pPr>
        <w:spacing w:after="0"/>
        <w:rPr>
          <w:sz w:val="2"/>
          <w:szCs w:val="2"/>
        </w:rPr>
        <w:sectPr>
          <w:pgSz w:w="11910" w:h="16840"/>
          <w:pgMar w:header="0" w:footer="1014" w:top="1420" w:bottom="1200" w:left="1160" w:right="1140"/>
        </w:sectPr>
      </w:pPr>
    </w:p>
    <w:p>
      <w:pPr>
        <w:pStyle w:val="Heading3"/>
        <w:spacing w:before="55"/>
        <w:ind w:left="318"/>
      </w:pPr>
      <w:r>
        <w:rPr/>
        <w:pict>
          <v:group style="position:absolute;margin-left:67.823997pt;margin-top:71.999985pt;width:462.8pt;height:687.5pt;mso-position-horizontal-relative:page;mso-position-vertical-relative:page;z-index:-259547136" coordorigin="1356,1440" coordsize="9256,13750">
            <v:line style="position:absolute" from="1385,1454" to="10583,1454" stroked="true" strokeweight="1.44pt" strokecolor="#000000">
              <v:stroke dashstyle="solid"/>
            </v:line>
            <v:line style="position:absolute" from="1371,1440" to="1371,15189" stroked="true" strokeweight="1.44pt" strokecolor="#000000">
              <v:stroke dashstyle="solid"/>
            </v:line>
            <v:line style="position:absolute" from="1385,15175" to="10583,15175" stroked="true" strokeweight="1.44pt" strokecolor="#000000">
              <v:stroke dashstyle="solid"/>
            </v:line>
            <v:line style="position:absolute" from="10598,1440" to="10598,15189" stroked="true" strokeweight="1.44pt" strokecolor="#000000">
              <v:stroke dashstyle="solid"/>
            </v:line>
            <w10:wrap type="none"/>
          </v:group>
        </w:pict>
      </w:r>
      <w:r>
        <w:rPr/>
        <w:t>五、环保投资</w:t>
      </w:r>
    </w:p>
    <w:p>
      <w:pPr>
        <w:pStyle w:val="BodyText"/>
        <w:spacing w:before="158"/>
        <w:ind w:left="798"/>
      </w:pPr>
      <w:r>
        <w:rPr/>
        <w:t>本项目总投资 </w:t>
      </w:r>
      <w:r>
        <w:rPr>
          <w:rFonts w:ascii="Times New Roman" w:eastAsia="Times New Roman"/>
        </w:rPr>
        <w:t>200 </w:t>
      </w:r>
      <w:r>
        <w:rPr/>
        <w:t>万元，其中环保投资 </w:t>
      </w:r>
      <w:r>
        <w:rPr>
          <w:rFonts w:ascii="Times New Roman" w:eastAsia="Times New Roman"/>
        </w:rPr>
        <w:t>7.2 </w:t>
      </w:r>
      <w:r>
        <w:rPr/>
        <w:t>万元，占总投资的 </w:t>
      </w:r>
      <w:r>
        <w:rPr>
          <w:rFonts w:ascii="Times New Roman" w:eastAsia="Times New Roman"/>
        </w:rPr>
        <w:t>3.6%</w:t>
      </w:r>
      <w:r>
        <w:rPr/>
        <w:t>，详细内容见</w:t>
      </w:r>
    </w:p>
    <w:p>
      <w:pPr>
        <w:pStyle w:val="BodyText"/>
        <w:spacing w:before="161"/>
        <w:ind w:left="318"/>
      </w:pPr>
      <w:r>
        <w:rPr/>
        <w:t>表 </w:t>
      </w:r>
      <w:r>
        <w:rPr>
          <w:rFonts w:ascii="Times New Roman" w:eastAsia="Times New Roman"/>
        </w:rPr>
        <w:t>39 </w:t>
      </w:r>
      <w:r>
        <w:rPr/>
        <w:t>所示。</w:t>
      </w:r>
    </w:p>
    <w:p>
      <w:pPr>
        <w:tabs>
          <w:tab w:pos="673" w:val="left" w:leader="none"/>
        </w:tabs>
        <w:spacing w:before="157" w:after="3"/>
        <w:ind w:left="42" w:right="0" w:firstLine="0"/>
        <w:jc w:val="center"/>
        <w:rPr>
          <w:b/>
          <w:sz w:val="21"/>
        </w:rPr>
      </w:pPr>
      <w:r>
        <w:rPr>
          <w:b/>
          <w:sz w:val="21"/>
        </w:rPr>
        <w:t>表</w:t>
      </w:r>
      <w:r>
        <w:rPr>
          <w:rFonts w:ascii="Times New Roman" w:eastAsia="Times New Roman"/>
          <w:b/>
          <w:sz w:val="21"/>
        </w:rPr>
        <w:t>39</w:t>
        <w:tab/>
      </w:r>
      <w:r>
        <w:rPr>
          <w:b/>
          <w:sz w:val="21"/>
        </w:rPr>
        <w:t>环境保护投资一</w:t>
      </w:r>
      <w:r>
        <w:rPr>
          <w:b/>
          <w:spacing w:val="-3"/>
          <w:sz w:val="21"/>
        </w:rPr>
        <w:t>览</w:t>
      </w:r>
      <w:r>
        <w:rPr>
          <w:b/>
          <w:sz w:val="21"/>
        </w:rPr>
        <w:t>表</w:t>
      </w:r>
    </w:p>
    <w:tbl>
      <w:tblPr>
        <w:tblW w:w="0" w:type="auto"/>
        <w:jc w:val="left"/>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9"/>
        <w:gridCol w:w="1700"/>
        <w:gridCol w:w="2693"/>
        <w:gridCol w:w="993"/>
        <w:gridCol w:w="2866"/>
      </w:tblGrid>
      <w:tr>
        <w:trPr>
          <w:trHeight w:val="626" w:hRule="atLeast"/>
        </w:trPr>
        <w:tc>
          <w:tcPr>
            <w:tcW w:w="739" w:type="dxa"/>
          </w:tcPr>
          <w:p>
            <w:pPr>
              <w:pStyle w:val="TableParagraph"/>
              <w:spacing w:before="157"/>
              <w:ind w:left="158"/>
              <w:rPr>
                <w:b/>
                <w:sz w:val="21"/>
              </w:rPr>
            </w:pPr>
            <w:r>
              <w:rPr>
                <w:b/>
                <w:sz w:val="21"/>
              </w:rPr>
              <w:t>类别</w:t>
            </w:r>
          </w:p>
        </w:tc>
        <w:tc>
          <w:tcPr>
            <w:tcW w:w="1700" w:type="dxa"/>
          </w:tcPr>
          <w:p>
            <w:pPr>
              <w:pStyle w:val="TableParagraph"/>
              <w:spacing w:before="157"/>
              <w:ind w:left="92" w:right="79"/>
              <w:jc w:val="center"/>
              <w:rPr>
                <w:b/>
                <w:sz w:val="21"/>
              </w:rPr>
            </w:pPr>
            <w:r>
              <w:rPr>
                <w:b/>
                <w:sz w:val="21"/>
              </w:rPr>
              <w:t>产污环节</w:t>
            </w:r>
          </w:p>
        </w:tc>
        <w:tc>
          <w:tcPr>
            <w:tcW w:w="2693" w:type="dxa"/>
          </w:tcPr>
          <w:p>
            <w:pPr>
              <w:pStyle w:val="TableParagraph"/>
              <w:spacing w:before="157"/>
              <w:ind w:left="173" w:right="159"/>
              <w:jc w:val="center"/>
              <w:rPr>
                <w:b/>
                <w:sz w:val="21"/>
              </w:rPr>
            </w:pPr>
            <w:r>
              <w:rPr>
                <w:b/>
                <w:sz w:val="21"/>
              </w:rPr>
              <w:t>内容及治理措施</w:t>
            </w:r>
          </w:p>
        </w:tc>
        <w:tc>
          <w:tcPr>
            <w:tcW w:w="993" w:type="dxa"/>
          </w:tcPr>
          <w:p>
            <w:pPr>
              <w:pStyle w:val="TableParagraph"/>
              <w:spacing w:before="1"/>
              <w:ind w:left="21" w:right="11"/>
              <w:jc w:val="center"/>
              <w:rPr>
                <w:b/>
                <w:sz w:val="21"/>
              </w:rPr>
            </w:pPr>
            <w:r>
              <w:rPr>
                <w:b/>
                <w:sz w:val="21"/>
              </w:rPr>
              <w:t>投资</w:t>
            </w:r>
          </w:p>
          <w:p>
            <w:pPr>
              <w:pStyle w:val="TableParagraph"/>
              <w:spacing w:before="43"/>
              <w:ind w:left="88" w:right="11"/>
              <w:jc w:val="center"/>
              <w:rPr>
                <w:b/>
                <w:sz w:val="21"/>
              </w:rPr>
            </w:pPr>
            <w:r>
              <w:rPr>
                <w:b/>
                <w:sz w:val="21"/>
              </w:rPr>
              <w:t>（万元）</w:t>
            </w:r>
          </w:p>
        </w:tc>
        <w:tc>
          <w:tcPr>
            <w:tcW w:w="2866" w:type="dxa"/>
          </w:tcPr>
          <w:p>
            <w:pPr>
              <w:pStyle w:val="TableParagraph"/>
              <w:spacing w:before="157"/>
              <w:ind w:left="426" w:right="416"/>
              <w:jc w:val="center"/>
              <w:rPr>
                <w:b/>
                <w:sz w:val="21"/>
              </w:rPr>
            </w:pPr>
            <w:r>
              <w:rPr>
                <w:b/>
                <w:sz w:val="21"/>
              </w:rPr>
              <w:t>执行标准或效果</w:t>
            </w:r>
          </w:p>
        </w:tc>
      </w:tr>
      <w:tr>
        <w:trPr>
          <w:trHeight w:val="361" w:hRule="atLeast"/>
        </w:trPr>
        <w:tc>
          <w:tcPr>
            <w:tcW w:w="739" w:type="dxa"/>
            <w:vMerge w:val="restart"/>
          </w:tcPr>
          <w:p>
            <w:pPr>
              <w:pStyle w:val="TableParagraph"/>
              <w:rPr>
                <w:b/>
                <w:sz w:val="20"/>
              </w:rPr>
            </w:pPr>
          </w:p>
          <w:p>
            <w:pPr>
              <w:pStyle w:val="TableParagraph"/>
              <w:rPr>
                <w:b/>
                <w:sz w:val="20"/>
              </w:rPr>
            </w:pPr>
          </w:p>
          <w:p>
            <w:pPr>
              <w:pStyle w:val="TableParagraph"/>
              <w:spacing w:before="9"/>
              <w:rPr>
                <w:b/>
                <w:sz w:val="18"/>
              </w:rPr>
            </w:pPr>
          </w:p>
          <w:p>
            <w:pPr>
              <w:pStyle w:val="TableParagraph"/>
              <w:ind w:left="158"/>
              <w:rPr>
                <w:sz w:val="21"/>
              </w:rPr>
            </w:pPr>
            <w:r>
              <w:rPr>
                <w:sz w:val="21"/>
              </w:rPr>
              <w:t>废气</w:t>
            </w:r>
          </w:p>
        </w:tc>
        <w:tc>
          <w:tcPr>
            <w:tcW w:w="1700" w:type="dxa"/>
            <w:vMerge w:val="restart"/>
          </w:tcPr>
          <w:p>
            <w:pPr>
              <w:pStyle w:val="TableParagraph"/>
              <w:spacing w:before="7"/>
              <w:rPr>
                <w:b/>
                <w:sz w:val="16"/>
              </w:rPr>
            </w:pPr>
          </w:p>
          <w:p>
            <w:pPr>
              <w:pStyle w:val="TableParagraph"/>
              <w:ind w:left="535"/>
              <w:rPr>
                <w:sz w:val="21"/>
              </w:rPr>
            </w:pPr>
            <w:r>
              <w:rPr>
                <w:sz w:val="21"/>
              </w:rPr>
              <w:t>施工期</w:t>
            </w:r>
          </w:p>
        </w:tc>
        <w:tc>
          <w:tcPr>
            <w:tcW w:w="2693" w:type="dxa"/>
          </w:tcPr>
          <w:p>
            <w:pPr>
              <w:pStyle w:val="TableParagraph"/>
              <w:spacing w:before="25"/>
              <w:ind w:left="173" w:right="159"/>
              <w:jc w:val="center"/>
              <w:rPr>
                <w:sz w:val="21"/>
              </w:rPr>
            </w:pPr>
            <w:r>
              <w:rPr>
                <w:sz w:val="21"/>
              </w:rPr>
              <w:t>人工洒水降尘</w:t>
            </w:r>
          </w:p>
        </w:tc>
        <w:tc>
          <w:tcPr>
            <w:tcW w:w="993" w:type="dxa"/>
          </w:tcPr>
          <w:p>
            <w:pPr>
              <w:pStyle w:val="TableParagraph"/>
              <w:spacing w:before="43"/>
              <w:ind w:left="11"/>
              <w:jc w:val="center"/>
              <w:rPr>
                <w:rFonts w:ascii="Times New Roman"/>
                <w:sz w:val="21"/>
              </w:rPr>
            </w:pPr>
            <w:r>
              <w:rPr>
                <w:rFonts w:ascii="Times New Roman"/>
                <w:w w:val="100"/>
                <w:sz w:val="21"/>
              </w:rPr>
              <w:t>/</w:t>
            </w:r>
          </w:p>
        </w:tc>
        <w:tc>
          <w:tcPr>
            <w:tcW w:w="2866" w:type="dxa"/>
            <w:vMerge w:val="restart"/>
          </w:tcPr>
          <w:p>
            <w:pPr>
              <w:pStyle w:val="TableParagraph"/>
              <w:spacing w:line="278" w:lineRule="auto" w:before="56"/>
              <w:ind w:left="108" w:right="15" w:firstLine="420"/>
              <w:rPr>
                <w:sz w:val="21"/>
              </w:rPr>
            </w:pPr>
            <w:r>
              <w:rPr>
                <w:sz w:val="21"/>
              </w:rPr>
              <w:t>满足《施工厂界扬尘排放限值》（</w:t>
            </w:r>
            <w:r>
              <w:rPr>
                <w:rFonts w:ascii="Times New Roman" w:eastAsia="Times New Roman"/>
                <w:sz w:val="21"/>
              </w:rPr>
              <w:t>DB61/1078-2017</w:t>
            </w:r>
            <w:r>
              <w:rPr>
                <w:sz w:val="21"/>
              </w:rPr>
              <w:t>）</w:t>
            </w:r>
          </w:p>
        </w:tc>
      </w:tr>
      <w:tr>
        <w:trPr>
          <w:trHeight w:val="364" w:hRule="atLeast"/>
        </w:trPr>
        <w:tc>
          <w:tcPr>
            <w:tcW w:w="739" w:type="dxa"/>
            <w:vMerge/>
            <w:tcBorders>
              <w:top w:val="nil"/>
            </w:tcBorders>
          </w:tcPr>
          <w:p>
            <w:pPr>
              <w:rPr>
                <w:sz w:val="2"/>
                <w:szCs w:val="2"/>
              </w:rPr>
            </w:pPr>
          </w:p>
        </w:tc>
        <w:tc>
          <w:tcPr>
            <w:tcW w:w="1700" w:type="dxa"/>
            <w:vMerge/>
            <w:tcBorders>
              <w:top w:val="nil"/>
            </w:tcBorders>
          </w:tcPr>
          <w:p>
            <w:pPr>
              <w:rPr>
                <w:sz w:val="2"/>
                <w:szCs w:val="2"/>
              </w:rPr>
            </w:pPr>
          </w:p>
        </w:tc>
        <w:tc>
          <w:tcPr>
            <w:tcW w:w="2693" w:type="dxa"/>
          </w:tcPr>
          <w:p>
            <w:pPr>
              <w:pStyle w:val="TableParagraph"/>
              <w:spacing w:before="27"/>
              <w:ind w:left="170" w:right="159"/>
              <w:jc w:val="center"/>
              <w:rPr>
                <w:sz w:val="21"/>
              </w:rPr>
            </w:pPr>
            <w:r>
              <w:rPr>
                <w:sz w:val="21"/>
              </w:rPr>
              <w:t>物料临时堆放防尘网</w:t>
            </w:r>
          </w:p>
        </w:tc>
        <w:tc>
          <w:tcPr>
            <w:tcW w:w="993" w:type="dxa"/>
          </w:tcPr>
          <w:p>
            <w:pPr>
              <w:pStyle w:val="TableParagraph"/>
              <w:spacing w:before="43"/>
              <w:ind w:left="21" w:right="11"/>
              <w:jc w:val="center"/>
              <w:rPr>
                <w:rFonts w:ascii="Times New Roman"/>
                <w:sz w:val="21"/>
              </w:rPr>
            </w:pPr>
            <w:r>
              <w:rPr>
                <w:rFonts w:ascii="Times New Roman"/>
                <w:sz w:val="21"/>
              </w:rPr>
              <w:t>0.1</w:t>
            </w:r>
          </w:p>
        </w:tc>
        <w:tc>
          <w:tcPr>
            <w:tcW w:w="2866" w:type="dxa"/>
            <w:vMerge/>
            <w:tcBorders>
              <w:top w:val="nil"/>
            </w:tcBorders>
          </w:tcPr>
          <w:p>
            <w:pPr>
              <w:rPr>
                <w:sz w:val="2"/>
                <w:szCs w:val="2"/>
              </w:rPr>
            </w:pPr>
          </w:p>
        </w:tc>
      </w:tr>
      <w:tr>
        <w:trPr>
          <w:trHeight w:val="350" w:hRule="atLeast"/>
        </w:trPr>
        <w:tc>
          <w:tcPr>
            <w:tcW w:w="739" w:type="dxa"/>
            <w:vMerge/>
            <w:tcBorders>
              <w:top w:val="nil"/>
            </w:tcBorders>
          </w:tcPr>
          <w:p>
            <w:pPr>
              <w:rPr>
                <w:sz w:val="2"/>
                <w:szCs w:val="2"/>
              </w:rPr>
            </w:pPr>
          </w:p>
        </w:tc>
        <w:tc>
          <w:tcPr>
            <w:tcW w:w="1700" w:type="dxa"/>
            <w:vMerge w:val="restart"/>
          </w:tcPr>
          <w:p>
            <w:pPr>
              <w:pStyle w:val="TableParagraph"/>
              <w:spacing w:before="8"/>
              <w:rPr>
                <w:b/>
                <w:sz w:val="29"/>
              </w:rPr>
            </w:pPr>
          </w:p>
          <w:p>
            <w:pPr>
              <w:pStyle w:val="TableParagraph"/>
              <w:ind w:left="535"/>
              <w:rPr>
                <w:sz w:val="21"/>
              </w:rPr>
            </w:pPr>
            <w:r>
              <w:rPr>
                <w:sz w:val="21"/>
              </w:rPr>
              <w:t>运营期</w:t>
            </w:r>
          </w:p>
        </w:tc>
        <w:tc>
          <w:tcPr>
            <w:tcW w:w="2693" w:type="dxa"/>
          </w:tcPr>
          <w:p>
            <w:pPr>
              <w:pStyle w:val="TableParagraph"/>
              <w:spacing w:before="20"/>
              <w:ind w:left="173" w:right="159"/>
              <w:jc w:val="center"/>
              <w:rPr>
                <w:sz w:val="21"/>
              </w:rPr>
            </w:pPr>
            <w:r>
              <w:rPr>
                <w:sz w:val="21"/>
              </w:rPr>
              <w:t>修缮封闭厂房</w:t>
            </w:r>
          </w:p>
        </w:tc>
        <w:tc>
          <w:tcPr>
            <w:tcW w:w="993" w:type="dxa"/>
          </w:tcPr>
          <w:p>
            <w:pPr>
              <w:pStyle w:val="TableParagraph"/>
              <w:spacing w:before="36"/>
              <w:ind w:left="21" w:right="11"/>
              <w:jc w:val="center"/>
              <w:rPr>
                <w:rFonts w:ascii="Times New Roman"/>
                <w:sz w:val="21"/>
              </w:rPr>
            </w:pPr>
            <w:r>
              <w:rPr>
                <w:rFonts w:ascii="Times New Roman"/>
                <w:sz w:val="21"/>
              </w:rPr>
              <w:t>1.5</w:t>
            </w:r>
          </w:p>
        </w:tc>
        <w:tc>
          <w:tcPr>
            <w:tcW w:w="2866" w:type="dxa"/>
            <w:vMerge w:val="restart"/>
          </w:tcPr>
          <w:p>
            <w:pPr>
              <w:pStyle w:val="TableParagraph"/>
              <w:spacing w:line="278" w:lineRule="auto" w:before="66"/>
              <w:ind w:left="108" w:right="93" w:firstLine="420"/>
              <w:jc w:val="both"/>
              <w:rPr>
                <w:sz w:val="21"/>
              </w:rPr>
            </w:pPr>
            <w:r>
              <w:rPr>
                <w:spacing w:val="-13"/>
                <w:sz w:val="21"/>
              </w:rPr>
              <w:t>满足《大气污染物综合排</w:t>
            </w:r>
            <w:r>
              <w:rPr>
                <w:spacing w:val="-1"/>
                <w:sz w:val="21"/>
              </w:rPr>
              <w:t>放标准》</w:t>
            </w:r>
            <w:r>
              <w:rPr>
                <w:sz w:val="21"/>
              </w:rPr>
              <w:t>（</w:t>
            </w:r>
            <w:r>
              <w:rPr>
                <w:rFonts w:ascii="Times New Roman" w:eastAsia="Times New Roman"/>
                <w:sz w:val="21"/>
              </w:rPr>
              <w:t>GB 16297-1996</w:t>
            </w:r>
            <w:r>
              <w:rPr>
                <w:sz w:val="21"/>
              </w:rPr>
              <w:t>） </w:t>
            </w:r>
            <w:r>
              <w:rPr>
                <w:spacing w:val="-1"/>
                <w:sz w:val="21"/>
              </w:rPr>
              <w:t>二级标准</w:t>
            </w:r>
          </w:p>
        </w:tc>
      </w:tr>
      <w:tr>
        <w:trPr>
          <w:trHeight w:val="710" w:hRule="atLeast"/>
        </w:trPr>
        <w:tc>
          <w:tcPr>
            <w:tcW w:w="739" w:type="dxa"/>
            <w:vMerge/>
            <w:tcBorders>
              <w:top w:val="nil"/>
            </w:tcBorders>
          </w:tcPr>
          <w:p>
            <w:pPr>
              <w:rPr>
                <w:sz w:val="2"/>
                <w:szCs w:val="2"/>
              </w:rPr>
            </w:pPr>
          </w:p>
        </w:tc>
        <w:tc>
          <w:tcPr>
            <w:tcW w:w="1700" w:type="dxa"/>
            <w:vMerge/>
            <w:tcBorders>
              <w:top w:val="nil"/>
            </w:tcBorders>
          </w:tcPr>
          <w:p>
            <w:pPr>
              <w:rPr>
                <w:sz w:val="2"/>
                <w:szCs w:val="2"/>
              </w:rPr>
            </w:pPr>
          </w:p>
        </w:tc>
        <w:tc>
          <w:tcPr>
            <w:tcW w:w="2693" w:type="dxa"/>
          </w:tcPr>
          <w:p>
            <w:pPr>
              <w:pStyle w:val="TableParagraph"/>
              <w:spacing w:line="278" w:lineRule="auto" w:before="44"/>
              <w:ind w:left="110" w:right="33" w:firstLine="420"/>
              <w:rPr>
                <w:sz w:val="21"/>
              </w:rPr>
            </w:pPr>
            <w:r>
              <w:rPr>
                <w:sz w:val="21"/>
              </w:rPr>
              <w:t>物料封闭存储，厂区主要道路硬化，人工洒水降尘</w:t>
            </w:r>
          </w:p>
        </w:tc>
        <w:tc>
          <w:tcPr>
            <w:tcW w:w="993" w:type="dxa"/>
          </w:tcPr>
          <w:p>
            <w:pPr>
              <w:pStyle w:val="TableParagraph"/>
              <w:spacing w:before="1"/>
              <w:rPr>
                <w:b/>
                <w:sz w:val="17"/>
              </w:rPr>
            </w:pPr>
          </w:p>
          <w:p>
            <w:pPr>
              <w:pStyle w:val="TableParagraph"/>
              <w:ind w:left="21" w:right="11"/>
              <w:jc w:val="center"/>
              <w:rPr>
                <w:rFonts w:ascii="Times New Roman"/>
                <w:sz w:val="21"/>
              </w:rPr>
            </w:pPr>
            <w:r>
              <w:rPr>
                <w:rFonts w:ascii="Times New Roman"/>
                <w:sz w:val="21"/>
              </w:rPr>
              <w:t>3.5</w:t>
            </w:r>
          </w:p>
        </w:tc>
        <w:tc>
          <w:tcPr>
            <w:tcW w:w="2866" w:type="dxa"/>
            <w:vMerge/>
            <w:tcBorders>
              <w:top w:val="nil"/>
            </w:tcBorders>
          </w:tcPr>
          <w:p>
            <w:pPr>
              <w:rPr>
                <w:sz w:val="2"/>
                <w:szCs w:val="2"/>
              </w:rPr>
            </w:pPr>
          </w:p>
        </w:tc>
      </w:tr>
      <w:tr>
        <w:trPr>
          <w:trHeight w:val="628" w:hRule="atLeast"/>
        </w:trPr>
        <w:tc>
          <w:tcPr>
            <w:tcW w:w="739" w:type="dxa"/>
            <w:vMerge w:val="restart"/>
          </w:tcPr>
          <w:p>
            <w:pPr>
              <w:pStyle w:val="TableParagraph"/>
              <w:rPr>
                <w:b/>
                <w:sz w:val="20"/>
              </w:rPr>
            </w:pPr>
          </w:p>
          <w:p>
            <w:pPr>
              <w:pStyle w:val="TableParagraph"/>
              <w:rPr>
                <w:b/>
                <w:sz w:val="20"/>
              </w:rPr>
            </w:pPr>
          </w:p>
          <w:p>
            <w:pPr>
              <w:pStyle w:val="TableParagraph"/>
              <w:spacing w:before="2"/>
              <w:rPr>
                <w:b/>
                <w:sz w:val="23"/>
              </w:rPr>
            </w:pPr>
          </w:p>
          <w:p>
            <w:pPr>
              <w:pStyle w:val="TableParagraph"/>
              <w:ind w:left="158"/>
              <w:rPr>
                <w:sz w:val="21"/>
              </w:rPr>
            </w:pPr>
            <w:r>
              <w:rPr>
                <w:sz w:val="21"/>
              </w:rPr>
              <w:t>废水</w:t>
            </w:r>
          </w:p>
        </w:tc>
        <w:tc>
          <w:tcPr>
            <w:tcW w:w="1700" w:type="dxa"/>
          </w:tcPr>
          <w:p>
            <w:pPr>
              <w:pStyle w:val="TableParagraph"/>
              <w:spacing w:before="159"/>
              <w:ind w:left="92" w:right="79"/>
              <w:jc w:val="center"/>
              <w:rPr>
                <w:sz w:val="21"/>
              </w:rPr>
            </w:pPr>
            <w:r>
              <w:rPr>
                <w:sz w:val="21"/>
              </w:rPr>
              <w:t>施工期</w:t>
            </w:r>
          </w:p>
        </w:tc>
        <w:tc>
          <w:tcPr>
            <w:tcW w:w="2693" w:type="dxa"/>
          </w:tcPr>
          <w:p>
            <w:pPr>
              <w:pStyle w:val="TableParagraph"/>
              <w:spacing w:before="3"/>
              <w:ind w:left="530"/>
              <w:rPr>
                <w:sz w:val="21"/>
              </w:rPr>
            </w:pPr>
            <w:r>
              <w:rPr>
                <w:sz w:val="21"/>
              </w:rPr>
              <w:t>生活污水化粪池收集；</w:t>
            </w:r>
          </w:p>
          <w:p>
            <w:pPr>
              <w:pStyle w:val="TableParagraph"/>
              <w:spacing w:before="43"/>
              <w:ind w:left="110"/>
              <w:rPr>
                <w:sz w:val="21"/>
              </w:rPr>
            </w:pPr>
            <w:r>
              <w:rPr>
                <w:sz w:val="21"/>
              </w:rPr>
              <w:t>施工废水收集后回用</w:t>
            </w:r>
          </w:p>
        </w:tc>
        <w:tc>
          <w:tcPr>
            <w:tcW w:w="993" w:type="dxa"/>
          </w:tcPr>
          <w:p>
            <w:pPr>
              <w:pStyle w:val="TableParagraph"/>
              <w:spacing w:before="175"/>
              <w:ind w:left="11"/>
              <w:jc w:val="center"/>
              <w:rPr>
                <w:rFonts w:ascii="Times New Roman"/>
                <w:sz w:val="21"/>
              </w:rPr>
            </w:pPr>
            <w:r>
              <w:rPr>
                <w:rFonts w:ascii="Times New Roman"/>
                <w:w w:val="100"/>
                <w:sz w:val="21"/>
              </w:rPr>
              <w:t>/</w:t>
            </w:r>
          </w:p>
        </w:tc>
        <w:tc>
          <w:tcPr>
            <w:tcW w:w="2866" w:type="dxa"/>
          </w:tcPr>
          <w:p>
            <w:pPr>
              <w:pStyle w:val="TableParagraph"/>
              <w:spacing w:before="159"/>
              <w:ind w:left="510" w:right="416"/>
              <w:jc w:val="center"/>
              <w:rPr>
                <w:sz w:val="21"/>
              </w:rPr>
            </w:pPr>
            <w:r>
              <w:rPr>
                <w:sz w:val="21"/>
              </w:rPr>
              <w:t>全部综合利用不外排</w:t>
            </w:r>
          </w:p>
        </w:tc>
      </w:tr>
      <w:tr>
        <w:trPr>
          <w:trHeight w:val="626" w:hRule="atLeast"/>
        </w:trPr>
        <w:tc>
          <w:tcPr>
            <w:tcW w:w="739" w:type="dxa"/>
            <w:vMerge/>
            <w:tcBorders>
              <w:top w:val="nil"/>
            </w:tcBorders>
          </w:tcPr>
          <w:p>
            <w:pPr>
              <w:rPr>
                <w:sz w:val="2"/>
                <w:szCs w:val="2"/>
              </w:rPr>
            </w:pPr>
          </w:p>
        </w:tc>
        <w:tc>
          <w:tcPr>
            <w:tcW w:w="1700" w:type="dxa"/>
            <w:vMerge w:val="restart"/>
          </w:tcPr>
          <w:p>
            <w:pPr>
              <w:pStyle w:val="TableParagraph"/>
              <w:rPr>
                <w:b/>
                <w:sz w:val="20"/>
              </w:rPr>
            </w:pPr>
          </w:p>
          <w:p>
            <w:pPr>
              <w:pStyle w:val="TableParagraph"/>
              <w:spacing w:before="1"/>
              <w:rPr>
                <w:b/>
                <w:sz w:val="18"/>
              </w:rPr>
            </w:pPr>
          </w:p>
          <w:p>
            <w:pPr>
              <w:pStyle w:val="TableParagraph"/>
              <w:ind w:left="535"/>
              <w:rPr>
                <w:sz w:val="21"/>
              </w:rPr>
            </w:pPr>
            <w:r>
              <w:rPr>
                <w:sz w:val="21"/>
              </w:rPr>
              <w:t>运营期</w:t>
            </w:r>
          </w:p>
        </w:tc>
        <w:tc>
          <w:tcPr>
            <w:tcW w:w="2693" w:type="dxa"/>
          </w:tcPr>
          <w:p>
            <w:pPr>
              <w:pStyle w:val="TableParagraph"/>
              <w:spacing w:before="1"/>
              <w:ind w:left="530"/>
              <w:rPr>
                <w:sz w:val="21"/>
              </w:rPr>
            </w:pPr>
            <w:r>
              <w:rPr>
                <w:sz w:val="21"/>
              </w:rPr>
              <w:t>厂区分区防渗，储罐设</w:t>
            </w:r>
          </w:p>
          <w:p>
            <w:pPr>
              <w:pStyle w:val="TableParagraph"/>
              <w:spacing w:before="43"/>
              <w:ind w:left="110"/>
              <w:rPr>
                <w:sz w:val="21"/>
              </w:rPr>
            </w:pPr>
            <w:r>
              <w:rPr>
                <w:sz w:val="21"/>
              </w:rPr>
              <w:t>围堰</w:t>
            </w:r>
          </w:p>
        </w:tc>
        <w:tc>
          <w:tcPr>
            <w:tcW w:w="993" w:type="dxa"/>
          </w:tcPr>
          <w:p>
            <w:pPr>
              <w:pStyle w:val="TableParagraph"/>
              <w:spacing w:before="173"/>
              <w:ind w:left="21" w:right="11"/>
              <w:jc w:val="center"/>
              <w:rPr>
                <w:rFonts w:ascii="Times New Roman"/>
                <w:sz w:val="21"/>
              </w:rPr>
            </w:pPr>
            <w:r>
              <w:rPr>
                <w:rFonts w:ascii="Times New Roman"/>
                <w:sz w:val="21"/>
              </w:rPr>
              <w:t>2.0</w:t>
            </w:r>
          </w:p>
        </w:tc>
        <w:tc>
          <w:tcPr>
            <w:tcW w:w="2866" w:type="dxa"/>
            <w:vMerge w:val="restart"/>
          </w:tcPr>
          <w:p>
            <w:pPr>
              <w:pStyle w:val="TableParagraph"/>
              <w:rPr>
                <w:b/>
                <w:sz w:val="20"/>
              </w:rPr>
            </w:pPr>
          </w:p>
          <w:p>
            <w:pPr>
              <w:pStyle w:val="TableParagraph"/>
              <w:spacing w:before="1"/>
              <w:rPr>
                <w:b/>
                <w:sz w:val="18"/>
              </w:rPr>
            </w:pPr>
          </w:p>
          <w:p>
            <w:pPr>
              <w:pStyle w:val="TableParagraph"/>
              <w:ind w:left="530"/>
              <w:rPr>
                <w:sz w:val="21"/>
              </w:rPr>
            </w:pPr>
            <w:r>
              <w:rPr>
                <w:sz w:val="21"/>
              </w:rPr>
              <w:t>全部综合利用不外排</w:t>
            </w:r>
          </w:p>
        </w:tc>
      </w:tr>
      <w:tr>
        <w:trPr>
          <w:trHeight w:val="321" w:hRule="atLeast"/>
        </w:trPr>
        <w:tc>
          <w:tcPr>
            <w:tcW w:w="739" w:type="dxa"/>
            <w:vMerge/>
            <w:tcBorders>
              <w:top w:val="nil"/>
            </w:tcBorders>
          </w:tcPr>
          <w:p>
            <w:pPr>
              <w:rPr>
                <w:sz w:val="2"/>
                <w:szCs w:val="2"/>
              </w:rPr>
            </w:pPr>
          </w:p>
        </w:tc>
        <w:tc>
          <w:tcPr>
            <w:tcW w:w="1700" w:type="dxa"/>
            <w:vMerge/>
            <w:tcBorders>
              <w:top w:val="nil"/>
            </w:tcBorders>
          </w:tcPr>
          <w:p>
            <w:pPr>
              <w:rPr>
                <w:sz w:val="2"/>
                <w:szCs w:val="2"/>
              </w:rPr>
            </w:pPr>
          </w:p>
        </w:tc>
        <w:tc>
          <w:tcPr>
            <w:tcW w:w="2693" w:type="dxa"/>
          </w:tcPr>
          <w:p>
            <w:pPr>
              <w:pStyle w:val="TableParagraph"/>
              <w:spacing w:before="6"/>
              <w:ind w:left="173" w:right="159"/>
              <w:jc w:val="center"/>
              <w:rPr>
                <w:sz w:val="21"/>
              </w:rPr>
            </w:pPr>
            <w:r>
              <w:rPr>
                <w:sz w:val="21"/>
              </w:rPr>
              <w:t>生产工艺确保无废水排放</w:t>
            </w:r>
          </w:p>
        </w:tc>
        <w:tc>
          <w:tcPr>
            <w:tcW w:w="993" w:type="dxa"/>
          </w:tcPr>
          <w:p>
            <w:pPr>
              <w:pStyle w:val="TableParagraph"/>
              <w:spacing w:before="22"/>
              <w:ind w:left="11"/>
              <w:jc w:val="center"/>
              <w:rPr>
                <w:rFonts w:ascii="Times New Roman"/>
                <w:sz w:val="21"/>
              </w:rPr>
            </w:pPr>
            <w:r>
              <w:rPr>
                <w:rFonts w:ascii="Times New Roman"/>
                <w:w w:val="100"/>
                <w:sz w:val="21"/>
              </w:rPr>
              <w:t>/</w:t>
            </w:r>
          </w:p>
        </w:tc>
        <w:tc>
          <w:tcPr>
            <w:tcW w:w="2866" w:type="dxa"/>
            <w:vMerge/>
            <w:tcBorders>
              <w:top w:val="nil"/>
            </w:tcBorders>
          </w:tcPr>
          <w:p>
            <w:pPr>
              <w:rPr>
                <w:sz w:val="2"/>
                <w:szCs w:val="2"/>
              </w:rPr>
            </w:pPr>
          </w:p>
        </w:tc>
      </w:tr>
      <w:tr>
        <w:trPr>
          <w:trHeight w:val="321" w:hRule="atLeast"/>
        </w:trPr>
        <w:tc>
          <w:tcPr>
            <w:tcW w:w="739" w:type="dxa"/>
            <w:vMerge/>
            <w:tcBorders>
              <w:top w:val="nil"/>
            </w:tcBorders>
          </w:tcPr>
          <w:p>
            <w:pPr>
              <w:rPr>
                <w:sz w:val="2"/>
                <w:szCs w:val="2"/>
              </w:rPr>
            </w:pPr>
          </w:p>
        </w:tc>
        <w:tc>
          <w:tcPr>
            <w:tcW w:w="1700" w:type="dxa"/>
            <w:vMerge/>
            <w:tcBorders>
              <w:top w:val="nil"/>
            </w:tcBorders>
          </w:tcPr>
          <w:p>
            <w:pPr>
              <w:rPr>
                <w:sz w:val="2"/>
                <w:szCs w:val="2"/>
              </w:rPr>
            </w:pPr>
          </w:p>
        </w:tc>
        <w:tc>
          <w:tcPr>
            <w:tcW w:w="2693" w:type="dxa"/>
          </w:tcPr>
          <w:p>
            <w:pPr>
              <w:pStyle w:val="TableParagraph"/>
              <w:spacing w:before="5"/>
              <w:ind w:left="173" w:right="159"/>
              <w:jc w:val="center"/>
              <w:rPr>
                <w:sz w:val="21"/>
              </w:rPr>
            </w:pPr>
            <w:r>
              <w:rPr>
                <w:sz w:val="21"/>
              </w:rPr>
              <w:t>生活污水化粪池收集肥田</w:t>
            </w:r>
          </w:p>
        </w:tc>
        <w:tc>
          <w:tcPr>
            <w:tcW w:w="993" w:type="dxa"/>
          </w:tcPr>
          <w:p>
            <w:pPr>
              <w:pStyle w:val="TableParagraph"/>
              <w:spacing w:before="22"/>
              <w:ind w:left="11"/>
              <w:jc w:val="center"/>
              <w:rPr>
                <w:rFonts w:ascii="Times New Roman"/>
                <w:sz w:val="21"/>
              </w:rPr>
            </w:pPr>
            <w:r>
              <w:rPr>
                <w:rFonts w:ascii="Times New Roman"/>
                <w:w w:val="100"/>
                <w:sz w:val="21"/>
              </w:rPr>
              <w:t>/</w:t>
            </w:r>
          </w:p>
        </w:tc>
        <w:tc>
          <w:tcPr>
            <w:tcW w:w="2866" w:type="dxa"/>
            <w:vMerge/>
            <w:tcBorders>
              <w:top w:val="nil"/>
            </w:tcBorders>
          </w:tcPr>
          <w:p>
            <w:pPr>
              <w:rPr>
                <w:sz w:val="2"/>
                <w:szCs w:val="2"/>
              </w:rPr>
            </w:pPr>
          </w:p>
        </w:tc>
      </w:tr>
      <w:tr>
        <w:trPr>
          <w:trHeight w:val="940" w:hRule="atLeast"/>
        </w:trPr>
        <w:tc>
          <w:tcPr>
            <w:tcW w:w="739" w:type="dxa"/>
            <w:vMerge w:val="restart"/>
          </w:tcPr>
          <w:p>
            <w:pPr>
              <w:pStyle w:val="TableParagraph"/>
              <w:rPr>
                <w:b/>
                <w:sz w:val="20"/>
              </w:rPr>
            </w:pPr>
          </w:p>
          <w:p>
            <w:pPr>
              <w:pStyle w:val="TableParagraph"/>
              <w:rPr>
                <w:b/>
                <w:sz w:val="20"/>
              </w:rPr>
            </w:pPr>
          </w:p>
          <w:p>
            <w:pPr>
              <w:pStyle w:val="TableParagraph"/>
              <w:rPr>
                <w:b/>
                <w:sz w:val="20"/>
              </w:rPr>
            </w:pPr>
          </w:p>
          <w:p>
            <w:pPr>
              <w:pStyle w:val="TableParagraph"/>
              <w:spacing w:before="178"/>
              <w:ind w:left="158"/>
              <w:rPr>
                <w:sz w:val="21"/>
              </w:rPr>
            </w:pPr>
            <w:r>
              <w:rPr>
                <w:sz w:val="21"/>
              </w:rPr>
              <w:t>噪声</w:t>
            </w:r>
          </w:p>
        </w:tc>
        <w:tc>
          <w:tcPr>
            <w:tcW w:w="1700" w:type="dxa"/>
          </w:tcPr>
          <w:p>
            <w:pPr>
              <w:pStyle w:val="TableParagraph"/>
              <w:spacing w:before="7"/>
              <w:rPr>
                <w:b/>
                <w:sz w:val="24"/>
              </w:rPr>
            </w:pPr>
          </w:p>
          <w:p>
            <w:pPr>
              <w:pStyle w:val="TableParagraph"/>
              <w:spacing w:before="1"/>
              <w:ind w:left="92" w:right="79"/>
              <w:jc w:val="center"/>
              <w:rPr>
                <w:sz w:val="21"/>
              </w:rPr>
            </w:pPr>
            <w:r>
              <w:rPr>
                <w:sz w:val="21"/>
              </w:rPr>
              <w:t>施工期</w:t>
            </w:r>
          </w:p>
        </w:tc>
        <w:tc>
          <w:tcPr>
            <w:tcW w:w="2693" w:type="dxa"/>
          </w:tcPr>
          <w:p>
            <w:pPr>
              <w:pStyle w:val="TableParagraph"/>
              <w:spacing w:before="7"/>
              <w:rPr>
                <w:b/>
                <w:sz w:val="24"/>
              </w:rPr>
            </w:pPr>
          </w:p>
          <w:p>
            <w:pPr>
              <w:pStyle w:val="TableParagraph"/>
              <w:spacing w:before="1"/>
              <w:ind w:left="170" w:right="159"/>
              <w:jc w:val="center"/>
              <w:rPr>
                <w:sz w:val="21"/>
              </w:rPr>
            </w:pPr>
            <w:r>
              <w:rPr>
                <w:sz w:val="21"/>
              </w:rPr>
              <w:t>错峰施工，优化管理</w:t>
            </w:r>
          </w:p>
        </w:tc>
        <w:tc>
          <w:tcPr>
            <w:tcW w:w="993" w:type="dxa"/>
          </w:tcPr>
          <w:p>
            <w:pPr>
              <w:pStyle w:val="TableParagraph"/>
              <w:spacing w:before="11"/>
              <w:rPr>
                <w:b/>
                <w:sz w:val="25"/>
              </w:rPr>
            </w:pPr>
          </w:p>
          <w:p>
            <w:pPr>
              <w:pStyle w:val="TableParagraph"/>
              <w:ind w:left="11"/>
              <w:jc w:val="center"/>
              <w:rPr>
                <w:rFonts w:ascii="Times New Roman"/>
                <w:sz w:val="21"/>
              </w:rPr>
            </w:pPr>
            <w:r>
              <w:rPr>
                <w:rFonts w:ascii="Times New Roman"/>
                <w:w w:val="100"/>
                <w:sz w:val="21"/>
              </w:rPr>
              <w:t>/</w:t>
            </w:r>
          </w:p>
        </w:tc>
        <w:tc>
          <w:tcPr>
            <w:tcW w:w="2866" w:type="dxa"/>
          </w:tcPr>
          <w:p>
            <w:pPr>
              <w:pStyle w:val="TableParagraph"/>
              <w:spacing w:line="278" w:lineRule="auto" w:before="3"/>
              <w:ind w:left="108" w:right="93" w:firstLine="420"/>
              <w:rPr>
                <w:sz w:val="21"/>
              </w:rPr>
            </w:pPr>
            <w:r>
              <w:rPr>
                <w:spacing w:val="-13"/>
                <w:sz w:val="21"/>
              </w:rPr>
              <w:t>满足《建筑施工场界环境</w:t>
            </w:r>
            <w:r>
              <w:rPr>
                <w:sz w:val="21"/>
              </w:rPr>
              <w:t>噪  声  排  放  标  准 》</w:t>
            </w:r>
          </w:p>
          <w:p>
            <w:pPr>
              <w:pStyle w:val="TableParagraph"/>
              <w:spacing w:before="2"/>
              <w:ind w:left="108"/>
              <w:rPr>
                <w:sz w:val="21"/>
              </w:rPr>
            </w:pPr>
            <w:r>
              <w:rPr>
                <w:spacing w:val="-2"/>
                <w:sz w:val="21"/>
              </w:rPr>
              <w:t>（</w:t>
            </w:r>
            <w:r>
              <w:rPr>
                <w:rFonts w:ascii="Times New Roman" w:eastAsia="Times New Roman"/>
                <w:spacing w:val="-2"/>
                <w:sz w:val="21"/>
              </w:rPr>
              <w:t>GB12523-2011</w:t>
            </w:r>
            <w:r>
              <w:rPr>
                <w:spacing w:val="-2"/>
                <w:sz w:val="21"/>
              </w:rPr>
              <w:t>）</w:t>
            </w:r>
            <w:r>
              <w:rPr>
                <w:spacing w:val="-3"/>
                <w:sz w:val="21"/>
              </w:rPr>
              <w:t>相关要求</w:t>
            </w:r>
          </w:p>
        </w:tc>
      </w:tr>
      <w:tr>
        <w:trPr>
          <w:trHeight w:val="1252" w:hRule="atLeast"/>
        </w:trPr>
        <w:tc>
          <w:tcPr>
            <w:tcW w:w="739" w:type="dxa"/>
            <w:vMerge/>
            <w:tcBorders>
              <w:top w:val="nil"/>
            </w:tcBorders>
          </w:tcPr>
          <w:p>
            <w:pPr>
              <w:rPr>
                <w:sz w:val="2"/>
                <w:szCs w:val="2"/>
              </w:rPr>
            </w:pPr>
          </w:p>
        </w:tc>
        <w:tc>
          <w:tcPr>
            <w:tcW w:w="1700" w:type="dxa"/>
          </w:tcPr>
          <w:p>
            <w:pPr>
              <w:pStyle w:val="TableParagraph"/>
              <w:rPr>
                <w:b/>
                <w:sz w:val="20"/>
              </w:rPr>
            </w:pPr>
          </w:p>
          <w:p>
            <w:pPr>
              <w:pStyle w:val="TableParagraph"/>
              <w:spacing w:before="10"/>
              <w:rPr>
                <w:b/>
                <w:sz w:val="16"/>
              </w:rPr>
            </w:pPr>
          </w:p>
          <w:p>
            <w:pPr>
              <w:pStyle w:val="TableParagraph"/>
              <w:ind w:left="92" w:right="79"/>
              <w:jc w:val="center"/>
              <w:rPr>
                <w:sz w:val="21"/>
              </w:rPr>
            </w:pPr>
            <w:r>
              <w:rPr>
                <w:sz w:val="21"/>
              </w:rPr>
              <w:t>运营期</w:t>
            </w:r>
          </w:p>
        </w:tc>
        <w:tc>
          <w:tcPr>
            <w:tcW w:w="2693" w:type="dxa"/>
          </w:tcPr>
          <w:p>
            <w:pPr>
              <w:pStyle w:val="TableParagraph"/>
              <w:spacing w:before="7"/>
              <w:rPr>
                <w:b/>
                <w:sz w:val="24"/>
              </w:rPr>
            </w:pPr>
          </w:p>
          <w:p>
            <w:pPr>
              <w:pStyle w:val="TableParagraph"/>
              <w:spacing w:line="278" w:lineRule="auto" w:before="1"/>
              <w:ind w:left="110" w:right="48" w:firstLine="420"/>
              <w:rPr>
                <w:sz w:val="21"/>
              </w:rPr>
            </w:pPr>
            <w:r>
              <w:rPr>
                <w:sz w:val="21"/>
              </w:rPr>
              <w:t>优化布局，封闭生产， 夜间停止生产</w:t>
            </w:r>
          </w:p>
        </w:tc>
        <w:tc>
          <w:tcPr>
            <w:tcW w:w="993" w:type="dxa"/>
          </w:tcPr>
          <w:p>
            <w:pPr>
              <w:pStyle w:val="TableParagraph"/>
              <w:rPr>
                <w:b/>
                <w:sz w:val="22"/>
              </w:rPr>
            </w:pPr>
          </w:p>
          <w:p>
            <w:pPr>
              <w:pStyle w:val="TableParagraph"/>
              <w:rPr>
                <w:b/>
                <w:sz w:val="16"/>
              </w:rPr>
            </w:pPr>
          </w:p>
          <w:p>
            <w:pPr>
              <w:pStyle w:val="TableParagraph"/>
              <w:spacing w:before="1"/>
              <w:ind w:left="11"/>
              <w:jc w:val="center"/>
              <w:rPr>
                <w:rFonts w:ascii="Times New Roman"/>
                <w:sz w:val="21"/>
              </w:rPr>
            </w:pPr>
            <w:r>
              <w:rPr>
                <w:rFonts w:ascii="Times New Roman"/>
                <w:w w:val="100"/>
                <w:sz w:val="21"/>
              </w:rPr>
              <w:t>/</w:t>
            </w:r>
          </w:p>
        </w:tc>
        <w:tc>
          <w:tcPr>
            <w:tcW w:w="2866" w:type="dxa"/>
          </w:tcPr>
          <w:p>
            <w:pPr>
              <w:pStyle w:val="TableParagraph"/>
              <w:spacing w:line="280" w:lineRule="auto" w:before="1"/>
              <w:ind w:left="108" w:right="93" w:firstLine="420"/>
              <w:rPr>
                <w:sz w:val="21"/>
              </w:rPr>
            </w:pPr>
            <w:r>
              <w:rPr>
                <w:spacing w:val="-13"/>
                <w:sz w:val="21"/>
              </w:rPr>
              <w:t>满足《工业企业厂界环境</w:t>
            </w:r>
            <w:r>
              <w:rPr>
                <w:sz w:val="21"/>
              </w:rPr>
              <w:t>噪  声  排  放  标  准 》</w:t>
            </w:r>
          </w:p>
          <w:p>
            <w:pPr>
              <w:pStyle w:val="TableParagraph"/>
              <w:spacing w:line="266" w:lineRule="exact"/>
              <w:ind w:left="108"/>
              <w:rPr>
                <w:sz w:val="21"/>
              </w:rPr>
            </w:pPr>
            <w:r>
              <w:rPr>
                <w:sz w:val="21"/>
              </w:rPr>
              <w:t>（</w:t>
            </w:r>
            <w:r>
              <w:rPr>
                <w:rFonts w:ascii="Times New Roman" w:eastAsia="Times New Roman"/>
                <w:sz w:val="21"/>
              </w:rPr>
              <w:t>GB12348-2008</w:t>
            </w:r>
            <w:r>
              <w:rPr>
                <w:sz w:val="21"/>
              </w:rPr>
              <w:t>）</w:t>
            </w:r>
            <w:r>
              <w:rPr>
                <w:spacing w:val="-5"/>
                <w:sz w:val="21"/>
              </w:rPr>
              <w:t>中的 </w:t>
            </w:r>
            <w:r>
              <w:rPr>
                <w:rFonts w:ascii="Times New Roman" w:eastAsia="Times New Roman"/>
                <w:sz w:val="21"/>
              </w:rPr>
              <w:t>2</w:t>
            </w:r>
            <w:r>
              <w:rPr>
                <w:rFonts w:ascii="Times New Roman" w:eastAsia="Times New Roman"/>
                <w:spacing w:val="39"/>
                <w:sz w:val="21"/>
              </w:rPr>
              <w:t> </w:t>
            </w:r>
            <w:r>
              <w:rPr>
                <w:sz w:val="21"/>
              </w:rPr>
              <w:t>类</w:t>
            </w:r>
          </w:p>
          <w:p>
            <w:pPr>
              <w:pStyle w:val="TableParagraph"/>
              <w:spacing w:before="45"/>
              <w:ind w:left="108"/>
              <w:rPr>
                <w:sz w:val="21"/>
              </w:rPr>
            </w:pPr>
            <w:r>
              <w:rPr>
                <w:sz w:val="21"/>
              </w:rPr>
              <w:t>标准</w:t>
            </w:r>
          </w:p>
        </w:tc>
      </w:tr>
      <w:tr>
        <w:trPr>
          <w:trHeight w:val="625" w:hRule="atLeast"/>
        </w:trPr>
        <w:tc>
          <w:tcPr>
            <w:tcW w:w="739"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5"/>
              <w:ind w:left="158"/>
              <w:rPr>
                <w:sz w:val="21"/>
              </w:rPr>
            </w:pPr>
            <w:r>
              <w:rPr>
                <w:sz w:val="21"/>
              </w:rPr>
              <w:t>固废</w:t>
            </w:r>
          </w:p>
        </w:tc>
        <w:tc>
          <w:tcPr>
            <w:tcW w:w="1700" w:type="dxa"/>
            <w:vMerge w:val="restart"/>
          </w:tcPr>
          <w:p>
            <w:pPr>
              <w:pStyle w:val="TableParagraph"/>
              <w:rPr>
                <w:b/>
                <w:sz w:val="20"/>
              </w:rPr>
            </w:pPr>
          </w:p>
          <w:p>
            <w:pPr>
              <w:pStyle w:val="TableParagraph"/>
              <w:spacing w:before="2"/>
              <w:rPr>
                <w:b/>
                <w:sz w:val="17"/>
              </w:rPr>
            </w:pPr>
          </w:p>
          <w:p>
            <w:pPr>
              <w:pStyle w:val="TableParagraph"/>
              <w:ind w:left="535"/>
              <w:rPr>
                <w:sz w:val="21"/>
              </w:rPr>
            </w:pPr>
            <w:r>
              <w:rPr>
                <w:sz w:val="21"/>
              </w:rPr>
              <w:t>施工期</w:t>
            </w:r>
          </w:p>
        </w:tc>
        <w:tc>
          <w:tcPr>
            <w:tcW w:w="2693" w:type="dxa"/>
          </w:tcPr>
          <w:p>
            <w:pPr>
              <w:pStyle w:val="TableParagraph"/>
              <w:spacing w:before="1"/>
              <w:ind w:left="530"/>
              <w:rPr>
                <w:sz w:val="21"/>
              </w:rPr>
            </w:pPr>
            <w:r>
              <w:rPr>
                <w:sz w:val="21"/>
              </w:rPr>
              <w:t>土石方、建筑垃圾全部</w:t>
            </w:r>
          </w:p>
          <w:p>
            <w:pPr>
              <w:pStyle w:val="TableParagraph"/>
              <w:spacing w:before="45"/>
              <w:ind w:left="110"/>
              <w:rPr>
                <w:sz w:val="21"/>
              </w:rPr>
            </w:pPr>
            <w:r>
              <w:rPr>
                <w:sz w:val="21"/>
              </w:rPr>
              <w:t>回填；废包装外售</w:t>
            </w:r>
          </w:p>
        </w:tc>
        <w:tc>
          <w:tcPr>
            <w:tcW w:w="993" w:type="dxa"/>
          </w:tcPr>
          <w:p>
            <w:pPr>
              <w:pStyle w:val="TableParagraph"/>
              <w:spacing w:before="175"/>
              <w:ind w:left="11"/>
              <w:jc w:val="center"/>
              <w:rPr>
                <w:rFonts w:ascii="Times New Roman"/>
                <w:sz w:val="21"/>
              </w:rPr>
            </w:pPr>
            <w:r>
              <w:rPr>
                <w:rFonts w:ascii="Times New Roman"/>
                <w:w w:val="100"/>
                <w:sz w:val="21"/>
              </w:rPr>
              <w:t>/</w:t>
            </w:r>
          </w:p>
        </w:tc>
        <w:tc>
          <w:tcPr>
            <w:tcW w:w="2866" w:type="dxa"/>
            <w:vMerge w:val="restart"/>
          </w:tcPr>
          <w:p>
            <w:pPr>
              <w:pStyle w:val="TableParagraph"/>
              <w:rPr>
                <w:b/>
                <w:sz w:val="20"/>
              </w:rPr>
            </w:pPr>
          </w:p>
          <w:p>
            <w:pPr>
              <w:pStyle w:val="TableParagraph"/>
              <w:rPr>
                <w:b/>
                <w:sz w:val="20"/>
              </w:rPr>
            </w:pPr>
          </w:p>
          <w:p>
            <w:pPr>
              <w:pStyle w:val="TableParagraph"/>
              <w:spacing w:before="5"/>
              <w:rPr>
                <w:b/>
                <w:sz w:val="22"/>
              </w:rPr>
            </w:pPr>
          </w:p>
          <w:p>
            <w:pPr>
              <w:pStyle w:val="TableParagraph"/>
              <w:spacing w:line="278" w:lineRule="auto" w:before="1"/>
              <w:ind w:left="108" w:right="11" w:firstLine="420"/>
              <w:rPr>
                <w:sz w:val="21"/>
              </w:rPr>
            </w:pPr>
            <w:r>
              <w:rPr>
                <w:sz w:val="21"/>
              </w:rPr>
              <w:t>满足《一般工业固体废物贮存、处置场污染控制标准》</w:t>
            </w:r>
          </w:p>
          <w:p>
            <w:pPr>
              <w:pStyle w:val="TableParagraph"/>
              <w:spacing w:line="278" w:lineRule="auto" w:before="2"/>
              <w:ind w:left="108" w:right="-15"/>
              <w:rPr>
                <w:sz w:val="21"/>
              </w:rPr>
            </w:pPr>
            <w:r>
              <w:rPr>
                <w:sz w:val="21"/>
              </w:rPr>
              <w:t>（</w:t>
            </w:r>
            <w:r>
              <w:rPr>
                <w:rFonts w:ascii="Times New Roman" w:eastAsia="Times New Roman"/>
                <w:sz w:val="21"/>
              </w:rPr>
              <w:t>GB18599-2001</w:t>
            </w:r>
            <w:r>
              <w:rPr>
                <w:spacing w:val="-18"/>
                <w:sz w:val="21"/>
              </w:rPr>
              <w:t>、修改单</w:t>
            </w:r>
            <w:r>
              <w:rPr>
                <w:sz w:val="21"/>
              </w:rPr>
              <w:t>）</w:t>
            </w:r>
            <w:r>
              <w:rPr>
                <w:spacing w:val="-32"/>
                <w:sz w:val="21"/>
              </w:rPr>
              <w:t> ， </w:t>
            </w:r>
            <w:r>
              <w:rPr>
                <w:spacing w:val="-15"/>
                <w:sz w:val="21"/>
              </w:rPr>
              <w:t>妥善处置，不会对周边环境造</w:t>
            </w:r>
            <w:r>
              <w:rPr>
                <w:spacing w:val="-8"/>
                <w:sz w:val="21"/>
              </w:rPr>
              <w:t>成二次污染</w:t>
            </w:r>
          </w:p>
        </w:tc>
      </w:tr>
      <w:tr>
        <w:trPr>
          <w:trHeight w:val="628" w:hRule="atLeast"/>
        </w:trPr>
        <w:tc>
          <w:tcPr>
            <w:tcW w:w="739" w:type="dxa"/>
            <w:vMerge/>
            <w:tcBorders>
              <w:top w:val="nil"/>
            </w:tcBorders>
          </w:tcPr>
          <w:p>
            <w:pPr>
              <w:rPr>
                <w:sz w:val="2"/>
                <w:szCs w:val="2"/>
              </w:rPr>
            </w:pPr>
          </w:p>
        </w:tc>
        <w:tc>
          <w:tcPr>
            <w:tcW w:w="1700" w:type="dxa"/>
            <w:vMerge/>
            <w:tcBorders>
              <w:top w:val="nil"/>
            </w:tcBorders>
          </w:tcPr>
          <w:p>
            <w:pPr>
              <w:rPr>
                <w:sz w:val="2"/>
                <w:szCs w:val="2"/>
              </w:rPr>
            </w:pPr>
          </w:p>
        </w:tc>
        <w:tc>
          <w:tcPr>
            <w:tcW w:w="2693" w:type="dxa"/>
          </w:tcPr>
          <w:p>
            <w:pPr>
              <w:pStyle w:val="TableParagraph"/>
              <w:spacing w:before="3"/>
              <w:ind w:left="530"/>
              <w:rPr>
                <w:sz w:val="21"/>
              </w:rPr>
            </w:pPr>
            <w:r>
              <w:rPr>
                <w:sz w:val="21"/>
              </w:rPr>
              <w:t>生活垃圾分类收集交</w:t>
            </w:r>
          </w:p>
          <w:p>
            <w:pPr>
              <w:pStyle w:val="TableParagraph"/>
              <w:spacing w:before="43"/>
              <w:ind w:left="110"/>
              <w:rPr>
                <w:sz w:val="21"/>
              </w:rPr>
            </w:pPr>
            <w:r>
              <w:rPr>
                <w:sz w:val="21"/>
              </w:rPr>
              <w:t>环卫处置</w:t>
            </w:r>
          </w:p>
        </w:tc>
        <w:tc>
          <w:tcPr>
            <w:tcW w:w="993" w:type="dxa"/>
          </w:tcPr>
          <w:p>
            <w:pPr>
              <w:pStyle w:val="TableParagraph"/>
              <w:spacing w:before="175"/>
              <w:ind w:left="11"/>
              <w:jc w:val="center"/>
              <w:rPr>
                <w:rFonts w:ascii="Times New Roman"/>
                <w:sz w:val="21"/>
              </w:rPr>
            </w:pPr>
            <w:r>
              <w:rPr>
                <w:rFonts w:ascii="Times New Roman"/>
                <w:w w:val="100"/>
                <w:sz w:val="21"/>
              </w:rPr>
              <w:t>/</w:t>
            </w:r>
          </w:p>
        </w:tc>
        <w:tc>
          <w:tcPr>
            <w:tcW w:w="2866" w:type="dxa"/>
            <w:vMerge/>
            <w:tcBorders>
              <w:top w:val="nil"/>
            </w:tcBorders>
          </w:tcPr>
          <w:p>
            <w:pPr>
              <w:rPr>
                <w:sz w:val="2"/>
                <w:szCs w:val="2"/>
              </w:rPr>
            </w:pPr>
          </w:p>
        </w:tc>
      </w:tr>
      <w:tr>
        <w:trPr>
          <w:trHeight w:val="1252" w:hRule="atLeast"/>
        </w:trPr>
        <w:tc>
          <w:tcPr>
            <w:tcW w:w="739" w:type="dxa"/>
            <w:vMerge/>
            <w:tcBorders>
              <w:top w:val="nil"/>
            </w:tcBorders>
          </w:tcPr>
          <w:p>
            <w:pPr>
              <w:rPr>
                <w:sz w:val="2"/>
                <w:szCs w:val="2"/>
              </w:rPr>
            </w:pPr>
          </w:p>
        </w:tc>
        <w:tc>
          <w:tcPr>
            <w:tcW w:w="1700" w:type="dxa"/>
            <w:vMerge w:val="restart"/>
          </w:tcPr>
          <w:p>
            <w:pPr>
              <w:pStyle w:val="TableParagraph"/>
              <w:rPr>
                <w:b/>
                <w:sz w:val="20"/>
              </w:rPr>
            </w:pPr>
          </w:p>
          <w:p>
            <w:pPr>
              <w:pStyle w:val="TableParagraph"/>
              <w:rPr>
                <w:b/>
                <w:sz w:val="20"/>
              </w:rPr>
            </w:pPr>
          </w:p>
          <w:p>
            <w:pPr>
              <w:pStyle w:val="TableParagraph"/>
              <w:spacing w:before="6"/>
              <w:rPr>
                <w:b/>
                <w:sz w:val="21"/>
              </w:rPr>
            </w:pPr>
          </w:p>
          <w:p>
            <w:pPr>
              <w:pStyle w:val="TableParagraph"/>
              <w:ind w:left="535"/>
              <w:rPr>
                <w:sz w:val="21"/>
              </w:rPr>
            </w:pPr>
            <w:r>
              <w:rPr>
                <w:sz w:val="21"/>
              </w:rPr>
              <w:t>运营期</w:t>
            </w:r>
          </w:p>
        </w:tc>
        <w:tc>
          <w:tcPr>
            <w:tcW w:w="2693" w:type="dxa"/>
          </w:tcPr>
          <w:p>
            <w:pPr>
              <w:pStyle w:val="TableParagraph"/>
              <w:spacing w:line="278" w:lineRule="auto" w:before="1"/>
              <w:ind w:left="110" w:right="74" w:firstLine="420"/>
              <w:jc w:val="both"/>
              <w:rPr>
                <w:sz w:val="21"/>
              </w:rPr>
            </w:pPr>
            <w:r>
              <w:rPr>
                <w:spacing w:val="17"/>
                <w:sz w:val="21"/>
              </w:rPr>
              <w:t>厂区划分一般固废暂</w:t>
            </w:r>
            <w:r>
              <w:rPr>
                <w:spacing w:val="12"/>
                <w:sz w:val="21"/>
              </w:rPr>
              <w:t>存间一处，废包装收集外</w:t>
            </w:r>
            <w:r>
              <w:rPr>
                <w:spacing w:val="-7"/>
                <w:sz w:val="21"/>
              </w:rPr>
              <w:t>售；水泥渣石运至周边建筑</w:t>
            </w:r>
          </w:p>
          <w:p>
            <w:pPr>
              <w:pStyle w:val="TableParagraph"/>
              <w:spacing w:before="2"/>
              <w:ind w:left="110"/>
              <w:rPr>
                <w:sz w:val="21"/>
              </w:rPr>
            </w:pPr>
            <w:r>
              <w:rPr>
                <w:sz w:val="21"/>
              </w:rPr>
              <w:t>垃圾填埋场处置</w:t>
            </w:r>
          </w:p>
        </w:tc>
        <w:tc>
          <w:tcPr>
            <w:tcW w:w="993" w:type="dxa"/>
          </w:tcPr>
          <w:p>
            <w:pPr>
              <w:pStyle w:val="TableParagraph"/>
              <w:rPr>
                <w:b/>
                <w:sz w:val="22"/>
              </w:rPr>
            </w:pPr>
          </w:p>
          <w:p>
            <w:pPr>
              <w:pStyle w:val="TableParagraph"/>
              <w:rPr>
                <w:b/>
                <w:sz w:val="16"/>
              </w:rPr>
            </w:pPr>
          </w:p>
          <w:p>
            <w:pPr>
              <w:pStyle w:val="TableParagraph"/>
              <w:spacing w:before="1"/>
              <w:ind w:left="21" w:right="11"/>
              <w:jc w:val="center"/>
              <w:rPr>
                <w:rFonts w:ascii="Times New Roman"/>
                <w:sz w:val="21"/>
              </w:rPr>
            </w:pPr>
            <w:r>
              <w:rPr>
                <w:rFonts w:ascii="Times New Roman"/>
                <w:sz w:val="21"/>
              </w:rPr>
              <w:t>0.1</w:t>
            </w:r>
          </w:p>
        </w:tc>
        <w:tc>
          <w:tcPr>
            <w:tcW w:w="2866" w:type="dxa"/>
            <w:vMerge/>
            <w:tcBorders>
              <w:top w:val="nil"/>
            </w:tcBorders>
          </w:tcPr>
          <w:p>
            <w:pPr>
              <w:rPr>
                <w:sz w:val="2"/>
                <w:szCs w:val="2"/>
              </w:rPr>
            </w:pPr>
          </w:p>
        </w:tc>
      </w:tr>
      <w:tr>
        <w:trPr>
          <w:trHeight w:val="626" w:hRule="atLeast"/>
        </w:trPr>
        <w:tc>
          <w:tcPr>
            <w:tcW w:w="739" w:type="dxa"/>
            <w:vMerge/>
            <w:tcBorders>
              <w:top w:val="nil"/>
            </w:tcBorders>
          </w:tcPr>
          <w:p>
            <w:pPr>
              <w:rPr>
                <w:sz w:val="2"/>
                <w:szCs w:val="2"/>
              </w:rPr>
            </w:pPr>
          </w:p>
        </w:tc>
        <w:tc>
          <w:tcPr>
            <w:tcW w:w="1700" w:type="dxa"/>
            <w:vMerge/>
            <w:tcBorders>
              <w:top w:val="nil"/>
            </w:tcBorders>
          </w:tcPr>
          <w:p>
            <w:pPr>
              <w:rPr>
                <w:sz w:val="2"/>
                <w:szCs w:val="2"/>
              </w:rPr>
            </w:pPr>
          </w:p>
        </w:tc>
        <w:tc>
          <w:tcPr>
            <w:tcW w:w="2693" w:type="dxa"/>
          </w:tcPr>
          <w:p>
            <w:pPr>
              <w:pStyle w:val="TableParagraph"/>
              <w:spacing w:before="1"/>
              <w:ind w:left="530"/>
              <w:rPr>
                <w:sz w:val="21"/>
              </w:rPr>
            </w:pPr>
            <w:r>
              <w:rPr>
                <w:sz w:val="21"/>
              </w:rPr>
              <w:t>生活垃圾分类收集交</w:t>
            </w:r>
          </w:p>
          <w:p>
            <w:pPr>
              <w:pStyle w:val="TableParagraph"/>
              <w:spacing w:before="43"/>
              <w:ind w:left="110"/>
              <w:rPr>
                <w:sz w:val="21"/>
              </w:rPr>
            </w:pPr>
            <w:r>
              <w:rPr>
                <w:sz w:val="21"/>
              </w:rPr>
              <w:t>环卫处置</w:t>
            </w:r>
          </w:p>
        </w:tc>
        <w:tc>
          <w:tcPr>
            <w:tcW w:w="993" w:type="dxa"/>
          </w:tcPr>
          <w:p>
            <w:pPr>
              <w:pStyle w:val="TableParagraph"/>
              <w:spacing w:before="173"/>
              <w:ind w:left="11"/>
              <w:jc w:val="center"/>
              <w:rPr>
                <w:rFonts w:ascii="Times New Roman"/>
                <w:sz w:val="21"/>
              </w:rPr>
            </w:pPr>
            <w:r>
              <w:rPr>
                <w:rFonts w:ascii="Times New Roman"/>
                <w:w w:val="100"/>
                <w:sz w:val="21"/>
              </w:rPr>
              <w:t>/</w:t>
            </w:r>
          </w:p>
        </w:tc>
        <w:tc>
          <w:tcPr>
            <w:tcW w:w="2866" w:type="dxa"/>
            <w:vMerge/>
            <w:tcBorders>
              <w:top w:val="nil"/>
            </w:tcBorders>
          </w:tcPr>
          <w:p>
            <w:pPr>
              <w:rPr>
                <w:sz w:val="2"/>
                <w:szCs w:val="2"/>
              </w:rPr>
            </w:pPr>
          </w:p>
        </w:tc>
      </w:tr>
      <w:tr>
        <w:trPr>
          <w:trHeight w:val="362" w:hRule="atLeast"/>
        </w:trPr>
        <w:tc>
          <w:tcPr>
            <w:tcW w:w="5132" w:type="dxa"/>
            <w:gridSpan w:val="3"/>
          </w:tcPr>
          <w:p>
            <w:pPr>
              <w:pStyle w:val="TableParagraph"/>
              <w:spacing w:before="25"/>
              <w:ind w:left="1915" w:right="1907"/>
              <w:jc w:val="center"/>
              <w:rPr>
                <w:sz w:val="21"/>
              </w:rPr>
            </w:pPr>
            <w:r>
              <w:rPr>
                <w:sz w:val="21"/>
              </w:rPr>
              <w:t>环保投资合计</w:t>
            </w:r>
          </w:p>
        </w:tc>
        <w:tc>
          <w:tcPr>
            <w:tcW w:w="3859" w:type="dxa"/>
            <w:gridSpan w:val="2"/>
          </w:tcPr>
          <w:p>
            <w:pPr>
              <w:pStyle w:val="TableParagraph"/>
              <w:spacing w:before="44"/>
              <w:ind w:left="1778" w:right="1768"/>
              <w:jc w:val="center"/>
              <w:rPr>
                <w:rFonts w:ascii="Times New Roman"/>
                <w:sz w:val="21"/>
              </w:rPr>
            </w:pPr>
            <w:r>
              <w:rPr>
                <w:rFonts w:ascii="Times New Roman"/>
                <w:sz w:val="21"/>
              </w:rPr>
              <w:t>7.2</w:t>
            </w:r>
          </w:p>
        </w:tc>
      </w:tr>
      <w:tr>
        <w:trPr>
          <w:trHeight w:val="438" w:hRule="atLeast"/>
        </w:trPr>
        <w:tc>
          <w:tcPr>
            <w:tcW w:w="8991" w:type="dxa"/>
            <w:gridSpan w:val="5"/>
          </w:tcPr>
          <w:p>
            <w:pPr>
              <w:pStyle w:val="TableParagraph"/>
              <w:spacing w:before="63"/>
              <w:ind w:left="1430" w:right="1421"/>
              <w:jc w:val="center"/>
              <w:rPr>
                <w:sz w:val="21"/>
              </w:rPr>
            </w:pPr>
            <w:r>
              <w:rPr>
                <w:sz w:val="21"/>
              </w:rPr>
              <w:t>注：治理内容及措施所选设备性能应满足或优于环评所提出的要求</w:t>
            </w:r>
          </w:p>
        </w:tc>
      </w:tr>
    </w:tbl>
    <w:p>
      <w:pPr>
        <w:pStyle w:val="Heading3"/>
        <w:spacing w:before="2"/>
        <w:ind w:left="318"/>
      </w:pPr>
      <w:r>
        <w:rPr/>
        <w:t>六、竣工验收</w:t>
      </w:r>
    </w:p>
    <w:p>
      <w:pPr>
        <w:pStyle w:val="BodyText"/>
        <w:spacing w:line="364" w:lineRule="auto" w:before="158"/>
        <w:ind w:left="318" w:right="281" w:firstLine="480"/>
      </w:pPr>
      <w:r>
        <w:rPr/>
        <w:t>本项目应按照本次环评所提要求进行施工，运营期应配置符合要求的各项环保措施，并按下表所示内容进行对照验收。</w:t>
      </w:r>
    </w:p>
    <w:p>
      <w:pPr>
        <w:spacing w:after="0" w:line="364" w:lineRule="auto"/>
        <w:sectPr>
          <w:pgSz w:w="11910" w:h="16840"/>
          <w:pgMar w:header="0" w:footer="1014" w:top="1400" w:bottom="1200" w:left="1160" w:right="1140"/>
        </w:sectPr>
      </w:pPr>
    </w:p>
    <w:p>
      <w:pPr>
        <w:tabs>
          <w:tab w:pos="728" w:val="left" w:leader="none"/>
        </w:tabs>
        <w:spacing w:before="54"/>
        <w:ind w:left="44" w:right="0" w:firstLine="0"/>
        <w:jc w:val="center"/>
        <w:rPr>
          <w:b/>
          <w:sz w:val="21"/>
        </w:rPr>
      </w:pPr>
      <w:r>
        <w:rPr/>
        <w:pict>
          <v:group style="position:absolute;margin-left:67.823997pt;margin-top:71.999985pt;width:462.8pt;height:653.5pt;mso-position-horizontal-relative:page;mso-position-vertical-relative:page;z-index:-259546112" coordorigin="1356,1440" coordsize="9256,13070">
            <v:line style="position:absolute" from="1385,1454" to="10583,1454" stroked="true" strokeweight="1.44pt" strokecolor="#000000">
              <v:stroke dashstyle="solid"/>
            </v:line>
            <v:line style="position:absolute" from="1371,1440" to="1371,14510" stroked="true" strokeweight="1.44pt" strokecolor="#000000">
              <v:stroke dashstyle="solid"/>
            </v:line>
            <v:line style="position:absolute" from="1385,14496" to="10583,14496" stroked="true" strokeweight="1.44pt" strokecolor="#000000">
              <v:stroke dashstyle="solid"/>
            </v:line>
            <v:line style="position:absolute" from="10598,1440" to="10598,14510" stroked="true" strokeweight="1.44pt" strokecolor="#000000">
              <v:stroke dashstyle="solid"/>
            </v:line>
            <w10:wrap type="none"/>
          </v:group>
        </w:pict>
      </w:r>
      <w:r>
        <w:rPr>
          <w:b/>
          <w:sz w:val="21"/>
        </w:rPr>
        <w:t>表</w:t>
      </w:r>
      <w:r>
        <w:rPr>
          <w:b/>
          <w:spacing w:val="-52"/>
          <w:sz w:val="21"/>
        </w:rPr>
        <w:t> </w:t>
      </w:r>
      <w:r>
        <w:rPr>
          <w:rFonts w:ascii="Times New Roman" w:eastAsia="Times New Roman"/>
          <w:b/>
          <w:sz w:val="21"/>
        </w:rPr>
        <w:t>40</w:t>
        <w:tab/>
      </w:r>
      <w:r>
        <w:rPr>
          <w:b/>
          <w:sz w:val="21"/>
        </w:rPr>
        <w:t>环保竣工验收清单</w:t>
      </w:r>
    </w:p>
    <w:p>
      <w:pPr>
        <w:pStyle w:val="BodyText"/>
        <w:spacing w:before="10"/>
        <w:rPr>
          <w:b/>
          <w:sz w:val="10"/>
        </w:rPr>
      </w:pPr>
    </w:p>
    <w:tbl>
      <w:tblPr>
        <w:tblW w:w="0" w:type="auto"/>
        <w:jc w:val="lef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1"/>
        <w:gridCol w:w="1560"/>
        <w:gridCol w:w="3555"/>
        <w:gridCol w:w="3435"/>
      </w:tblGrid>
      <w:tr>
        <w:trPr>
          <w:trHeight w:val="626" w:hRule="atLeast"/>
        </w:trPr>
        <w:tc>
          <w:tcPr>
            <w:tcW w:w="451" w:type="dxa"/>
          </w:tcPr>
          <w:p>
            <w:pPr>
              <w:pStyle w:val="TableParagraph"/>
              <w:spacing w:before="1"/>
              <w:ind w:left="119"/>
              <w:rPr>
                <w:b/>
                <w:sz w:val="21"/>
              </w:rPr>
            </w:pPr>
            <w:r>
              <w:rPr>
                <w:b/>
                <w:w w:val="100"/>
                <w:sz w:val="21"/>
              </w:rPr>
              <w:t>序</w:t>
            </w:r>
          </w:p>
          <w:p>
            <w:pPr>
              <w:pStyle w:val="TableParagraph"/>
              <w:spacing w:before="43"/>
              <w:ind w:left="119"/>
              <w:rPr>
                <w:b/>
                <w:sz w:val="21"/>
              </w:rPr>
            </w:pPr>
            <w:r>
              <w:rPr>
                <w:b/>
                <w:w w:val="100"/>
                <w:sz w:val="21"/>
              </w:rPr>
              <w:t>号</w:t>
            </w:r>
          </w:p>
        </w:tc>
        <w:tc>
          <w:tcPr>
            <w:tcW w:w="1560" w:type="dxa"/>
          </w:tcPr>
          <w:p>
            <w:pPr>
              <w:pStyle w:val="TableParagraph"/>
              <w:spacing w:before="157"/>
              <w:ind w:left="359"/>
              <w:rPr>
                <w:b/>
                <w:sz w:val="21"/>
              </w:rPr>
            </w:pPr>
            <w:r>
              <w:rPr>
                <w:b/>
                <w:sz w:val="21"/>
              </w:rPr>
              <w:t>验收类别</w:t>
            </w:r>
          </w:p>
        </w:tc>
        <w:tc>
          <w:tcPr>
            <w:tcW w:w="3555" w:type="dxa"/>
          </w:tcPr>
          <w:p>
            <w:pPr>
              <w:pStyle w:val="TableParagraph"/>
              <w:spacing w:before="157"/>
              <w:ind w:left="78" w:right="66"/>
              <w:jc w:val="center"/>
              <w:rPr>
                <w:b/>
                <w:sz w:val="21"/>
              </w:rPr>
            </w:pPr>
            <w:r>
              <w:rPr>
                <w:b/>
                <w:sz w:val="21"/>
              </w:rPr>
              <w:t>验收内容</w:t>
            </w:r>
          </w:p>
        </w:tc>
        <w:tc>
          <w:tcPr>
            <w:tcW w:w="3435" w:type="dxa"/>
          </w:tcPr>
          <w:p>
            <w:pPr>
              <w:pStyle w:val="TableParagraph"/>
              <w:spacing w:before="157"/>
              <w:ind w:left="123" w:right="111"/>
              <w:jc w:val="center"/>
              <w:rPr>
                <w:b/>
                <w:sz w:val="21"/>
              </w:rPr>
            </w:pPr>
            <w:r>
              <w:rPr>
                <w:b/>
                <w:sz w:val="21"/>
              </w:rPr>
              <w:t>执行标准</w:t>
            </w:r>
          </w:p>
        </w:tc>
      </w:tr>
      <w:tr>
        <w:trPr>
          <w:trHeight w:val="1566" w:hRule="atLeast"/>
        </w:trPr>
        <w:tc>
          <w:tcPr>
            <w:tcW w:w="451" w:type="dxa"/>
          </w:tcPr>
          <w:p>
            <w:pPr>
              <w:pStyle w:val="TableParagraph"/>
              <w:rPr>
                <w:b/>
                <w:sz w:val="22"/>
              </w:rPr>
            </w:pPr>
          </w:p>
          <w:p>
            <w:pPr>
              <w:pStyle w:val="TableParagraph"/>
              <w:spacing w:before="3"/>
              <w:rPr>
                <w:b/>
                <w:sz w:val="28"/>
              </w:rPr>
            </w:pPr>
          </w:p>
          <w:p>
            <w:pPr>
              <w:pStyle w:val="TableParagraph"/>
              <w:ind w:left="9"/>
              <w:jc w:val="center"/>
              <w:rPr>
                <w:rFonts w:ascii="Times New Roman"/>
                <w:sz w:val="21"/>
              </w:rPr>
            </w:pPr>
            <w:r>
              <w:rPr>
                <w:rFonts w:ascii="Times New Roman"/>
                <w:w w:val="100"/>
                <w:sz w:val="21"/>
              </w:rPr>
              <w:t>1</w:t>
            </w:r>
          </w:p>
        </w:tc>
        <w:tc>
          <w:tcPr>
            <w:tcW w:w="1560" w:type="dxa"/>
          </w:tcPr>
          <w:p>
            <w:pPr>
              <w:pStyle w:val="TableParagraph"/>
              <w:rPr>
                <w:b/>
                <w:sz w:val="20"/>
              </w:rPr>
            </w:pPr>
          </w:p>
          <w:p>
            <w:pPr>
              <w:pStyle w:val="TableParagraph"/>
              <w:spacing w:before="10"/>
              <w:rPr>
                <w:b/>
                <w:sz w:val="16"/>
              </w:rPr>
            </w:pPr>
          </w:p>
          <w:p>
            <w:pPr>
              <w:pStyle w:val="TableParagraph"/>
              <w:spacing w:line="278" w:lineRule="auto"/>
              <w:ind w:left="465" w:right="134" w:hanging="315"/>
              <w:rPr>
                <w:sz w:val="21"/>
              </w:rPr>
            </w:pPr>
            <w:r>
              <w:rPr>
                <w:sz w:val="21"/>
              </w:rPr>
              <w:t>大气污染物防治措施</w:t>
            </w:r>
          </w:p>
        </w:tc>
        <w:tc>
          <w:tcPr>
            <w:tcW w:w="3555" w:type="dxa"/>
          </w:tcPr>
          <w:p>
            <w:pPr>
              <w:pStyle w:val="TableParagraph"/>
              <w:spacing w:before="1"/>
              <w:ind w:left="107"/>
              <w:rPr>
                <w:sz w:val="21"/>
              </w:rPr>
            </w:pPr>
            <w:r>
              <w:rPr>
                <w:sz w:val="21"/>
              </w:rPr>
              <w:t>①生产厂房全部封闭；</w:t>
            </w:r>
          </w:p>
          <w:p>
            <w:pPr>
              <w:pStyle w:val="TableParagraph"/>
              <w:spacing w:line="278" w:lineRule="auto" w:before="45"/>
              <w:ind w:left="107" w:right="93"/>
              <w:jc w:val="both"/>
              <w:rPr>
                <w:sz w:val="21"/>
              </w:rPr>
            </w:pPr>
            <w:r>
              <w:rPr>
                <w:spacing w:val="-7"/>
                <w:sz w:val="21"/>
              </w:rPr>
              <w:t>②生产车间内硬化，固态物料全部堆放在车间内，液态物料全部封闭储存</w:t>
            </w:r>
            <w:r>
              <w:rPr>
                <w:spacing w:val="-1"/>
                <w:sz w:val="21"/>
              </w:rPr>
              <w:t>在储罐内；</w:t>
            </w:r>
          </w:p>
          <w:p>
            <w:pPr>
              <w:pStyle w:val="TableParagraph"/>
              <w:spacing w:before="2"/>
              <w:ind w:left="107"/>
              <w:rPr>
                <w:sz w:val="21"/>
              </w:rPr>
            </w:pPr>
            <w:r>
              <w:rPr>
                <w:sz w:val="21"/>
              </w:rPr>
              <w:t>③厂区主要道路硬化，定期洒水降尘</w:t>
            </w:r>
          </w:p>
        </w:tc>
        <w:tc>
          <w:tcPr>
            <w:tcW w:w="3435" w:type="dxa"/>
          </w:tcPr>
          <w:p>
            <w:pPr>
              <w:pStyle w:val="TableParagraph"/>
              <w:spacing w:before="7"/>
              <w:rPr>
                <w:b/>
                <w:sz w:val="24"/>
              </w:rPr>
            </w:pPr>
          </w:p>
          <w:p>
            <w:pPr>
              <w:pStyle w:val="TableParagraph"/>
              <w:spacing w:line="278" w:lineRule="auto" w:before="1"/>
              <w:ind w:left="108" w:right="95" w:firstLine="420"/>
              <w:jc w:val="both"/>
              <w:rPr>
                <w:sz w:val="21"/>
              </w:rPr>
            </w:pPr>
            <w:r>
              <w:rPr>
                <w:spacing w:val="1"/>
                <w:sz w:val="21"/>
              </w:rPr>
              <w:t>验收落实情况，满足《大气污</w:t>
            </w:r>
            <w:r>
              <w:rPr>
                <w:spacing w:val="81"/>
                <w:sz w:val="21"/>
              </w:rPr>
              <w:t>染物综合排放标准》</w:t>
            </w:r>
            <w:r>
              <w:rPr>
                <w:sz w:val="21"/>
              </w:rPr>
              <w:t>（ </w:t>
            </w:r>
            <w:r>
              <w:rPr>
                <w:rFonts w:ascii="Times New Roman" w:eastAsia="Times New Roman"/>
                <w:spacing w:val="-8"/>
                <w:sz w:val="21"/>
              </w:rPr>
              <w:t>GB </w:t>
            </w:r>
            <w:r>
              <w:rPr>
                <w:rFonts w:ascii="Times New Roman" w:eastAsia="Times New Roman"/>
                <w:sz w:val="21"/>
              </w:rPr>
              <w:t>16297-1996</w:t>
            </w:r>
            <w:r>
              <w:rPr>
                <w:sz w:val="21"/>
              </w:rPr>
              <w:t>）</w:t>
            </w:r>
            <w:r>
              <w:rPr>
                <w:spacing w:val="-3"/>
                <w:sz w:val="21"/>
              </w:rPr>
              <w:t>无组织排放要求</w:t>
            </w:r>
          </w:p>
        </w:tc>
      </w:tr>
      <w:tr>
        <w:trPr>
          <w:trHeight w:val="2505" w:hRule="atLeast"/>
        </w:trPr>
        <w:tc>
          <w:tcPr>
            <w:tcW w:w="451" w:type="dxa"/>
          </w:tcPr>
          <w:p>
            <w:pPr>
              <w:pStyle w:val="TableParagraph"/>
              <w:rPr>
                <w:b/>
                <w:sz w:val="22"/>
              </w:rPr>
            </w:pPr>
          </w:p>
          <w:p>
            <w:pPr>
              <w:pStyle w:val="TableParagraph"/>
              <w:rPr>
                <w:b/>
                <w:sz w:val="22"/>
              </w:rPr>
            </w:pPr>
          </w:p>
          <w:p>
            <w:pPr>
              <w:pStyle w:val="TableParagraph"/>
              <w:rPr>
                <w:b/>
                <w:sz w:val="22"/>
              </w:rPr>
            </w:pPr>
          </w:p>
          <w:p>
            <w:pPr>
              <w:pStyle w:val="TableParagraph"/>
              <w:spacing w:before="12"/>
              <w:rPr>
                <w:b/>
                <w:sz w:val="20"/>
              </w:rPr>
            </w:pPr>
          </w:p>
          <w:p>
            <w:pPr>
              <w:pStyle w:val="TableParagraph"/>
              <w:ind w:left="9"/>
              <w:jc w:val="center"/>
              <w:rPr>
                <w:rFonts w:ascii="Times New Roman"/>
                <w:sz w:val="21"/>
              </w:rPr>
            </w:pPr>
            <w:r>
              <w:rPr>
                <w:rFonts w:ascii="Times New Roman"/>
                <w:w w:val="100"/>
                <w:sz w:val="21"/>
              </w:rPr>
              <w:t>2</w:t>
            </w:r>
          </w:p>
        </w:tc>
        <w:tc>
          <w:tcPr>
            <w:tcW w:w="1560" w:type="dxa"/>
          </w:tcPr>
          <w:p>
            <w:pPr>
              <w:pStyle w:val="TableParagraph"/>
              <w:rPr>
                <w:b/>
                <w:sz w:val="20"/>
              </w:rPr>
            </w:pPr>
          </w:p>
          <w:p>
            <w:pPr>
              <w:pStyle w:val="TableParagraph"/>
              <w:rPr>
                <w:b/>
                <w:sz w:val="20"/>
              </w:rPr>
            </w:pPr>
          </w:p>
          <w:p>
            <w:pPr>
              <w:pStyle w:val="TableParagraph"/>
              <w:rPr>
                <w:b/>
                <w:sz w:val="20"/>
              </w:rPr>
            </w:pPr>
          </w:p>
          <w:p>
            <w:pPr>
              <w:pStyle w:val="TableParagraph"/>
              <w:spacing w:line="280" w:lineRule="auto" w:before="170"/>
              <w:ind w:left="465" w:right="134" w:hanging="315"/>
              <w:rPr>
                <w:sz w:val="21"/>
              </w:rPr>
            </w:pPr>
            <w:r>
              <w:rPr>
                <w:sz w:val="21"/>
              </w:rPr>
              <w:t>废水污染物防治措施</w:t>
            </w:r>
          </w:p>
        </w:tc>
        <w:tc>
          <w:tcPr>
            <w:tcW w:w="3555" w:type="dxa"/>
          </w:tcPr>
          <w:p>
            <w:pPr>
              <w:pStyle w:val="TableParagraph"/>
              <w:spacing w:line="278" w:lineRule="auto" w:before="1"/>
              <w:ind w:left="107" w:right="93"/>
              <w:rPr>
                <w:sz w:val="21"/>
              </w:rPr>
            </w:pPr>
            <w:r>
              <w:rPr>
                <w:sz w:val="21"/>
              </w:rPr>
              <w:t>①生活污水依托现有</w:t>
            </w:r>
            <w:r>
              <w:rPr>
                <w:rFonts w:ascii="Times New Roman" w:hAnsi="Times New Roman" w:eastAsia="Times New Roman"/>
                <w:sz w:val="21"/>
              </w:rPr>
              <w:t>2m</w:t>
            </w:r>
            <w:r>
              <w:rPr>
                <w:rFonts w:ascii="Times New Roman" w:hAnsi="Times New Roman" w:eastAsia="Times New Roman"/>
                <w:position w:val="7"/>
                <w:sz w:val="14"/>
              </w:rPr>
              <w:t>3 </w:t>
            </w:r>
            <w:r>
              <w:rPr>
                <w:sz w:val="21"/>
              </w:rPr>
              <w:t>化粪池收集后定期清掏用于周边作物肥田；</w:t>
            </w:r>
          </w:p>
          <w:p>
            <w:pPr>
              <w:pStyle w:val="TableParagraph"/>
              <w:spacing w:before="2"/>
              <w:ind w:left="107"/>
              <w:rPr>
                <w:sz w:val="21"/>
              </w:rPr>
            </w:pPr>
            <w:r>
              <w:rPr>
                <w:sz w:val="21"/>
              </w:rPr>
              <w:t>②严控生产环节，控制废水产生；</w:t>
            </w:r>
          </w:p>
          <w:p>
            <w:pPr>
              <w:pStyle w:val="TableParagraph"/>
              <w:spacing w:line="280" w:lineRule="auto" w:before="43"/>
              <w:ind w:left="107" w:right="45"/>
              <w:rPr>
                <w:sz w:val="21"/>
              </w:rPr>
            </w:pPr>
            <w:r>
              <w:rPr>
                <w:sz w:val="21"/>
              </w:rPr>
              <w:t>③厂区分区防渗，重点对复配罐、储罐、成品罐底部进行处理；</w:t>
            </w:r>
          </w:p>
          <w:p>
            <w:pPr>
              <w:pStyle w:val="TableParagraph"/>
              <w:spacing w:line="266" w:lineRule="exact"/>
              <w:ind w:left="107"/>
              <w:rPr>
                <w:sz w:val="21"/>
              </w:rPr>
            </w:pPr>
            <w:r>
              <w:rPr>
                <w:sz w:val="21"/>
              </w:rPr>
              <w:t>④母液罐投料管线修防渗槽；</w:t>
            </w:r>
          </w:p>
          <w:p>
            <w:pPr>
              <w:pStyle w:val="TableParagraph"/>
              <w:spacing w:line="310" w:lineRule="atLeast" w:before="4"/>
              <w:ind w:left="107" w:right="45"/>
              <w:rPr>
                <w:rFonts w:ascii="Times New Roman" w:hAnsi="Times New Roman" w:eastAsia="Times New Roman"/>
                <w:sz w:val="21"/>
              </w:rPr>
            </w:pPr>
            <w:r>
              <w:rPr>
                <w:sz w:val="21"/>
              </w:rPr>
              <w:t>⑤储罐及成品罐修围堰，围堰高度高于 </w:t>
            </w:r>
            <w:r>
              <w:rPr>
                <w:rFonts w:ascii="Times New Roman" w:hAnsi="Times New Roman" w:eastAsia="Times New Roman"/>
                <w:sz w:val="21"/>
              </w:rPr>
              <w:t>0.5m</w:t>
            </w:r>
          </w:p>
        </w:tc>
        <w:tc>
          <w:tcPr>
            <w:tcW w:w="3435" w:type="dxa"/>
          </w:tcPr>
          <w:p>
            <w:pPr>
              <w:pStyle w:val="TableParagraph"/>
              <w:rPr>
                <w:b/>
                <w:sz w:val="20"/>
              </w:rPr>
            </w:pPr>
          </w:p>
          <w:p>
            <w:pPr>
              <w:pStyle w:val="TableParagraph"/>
              <w:rPr>
                <w:b/>
                <w:sz w:val="20"/>
              </w:rPr>
            </w:pPr>
          </w:p>
          <w:p>
            <w:pPr>
              <w:pStyle w:val="TableParagraph"/>
              <w:rPr>
                <w:b/>
                <w:sz w:val="20"/>
              </w:rPr>
            </w:pPr>
          </w:p>
          <w:p>
            <w:pPr>
              <w:pStyle w:val="TableParagraph"/>
              <w:spacing w:before="6"/>
              <w:rPr>
                <w:b/>
                <w:sz w:val="25"/>
              </w:rPr>
            </w:pPr>
          </w:p>
          <w:p>
            <w:pPr>
              <w:pStyle w:val="TableParagraph"/>
              <w:ind w:left="124" w:right="111"/>
              <w:jc w:val="center"/>
              <w:rPr>
                <w:sz w:val="21"/>
              </w:rPr>
            </w:pPr>
            <w:r>
              <w:rPr>
                <w:sz w:val="21"/>
              </w:rPr>
              <w:t>验收落实情况，确保污废水不外排</w:t>
            </w:r>
          </w:p>
        </w:tc>
      </w:tr>
      <w:tr>
        <w:trPr>
          <w:trHeight w:val="938" w:hRule="atLeast"/>
        </w:trPr>
        <w:tc>
          <w:tcPr>
            <w:tcW w:w="451" w:type="dxa"/>
          </w:tcPr>
          <w:p>
            <w:pPr>
              <w:pStyle w:val="TableParagraph"/>
              <w:spacing w:before="11"/>
              <w:rPr>
                <w:b/>
                <w:sz w:val="25"/>
              </w:rPr>
            </w:pPr>
          </w:p>
          <w:p>
            <w:pPr>
              <w:pStyle w:val="TableParagraph"/>
              <w:ind w:left="9"/>
              <w:jc w:val="center"/>
              <w:rPr>
                <w:rFonts w:ascii="Times New Roman"/>
                <w:sz w:val="21"/>
              </w:rPr>
            </w:pPr>
            <w:r>
              <w:rPr>
                <w:rFonts w:ascii="Times New Roman"/>
                <w:w w:val="100"/>
                <w:sz w:val="21"/>
              </w:rPr>
              <w:t>3</w:t>
            </w:r>
          </w:p>
        </w:tc>
        <w:tc>
          <w:tcPr>
            <w:tcW w:w="1560" w:type="dxa"/>
          </w:tcPr>
          <w:p>
            <w:pPr>
              <w:pStyle w:val="TableParagraph"/>
              <w:spacing w:line="280" w:lineRule="auto" w:before="157"/>
              <w:ind w:left="465" w:right="134" w:hanging="315"/>
              <w:rPr>
                <w:sz w:val="21"/>
              </w:rPr>
            </w:pPr>
            <w:r>
              <w:rPr>
                <w:sz w:val="21"/>
              </w:rPr>
              <w:t>噪声污染物防治措施</w:t>
            </w:r>
          </w:p>
        </w:tc>
        <w:tc>
          <w:tcPr>
            <w:tcW w:w="3555" w:type="dxa"/>
          </w:tcPr>
          <w:p>
            <w:pPr>
              <w:pStyle w:val="TableParagraph"/>
              <w:spacing w:before="5"/>
              <w:rPr>
                <w:b/>
                <w:sz w:val="24"/>
              </w:rPr>
            </w:pPr>
          </w:p>
          <w:p>
            <w:pPr>
              <w:pStyle w:val="TableParagraph"/>
              <w:ind w:left="78" w:right="66"/>
              <w:jc w:val="center"/>
              <w:rPr>
                <w:sz w:val="21"/>
              </w:rPr>
            </w:pPr>
            <w:r>
              <w:rPr>
                <w:sz w:val="21"/>
              </w:rPr>
              <w:t>优化布局，封闭安装，夜间停止生产</w:t>
            </w:r>
          </w:p>
        </w:tc>
        <w:tc>
          <w:tcPr>
            <w:tcW w:w="3435" w:type="dxa"/>
          </w:tcPr>
          <w:p>
            <w:pPr>
              <w:pStyle w:val="TableParagraph"/>
              <w:spacing w:line="278" w:lineRule="auto" w:before="1"/>
              <w:ind w:left="108" w:right="160" w:firstLine="420"/>
              <w:rPr>
                <w:sz w:val="21"/>
              </w:rPr>
            </w:pPr>
            <w:r>
              <w:rPr>
                <w:sz w:val="21"/>
              </w:rPr>
              <w:t>验收落实情况，满足《工业企业厂界环境噪声排放标准》</w:t>
            </w:r>
          </w:p>
          <w:p>
            <w:pPr>
              <w:pStyle w:val="TableParagraph"/>
              <w:spacing w:before="2"/>
              <w:ind w:left="108"/>
              <w:rPr>
                <w:sz w:val="21"/>
              </w:rPr>
            </w:pPr>
            <w:r>
              <w:rPr>
                <w:sz w:val="21"/>
              </w:rPr>
              <w:t>（</w:t>
            </w:r>
            <w:r>
              <w:rPr>
                <w:rFonts w:ascii="Times New Roman" w:eastAsia="Times New Roman"/>
                <w:sz w:val="21"/>
              </w:rPr>
              <w:t>GB12348-2008</w:t>
            </w:r>
            <w:r>
              <w:rPr>
                <w:sz w:val="21"/>
              </w:rPr>
              <w:t>）中的 </w:t>
            </w:r>
            <w:r>
              <w:rPr>
                <w:rFonts w:ascii="Times New Roman" w:eastAsia="Times New Roman"/>
                <w:sz w:val="21"/>
              </w:rPr>
              <w:t>2 </w:t>
            </w:r>
            <w:r>
              <w:rPr>
                <w:sz w:val="21"/>
              </w:rPr>
              <w:t>类标准</w:t>
            </w:r>
          </w:p>
        </w:tc>
      </w:tr>
      <w:tr>
        <w:trPr>
          <w:trHeight w:val="1881" w:hRule="atLeast"/>
        </w:trPr>
        <w:tc>
          <w:tcPr>
            <w:tcW w:w="451" w:type="dxa"/>
          </w:tcPr>
          <w:p>
            <w:pPr>
              <w:pStyle w:val="TableParagraph"/>
              <w:rPr>
                <w:b/>
                <w:sz w:val="22"/>
              </w:rPr>
            </w:pPr>
          </w:p>
          <w:p>
            <w:pPr>
              <w:pStyle w:val="TableParagraph"/>
              <w:rPr>
                <w:b/>
                <w:sz w:val="22"/>
              </w:rPr>
            </w:pPr>
          </w:p>
          <w:p>
            <w:pPr>
              <w:pStyle w:val="TableParagraph"/>
              <w:spacing w:before="7"/>
              <w:rPr>
                <w:b/>
                <w:sz w:val="18"/>
              </w:rPr>
            </w:pPr>
          </w:p>
          <w:p>
            <w:pPr>
              <w:pStyle w:val="TableParagraph"/>
              <w:ind w:left="9"/>
              <w:jc w:val="center"/>
              <w:rPr>
                <w:rFonts w:ascii="Times New Roman"/>
                <w:sz w:val="21"/>
              </w:rPr>
            </w:pPr>
            <w:r>
              <w:rPr>
                <w:rFonts w:ascii="Times New Roman"/>
                <w:w w:val="100"/>
                <w:sz w:val="21"/>
              </w:rPr>
              <w:t>4</w:t>
            </w:r>
          </w:p>
        </w:tc>
        <w:tc>
          <w:tcPr>
            <w:tcW w:w="1560" w:type="dxa"/>
          </w:tcPr>
          <w:p>
            <w:pPr>
              <w:pStyle w:val="TableParagraph"/>
              <w:rPr>
                <w:b/>
                <w:sz w:val="20"/>
              </w:rPr>
            </w:pPr>
          </w:p>
          <w:p>
            <w:pPr>
              <w:pStyle w:val="TableParagraph"/>
              <w:spacing w:before="12"/>
              <w:rPr>
                <w:b/>
                <w:sz w:val="28"/>
              </w:rPr>
            </w:pPr>
          </w:p>
          <w:p>
            <w:pPr>
              <w:pStyle w:val="TableParagraph"/>
              <w:spacing w:line="280" w:lineRule="auto"/>
              <w:ind w:left="571" w:right="134" w:hanging="420"/>
              <w:rPr>
                <w:sz w:val="21"/>
              </w:rPr>
            </w:pPr>
            <w:r>
              <w:rPr>
                <w:sz w:val="21"/>
              </w:rPr>
              <w:t>固体废物防治措施</w:t>
            </w:r>
          </w:p>
        </w:tc>
        <w:tc>
          <w:tcPr>
            <w:tcW w:w="3555" w:type="dxa"/>
          </w:tcPr>
          <w:p>
            <w:pPr>
              <w:pStyle w:val="TableParagraph"/>
              <w:spacing w:line="278" w:lineRule="auto" w:before="1"/>
              <w:ind w:left="107" w:right="93"/>
              <w:jc w:val="both"/>
              <w:rPr>
                <w:sz w:val="21"/>
              </w:rPr>
            </w:pPr>
            <w:r>
              <w:rPr>
                <w:spacing w:val="10"/>
                <w:sz w:val="21"/>
              </w:rPr>
              <w:t>①依托现有厂区内闲置房屋划分固</w:t>
            </w:r>
            <w:r>
              <w:rPr>
                <w:spacing w:val="-5"/>
                <w:sz w:val="21"/>
              </w:rPr>
              <w:t>废暂存间一处，废料封闭堆存，定期</w:t>
            </w:r>
            <w:r>
              <w:rPr>
                <w:sz w:val="21"/>
              </w:rPr>
              <w:t>外售；</w:t>
            </w:r>
          </w:p>
          <w:p>
            <w:pPr>
              <w:pStyle w:val="TableParagraph"/>
              <w:spacing w:line="278" w:lineRule="auto" w:before="4"/>
              <w:ind w:left="107" w:right="96"/>
              <w:rPr>
                <w:sz w:val="21"/>
              </w:rPr>
            </w:pPr>
            <w:r>
              <w:rPr>
                <w:sz w:val="21"/>
              </w:rPr>
              <w:t>②少量测试用混凝土凝固后运至建筑垃圾填埋场处置；</w:t>
            </w:r>
          </w:p>
          <w:p>
            <w:pPr>
              <w:pStyle w:val="TableParagraph"/>
              <w:spacing w:before="3"/>
              <w:ind w:left="107"/>
              <w:rPr>
                <w:sz w:val="21"/>
              </w:rPr>
            </w:pPr>
            <w:r>
              <w:rPr>
                <w:sz w:val="21"/>
              </w:rPr>
              <w:t>③生活垃圾分类收集后交环卫处置</w:t>
            </w:r>
          </w:p>
        </w:tc>
        <w:tc>
          <w:tcPr>
            <w:tcW w:w="3435" w:type="dxa"/>
          </w:tcPr>
          <w:p>
            <w:pPr>
              <w:pStyle w:val="TableParagraph"/>
              <w:spacing w:before="7"/>
              <w:rPr>
                <w:b/>
                <w:sz w:val="24"/>
              </w:rPr>
            </w:pPr>
          </w:p>
          <w:p>
            <w:pPr>
              <w:pStyle w:val="TableParagraph"/>
              <w:spacing w:line="278" w:lineRule="auto" w:before="1"/>
              <w:ind w:left="108" w:right="89" w:firstLine="420"/>
              <w:jc w:val="both"/>
              <w:rPr>
                <w:sz w:val="21"/>
              </w:rPr>
            </w:pPr>
            <w:r>
              <w:rPr>
                <w:spacing w:val="3"/>
                <w:sz w:val="21"/>
              </w:rPr>
              <w:t>验收落实情况，满足《一般工</w:t>
            </w:r>
            <w:r>
              <w:rPr>
                <w:sz w:val="21"/>
              </w:rPr>
              <w:t>业固体废物贮存、处置场污染控制</w:t>
            </w:r>
            <w:r>
              <w:rPr>
                <w:spacing w:val="-20"/>
                <w:sz w:val="21"/>
              </w:rPr>
              <w:t>标准》</w:t>
            </w:r>
            <w:r>
              <w:rPr>
                <w:sz w:val="21"/>
              </w:rPr>
              <w:t>（</w:t>
            </w:r>
            <w:r>
              <w:rPr>
                <w:rFonts w:ascii="Times New Roman" w:eastAsia="Times New Roman"/>
                <w:sz w:val="21"/>
              </w:rPr>
              <w:t>GB18599-2001</w:t>
            </w:r>
            <w:r>
              <w:rPr>
                <w:sz w:val="21"/>
              </w:rPr>
              <w:t>）</w:t>
            </w:r>
            <w:r>
              <w:rPr>
                <w:spacing w:val="-8"/>
                <w:sz w:val="21"/>
              </w:rPr>
              <w:t> 及修改单中要求</w:t>
            </w:r>
          </w:p>
        </w:tc>
      </w:tr>
    </w:tbl>
    <w:p>
      <w:pPr>
        <w:spacing w:after="0" w:line="278" w:lineRule="auto"/>
        <w:jc w:val="both"/>
        <w:rPr>
          <w:sz w:val="21"/>
        </w:rPr>
        <w:sectPr>
          <w:pgSz w:w="11910" w:h="16840"/>
          <w:pgMar w:header="0" w:footer="1014" w:top="1400" w:bottom="1280" w:left="1160" w:right="1140"/>
        </w:sectPr>
      </w:pPr>
    </w:p>
    <w:p>
      <w:pPr>
        <w:pStyle w:val="Heading1"/>
        <w:ind w:left="638"/>
      </w:pPr>
      <w:r>
        <w:rPr/>
        <w:pict>
          <v:shape style="position:absolute;margin-left:66.264pt;margin-top:103.099983pt;width:463.65pt;height:658.2pt;mso-position-horizontal-relative:page;mso-position-vertical-relative:page;z-index:251737088"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02"/>
                    <w:gridCol w:w="991"/>
                    <w:gridCol w:w="1277"/>
                    <w:gridCol w:w="1072"/>
                    <w:gridCol w:w="2894"/>
                    <w:gridCol w:w="2390"/>
                  </w:tblGrid>
                  <w:tr>
                    <w:trPr>
                      <w:trHeight w:val="623" w:hRule="atLeast"/>
                    </w:trPr>
                    <w:tc>
                      <w:tcPr>
                        <w:tcW w:w="602" w:type="dxa"/>
                        <w:tcBorders>
                          <w:bottom w:val="single" w:sz="2" w:space="0" w:color="000000"/>
                          <w:right w:val="single" w:sz="6" w:space="0" w:color="000000"/>
                        </w:tcBorders>
                      </w:tcPr>
                      <w:p>
                        <w:pPr>
                          <w:pStyle w:val="TableParagraph"/>
                          <w:spacing w:line="310" w:lineRule="atLeast" w:before="1"/>
                          <w:ind w:left="179" w:right="158"/>
                          <w:rPr>
                            <w:b/>
                            <w:sz w:val="24"/>
                          </w:rPr>
                        </w:pPr>
                        <w:r>
                          <w:rPr>
                            <w:b/>
                            <w:sz w:val="24"/>
                          </w:rPr>
                          <w:t>时段</w:t>
                        </w:r>
                      </w:p>
                    </w:tc>
                    <w:tc>
                      <w:tcPr>
                        <w:tcW w:w="991" w:type="dxa"/>
                        <w:tcBorders>
                          <w:left w:val="single" w:sz="6" w:space="0" w:color="000000"/>
                          <w:bottom w:val="single" w:sz="2" w:space="0" w:color="000000"/>
                          <w:right w:val="single" w:sz="4" w:space="0" w:color="000000"/>
                        </w:tcBorders>
                      </w:tcPr>
                      <w:p>
                        <w:pPr>
                          <w:pStyle w:val="TableParagraph"/>
                          <w:spacing w:line="310" w:lineRule="atLeast" w:before="1"/>
                          <w:ind w:left="259" w:right="52" w:firstLine="180"/>
                          <w:rPr>
                            <w:b/>
                            <w:sz w:val="24"/>
                          </w:rPr>
                        </w:pPr>
                        <w:r>
                          <w:rPr>
                            <w:b/>
                            <w:sz w:val="24"/>
                          </w:rPr>
                          <w:t>内容类型</w:t>
                        </w:r>
                      </w:p>
                    </w:tc>
                    <w:tc>
                      <w:tcPr>
                        <w:tcW w:w="1277" w:type="dxa"/>
                        <w:tcBorders>
                          <w:left w:val="single" w:sz="4" w:space="0" w:color="000000"/>
                          <w:bottom w:val="single" w:sz="2" w:space="0" w:color="000000"/>
                          <w:right w:val="single" w:sz="4" w:space="0" w:color="000000"/>
                        </w:tcBorders>
                      </w:tcPr>
                      <w:p>
                        <w:pPr>
                          <w:pStyle w:val="TableParagraph"/>
                          <w:spacing w:before="4"/>
                          <w:ind w:left="143" w:right="116"/>
                          <w:jc w:val="center"/>
                          <w:rPr>
                            <w:b/>
                            <w:sz w:val="24"/>
                          </w:rPr>
                        </w:pPr>
                        <w:r>
                          <w:rPr>
                            <w:b/>
                            <w:sz w:val="24"/>
                          </w:rPr>
                          <w:t>排放源</w:t>
                        </w:r>
                      </w:p>
                      <w:p>
                        <w:pPr>
                          <w:pStyle w:val="TableParagraph"/>
                          <w:spacing w:line="289" w:lineRule="exact" w:before="2"/>
                          <w:ind w:left="143" w:right="119"/>
                          <w:jc w:val="center"/>
                          <w:rPr>
                            <w:b/>
                            <w:sz w:val="24"/>
                          </w:rPr>
                        </w:pPr>
                        <w:r>
                          <w:rPr>
                            <w:b/>
                            <w:sz w:val="24"/>
                          </w:rPr>
                          <w:t>（编号）</w:t>
                        </w:r>
                      </w:p>
                    </w:tc>
                    <w:tc>
                      <w:tcPr>
                        <w:tcW w:w="1072" w:type="dxa"/>
                        <w:tcBorders>
                          <w:left w:val="single" w:sz="4" w:space="0" w:color="000000"/>
                          <w:bottom w:val="single" w:sz="2" w:space="0" w:color="000000"/>
                          <w:right w:val="single" w:sz="4" w:space="0" w:color="000000"/>
                        </w:tcBorders>
                      </w:tcPr>
                      <w:p>
                        <w:pPr>
                          <w:pStyle w:val="TableParagraph"/>
                          <w:spacing w:line="310" w:lineRule="atLeast" w:before="1"/>
                          <w:ind w:left="425" w:right="32" w:hanging="363"/>
                          <w:rPr>
                            <w:b/>
                            <w:sz w:val="24"/>
                          </w:rPr>
                        </w:pPr>
                        <w:r>
                          <w:rPr>
                            <w:b/>
                            <w:sz w:val="24"/>
                          </w:rPr>
                          <w:t>污染物名称</w:t>
                        </w:r>
                      </w:p>
                    </w:tc>
                    <w:tc>
                      <w:tcPr>
                        <w:tcW w:w="2894" w:type="dxa"/>
                        <w:tcBorders>
                          <w:left w:val="single" w:sz="4" w:space="0" w:color="000000"/>
                          <w:bottom w:val="single" w:sz="2" w:space="0" w:color="000000"/>
                          <w:right w:val="single" w:sz="4" w:space="0" w:color="000000"/>
                        </w:tcBorders>
                      </w:tcPr>
                      <w:p>
                        <w:pPr>
                          <w:pStyle w:val="TableParagraph"/>
                          <w:spacing w:before="157"/>
                          <w:ind w:left="973"/>
                          <w:rPr>
                            <w:b/>
                            <w:sz w:val="24"/>
                          </w:rPr>
                        </w:pPr>
                        <w:r>
                          <w:rPr>
                            <w:b/>
                            <w:sz w:val="24"/>
                          </w:rPr>
                          <w:t>防治措施</w:t>
                        </w:r>
                      </w:p>
                    </w:tc>
                    <w:tc>
                      <w:tcPr>
                        <w:tcW w:w="2390" w:type="dxa"/>
                        <w:tcBorders>
                          <w:left w:val="single" w:sz="4" w:space="0" w:color="000000"/>
                          <w:bottom w:val="single" w:sz="2" w:space="0" w:color="000000"/>
                        </w:tcBorders>
                      </w:tcPr>
                      <w:p>
                        <w:pPr>
                          <w:pStyle w:val="TableParagraph"/>
                          <w:spacing w:before="157"/>
                          <w:ind w:left="448" w:right="410"/>
                          <w:jc w:val="center"/>
                          <w:rPr>
                            <w:b/>
                            <w:sz w:val="24"/>
                          </w:rPr>
                        </w:pPr>
                        <w:r>
                          <w:rPr>
                            <w:b/>
                            <w:sz w:val="24"/>
                          </w:rPr>
                          <w:t>预期治理效果</w:t>
                        </w:r>
                      </w:p>
                    </w:tc>
                  </w:tr>
                  <w:tr>
                    <w:trPr>
                      <w:trHeight w:val="585" w:hRule="atLeast"/>
                    </w:trPr>
                    <w:tc>
                      <w:tcPr>
                        <w:tcW w:w="602" w:type="dxa"/>
                        <w:vMerge w:val="restart"/>
                        <w:tcBorders>
                          <w:top w:val="single" w:sz="2" w:space="0" w:color="000000"/>
                          <w:bottom w:val="single" w:sz="6" w:space="0" w:color="000000"/>
                          <w:right w:val="single" w:sz="6" w:space="0" w:color="000000"/>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6"/>
                          <w:rPr>
                            <w:sz w:val="19"/>
                          </w:rPr>
                        </w:pPr>
                      </w:p>
                      <w:p>
                        <w:pPr>
                          <w:pStyle w:val="TableParagraph"/>
                          <w:spacing w:line="242" w:lineRule="auto"/>
                          <w:ind w:left="179" w:right="158"/>
                          <w:jc w:val="both"/>
                          <w:rPr>
                            <w:b/>
                            <w:sz w:val="24"/>
                          </w:rPr>
                        </w:pPr>
                        <w:r>
                          <w:rPr>
                            <w:b/>
                            <w:sz w:val="24"/>
                          </w:rPr>
                          <w:t>施工期</w:t>
                        </w:r>
                      </w:p>
                    </w:tc>
                    <w:tc>
                      <w:tcPr>
                        <w:tcW w:w="991" w:type="dxa"/>
                        <w:vMerge w:val="restart"/>
                        <w:tcBorders>
                          <w:top w:val="single" w:sz="2" w:space="0" w:color="000000"/>
                          <w:left w:val="single" w:sz="6" w:space="0" w:color="000000"/>
                          <w:bottom w:val="single" w:sz="6" w:space="0" w:color="000000"/>
                          <w:right w:val="single" w:sz="4" w:space="0" w:color="000000"/>
                        </w:tcBorders>
                      </w:tcPr>
                      <w:p>
                        <w:pPr>
                          <w:pStyle w:val="TableParagraph"/>
                          <w:spacing w:before="7"/>
                          <w:rPr>
                            <w:sz w:val="25"/>
                          </w:rPr>
                        </w:pPr>
                      </w:p>
                      <w:p>
                        <w:pPr>
                          <w:pStyle w:val="TableParagraph"/>
                          <w:spacing w:line="242" w:lineRule="auto"/>
                          <w:ind w:left="184" w:right="158" w:firstLine="105"/>
                          <w:rPr>
                            <w:b/>
                            <w:sz w:val="21"/>
                          </w:rPr>
                        </w:pPr>
                        <w:r>
                          <w:rPr>
                            <w:b/>
                            <w:sz w:val="21"/>
                          </w:rPr>
                          <w:t>大气污染物</w:t>
                        </w:r>
                      </w:p>
                    </w:tc>
                    <w:tc>
                      <w:tcPr>
                        <w:tcW w:w="1277" w:type="dxa"/>
                        <w:tcBorders>
                          <w:top w:val="single" w:sz="2" w:space="0" w:color="000000"/>
                          <w:left w:val="single" w:sz="4" w:space="0" w:color="000000"/>
                          <w:bottom w:val="single" w:sz="2" w:space="0" w:color="000000"/>
                          <w:right w:val="single" w:sz="4" w:space="0" w:color="000000"/>
                        </w:tcBorders>
                      </w:tcPr>
                      <w:p>
                        <w:pPr>
                          <w:pStyle w:val="TableParagraph"/>
                          <w:spacing w:before="162"/>
                          <w:ind w:left="143" w:right="116"/>
                          <w:jc w:val="center"/>
                          <w:rPr>
                            <w:sz w:val="21"/>
                          </w:rPr>
                        </w:pPr>
                        <w:r>
                          <w:rPr>
                            <w:sz w:val="21"/>
                          </w:rPr>
                          <w:t>施工场地</w:t>
                        </w:r>
                      </w:p>
                    </w:tc>
                    <w:tc>
                      <w:tcPr>
                        <w:tcW w:w="1072" w:type="dxa"/>
                        <w:tcBorders>
                          <w:top w:val="single" w:sz="2" w:space="0" w:color="000000"/>
                          <w:left w:val="single" w:sz="4" w:space="0" w:color="000000"/>
                          <w:bottom w:val="single" w:sz="2" w:space="0" w:color="000000"/>
                          <w:right w:val="single" w:sz="4" w:space="0" w:color="000000"/>
                        </w:tcBorders>
                      </w:tcPr>
                      <w:p>
                        <w:pPr>
                          <w:pStyle w:val="TableParagraph"/>
                          <w:spacing w:before="162"/>
                          <w:ind w:left="104" w:right="75"/>
                          <w:jc w:val="center"/>
                          <w:rPr>
                            <w:sz w:val="21"/>
                          </w:rPr>
                        </w:pPr>
                        <w:r>
                          <w:rPr>
                            <w:sz w:val="21"/>
                          </w:rPr>
                          <w:t>扬尘</w:t>
                        </w:r>
                      </w:p>
                    </w:tc>
                    <w:tc>
                      <w:tcPr>
                        <w:tcW w:w="2894" w:type="dxa"/>
                        <w:tcBorders>
                          <w:top w:val="single" w:sz="2" w:space="0" w:color="000000"/>
                          <w:left w:val="single" w:sz="4" w:space="0" w:color="000000"/>
                          <w:bottom w:val="single" w:sz="2" w:space="0" w:color="000000"/>
                          <w:right w:val="single" w:sz="4" w:space="0" w:color="000000"/>
                        </w:tcBorders>
                      </w:tcPr>
                      <w:p>
                        <w:pPr>
                          <w:pStyle w:val="TableParagraph"/>
                          <w:spacing w:before="162"/>
                          <w:ind w:left="407"/>
                          <w:rPr>
                            <w:sz w:val="21"/>
                          </w:rPr>
                        </w:pPr>
                        <w:r>
                          <w:rPr>
                            <w:sz w:val="21"/>
                          </w:rPr>
                          <w:t>物料遮盖、洒水降尘等</w:t>
                        </w:r>
                      </w:p>
                    </w:tc>
                    <w:tc>
                      <w:tcPr>
                        <w:tcW w:w="2390" w:type="dxa"/>
                        <w:vMerge w:val="restart"/>
                        <w:tcBorders>
                          <w:top w:val="single" w:sz="2" w:space="0" w:color="000000"/>
                          <w:left w:val="single" w:sz="4" w:space="0" w:color="000000"/>
                          <w:bottom w:val="single" w:sz="6" w:space="0" w:color="000000"/>
                        </w:tcBorders>
                      </w:tcPr>
                      <w:p>
                        <w:pPr>
                          <w:pStyle w:val="TableParagraph"/>
                          <w:spacing w:before="11"/>
                          <w:rPr>
                            <w:sz w:val="14"/>
                          </w:rPr>
                        </w:pPr>
                      </w:p>
                      <w:p>
                        <w:pPr>
                          <w:pStyle w:val="TableParagraph"/>
                          <w:tabs>
                            <w:tab w:pos="745" w:val="left" w:leader="none"/>
                            <w:tab w:pos="1453" w:val="left" w:leader="none"/>
                            <w:tab w:pos="2163" w:val="left" w:leader="none"/>
                          </w:tabs>
                          <w:spacing w:line="244" w:lineRule="auto"/>
                          <w:ind w:left="38" w:right="-15" w:firstLine="211"/>
                          <w:rPr>
                            <w:sz w:val="21"/>
                          </w:rPr>
                        </w:pPr>
                        <w:r>
                          <w:rPr>
                            <w:sz w:val="21"/>
                          </w:rPr>
                          <w:t>满足《施工厂界扬尘排放</w:t>
                          <w:tab/>
                          <w:t>限</w:t>
                          <w:tab/>
                          <w:t>值</w:t>
                          <w:tab/>
                          <w:t>》</w:t>
                        </w:r>
                      </w:p>
                      <w:p>
                        <w:pPr>
                          <w:pStyle w:val="TableParagraph"/>
                          <w:spacing w:line="265" w:lineRule="exact"/>
                          <w:ind w:left="38"/>
                          <w:rPr>
                            <w:sz w:val="21"/>
                          </w:rPr>
                        </w:pPr>
                        <w:r>
                          <w:rPr>
                            <w:sz w:val="21"/>
                          </w:rPr>
                          <w:t>（</w:t>
                        </w:r>
                        <w:r>
                          <w:rPr>
                            <w:rFonts w:ascii="Times New Roman" w:eastAsia="Times New Roman"/>
                            <w:sz w:val="21"/>
                          </w:rPr>
                          <w:t>DB61/1078-2017</w:t>
                        </w:r>
                        <w:r>
                          <w:rPr>
                            <w:sz w:val="21"/>
                          </w:rPr>
                          <w:t>）</w:t>
                        </w:r>
                      </w:p>
                    </w:tc>
                  </w:tr>
                  <w:tr>
                    <w:trPr>
                      <w:trHeight w:val="594" w:hRule="atLeast"/>
                    </w:trPr>
                    <w:tc>
                      <w:tcPr>
                        <w:tcW w:w="602" w:type="dxa"/>
                        <w:vMerge/>
                        <w:tcBorders>
                          <w:top w:val="nil"/>
                          <w:bottom w:val="single" w:sz="6" w:space="0" w:color="000000"/>
                          <w:right w:val="single" w:sz="6" w:space="0" w:color="000000"/>
                        </w:tcBorders>
                      </w:tcPr>
                      <w:p>
                        <w:pPr>
                          <w:rPr>
                            <w:sz w:val="2"/>
                            <w:szCs w:val="2"/>
                          </w:rPr>
                        </w:pPr>
                      </w:p>
                    </w:tc>
                    <w:tc>
                      <w:tcPr>
                        <w:tcW w:w="991" w:type="dxa"/>
                        <w:vMerge/>
                        <w:tcBorders>
                          <w:top w:val="nil"/>
                          <w:left w:val="single" w:sz="6" w:space="0" w:color="000000"/>
                          <w:bottom w:val="single" w:sz="6" w:space="0" w:color="000000"/>
                          <w:right w:val="single" w:sz="4" w:space="0" w:color="000000"/>
                        </w:tcBorders>
                      </w:tcPr>
                      <w:p>
                        <w:pPr>
                          <w:rPr>
                            <w:sz w:val="2"/>
                            <w:szCs w:val="2"/>
                          </w:rPr>
                        </w:pPr>
                      </w:p>
                    </w:tc>
                    <w:tc>
                      <w:tcPr>
                        <w:tcW w:w="1277" w:type="dxa"/>
                        <w:tcBorders>
                          <w:top w:val="single" w:sz="2" w:space="0" w:color="000000"/>
                          <w:left w:val="single" w:sz="4" w:space="0" w:color="000000"/>
                          <w:bottom w:val="single" w:sz="6" w:space="0" w:color="000000"/>
                          <w:right w:val="single" w:sz="4" w:space="0" w:color="000000"/>
                        </w:tcBorders>
                      </w:tcPr>
                      <w:p>
                        <w:pPr>
                          <w:pStyle w:val="TableParagraph"/>
                          <w:spacing w:before="166"/>
                          <w:ind w:left="143" w:right="116"/>
                          <w:jc w:val="center"/>
                          <w:rPr>
                            <w:sz w:val="21"/>
                          </w:rPr>
                        </w:pPr>
                        <w:r>
                          <w:rPr>
                            <w:sz w:val="21"/>
                          </w:rPr>
                          <w:t>施工场地</w:t>
                        </w:r>
                      </w:p>
                    </w:tc>
                    <w:tc>
                      <w:tcPr>
                        <w:tcW w:w="1072" w:type="dxa"/>
                        <w:tcBorders>
                          <w:top w:val="single" w:sz="2" w:space="0" w:color="000000"/>
                          <w:left w:val="single" w:sz="4" w:space="0" w:color="000000"/>
                          <w:bottom w:val="single" w:sz="6" w:space="0" w:color="000000"/>
                          <w:right w:val="single" w:sz="4" w:space="0" w:color="000000"/>
                        </w:tcBorders>
                      </w:tcPr>
                      <w:p>
                        <w:pPr>
                          <w:pStyle w:val="TableParagraph"/>
                          <w:spacing w:line="242" w:lineRule="auto" w:before="43"/>
                          <w:ind w:left="334" w:right="-72" w:hanging="298"/>
                          <w:rPr>
                            <w:rFonts w:ascii="Times New Roman" w:eastAsia="Times New Roman"/>
                            <w:sz w:val="21"/>
                          </w:rPr>
                        </w:pPr>
                        <w:r>
                          <w:rPr>
                            <w:rFonts w:ascii="Times New Roman" w:eastAsia="Times New Roman"/>
                            <w:position w:val="2"/>
                            <w:sz w:val="21"/>
                          </w:rPr>
                          <w:t>NO</w:t>
                        </w:r>
                        <w:r>
                          <w:rPr>
                            <w:rFonts w:ascii="Times New Roman" w:eastAsia="Times New Roman"/>
                            <w:sz w:val="14"/>
                          </w:rPr>
                          <w:t>x</w:t>
                        </w:r>
                        <w:r>
                          <w:rPr>
                            <w:spacing w:val="-3"/>
                            <w:position w:val="2"/>
                            <w:sz w:val="21"/>
                          </w:rPr>
                          <w:t>、</w:t>
                        </w:r>
                        <w:r>
                          <w:rPr>
                            <w:rFonts w:ascii="Times New Roman" w:eastAsia="Times New Roman"/>
                            <w:position w:val="2"/>
                            <w:sz w:val="21"/>
                          </w:rPr>
                          <w:t>CO</w:t>
                        </w:r>
                        <w:r>
                          <w:rPr>
                            <w:position w:val="2"/>
                            <w:sz w:val="21"/>
                          </w:rPr>
                          <w:t>、</w:t>
                        </w:r>
                        <w:r>
                          <w:rPr>
                            <w:rFonts w:ascii="Times New Roman" w:eastAsia="Times New Roman"/>
                            <w:sz w:val="21"/>
                          </w:rPr>
                          <w:t>THC</w:t>
                        </w:r>
                      </w:p>
                    </w:tc>
                    <w:tc>
                      <w:tcPr>
                        <w:tcW w:w="2894" w:type="dxa"/>
                        <w:tcBorders>
                          <w:top w:val="single" w:sz="2" w:space="0" w:color="000000"/>
                          <w:left w:val="single" w:sz="4" w:space="0" w:color="000000"/>
                          <w:bottom w:val="single" w:sz="6" w:space="0" w:color="000000"/>
                          <w:right w:val="single" w:sz="4" w:space="0" w:color="000000"/>
                        </w:tcBorders>
                      </w:tcPr>
                      <w:p>
                        <w:pPr>
                          <w:pStyle w:val="TableParagraph"/>
                          <w:spacing w:before="166"/>
                          <w:ind w:left="510"/>
                          <w:rPr>
                            <w:sz w:val="21"/>
                          </w:rPr>
                        </w:pPr>
                        <w:r>
                          <w:rPr>
                            <w:sz w:val="21"/>
                          </w:rPr>
                          <w:t>空旷区域，自然扩散</w:t>
                        </w:r>
                      </w:p>
                    </w:tc>
                    <w:tc>
                      <w:tcPr>
                        <w:tcW w:w="2390" w:type="dxa"/>
                        <w:vMerge/>
                        <w:tcBorders>
                          <w:top w:val="nil"/>
                          <w:left w:val="single" w:sz="4" w:space="0" w:color="000000"/>
                          <w:bottom w:val="single" w:sz="6" w:space="0" w:color="000000"/>
                        </w:tcBorders>
                      </w:tcPr>
                      <w:p>
                        <w:pPr>
                          <w:rPr>
                            <w:sz w:val="2"/>
                            <w:szCs w:val="2"/>
                          </w:rPr>
                        </w:pPr>
                      </w:p>
                    </w:tc>
                  </w:tr>
                  <w:tr>
                    <w:trPr>
                      <w:trHeight w:val="486" w:hRule="atLeast"/>
                    </w:trPr>
                    <w:tc>
                      <w:tcPr>
                        <w:tcW w:w="602" w:type="dxa"/>
                        <w:vMerge/>
                        <w:tcBorders>
                          <w:top w:val="nil"/>
                          <w:bottom w:val="single" w:sz="6" w:space="0" w:color="000000"/>
                          <w:right w:val="single" w:sz="6" w:space="0" w:color="000000"/>
                        </w:tcBorders>
                      </w:tcPr>
                      <w:p>
                        <w:pPr>
                          <w:rPr>
                            <w:sz w:val="2"/>
                            <w:szCs w:val="2"/>
                          </w:rPr>
                        </w:pPr>
                      </w:p>
                    </w:tc>
                    <w:tc>
                      <w:tcPr>
                        <w:tcW w:w="991" w:type="dxa"/>
                        <w:vMerge w:val="restart"/>
                        <w:tcBorders>
                          <w:top w:val="single" w:sz="6" w:space="0" w:color="000000"/>
                          <w:left w:val="single" w:sz="6" w:space="0" w:color="000000"/>
                          <w:bottom w:val="single" w:sz="6" w:space="0" w:color="000000"/>
                          <w:right w:val="single" w:sz="4" w:space="0" w:color="000000"/>
                        </w:tcBorders>
                      </w:tcPr>
                      <w:p>
                        <w:pPr>
                          <w:pStyle w:val="TableParagraph"/>
                          <w:spacing w:before="11"/>
                          <w:rPr>
                            <w:sz w:val="17"/>
                          </w:rPr>
                        </w:pPr>
                      </w:p>
                      <w:p>
                        <w:pPr>
                          <w:pStyle w:val="TableParagraph"/>
                          <w:spacing w:line="242" w:lineRule="auto"/>
                          <w:ind w:left="290" w:right="263"/>
                          <w:rPr>
                            <w:b/>
                            <w:sz w:val="21"/>
                          </w:rPr>
                        </w:pPr>
                        <w:r>
                          <w:rPr>
                            <w:b/>
                            <w:sz w:val="21"/>
                          </w:rPr>
                          <w:t>水污染物</w:t>
                        </w:r>
                      </w:p>
                    </w:tc>
                    <w:tc>
                      <w:tcPr>
                        <w:tcW w:w="1277" w:type="dxa"/>
                        <w:vMerge w:val="restart"/>
                        <w:tcBorders>
                          <w:top w:val="single" w:sz="6" w:space="0" w:color="000000"/>
                          <w:left w:val="single" w:sz="4" w:space="0" w:color="000000"/>
                          <w:bottom w:val="single" w:sz="6" w:space="0" w:color="000000"/>
                          <w:right w:val="single" w:sz="4" w:space="0" w:color="000000"/>
                        </w:tcBorders>
                      </w:tcPr>
                      <w:p>
                        <w:pPr>
                          <w:pStyle w:val="TableParagraph"/>
                          <w:spacing w:before="4"/>
                          <w:rPr>
                            <w:sz w:val="28"/>
                          </w:rPr>
                        </w:pPr>
                      </w:p>
                      <w:p>
                        <w:pPr>
                          <w:pStyle w:val="TableParagraph"/>
                          <w:ind w:left="225"/>
                          <w:rPr>
                            <w:sz w:val="21"/>
                          </w:rPr>
                        </w:pPr>
                        <w:r>
                          <w:rPr>
                            <w:sz w:val="21"/>
                          </w:rPr>
                          <w:t>施工场地</w:t>
                        </w:r>
                      </w:p>
                    </w:tc>
                    <w:tc>
                      <w:tcPr>
                        <w:tcW w:w="1072" w:type="dxa"/>
                        <w:tcBorders>
                          <w:top w:val="single" w:sz="6" w:space="0" w:color="000000"/>
                          <w:left w:val="single" w:sz="4" w:space="0" w:color="000000"/>
                          <w:bottom w:val="single" w:sz="6" w:space="0" w:color="000000"/>
                          <w:right w:val="single" w:sz="4" w:space="0" w:color="000000"/>
                        </w:tcBorders>
                      </w:tcPr>
                      <w:p>
                        <w:pPr>
                          <w:pStyle w:val="TableParagraph"/>
                          <w:spacing w:before="109"/>
                          <w:ind w:left="106" w:right="75"/>
                          <w:jc w:val="center"/>
                          <w:rPr>
                            <w:sz w:val="21"/>
                          </w:rPr>
                        </w:pPr>
                        <w:r>
                          <w:rPr>
                            <w:sz w:val="21"/>
                          </w:rPr>
                          <w:t>生活污水</w:t>
                        </w:r>
                      </w:p>
                    </w:tc>
                    <w:tc>
                      <w:tcPr>
                        <w:tcW w:w="2894" w:type="dxa"/>
                        <w:tcBorders>
                          <w:top w:val="single" w:sz="6" w:space="0" w:color="000000"/>
                          <w:left w:val="single" w:sz="4" w:space="0" w:color="000000"/>
                          <w:bottom w:val="single" w:sz="6" w:space="0" w:color="000000"/>
                          <w:right w:val="single" w:sz="4" w:space="0" w:color="000000"/>
                        </w:tcBorders>
                      </w:tcPr>
                      <w:p>
                        <w:pPr>
                          <w:pStyle w:val="TableParagraph"/>
                          <w:spacing w:before="109"/>
                          <w:ind w:left="301"/>
                          <w:rPr>
                            <w:sz w:val="21"/>
                          </w:rPr>
                        </w:pPr>
                        <w:r>
                          <w:rPr>
                            <w:sz w:val="21"/>
                          </w:rPr>
                          <w:t>依托现有化粪池设施处理</w:t>
                        </w:r>
                      </w:p>
                    </w:tc>
                    <w:tc>
                      <w:tcPr>
                        <w:tcW w:w="2390" w:type="dxa"/>
                        <w:vMerge w:val="restart"/>
                        <w:tcBorders>
                          <w:top w:val="single" w:sz="6" w:space="0" w:color="000000"/>
                          <w:left w:val="single" w:sz="4" w:space="0" w:color="000000"/>
                          <w:bottom w:val="single" w:sz="6" w:space="0" w:color="000000"/>
                        </w:tcBorders>
                      </w:tcPr>
                      <w:p>
                        <w:pPr>
                          <w:pStyle w:val="TableParagraph"/>
                          <w:spacing w:before="4"/>
                          <w:rPr>
                            <w:sz w:val="28"/>
                          </w:rPr>
                        </w:pPr>
                      </w:p>
                      <w:p>
                        <w:pPr>
                          <w:pStyle w:val="TableParagraph"/>
                          <w:ind w:left="467"/>
                          <w:rPr>
                            <w:sz w:val="21"/>
                          </w:rPr>
                        </w:pPr>
                        <w:r>
                          <w:rPr>
                            <w:sz w:val="21"/>
                          </w:rPr>
                          <w:t>综合利用不外排</w:t>
                        </w:r>
                      </w:p>
                    </w:tc>
                  </w:tr>
                  <w:tr>
                    <w:trPr>
                      <w:trHeight w:val="496" w:hRule="atLeast"/>
                    </w:trPr>
                    <w:tc>
                      <w:tcPr>
                        <w:tcW w:w="602" w:type="dxa"/>
                        <w:vMerge/>
                        <w:tcBorders>
                          <w:top w:val="nil"/>
                          <w:bottom w:val="single" w:sz="6" w:space="0" w:color="000000"/>
                          <w:right w:val="single" w:sz="6" w:space="0" w:color="000000"/>
                        </w:tcBorders>
                      </w:tcPr>
                      <w:p>
                        <w:pPr>
                          <w:rPr>
                            <w:sz w:val="2"/>
                            <w:szCs w:val="2"/>
                          </w:rPr>
                        </w:pPr>
                      </w:p>
                    </w:tc>
                    <w:tc>
                      <w:tcPr>
                        <w:tcW w:w="991" w:type="dxa"/>
                        <w:vMerge/>
                        <w:tcBorders>
                          <w:top w:val="nil"/>
                          <w:left w:val="single" w:sz="6" w:space="0" w:color="000000"/>
                          <w:bottom w:val="single" w:sz="6" w:space="0" w:color="000000"/>
                          <w:right w:val="single" w:sz="4" w:space="0" w:color="000000"/>
                        </w:tcBorders>
                      </w:tcPr>
                      <w:p>
                        <w:pPr>
                          <w:rPr>
                            <w:sz w:val="2"/>
                            <w:szCs w:val="2"/>
                          </w:rPr>
                        </w:pPr>
                      </w:p>
                    </w:tc>
                    <w:tc>
                      <w:tcPr>
                        <w:tcW w:w="1277" w:type="dxa"/>
                        <w:vMerge/>
                        <w:tcBorders>
                          <w:top w:val="nil"/>
                          <w:left w:val="single" w:sz="4" w:space="0" w:color="000000"/>
                          <w:bottom w:val="single" w:sz="6" w:space="0" w:color="000000"/>
                          <w:right w:val="single" w:sz="4" w:space="0" w:color="000000"/>
                        </w:tcBorders>
                      </w:tcPr>
                      <w:p>
                        <w:pPr>
                          <w:rPr>
                            <w:sz w:val="2"/>
                            <w:szCs w:val="2"/>
                          </w:rPr>
                        </w:pPr>
                      </w:p>
                    </w:tc>
                    <w:tc>
                      <w:tcPr>
                        <w:tcW w:w="1072" w:type="dxa"/>
                        <w:tcBorders>
                          <w:top w:val="single" w:sz="6" w:space="0" w:color="000000"/>
                          <w:left w:val="single" w:sz="4" w:space="0" w:color="000000"/>
                          <w:bottom w:val="single" w:sz="6" w:space="0" w:color="000000"/>
                          <w:right w:val="single" w:sz="4" w:space="0" w:color="000000"/>
                        </w:tcBorders>
                      </w:tcPr>
                      <w:p>
                        <w:pPr>
                          <w:pStyle w:val="TableParagraph"/>
                          <w:spacing w:before="113"/>
                          <w:ind w:left="106" w:right="75"/>
                          <w:jc w:val="center"/>
                          <w:rPr>
                            <w:sz w:val="21"/>
                          </w:rPr>
                        </w:pPr>
                        <w:r>
                          <w:rPr>
                            <w:sz w:val="21"/>
                          </w:rPr>
                          <w:t>施工废水</w:t>
                        </w:r>
                      </w:p>
                    </w:tc>
                    <w:tc>
                      <w:tcPr>
                        <w:tcW w:w="2894" w:type="dxa"/>
                        <w:tcBorders>
                          <w:top w:val="single" w:sz="6" w:space="0" w:color="000000"/>
                          <w:left w:val="single" w:sz="4" w:space="0" w:color="000000"/>
                          <w:bottom w:val="single" w:sz="6" w:space="0" w:color="000000"/>
                          <w:right w:val="single" w:sz="4" w:space="0" w:color="000000"/>
                        </w:tcBorders>
                      </w:tcPr>
                      <w:p>
                        <w:pPr>
                          <w:pStyle w:val="TableParagraph"/>
                          <w:spacing w:before="113"/>
                          <w:ind w:right="57"/>
                          <w:jc w:val="right"/>
                          <w:rPr>
                            <w:sz w:val="21"/>
                          </w:rPr>
                        </w:pPr>
                        <w:r>
                          <w:rPr>
                            <w:sz w:val="21"/>
                          </w:rPr>
                          <w:t>少量收集后用于施工现场降尘</w:t>
                        </w:r>
                      </w:p>
                    </w:tc>
                    <w:tc>
                      <w:tcPr>
                        <w:tcW w:w="2390" w:type="dxa"/>
                        <w:vMerge/>
                        <w:tcBorders>
                          <w:top w:val="nil"/>
                          <w:left w:val="single" w:sz="4" w:space="0" w:color="000000"/>
                          <w:bottom w:val="single" w:sz="6" w:space="0" w:color="000000"/>
                        </w:tcBorders>
                      </w:tcPr>
                      <w:p>
                        <w:pPr>
                          <w:rPr>
                            <w:sz w:val="2"/>
                            <w:szCs w:val="2"/>
                          </w:rPr>
                        </w:pPr>
                      </w:p>
                    </w:tc>
                  </w:tr>
                  <w:tr>
                    <w:trPr>
                      <w:trHeight w:val="587" w:hRule="atLeast"/>
                    </w:trPr>
                    <w:tc>
                      <w:tcPr>
                        <w:tcW w:w="602" w:type="dxa"/>
                        <w:vMerge/>
                        <w:tcBorders>
                          <w:top w:val="nil"/>
                          <w:bottom w:val="single" w:sz="6" w:space="0" w:color="000000"/>
                          <w:right w:val="single" w:sz="6" w:space="0" w:color="000000"/>
                        </w:tcBorders>
                      </w:tcPr>
                      <w:p>
                        <w:pPr>
                          <w:rPr>
                            <w:sz w:val="2"/>
                            <w:szCs w:val="2"/>
                          </w:rPr>
                        </w:pPr>
                      </w:p>
                    </w:tc>
                    <w:tc>
                      <w:tcPr>
                        <w:tcW w:w="991" w:type="dxa"/>
                        <w:vMerge w:val="restart"/>
                        <w:tcBorders>
                          <w:top w:val="single" w:sz="6" w:space="0" w:color="000000"/>
                          <w:left w:val="single" w:sz="6" w:space="0" w:color="000000"/>
                          <w:bottom w:val="single" w:sz="6"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line="242" w:lineRule="auto" w:before="164"/>
                          <w:ind w:left="290" w:right="263"/>
                          <w:rPr>
                            <w:b/>
                            <w:sz w:val="21"/>
                          </w:rPr>
                        </w:pPr>
                        <w:r>
                          <w:rPr>
                            <w:b/>
                            <w:sz w:val="21"/>
                          </w:rPr>
                          <w:t>固体废物</w:t>
                        </w:r>
                      </w:p>
                    </w:tc>
                    <w:tc>
                      <w:tcPr>
                        <w:tcW w:w="1277" w:type="dxa"/>
                        <w:vMerge w:val="restart"/>
                        <w:tcBorders>
                          <w:top w:val="single" w:sz="6" w:space="0" w:color="000000"/>
                          <w:left w:val="single" w:sz="4" w:space="0" w:color="000000"/>
                          <w:bottom w:val="single" w:sz="6"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23"/>
                          </w:rPr>
                        </w:pPr>
                      </w:p>
                      <w:p>
                        <w:pPr>
                          <w:pStyle w:val="TableParagraph"/>
                          <w:ind w:left="225"/>
                          <w:rPr>
                            <w:sz w:val="21"/>
                          </w:rPr>
                        </w:pPr>
                        <w:r>
                          <w:rPr>
                            <w:sz w:val="21"/>
                          </w:rPr>
                          <w:t>施工场地</w:t>
                        </w:r>
                      </w:p>
                    </w:tc>
                    <w:tc>
                      <w:tcPr>
                        <w:tcW w:w="1072" w:type="dxa"/>
                        <w:tcBorders>
                          <w:top w:val="single" w:sz="6" w:space="0" w:color="000000"/>
                          <w:left w:val="single" w:sz="4" w:space="0" w:color="000000"/>
                          <w:bottom w:val="single" w:sz="6" w:space="0" w:color="000000"/>
                          <w:right w:val="single" w:sz="4" w:space="0" w:color="000000"/>
                        </w:tcBorders>
                      </w:tcPr>
                      <w:p>
                        <w:pPr>
                          <w:pStyle w:val="TableParagraph"/>
                          <w:spacing w:before="159"/>
                          <w:ind w:left="104" w:right="75"/>
                          <w:jc w:val="center"/>
                          <w:rPr>
                            <w:sz w:val="21"/>
                          </w:rPr>
                        </w:pPr>
                        <w:r>
                          <w:rPr>
                            <w:sz w:val="21"/>
                          </w:rPr>
                          <w:t>土石方</w:t>
                        </w:r>
                      </w:p>
                    </w:tc>
                    <w:tc>
                      <w:tcPr>
                        <w:tcW w:w="2894" w:type="dxa"/>
                        <w:vMerge w:val="restart"/>
                        <w:tcBorders>
                          <w:top w:val="single" w:sz="6" w:space="0" w:color="000000"/>
                          <w:left w:val="single" w:sz="4" w:space="0" w:color="000000"/>
                          <w:bottom w:val="single" w:sz="4" w:space="0" w:color="000000"/>
                          <w:right w:val="single" w:sz="4" w:space="0" w:color="000000"/>
                        </w:tcBorders>
                      </w:tcPr>
                      <w:p>
                        <w:pPr>
                          <w:pStyle w:val="TableParagraph"/>
                          <w:spacing w:before="6"/>
                          <w:rPr>
                            <w:sz w:val="25"/>
                          </w:rPr>
                        </w:pPr>
                      </w:p>
                      <w:p>
                        <w:pPr>
                          <w:pStyle w:val="TableParagraph"/>
                          <w:spacing w:line="242" w:lineRule="auto" w:before="1"/>
                          <w:ind w:left="37" w:right="2" w:firstLine="420"/>
                          <w:rPr>
                            <w:sz w:val="21"/>
                          </w:rPr>
                        </w:pPr>
                        <w:r>
                          <w:rPr>
                            <w:sz w:val="21"/>
                          </w:rPr>
                          <w:t>土石方、建筑垃圾全部回填，五金件收集后外售</w:t>
                        </w:r>
                      </w:p>
                    </w:tc>
                    <w:tc>
                      <w:tcPr>
                        <w:tcW w:w="2390" w:type="dxa"/>
                        <w:vMerge w:val="restart"/>
                        <w:tcBorders>
                          <w:top w:val="single" w:sz="6" w:space="0" w:color="000000"/>
                          <w:left w:val="single" w:sz="4" w:space="0" w:color="000000"/>
                          <w:bottom w:val="single" w:sz="6" w:space="0" w:color="000000"/>
                        </w:tcBorders>
                      </w:tcPr>
                      <w:p>
                        <w:pPr>
                          <w:pStyle w:val="TableParagraph"/>
                          <w:rPr>
                            <w:sz w:val="22"/>
                          </w:rPr>
                        </w:pPr>
                      </w:p>
                      <w:p>
                        <w:pPr>
                          <w:pStyle w:val="TableParagraph"/>
                          <w:spacing w:before="5"/>
                          <w:rPr>
                            <w:sz w:val="29"/>
                          </w:rPr>
                        </w:pPr>
                      </w:p>
                      <w:p>
                        <w:pPr>
                          <w:pStyle w:val="TableParagraph"/>
                          <w:spacing w:line="242" w:lineRule="auto"/>
                          <w:ind w:left="38" w:right="-15" w:firstLine="420"/>
                          <w:jc w:val="both"/>
                          <w:rPr>
                            <w:rFonts w:ascii="Times New Roman" w:eastAsia="Times New Roman"/>
                            <w:sz w:val="21"/>
                          </w:rPr>
                        </w:pPr>
                        <w:r>
                          <w:rPr>
                            <w:sz w:val="21"/>
                          </w:rPr>
                          <w:t>满足《一般工业固体废物贮存、处置场污染控</w:t>
                        </w:r>
                        <w:r>
                          <w:rPr>
                            <w:spacing w:val="-34"/>
                            <w:sz w:val="21"/>
                          </w:rPr>
                          <w:t>制标准》</w:t>
                        </w:r>
                        <w:r>
                          <w:rPr>
                            <w:sz w:val="21"/>
                          </w:rPr>
                          <w:t>（</w:t>
                        </w:r>
                        <w:r>
                          <w:rPr>
                            <w:rFonts w:ascii="Times New Roman" w:eastAsia="Times New Roman"/>
                            <w:sz w:val="21"/>
                          </w:rPr>
                          <w:t>GB18599-2001</w:t>
                        </w:r>
                      </w:p>
                      <w:p>
                        <w:pPr>
                          <w:pStyle w:val="TableParagraph"/>
                          <w:spacing w:before="4"/>
                          <w:ind w:left="38"/>
                          <w:rPr>
                            <w:sz w:val="21"/>
                          </w:rPr>
                        </w:pPr>
                        <w:r>
                          <w:rPr>
                            <w:sz w:val="21"/>
                          </w:rPr>
                          <w:t>修改单）</w:t>
                        </w:r>
                      </w:p>
                    </w:tc>
                  </w:tr>
                  <w:tr>
                    <w:trPr>
                      <w:trHeight w:val="590" w:hRule="atLeast"/>
                    </w:trPr>
                    <w:tc>
                      <w:tcPr>
                        <w:tcW w:w="602" w:type="dxa"/>
                        <w:vMerge/>
                        <w:tcBorders>
                          <w:top w:val="nil"/>
                          <w:bottom w:val="single" w:sz="6" w:space="0" w:color="000000"/>
                          <w:right w:val="single" w:sz="6" w:space="0" w:color="000000"/>
                        </w:tcBorders>
                      </w:tcPr>
                      <w:p>
                        <w:pPr>
                          <w:rPr>
                            <w:sz w:val="2"/>
                            <w:szCs w:val="2"/>
                          </w:rPr>
                        </w:pPr>
                      </w:p>
                    </w:tc>
                    <w:tc>
                      <w:tcPr>
                        <w:tcW w:w="991" w:type="dxa"/>
                        <w:vMerge/>
                        <w:tcBorders>
                          <w:top w:val="nil"/>
                          <w:left w:val="single" w:sz="6" w:space="0" w:color="000000"/>
                          <w:bottom w:val="single" w:sz="6" w:space="0" w:color="000000"/>
                          <w:right w:val="single" w:sz="4" w:space="0" w:color="000000"/>
                        </w:tcBorders>
                      </w:tcPr>
                      <w:p>
                        <w:pPr>
                          <w:rPr>
                            <w:sz w:val="2"/>
                            <w:szCs w:val="2"/>
                          </w:rPr>
                        </w:pPr>
                      </w:p>
                    </w:tc>
                    <w:tc>
                      <w:tcPr>
                        <w:tcW w:w="1277" w:type="dxa"/>
                        <w:vMerge/>
                        <w:tcBorders>
                          <w:top w:val="nil"/>
                          <w:left w:val="single" w:sz="4" w:space="0" w:color="000000"/>
                          <w:bottom w:val="single" w:sz="6" w:space="0" w:color="000000"/>
                          <w:right w:val="single" w:sz="4" w:space="0" w:color="000000"/>
                        </w:tcBorders>
                      </w:tcPr>
                      <w:p>
                        <w:pPr>
                          <w:rPr>
                            <w:sz w:val="2"/>
                            <w:szCs w:val="2"/>
                          </w:rPr>
                        </w:pPr>
                      </w:p>
                    </w:tc>
                    <w:tc>
                      <w:tcPr>
                        <w:tcW w:w="1072" w:type="dxa"/>
                        <w:tcBorders>
                          <w:top w:val="single" w:sz="6" w:space="0" w:color="000000"/>
                          <w:left w:val="single" w:sz="4" w:space="0" w:color="000000"/>
                          <w:bottom w:val="single" w:sz="4" w:space="0" w:color="000000"/>
                          <w:right w:val="single" w:sz="4" w:space="0" w:color="000000"/>
                        </w:tcBorders>
                      </w:tcPr>
                      <w:p>
                        <w:pPr>
                          <w:pStyle w:val="TableParagraph"/>
                          <w:spacing w:before="162"/>
                          <w:ind w:left="106" w:right="75"/>
                          <w:jc w:val="center"/>
                          <w:rPr>
                            <w:sz w:val="21"/>
                          </w:rPr>
                        </w:pPr>
                        <w:r>
                          <w:rPr>
                            <w:sz w:val="21"/>
                          </w:rPr>
                          <w:t>建筑垃圾</w:t>
                        </w:r>
                      </w:p>
                    </w:tc>
                    <w:tc>
                      <w:tcPr>
                        <w:tcW w:w="2894" w:type="dxa"/>
                        <w:vMerge/>
                        <w:tcBorders>
                          <w:top w:val="nil"/>
                          <w:left w:val="single" w:sz="4" w:space="0" w:color="000000"/>
                          <w:bottom w:val="single" w:sz="4" w:space="0" w:color="000000"/>
                          <w:right w:val="single" w:sz="4" w:space="0" w:color="000000"/>
                        </w:tcBorders>
                      </w:tcPr>
                      <w:p>
                        <w:pPr>
                          <w:rPr>
                            <w:sz w:val="2"/>
                            <w:szCs w:val="2"/>
                          </w:rPr>
                        </w:pPr>
                      </w:p>
                    </w:tc>
                    <w:tc>
                      <w:tcPr>
                        <w:tcW w:w="2390" w:type="dxa"/>
                        <w:vMerge/>
                        <w:tcBorders>
                          <w:top w:val="nil"/>
                          <w:left w:val="single" w:sz="4" w:space="0" w:color="000000"/>
                          <w:bottom w:val="single" w:sz="6" w:space="0" w:color="000000"/>
                        </w:tcBorders>
                      </w:tcPr>
                      <w:p>
                        <w:pPr>
                          <w:rPr>
                            <w:sz w:val="2"/>
                            <w:szCs w:val="2"/>
                          </w:rPr>
                        </w:pPr>
                      </w:p>
                    </w:tc>
                  </w:tr>
                  <w:tr>
                    <w:trPr>
                      <w:trHeight w:val="592" w:hRule="atLeast"/>
                    </w:trPr>
                    <w:tc>
                      <w:tcPr>
                        <w:tcW w:w="602" w:type="dxa"/>
                        <w:vMerge/>
                        <w:tcBorders>
                          <w:top w:val="nil"/>
                          <w:bottom w:val="single" w:sz="6" w:space="0" w:color="000000"/>
                          <w:right w:val="single" w:sz="6" w:space="0" w:color="000000"/>
                        </w:tcBorders>
                      </w:tcPr>
                      <w:p>
                        <w:pPr>
                          <w:rPr>
                            <w:sz w:val="2"/>
                            <w:szCs w:val="2"/>
                          </w:rPr>
                        </w:pPr>
                      </w:p>
                    </w:tc>
                    <w:tc>
                      <w:tcPr>
                        <w:tcW w:w="991" w:type="dxa"/>
                        <w:vMerge/>
                        <w:tcBorders>
                          <w:top w:val="nil"/>
                          <w:left w:val="single" w:sz="6" w:space="0" w:color="000000"/>
                          <w:bottom w:val="single" w:sz="6" w:space="0" w:color="000000"/>
                          <w:right w:val="single" w:sz="4" w:space="0" w:color="000000"/>
                        </w:tcBorders>
                      </w:tcPr>
                      <w:p>
                        <w:pPr>
                          <w:rPr>
                            <w:sz w:val="2"/>
                            <w:szCs w:val="2"/>
                          </w:rPr>
                        </w:pPr>
                      </w:p>
                    </w:tc>
                    <w:tc>
                      <w:tcPr>
                        <w:tcW w:w="1277" w:type="dxa"/>
                        <w:vMerge/>
                        <w:tcBorders>
                          <w:top w:val="nil"/>
                          <w:left w:val="single" w:sz="4" w:space="0" w:color="000000"/>
                          <w:bottom w:val="single" w:sz="6" w:space="0" w:color="000000"/>
                          <w:right w:val="single" w:sz="4" w:space="0" w:color="000000"/>
                        </w:tcBorders>
                      </w:tcPr>
                      <w:p>
                        <w:pPr>
                          <w:rPr>
                            <w:sz w:val="2"/>
                            <w:szCs w:val="2"/>
                          </w:rPr>
                        </w:pPr>
                      </w:p>
                    </w:tc>
                    <w:tc>
                      <w:tcPr>
                        <w:tcW w:w="1072" w:type="dxa"/>
                        <w:tcBorders>
                          <w:top w:val="single" w:sz="4" w:space="0" w:color="000000"/>
                          <w:left w:val="single" w:sz="4" w:space="0" w:color="000000"/>
                          <w:bottom w:val="single" w:sz="4" w:space="0" w:color="000000"/>
                          <w:right w:val="single" w:sz="4" w:space="0" w:color="000000"/>
                        </w:tcBorders>
                      </w:tcPr>
                      <w:p>
                        <w:pPr>
                          <w:pStyle w:val="TableParagraph"/>
                          <w:spacing w:before="164"/>
                          <w:ind w:left="106" w:right="75"/>
                          <w:jc w:val="center"/>
                          <w:rPr>
                            <w:sz w:val="21"/>
                          </w:rPr>
                        </w:pPr>
                        <w:r>
                          <w:rPr>
                            <w:sz w:val="21"/>
                          </w:rPr>
                          <w:t>生活垃圾</w:t>
                        </w:r>
                      </w:p>
                    </w:tc>
                    <w:tc>
                      <w:tcPr>
                        <w:tcW w:w="2894" w:type="dxa"/>
                        <w:tcBorders>
                          <w:top w:val="single" w:sz="4" w:space="0" w:color="000000"/>
                          <w:left w:val="single" w:sz="4" w:space="0" w:color="000000"/>
                          <w:bottom w:val="single" w:sz="6" w:space="0" w:color="000000"/>
                          <w:right w:val="single" w:sz="4" w:space="0" w:color="000000"/>
                        </w:tcBorders>
                      </w:tcPr>
                      <w:p>
                        <w:pPr>
                          <w:pStyle w:val="TableParagraph"/>
                          <w:spacing w:before="164"/>
                          <w:ind w:left="721"/>
                          <w:rPr>
                            <w:sz w:val="21"/>
                          </w:rPr>
                        </w:pPr>
                        <w:r>
                          <w:rPr>
                            <w:sz w:val="21"/>
                          </w:rPr>
                          <w:t>收集交环卫处置</w:t>
                        </w:r>
                      </w:p>
                    </w:tc>
                    <w:tc>
                      <w:tcPr>
                        <w:tcW w:w="2390" w:type="dxa"/>
                        <w:vMerge/>
                        <w:tcBorders>
                          <w:top w:val="nil"/>
                          <w:left w:val="single" w:sz="4" w:space="0" w:color="000000"/>
                          <w:bottom w:val="single" w:sz="6" w:space="0" w:color="000000"/>
                        </w:tcBorders>
                      </w:tcPr>
                      <w:p>
                        <w:pPr>
                          <w:rPr>
                            <w:sz w:val="2"/>
                            <w:szCs w:val="2"/>
                          </w:rPr>
                        </w:pPr>
                      </w:p>
                    </w:tc>
                  </w:tr>
                  <w:tr>
                    <w:trPr>
                      <w:trHeight w:val="589" w:hRule="atLeast"/>
                    </w:trPr>
                    <w:tc>
                      <w:tcPr>
                        <w:tcW w:w="602" w:type="dxa"/>
                        <w:vMerge/>
                        <w:tcBorders>
                          <w:top w:val="nil"/>
                          <w:bottom w:val="single" w:sz="6" w:space="0" w:color="000000"/>
                          <w:right w:val="single" w:sz="6" w:space="0" w:color="000000"/>
                        </w:tcBorders>
                      </w:tcPr>
                      <w:p>
                        <w:pPr>
                          <w:rPr>
                            <w:sz w:val="2"/>
                            <w:szCs w:val="2"/>
                          </w:rPr>
                        </w:pPr>
                      </w:p>
                    </w:tc>
                    <w:tc>
                      <w:tcPr>
                        <w:tcW w:w="991" w:type="dxa"/>
                        <w:vMerge/>
                        <w:tcBorders>
                          <w:top w:val="nil"/>
                          <w:left w:val="single" w:sz="6" w:space="0" w:color="000000"/>
                          <w:bottom w:val="single" w:sz="6" w:space="0" w:color="000000"/>
                          <w:right w:val="single" w:sz="4" w:space="0" w:color="000000"/>
                        </w:tcBorders>
                      </w:tcPr>
                      <w:p>
                        <w:pPr>
                          <w:rPr>
                            <w:sz w:val="2"/>
                            <w:szCs w:val="2"/>
                          </w:rPr>
                        </w:pPr>
                      </w:p>
                    </w:tc>
                    <w:tc>
                      <w:tcPr>
                        <w:tcW w:w="1277" w:type="dxa"/>
                        <w:vMerge/>
                        <w:tcBorders>
                          <w:top w:val="nil"/>
                          <w:left w:val="single" w:sz="4" w:space="0" w:color="000000"/>
                          <w:bottom w:val="single" w:sz="6" w:space="0" w:color="000000"/>
                          <w:right w:val="single" w:sz="4" w:space="0" w:color="000000"/>
                        </w:tcBorders>
                      </w:tcPr>
                      <w:p>
                        <w:pPr>
                          <w:rPr>
                            <w:sz w:val="2"/>
                            <w:szCs w:val="2"/>
                          </w:rPr>
                        </w:pPr>
                      </w:p>
                    </w:tc>
                    <w:tc>
                      <w:tcPr>
                        <w:tcW w:w="1072" w:type="dxa"/>
                        <w:tcBorders>
                          <w:top w:val="single" w:sz="4" w:space="0" w:color="000000"/>
                          <w:left w:val="single" w:sz="4" w:space="0" w:color="000000"/>
                          <w:bottom w:val="single" w:sz="2" w:space="0" w:color="000000"/>
                          <w:right w:val="single" w:sz="4" w:space="0" w:color="000000"/>
                        </w:tcBorders>
                      </w:tcPr>
                      <w:p>
                        <w:pPr>
                          <w:pStyle w:val="TableParagraph"/>
                          <w:spacing w:before="161"/>
                          <w:ind w:left="104" w:right="75"/>
                          <w:jc w:val="center"/>
                          <w:rPr>
                            <w:sz w:val="21"/>
                          </w:rPr>
                        </w:pPr>
                        <w:r>
                          <w:rPr>
                            <w:sz w:val="21"/>
                          </w:rPr>
                          <w:t>废机油</w:t>
                        </w:r>
                      </w:p>
                    </w:tc>
                    <w:tc>
                      <w:tcPr>
                        <w:tcW w:w="2894" w:type="dxa"/>
                        <w:tcBorders>
                          <w:top w:val="single" w:sz="6" w:space="0" w:color="000000"/>
                          <w:left w:val="single" w:sz="4" w:space="0" w:color="000000"/>
                          <w:bottom w:val="single" w:sz="6" w:space="0" w:color="000000"/>
                          <w:right w:val="single" w:sz="4" w:space="0" w:color="000000"/>
                        </w:tcBorders>
                      </w:tcPr>
                      <w:p>
                        <w:pPr>
                          <w:pStyle w:val="TableParagraph"/>
                          <w:spacing w:line="242" w:lineRule="auto" w:before="25"/>
                          <w:ind w:left="37" w:right="2" w:firstLine="420"/>
                          <w:rPr>
                            <w:sz w:val="21"/>
                          </w:rPr>
                        </w:pPr>
                        <w:r>
                          <w:rPr>
                            <w:spacing w:val="-13"/>
                            <w:sz w:val="21"/>
                          </w:rPr>
                          <w:t>依托当地修理企业，由维护</w:t>
                        </w:r>
                        <w:r>
                          <w:rPr>
                            <w:spacing w:val="-1"/>
                            <w:sz w:val="21"/>
                          </w:rPr>
                          <w:t>单位处置</w:t>
                        </w:r>
                      </w:p>
                    </w:tc>
                    <w:tc>
                      <w:tcPr>
                        <w:tcW w:w="2390" w:type="dxa"/>
                        <w:vMerge/>
                        <w:tcBorders>
                          <w:top w:val="nil"/>
                          <w:left w:val="single" w:sz="4" w:space="0" w:color="000000"/>
                          <w:bottom w:val="single" w:sz="6" w:space="0" w:color="000000"/>
                        </w:tcBorders>
                      </w:tcPr>
                      <w:p>
                        <w:pPr>
                          <w:rPr>
                            <w:sz w:val="2"/>
                            <w:szCs w:val="2"/>
                          </w:rPr>
                        </w:pPr>
                      </w:p>
                    </w:tc>
                  </w:tr>
                  <w:tr>
                    <w:trPr>
                      <w:trHeight w:val="1086" w:hRule="atLeast"/>
                    </w:trPr>
                    <w:tc>
                      <w:tcPr>
                        <w:tcW w:w="602" w:type="dxa"/>
                        <w:vMerge/>
                        <w:tcBorders>
                          <w:top w:val="nil"/>
                          <w:bottom w:val="single" w:sz="6" w:space="0" w:color="000000"/>
                          <w:right w:val="single" w:sz="6" w:space="0" w:color="000000"/>
                        </w:tcBorders>
                      </w:tcPr>
                      <w:p>
                        <w:pPr>
                          <w:rPr>
                            <w:sz w:val="2"/>
                            <w:szCs w:val="2"/>
                          </w:rPr>
                        </w:pPr>
                      </w:p>
                    </w:tc>
                    <w:tc>
                      <w:tcPr>
                        <w:tcW w:w="991" w:type="dxa"/>
                        <w:tcBorders>
                          <w:top w:val="single" w:sz="6" w:space="0" w:color="000000"/>
                          <w:left w:val="single" w:sz="6" w:space="0" w:color="000000"/>
                          <w:bottom w:val="single" w:sz="4" w:space="0" w:color="000000"/>
                          <w:right w:val="single" w:sz="4" w:space="0" w:color="000000"/>
                        </w:tcBorders>
                      </w:tcPr>
                      <w:p>
                        <w:pPr>
                          <w:pStyle w:val="TableParagraph"/>
                          <w:spacing w:before="5"/>
                          <w:rPr>
                            <w:sz w:val="21"/>
                          </w:rPr>
                        </w:pPr>
                      </w:p>
                      <w:p>
                        <w:pPr>
                          <w:pStyle w:val="TableParagraph"/>
                          <w:spacing w:line="242" w:lineRule="auto"/>
                          <w:ind w:left="290" w:right="263"/>
                          <w:rPr>
                            <w:b/>
                            <w:sz w:val="21"/>
                          </w:rPr>
                        </w:pPr>
                        <w:r>
                          <w:rPr>
                            <w:b/>
                            <w:sz w:val="21"/>
                          </w:rPr>
                          <w:t>噪声污染</w:t>
                        </w:r>
                      </w:p>
                    </w:tc>
                    <w:tc>
                      <w:tcPr>
                        <w:tcW w:w="1277" w:type="dxa"/>
                        <w:tcBorders>
                          <w:top w:val="single" w:sz="6"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5"/>
                          <w:ind w:left="143" w:right="116"/>
                          <w:jc w:val="center"/>
                          <w:rPr>
                            <w:sz w:val="21"/>
                          </w:rPr>
                        </w:pPr>
                        <w:r>
                          <w:rPr>
                            <w:sz w:val="21"/>
                          </w:rPr>
                          <w:t>施工场地</w:t>
                        </w:r>
                      </w:p>
                    </w:tc>
                    <w:tc>
                      <w:tcPr>
                        <w:tcW w:w="1072" w:type="dxa"/>
                        <w:tcBorders>
                          <w:top w:val="single" w:sz="2"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5"/>
                          <w:ind w:left="104" w:right="75"/>
                          <w:jc w:val="center"/>
                          <w:rPr>
                            <w:sz w:val="21"/>
                          </w:rPr>
                        </w:pPr>
                        <w:r>
                          <w:rPr>
                            <w:sz w:val="21"/>
                          </w:rPr>
                          <w:t>噪声</w:t>
                        </w:r>
                      </w:p>
                    </w:tc>
                    <w:tc>
                      <w:tcPr>
                        <w:tcW w:w="2894" w:type="dxa"/>
                        <w:tcBorders>
                          <w:top w:val="single" w:sz="6"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spacing w:line="242" w:lineRule="auto"/>
                          <w:ind w:left="37" w:right="3" w:firstLine="420"/>
                          <w:rPr>
                            <w:sz w:val="21"/>
                          </w:rPr>
                        </w:pPr>
                        <w:r>
                          <w:rPr>
                            <w:sz w:val="21"/>
                          </w:rPr>
                          <w:t>做好设备维修保养和施工管理工作，采取必要防护措施</w:t>
                        </w:r>
                      </w:p>
                    </w:tc>
                    <w:tc>
                      <w:tcPr>
                        <w:tcW w:w="2390" w:type="dxa"/>
                        <w:tcBorders>
                          <w:top w:val="single" w:sz="6" w:space="0" w:color="000000"/>
                          <w:left w:val="single" w:sz="4" w:space="0" w:color="000000"/>
                          <w:bottom w:val="single" w:sz="4" w:space="0" w:color="000000"/>
                        </w:tcBorders>
                      </w:tcPr>
                      <w:p>
                        <w:pPr>
                          <w:pStyle w:val="TableParagraph"/>
                          <w:spacing w:line="242" w:lineRule="auto" w:before="3"/>
                          <w:ind w:left="38" w:right="-15" w:firstLine="420"/>
                          <w:rPr>
                            <w:sz w:val="21"/>
                          </w:rPr>
                        </w:pPr>
                        <w:r>
                          <w:rPr>
                            <w:sz w:val="21"/>
                          </w:rPr>
                          <w:t>满足《建筑施工场界</w:t>
                        </w:r>
                        <w:r>
                          <w:rPr>
                            <w:spacing w:val="-28"/>
                            <w:sz w:val="21"/>
                          </w:rPr>
                          <w:t>环 境 噪 声 排 放 标 准 》</w:t>
                        </w:r>
                      </w:p>
                      <w:p>
                        <w:pPr>
                          <w:pStyle w:val="TableParagraph"/>
                          <w:spacing w:line="268" w:lineRule="exact"/>
                          <w:ind w:left="38" w:right="-15"/>
                          <w:rPr>
                            <w:sz w:val="21"/>
                          </w:rPr>
                        </w:pPr>
                        <w:r>
                          <w:rPr>
                            <w:spacing w:val="-3"/>
                            <w:sz w:val="21"/>
                          </w:rPr>
                          <w:t>（</w:t>
                        </w:r>
                        <w:r>
                          <w:rPr>
                            <w:rFonts w:ascii="Times New Roman" w:eastAsia="Times New Roman"/>
                            <w:spacing w:val="-3"/>
                            <w:sz w:val="21"/>
                          </w:rPr>
                          <w:t>GB12523-2011</w:t>
                        </w:r>
                        <w:r>
                          <w:rPr>
                            <w:spacing w:val="-3"/>
                            <w:sz w:val="21"/>
                          </w:rPr>
                          <w:t>）</w:t>
                        </w:r>
                        <w:r>
                          <w:rPr>
                            <w:spacing w:val="-2"/>
                            <w:sz w:val="21"/>
                          </w:rPr>
                          <w:t>相关要</w:t>
                        </w:r>
                      </w:p>
                      <w:p>
                        <w:pPr>
                          <w:pStyle w:val="TableParagraph"/>
                          <w:spacing w:line="247" w:lineRule="exact" w:before="5"/>
                          <w:ind w:left="38"/>
                          <w:rPr>
                            <w:sz w:val="21"/>
                          </w:rPr>
                        </w:pPr>
                        <w:r>
                          <w:rPr>
                            <w:w w:val="100"/>
                            <w:sz w:val="21"/>
                          </w:rPr>
                          <w:t>求</w:t>
                        </w:r>
                      </w:p>
                    </w:tc>
                  </w:tr>
                  <w:tr>
                    <w:trPr>
                      <w:trHeight w:val="820" w:hRule="atLeast"/>
                    </w:trPr>
                    <w:tc>
                      <w:tcPr>
                        <w:tcW w:w="602" w:type="dxa"/>
                        <w:vMerge w:val="restart"/>
                        <w:tcBorders>
                          <w:top w:val="single" w:sz="6" w:space="0" w:color="000000"/>
                          <w:bottom w:val="single" w:sz="6" w:space="0" w:color="000000"/>
                          <w:right w:val="single" w:sz="6" w:space="0" w:color="000000"/>
                        </w:tcBorders>
                      </w:tcPr>
                      <w:p>
                        <w:pPr>
                          <w:pStyle w:val="TableParagraph"/>
                          <w:rPr>
                            <w:sz w:val="24"/>
                          </w:rPr>
                        </w:pPr>
                      </w:p>
                      <w:p>
                        <w:pPr>
                          <w:pStyle w:val="TableParagraph"/>
                          <w:rPr>
                            <w:sz w:val="24"/>
                          </w:rPr>
                        </w:pPr>
                      </w:p>
                      <w:p>
                        <w:pPr>
                          <w:pStyle w:val="TableParagraph"/>
                          <w:rPr>
                            <w:sz w:val="24"/>
                          </w:rPr>
                        </w:pPr>
                      </w:p>
                      <w:p>
                        <w:pPr>
                          <w:pStyle w:val="TableParagraph"/>
                          <w:spacing w:before="7"/>
                          <w:rPr>
                            <w:sz w:val="34"/>
                          </w:rPr>
                        </w:pPr>
                      </w:p>
                      <w:p>
                        <w:pPr>
                          <w:pStyle w:val="TableParagraph"/>
                          <w:spacing w:line="364" w:lineRule="auto"/>
                          <w:ind w:left="179" w:right="158"/>
                          <w:jc w:val="both"/>
                          <w:rPr>
                            <w:b/>
                            <w:sz w:val="24"/>
                          </w:rPr>
                        </w:pPr>
                        <w:r>
                          <w:rPr>
                            <w:b/>
                            <w:sz w:val="24"/>
                          </w:rPr>
                          <w:t>运营期</w:t>
                        </w:r>
                      </w:p>
                    </w:tc>
                    <w:tc>
                      <w:tcPr>
                        <w:tcW w:w="991" w:type="dxa"/>
                        <w:tcBorders>
                          <w:top w:val="single" w:sz="4" w:space="0" w:color="000000"/>
                          <w:left w:val="single" w:sz="6" w:space="0" w:color="000000"/>
                          <w:bottom w:val="single" w:sz="6" w:space="0" w:color="000000"/>
                          <w:right w:val="single" w:sz="4" w:space="0" w:color="000000"/>
                        </w:tcBorders>
                      </w:tcPr>
                      <w:p>
                        <w:pPr>
                          <w:pStyle w:val="TableParagraph"/>
                          <w:spacing w:line="244" w:lineRule="auto" w:before="140"/>
                          <w:ind w:left="184" w:right="158" w:firstLine="105"/>
                          <w:rPr>
                            <w:b/>
                            <w:sz w:val="21"/>
                          </w:rPr>
                        </w:pPr>
                        <w:r>
                          <w:rPr>
                            <w:b/>
                            <w:sz w:val="21"/>
                          </w:rPr>
                          <w:t>大气污染物</w:t>
                        </w:r>
                      </w:p>
                    </w:tc>
                    <w:tc>
                      <w:tcPr>
                        <w:tcW w:w="1277" w:type="dxa"/>
                        <w:tcBorders>
                          <w:top w:val="single" w:sz="4" w:space="0" w:color="000000"/>
                          <w:left w:val="single" w:sz="4" w:space="0" w:color="000000"/>
                          <w:bottom w:val="single" w:sz="6" w:space="0" w:color="000000"/>
                          <w:right w:val="single" w:sz="4" w:space="0" w:color="000000"/>
                        </w:tcBorders>
                      </w:tcPr>
                      <w:p>
                        <w:pPr>
                          <w:pStyle w:val="TableParagraph"/>
                          <w:spacing w:before="7"/>
                          <w:rPr>
                            <w:sz w:val="21"/>
                          </w:rPr>
                        </w:pPr>
                      </w:p>
                      <w:p>
                        <w:pPr>
                          <w:pStyle w:val="TableParagraph"/>
                          <w:spacing w:before="1"/>
                          <w:ind w:left="143" w:right="114"/>
                          <w:jc w:val="center"/>
                          <w:rPr>
                            <w:sz w:val="21"/>
                          </w:rPr>
                        </w:pPr>
                        <w:r>
                          <w:rPr>
                            <w:sz w:val="21"/>
                          </w:rPr>
                          <w:t>厂房</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spacing w:before="1"/>
                          <w:ind w:left="104" w:right="75"/>
                          <w:jc w:val="center"/>
                          <w:rPr>
                            <w:sz w:val="21"/>
                          </w:rPr>
                        </w:pPr>
                        <w:r>
                          <w:rPr>
                            <w:sz w:val="21"/>
                          </w:rPr>
                          <w:t>颗粒物</w:t>
                        </w:r>
                      </w:p>
                    </w:tc>
                    <w:tc>
                      <w:tcPr>
                        <w:tcW w:w="2894" w:type="dxa"/>
                        <w:tcBorders>
                          <w:top w:val="single" w:sz="4" w:space="0" w:color="000000"/>
                          <w:left w:val="single" w:sz="4" w:space="0" w:color="000000"/>
                          <w:bottom w:val="single" w:sz="6" w:space="0" w:color="000000"/>
                          <w:right w:val="single" w:sz="4" w:space="0" w:color="000000"/>
                        </w:tcBorders>
                      </w:tcPr>
                      <w:p>
                        <w:pPr>
                          <w:pStyle w:val="TableParagraph"/>
                          <w:spacing w:before="7"/>
                          <w:rPr>
                            <w:sz w:val="21"/>
                          </w:rPr>
                        </w:pPr>
                      </w:p>
                      <w:p>
                        <w:pPr>
                          <w:pStyle w:val="TableParagraph"/>
                          <w:spacing w:before="1"/>
                          <w:ind w:left="510"/>
                          <w:rPr>
                            <w:sz w:val="21"/>
                          </w:rPr>
                        </w:pPr>
                        <w:r>
                          <w:rPr>
                            <w:sz w:val="21"/>
                          </w:rPr>
                          <w:t>封闭生产，地面硬化</w:t>
                        </w:r>
                      </w:p>
                    </w:tc>
                    <w:tc>
                      <w:tcPr>
                        <w:tcW w:w="2390" w:type="dxa"/>
                        <w:tcBorders>
                          <w:top w:val="single" w:sz="4" w:space="0" w:color="000000"/>
                          <w:left w:val="single" w:sz="4" w:space="0" w:color="000000"/>
                          <w:bottom w:val="single" w:sz="6" w:space="0" w:color="000000"/>
                        </w:tcBorders>
                      </w:tcPr>
                      <w:p>
                        <w:pPr>
                          <w:pStyle w:val="TableParagraph"/>
                          <w:spacing w:line="242" w:lineRule="auto" w:before="5"/>
                          <w:ind w:left="38" w:right="-15" w:firstLine="420"/>
                          <w:rPr>
                            <w:rFonts w:ascii="Times New Roman" w:eastAsia="Times New Roman"/>
                            <w:sz w:val="21"/>
                          </w:rPr>
                        </w:pPr>
                        <w:r>
                          <w:rPr>
                            <w:sz w:val="21"/>
                          </w:rPr>
                          <w:t>满足《大气污染物综</w:t>
                        </w:r>
                        <w:r>
                          <w:rPr>
                            <w:spacing w:val="-15"/>
                            <w:sz w:val="21"/>
                          </w:rPr>
                          <w:t>合 排 放 标 准 》 </w:t>
                        </w:r>
                        <w:r>
                          <w:rPr>
                            <w:sz w:val="21"/>
                          </w:rPr>
                          <w:t>（</w:t>
                        </w:r>
                        <w:r>
                          <w:rPr>
                            <w:spacing w:val="-23"/>
                            <w:sz w:val="21"/>
                          </w:rPr>
                          <w:t> </w:t>
                        </w:r>
                        <w:r>
                          <w:rPr>
                            <w:rFonts w:ascii="Times New Roman" w:eastAsia="Times New Roman"/>
                            <w:sz w:val="21"/>
                          </w:rPr>
                          <w:t>GB</w:t>
                        </w:r>
                      </w:p>
                      <w:p>
                        <w:pPr>
                          <w:pStyle w:val="TableParagraph"/>
                          <w:spacing w:line="250" w:lineRule="exact" w:before="2"/>
                          <w:ind w:left="38"/>
                          <w:rPr>
                            <w:sz w:val="21"/>
                          </w:rPr>
                        </w:pPr>
                        <w:r>
                          <w:rPr>
                            <w:rFonts w:ascii="Times New Roman" w:eastAsia="Times New Roman"/>
                            <w:sz w:val="21"/>
                          </w:rPr>
                          <w:t>16297-1996</w:t>
                        </w:r>
                        <w:r>
                          <w:rPr>
                            <w:sz w:val="21"/>
                          </w:rPr>
                          <w:t>）二级标准</w:t>
                        </w:r>
                      </w:p>
                    </w:tc>
                  </w:tr>
                  <w:tr>
                    <w:trPr>
                      <w:trHeight w:val="590" w:hRule="atLeast"/>
                    </w:trPr>
                    <w:tc>
                      <w:tcPr>
                        <w:tcW w:w="602" w:type="dxa"/>
                        <w:vMerge/>
                        <w:tcBorders>
                          <w:top w:val="nil"/>
                          <w:bottom w:val="single" w:sz="6" w:space="0" w:color="000000"/>
                          <w:right w:val="single" w:sz="6" w:space="0" w:color="000000"/>
                        </w:tcBorders>
                      </w:tcPr>
                      <w:p>
                        <w:pPr>
                          <w:rPr>
                            <w:sz w:val="2"/>
                            <w:szCs w:val="2"/>
                          </w:rPr>
                        </w:pPr>
                      </w:p>
                    </w:tc>
                    <w:tc>
                      <w:tcPr>
                        <w:tcW w:w="991" w:type="dxa"/>
                        <w:tcBorders>
                          <w:top w:val="single" w:sz="6" w:space="0" w:color="000000"/>
                          <w:left w:val="single" w:sz="6" w:space="0" w:color="000000"/>
                          <w:bottom w:val="single" w:sz="6" w:space="0" w:color="000000"/>
                          <w:right w:val="single" w:sz="4" w:space="0" w:color="000000"/>
                        </w:tcBorders>
                      </w:tcPr>
                      <w:p>
                        <w:pPr>
                          <w:pStyle w:val="TableParagraph"/>
                          <w:spacing w:line="242" w:lineRule="auto" w:before="25"/>
                          <w:ind w:left="290" w:right="263"/>
                          <w:rPr>
                            <w:b/>
                            <w:sz w:val="21"/>
                          </w:rPr>
                        </w:pPr>
                        <w:r>
                          <w:rPr>
                            <w:b/>
                            <w:sz w:val="21"/>
                          </w:rPr>
                          <w:t>水污染物</w:t>
                        </w:r>
                      </w:p>
                    </w:tc>
                    <w:tc>
                      <w:tcPr>
                        <w:tcW w:w="1277" w:type="dxa"/>
                        <w:tcBorders>
                          <w:top w:val="single" w:sz="6" w:space="0" w:color="000000"/>
                          <w:left w:val="single" w:sz="4" w:space="0" w:color="000000"/>
                          <w:bottom w:val="single" w:sz="6" w:space="0" w:color="000000"/>
                          <w:right w:val="single" w:sz="4" w:space="0" w:color="000000"/>
                        </w:tcBorders>
                      </w:tcPr>
                      <w:p>
                        <w:pPr>
                          <w:pStyle w:val="TableParagraph"/>
                          <w:spacing w:before="162"/>
                          <w:ind w:left="143" w:right="114"/>
                          <w:jc w:val="center"/>
                          <w:rPr>
                            <w:sz w:val="21"/>
                          </w:rPr>
                        </w:pPr>
                        <w:r>
                          <w:rPr>
                            <w:sz w:val="21"/>
                          </w:rPr>
                          <w:t>厂区</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spacing w:before="162"/>
                          <w:ind w:left="106" w:right="75"/>
                          <w:jc w:val="center"/>
                          <w:rPr>
                            <w:sz w:val="21"/>
                          </w:rPr>
                        </w:pPr>
                        <w:r>
                          <w:rPr>
                            <w:sz w:val="21"/>
                          </w:rPr>
                          <w:t>生活污水</w:t>
                        </w:r>
                      </w:p>
                    </w:tc>
                    <w:tc>
                      <w:tcPr>
                        <w:tcW w:w="2894" w:type="dxa"/>
                        <w:tcBorders>
                          <w:top w:val="single" w:sz="6" w:space="0" w:color="000000"/>
                          <w:left w:val="single" w:sz="4" w:space="0" w:color="000000"/>
                          <w:bottom w:val="single" w:sz="4" w:space="0" w:color="000000"/>
                          <w:right w:val="single" w:sz="4" w:space="0" w:color="000000"/>
                        </w:tcBorders>
                      </w:tcPr>
                      <w:p>
                        <w:pPr>
                          <w:pStyle w:val="TableParagraph"/>
                          <w:spacing w:before="162"/>
                          <w:ind w:left="301"/>
                          <w:rPr>
                            <w:sz w:val="21"/>
                          </w:rPr>
                        </w:pPr>
                        <w:r>
                          <w:rPr>
                            <w:sz w:val="21"/>
                          </w:rPr>
                          <w:t>依托现有化粪池设施处理</w:t>
                        </w:r>
                      </w:p>
                    </w:tc>
                    <w:tc>
                      <w:tcPr>
                        <w:tcW w:w="2390" w:type="dxa"/>
                        <w:tcBorders>
                          <w:top w:val="single" w:sz="6" w:space="0" w:color="000000"/>
                          <w:left w:val="single" w:sz="4" w:space="0" w:color="000000"/>
                          <w:bottom w:val="single" w:sz="6" w:space="0" w:color="000000"/>
                        </w:tcBorders>
                      </w:tcPr>
                      <w:p>
                        <w:pPr>
                          <w:pStyle w:val="TableParagraph"/>
                          <w:spacing w:before="162"/>
                          <w:ind w:left="449" w:right="410"/>
                          <w:jc w:val="center"/>
                          <w:rPr>
                            <w:sz w:val="21"/>
                          </w:rPr>
                        </w:pPr>
                        <w:r>
                          <w:rPr>
                            <w:sz w:val="21"/>
                          </w:rPr>
                          <w:t>综合利用不外排</w:t>
                        </w:r>
                      </w:p>
                    </w:tc>
                  </w:tr>
                  <w:tr>
                    <w:trPr>
                      <w:trHeight w:val="527" w:hRule="atLeast"/>
                    </w:trPr>
                    <w:tc>
                      <w:tcPr>
                        <w:tcW w:w="602" w:type="dxa"/>
                        <w:vMerge/>
                        <w:tcBorders>
                          <w:top w:val="nil"/>
                          <w:bottom w:val="single" w:sz="6" w:space="0" w:color="000000"/>
                          <w:right w:val="single" w:sz="6" w:space="0" w:color="000000"/>
                        </w:tcBorders>
                      </w:tcPr>
                      <w:p>
                        <w:pPr>
                          <w:rPr>
                            <w:sz w:val="2"/>
                            <w:szCs w:val="2"/>
                          </w:rPr>
                        </w:pPr>
                      </w:p>
                    </w:tc>
                    <w:tc>
                      <w:tcPr>
                        <w:tcW w:w="991" w:type="dxa"/>
                        <w:vMerge w:val="restart"/>
                        <w:tcBorders>
                          <w:top w:val="single" w:sz="6" w:space="0" w:color="000000"/>
                          <w:left w:val="single" w:sz="6" w:space="0" w:color="000000"/>
                          <w:bottom w:val="single" w:sz="6" w:space="0" w:color="000000"/>
                          <w:right w:val="single" w:sz="4" w:space="0" w:color="000000"/>
                        </w:tcBorders>
                      </w:tcPr>
                      <w:p>
                        <w:pPr>
                          <w:pStyle w:val="TableParagraph"/>
                          <w:rPr>
                            <w:sz w:val="20"/>
                          </w:rPr>
                        </w:pPr>
                      </w:p>
                      <w:p>
                        <w:pPr>
                          <w:pStyle w:val="TableParagraph"/>
                          <w:spacing w:before="6"/>
                          <w:rPr>
                            <w:sz w:val="20"/>
                          </w:rPr>
                        </w:pPr>
                      </w:p>
                      <w:p>
                        <w:pPr>
                          <w:pStyle w:val="TableParagraph"/>
                          <w:spacing w:line="244" w:lineRule="auto" w:before="1"/>
                          <w:ind w:left="290" w:right="263"/>
                          <w:rPr>
                            <w:b/>
                            <w:sz w:val="21"/>
                          </w:rPr>
                        </w:pPr>
                        <w:r>
                          <w:rPr>
                            <w:b/>
                            <w:sz w:val="21"/>
                          </w:rPr>
                          <w:t>固体废物</w:t>
                        </w:r>
                      </w:p>
                    </w:tc>
                    <w:tc>
                      <w:tcPr>
                        <w:tcW w:w="1277" w:type="dxa"/>
                        <w:vMerge w:val="restart"/>
                        <w:tcBorders>
                          <w:top w:val="single" w:sz="6" w:space="0" w:color="000000"/>
                          <w:left w:val="single" w:sz="4" w:space="0" w:color="000000"/>
                          <w:bottom w:val="single" w:sz="6" w:space="0" w:color="000000"/>
                          <w:right w:val="single" w:sz="4" w:space="0" w:color="000000"/>
                        </w:tcBorders>
                      </w:tcPr>
                      <w:p>
                        <w:pPr>
                          <w:pStyle w:val="TableParagraph"/>
                          <w:rPr>
                            <w:sz w:val="20"/>
                          </w:rPr>
                        </w:pPr>
                      </w:p>
                      <w:p>
                        <w:pPr>
                          <w:pStyle w:val="TableParagraph"/>
                          <w:rPr>
                            <w:sz w:val="20"/>
                          </w:rPr>
                        </w:pPr>
                      </w:p>
                      <w:p>
                        <w:pPr>
                          <w:pStyle w:val="TableParagraph"/>
                          <w:spacing w:before="143"/>
                          <w:ind w:left="437"/>
                          <w:rPr>
                            <w:sz w:val="21"/>
                          </w:rPr>
                        </w:pPr>
                        <w:r>
                          <w:rPr>
                            <w:sz w:val="21"/>
                          </w:rPr>
                          <w:t>厂区</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spacing w:before="130"/>
                          <w:ind w:left="106" w:right="75"/>
                          <w:jc w:val="center"/>
                          <w:rPr>
                            <w:sz w:val="21"/>
                          </w:rPr>
                        </w:pPr>
                        <w:r>
                          <w:rPr>
                            <w:sz w:val="21"/>
                          </w:rPr>
                          <w:t>生活垃圾</w:t>
                        </w:r>
                      </w:p>
                    </w:tc>
                    <w:tc>
                      <w:tcPr>
                        <w:tcW w:w="2894" w:type="dxa"/>
                        <w:tcBorders>
                          <w:top w:val="single" w:sz="4" w:space="0" w:color="000000"/>
                          <w:left w:val="single" w:sz="4" w:space="0" w:color="000000"/>
                          <w:bottom w:val="single" w:sz="4" w:space="0" w:color="000000"/>
                          <w:right w:val="single" w:sz="4" w:space="0" w:color="000000"/>
                        </w:tcBorders>
                      </w:tcPr>
                      <w:p>
                        <w:pPr>
                          <w:pStyle w:val="TableParagraph"/>
                          <w:spacing w:before="130"/>
                          <w:ind w:left="721"/>
                          <w:rPr>
                            <w:sz w:val="21"/>
                          </w:rPr>
                        </w:pPr>
                        <w:r>
                          <w:rPr>
                            <w:sz w:val="21"/>
                          </w:rPr>
                          <w:t>收集交环卫处置</w:t>
                        </w:r>
                      </w:p>
                    </w:tc>
                    <w:tc>
                      <w:tcPr>
                        <w:tcW w:w="2390" w:type="dxa"/>
                        <w:vMerge w:val="restart"/>
                        <w:tcBorders>
                          <w:top w:val="single" w:sz="6" w:space="0" w:color="000000"/>
                          <w:left w:val="single" w:sz="4" w:space="0" w:color="000000"/>
                          <w:bottom w:val="single" w:sz="6" w:space="0" w:color="000000"/>
                        </w:tcBorders>
                      </w:tcPr>
                      <w:p>
                        <w:pPr>
                          <w:pStyle w:val="TableParagraph"/>
                          <w:spacing w:before="4"/>
                          <w:rPr>
                            <w:sz w:val="19"/>
                          </w:rPr>
                        </w:pPr>
                      </w:p>
                      <w:p>
                        <w:pPr>
                          <w:pStyle w:val="TableParagraph"/>
                          <w:spacing w:line="242" w:lineRule="auto"/>
                          <w:ind w:left="38" w:right="-15" w:firstLine="420"/>
                          <w:jc w:val="both"/>
                          <w:rPr>
                            <w:rFonts w:ascii="Times New Roman" w:eastAsia="Times New Roman"/>
                            <w:sz w:val="21"/>
                          </w:rPr>
                        </w:pPr>
                        <w:r>
                          <w:rPr>
                            <w:sz w:val="21"/>
                          </w:rPr>
                          <w:t>满足《一般工业固体废物贮存、处置场污染控</w:t>
                        </w:r>
                        <w:r>
                          <w:rPr>
                            <w:spacing w:val="-34"/>
                            <w:sz w:val="21"/>
                          </w:rPr>
                          <w:t>制标准》</w:t>
                        </w:r>
                        <w:r>
                          <w:rPr>
                            <w:sz w:val="21"/>
                          </w:rPr>
                          <w:t>（</w:t>
                        </w:r>
                        <w:r>
                          <w:rPr>
                            <w:rFonts w:ascii="Times New Roman" w:eastAsia="Times New Roman"/>
                            <w:sz w:val="21"/>
                          </w:rPr>
                          <w:t>GB18599-2001</w:t>
                        </w:r>
                      </w:p>
                      <w:p>
                        <w:pPr>
                          <w:pStyle w:val="TableParagraph"/>
                          <w:spacing w:before="1"/>
                          <w:ind w:left="38"/>
                          <w:rPr>
                            <w:sz w:val="21"/>
                          </w:rPr>
                        </w:pPr>
                        <w:r>
                          <w:rPr>
                            <w:sz w:val="21"/>
                          </w:rPr>
                          <w:t>修改单）</w:t>
                        </w:r>
                      </w:p>
                    </w:tc>
                  </w:tr>
                  <w:tr>
                    <w:trPr>
                      <w:trHeight w:val="510" w:hRule="atLeast"/>
                    </w:trPr>
                    <w:tc>
                      <w:tcPr>
                        <w:tcW w:w="602" w:type="dxa"/>
                        <w:vMerge/>
                        <w:tcBorders>
                          <w:top w:val="nil"/>
                          <w:bottom w:val="single" w:sz="6" w:space="0" w:color="000000"/>
                          <w:right w:val="single" w:sz="6" w:space="0" w:color="000000"/>
                        </w:tcBorders>
                      </w:tcPr>
                      <w:p>
                        <w:pPr>
                          <w:rPr>
                            <w:sz w:val="2"/>
                            <w:szCs w:val="2"/>
                          </w:rPr>
                        </w:pPr>
                      </w:p>
                    </w:tc>
                    <w:tc>
                      <w:tcPr>
                        <w:tcW w:w="991" w:type="dxa"/>
                        <w:vMerge/>
                        <w:tcBorders>
                          <w:top w:val="nil"/>
                          <w:left w:val="single" w:sz="6" w:space="0" w:color="000000"/>
                          <w:bottom w:val="single" w:sz="6" w:space="0" w:color="000000"/>
                          <w:right w:val="single" w:sz="4" w:space="0" w:color="000000"/>
                        </w:tcBorders>
                      </w:tcPr>
                      <w:p>
                        <w:pPr>
                          <w:rPr>
                            <w:sz w:val="2"/>
                            <w:szCs w:val="2"/>
                          </w:rPr>
                        </w:pPr>
                      </w:p>
                    </w:tc>
                    <w:tc>
                      <w:tcPr>
                        <w:tcW w:w="1277" w:type="dxa"/>
                        <w:vMerge/>
                        <w:tcBorders>
                          <w:top w:val="nil"/>
                          <w:left w:val="single" w:sz="4" w:space="0" w:color="000000"/>
                          <w:bottom w:val="single" w:sz="6" w:space="0" w:color="000000"/>
                          <w:right w:val="single" w:sz="4" w:space="0" w:color="000000"/>
                        </w:tcBorders>
                      </w:tcPr>
                      <w:p>
                        <w:pPr>
                          <w:rPr>
                            <w:sz w:val="2"/>
                            <w:szCs w:val="2"/>
                          </w:rPr>
                        </w:pPr>
                      </w:p>
                    </w:tc>
                    <w:tc>
                      <w:tcPr>
                        <w:tcW w:w="1072" w:type="dxa"/>
                        <w:tcBorders>
                          <w:top w:val="single" w:sz="4" w:space="0" w:color="000000"/>
                          <w:left w:val="single" w:sz="4" w:space="0" w:color="000000"/>
                          <w:bottom w:val="single" w:sz="4" w:space="0" w:color="000000"/>
                          <w:right w:val="single" w:sz="4" w:space="0" w:color="000000"/>
                        </w:tcBorders>
                      </w:tcPr>
                      <w:p>
                        <w:pPr>
                          <w:pStyle w:val="TableParagraph"/>
                          <w:spacing w:before="123"/>
                          <w:ind w:left="104" w:right="75"/>
                          <w:jc w:val="center"/>
                          <w:rPr>
                            <w:sz w:val="21"/>
                          </w:rPr>
                        </w:pPr>
                        <w:r>
                          <w:rPr>
                            <w:sz w:val="21"/>
                          </w:rPr>
                          <w:t>废包装</w:t>
                        </w:r>
                      </w:p>
                    </w:tc>
                    <w:tc>
                      <w:tcPr>
                        <w:tcW w:w="2894" w:type="dxa"/>
                        <w:tcBorders>
                          <w:top w:val="single" w:sz="4" w:space="0" w:color="000000"/>
                          <w:left w:val="single" w:sz="4" w:space="0" w:color="000000"/>
                          <w:bottom w:val="single" w:sz="4" w:space="0" w:color="000000"/>
                          <w:right w:val="single" w:sz="4" w:space="0" w:color="000000"/>
                        </w:tcBorders>
                      </w:tcPr>
                      <w:p>
                        <w:pPr>
                          <w:pStyle w:val="TableParagraph"/>
                          <w:spacing w:before="123"/>
                          <w:ind w:left="721"/>
                          <w:rPr>
                            <w:sz w:val="21"/>
                          </w:rPr>
                        </w:pPr>
                        <w:r>
                          <w:rPr>
                            <w:sz w:val="21"/>
                          </w:rPr>
                          <w:t>收集后定期外售</w:t>
                        </w:r>
                      </w:p>
                    </w:tc>
                    <w:tc>
                      <w:tcPr>
                        <w:tcW w:w="2390" w:type="dxa"/>
                        <w:vMerge/>
                        <w:tcBorders>
                          <w:top w:val="nil"/>
                          <w:left w:val="single" w:sz="4" w:space="0" w:color="000000"/>
                          <w:bottom w:val="single" w:sz="6" w:space="0" w:color="000000"/>
                        </w:tcBorders>
                      </w:tcPr>
                      <w:p>
                        <w:pPr>
                          <w:rPr>
                            <w:sz w:val="2"/>
                            <w:szCs w:val="2"/>
                          </w:rPr>
                        </w:pPr>
                      </w:p>
                    </w:tc>
                  </w:tr>
                  <w:tr>
                    <w:trPr>
                      <w:trHeight w:val="512" w:hRule="atLeast"/>
                    </w:trPr>
                    <w:tc>
                      <w:tcPr>
                        <w:tcW w:w="602" w:type="dxa"/>
                        <w:vMerge/>
                        <w:tcBorders>
                          <w:top w:val="nil"/>
                          <w:bottom w:val="single" w:sz="6" w:space="0" w:color="000000"/>
                          <w:right w:val="single" w:sz="6" w:space="0" w:color="000000"/>
                        </w:tcBorders>
                      </w:tcPr>
                      <w:p>
                        <w:pPr>
                          <w:rPr>
                            <w:sz w:val="2"/>
                            <w:szCs w:val="2"/>
                          </w:rPr>
                        </w:pPr>
                      </w:p>
                    </w:tc>
                    <w:tc>
                      <w:tcPr>
                        <w:tcW w:w="991" w:type="dxa"/>
                        <w:vMerge/>
                        <w:tcBorders>
                          <w:top w:val="nil"/>
                          <w:left w:val="single" w:sz="6" w:space="0" w:color="000000"/>
                          <w:bottom w:val="single" w:sz="6" w:space="0" w:color="000000"/>
                          <w:right w:val="single" w:sz="4" w:space="0" w:color="000000"/>
                        </w:tcBorders>
                      </w:tcPr>
                      <w:p>
                        <w:pPr>
                          <w:rPr>
                            <w:sz w:val="2"/>
                            <w:szCs w:val="2"/>
                          </w:rPr>
                        </w:pPr>
                      </w:p>
                    </w:tc>
                    <w:tc>
                      <w:tcPr>
                        <w:tcW w:w="1277" w:type="dxa"/>
                        <w:vMerge/>
                        <w:tcBorders>
                          <w:top w:val="nil"/>
                          <w:left w:val="single" w:sz="4" w:space="0" w:color="000000"/>
                          <w:bottom w:val="single" w:sz="6" w:space="0" w:color="000000"/>
                          <w:right w:val="single" w:sz="4" w:space="0" w:color="000000"/>
                        </w:tcBorders>
                      </w:tcPr>
                      <w:p>
                        <w:pPr>
                          <w:rPr>
                            <w:sz w:val="2"/>
                            <w:szCs w:val="2"/>
                          </w:rPr>
                        </w:pPr>
                      </w:p>
                    </w:tc>
                    <w:tc>
                      <w:tcPr>
                        <w:tcW w:w="1072" w:type="dxa"/>
                        <w:tcBorders>
                          <w:top w:val="single" w:sz="4" w:space="0" w:color="000000"/>
                          <w:left w:val="single" w:sz="4" w:space="0" w:color="000000"/>
                          <w:bottom w:val="single" w:sz="4" w:space="0" w:color="000000"/>
                          <w:right w:val="single" w:sz="4" w:space="0" w:color="000000"/>
                        </w:tcBorders>
                      </w:tcPr>
                      <w:p>
                        <w:pPr>
                          <w:pStyle w:val="TableParagraph"/>
                          <w:spacing w:before="123"/>
                          <w:ind w:left="104" w:right="75"/>
                          <w:jc w:val="center"/>
                          <w:rPr>
                            <w:sz w:val="21"/>
                          </w:rPr>
                        </w:pPr>
                        <w:r>
                          <w:rPr>
                            <w:sz w:val="21"/>
                          </w:rPr>
                          <w:t>水泥渣</w:t>
                        </w:r>
                      </w:p>
                    </w:tc>
                    <w:tc>
                      <w:tcPr>
                        <w:tcW w:w="2894" w:type="dxa"/>
                        <w:tcBorders>
                          <w:top w:val="single" w:sz="4" w:space="0" w:color="000000"/>
                          <w:left w:val="single" w:sz="4" w:space="0" w:color="000000"/>
                          <w:bottom w:val="single" w:sz="4" w:space="0" w:color="000000"/>
                          <w:right w:val="single" w:sz="4" w:space="0" w:color="000000"/>
                        </w:tcBorders>
                      </w:tcPr>
                      <w:p>
                        <w:pPr>
                          <w:pStyle w:val="TableParagraph"/>
                          <w:spacing w:before="123"/>
                          <w:ind w:left="301"/>
                          <w:rPr>
                            <w:sz w:val="21"/>
                          </w:rPr>
                        </w:pPr>
                        <w:r>
                          <w:rPr>
                            <w:sz w:val="21"/>
                          </w:rPr>
                          <w:t>收集后交建筑垃圾厂处置</w:t>
                        </w:r>
                      </w:p>
                    </w:tc>
                    <w:tc>
                      <w:tcPr>
                        <w:tcW w:w="2390" w:type="dxa"/>
                        <w:vMerge/>
                        <w:tcBorders>
                          <w:top w:val="nil"/>
                          <w:left w:val="single" w:sz="4" w:space="0" w:color="000000"/>
                          <w:bottom w:val="single" w:sz="6" w:space="0" w:color="000000"/>
                        </w:tcBorders>
                      </w:tcPr>
                      <w:p>
                        <w:pPr>
                          <w:rPr>
                            <w:sz w:val="2"/>
                            <w:szCs w:val="2"/>
                          </w:rPr>
                        </w:pPr>
                      </w:p>
                    </w:tc>
                  </w:tr>
                  <w:tr>
                    <w:trPr>
                      <w:trHeight w:val="1086" w:hRule="atLeast"/>
                    </w:trPr>
                    <w:tc>
                      <w:tcPr>
                        <w:tcW w:w="602" w:type="dxa"/>
                        <w:vMerge/>
                        <w:tcBorders>
                          <w:top w:val="nil"/>
                          <w:bottom w:val="single" w:sz="6" w:space="0" w:color="000000"/>
                          <w:right w:val="single" w:sz="6" w:space="0" w:color="000000"/>
                        </w:tcBorders>
                      </w:tcPr>
                      <w:p>
                        <w:pPr>
                          <w:rPr>
                            <w:sz w:val="2"/>
                            <w:szCs w:val="2"/>
                          </w:rPr>
                        </w:pPr>
                      </w:p>
                    </w:tc>
                    <w:tc>
                      <w:tcPr>
                        <w:tcW w:w="991" w:type="dxa"/>
                        <w:tcBorders>
                          <w:top w:val="single" w:sz="6" w:space="0" w:color="000000"/>
                          <w:left w:val="single" w:sz="6" w:space="0" w:color="000000"/>
                          <w:bottom w:val="single" w:sz="4" w:space="0" w:color="000000"/>
                          <w:right w:val="single" w:sz="4" w:space="0" w:color="000000"/>
                        </w:tcBorders>
                      </w:tcPr>
                      <w:p>
                        <w:pPr>
                          <w:pStyle w:val="TableParagraph"/>
                          <w:spacing w:before="3"/>
                          <w:rPr>
                            <w:sz w:val="21"/>
                          </w:rPr>
                        </w:pPr>
                      </w:p>
                      <w:p>
                        <w:pPr>
                          <w:pStyle w:val="TableParagraph"/>
                          <w:spacing w:line="244" w:lineRule="auto"/>
                          <w:ind w:left="290" w:right="263"/>
                          <w:rPr>
                            <w:b/>
                            <w:sz w:val="21"/>
                          </w:rPr>
                        </w:pPr>
                        <w:r>
                          <w:rPr>
                            <w:b/>
                            <w:sz w:val="21"/>
                          </w:rPr>
                          <w:t>噪声污染</w:t>
                        </w:r>
                      </w:p>
                    </w:tc>
                    <w:tc>
                      <w:tcPr>
                        <w:tcW w:w="1277" w:type="dxa"/>
                        <w:tcBorders>
                          <w:top w:val="single" w:sz="6"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2"/>
                          <w:ind w:left="143" w:right="114"/>
                          <w:jc w:val="center"/>
                          <w:rPr>
                            <w:sz w:val="21"/>
                          </w:rPr>
                        </w:pPr>
                        <w:r>
                          <w:rPr>
                            <w:sz w:val="21"/>
                          </w:rPr>
                          <w:t>厂区</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2"/>
                          <w:ind w:left="104" w:right="75"/>
                          <w:jc w:val="center"/>
                          <w:rPr>
                            <w:sz w:val="21"/>
                          </w:rPr>
                        </w:pPr>
                        <w:r>
                          <w:rPr>
                            <w:sz w:val="21"/>
                          </w:rPr>
                          <w:t>噪声</w:t>
                        </w:r>
                      </w:p>
                    </w:tc>
                    <w:tc>
                      <w:tcPr>
                        <w:tcW w:w="2894"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2"/>
                          <w:ind w:right="2"/>
                          <w:jc w:val="right"/>
                          <w:rPr>
                            <w:sz w:val="21"/>
                          </w:rPr>
                        </w:pPr>
                        <w:r>
                          <w:rPr>
                            <w:spacing w:val="-12"/>
                            <w:sz w:val="21"/>
                          </w:rPr>
                          <w:t>优化布局，封闭生产，夜间停产</w:t>
                        </w:r>
                      </w:p>
                    </w:tc>
                    <w:tc>
                      <w:tcPr>
                        <w:tcW w:w="2390" w:type="dxa"/>
                        <w:tcBorders>
                          <w:top w:val="single" w:sz="6" w:space="0" w:color="000000"/>
                          <w:left w:val="single" w:sz="4" w:space="0" w:color="000000"/>
                          <w:bottom w:val="single" w:sz="4" w:space="0" w:color="000000"/>
                        </w:tcBorders>
                      </w:tcPr>
                      <w:p>
                        <w:pPr>
                          <w:pStyle w:val="TableParagraph"/>
                          <w:spacing w:line="242" w:lineRule="auto" w:before="1"/>
                          <w:ind w:left="38" w:right="-15" w:firstLine="420"/>
                          <w:rPr>
                            <w:sz w:val="21"/>
                          </w:rPr>
                        </w:pPr>
                        <w:r>
                          <w:rPr>
                            <w:sz w:val="21"/>
                          </w:rPr>
                          <w:t>满足《工业企业厂界</w:t>
                        </w:r>
                        <w:r>
                          <w:rPr>
                            <w:spacing w:val="-28"/>
                            <w:sz w:val="21"/>
                          </w:rPr>
                          <w:t>环 境 噪 声 排 放 标 准 》</w:t>
                        </w:r>
                      </w:p>
                      <w:p>
                        <w:pPr>
                          <w:pStyle w:val="TableParagraph"/>
                          <w:spacing w:before="1"/>
                          <w:ind w:left="38" w:right="-15"/>
                          <w:rPr>
                            <w:rFonts w:ascii="Times New Roman" w:eastAsia="Times New Roman"/>
                            <w:sz w:val="21"/>
                          </w:rPr>
                        </w:pPr>
                        <w:r>
                          <w:rPr>
                            <w:sz w:val="21"/>
                          </w:rPr>
                          <w:t>（</w:t>
                        </w:r>
                        <w:r>
                          <w:rPr>
                            <w:rFonts w:ascii="Times New Roman" w:eastAsia="Times New Roman"/>
                            <w:sz w:val="21"/>
                          </w:rPr>
                          <w:t>GB12348-2008</w:t>
                        </w:r>
                        <w:r>
                          <w:rPr>
                            <w:sz w:val="21"/>
                          </w:rPr>
                          <w:t>）</w:t>
                        </w:r>
                        <w:r>
                          <w:rPr>
                            <w:spacing w:val="-8"/>
                            <w:sz w:val="21"/>
                          </w:rPr>
                          <w:t>中的 </w:t>
                        </w:r>
                        <w:r>
                          <w:rPr>
                            <w:rFonts w:ascii="Times New Roman" w:eastAsia="Times New Roman"/>
                            <w:sz w:val="21"/>
                          </w:rPr>
                          <w:t>2</w:t>
                        </w:r>
                      </w:p>
                      <w:p>
                        <w:pPr>
                          <w:pStyle w:val="TableParagraph"/>
                          <w:spacing w:line="250" w:lineRule="exact" w:before="2"/>
                          <w:ind w:left="38"/>
                          <w:rPr>
                            <w:sz w:val="21"/>
                          </w:rPr>
                        </w:pPr>
                        <w:r>
                          <w:rPr>
                            <w:sz w:val="21"/>
                          </w:rPr>
                          <w:t>类标准</w:t>
                        </w:r>
                      </w:p>
                    </w:tc>
                  </w:tr>
                  <w:tr>
                    <w:trPr>
                      <w:trHeight w:val="2594" w:hRule="atLeast"/>
                    </w:trPr>
                    <w:tc>
                      <w:tcPr>
                        <w:tcW w:w="9226" w:type="dxa"/>
                        <w:gridSpan w:val="6"/>
                        <w:tcBorders>
                          <w:top w:val="single" w:sz="6" w:space="0" w:color="000000"/>
                        </w:tcBorders>
                      </w:tcPr>
                      <w:p>
                        <w:pPr>
                          <w:pStyle w:val="TableParagraph"/>
                          <w:spacing w:before="4"/>
                          <w:ind w:left="28"/>
                          <w:rPr>
                            <w:b/>
                            <w:sz w:val="24"/>
                          </w:rPr>
                        </w:pPr>
                        <w:r>
                          <w:rPr>
                            <w:b/>
                            <w:sz w:val="24"/>
                          </w:rPr>
                          <w:t>生态保护措施及预期效果：</w:t>
                        </w:r>
                      </w:p>
                      <w:p>
                        <w:pPr>
                          <w:pStyle w:val="TableParagraph"/>
                          <w:rPr>
                            <w:sz w:val="24"/>
                          </w:rPr>
                        </w:pPr>
                      </w:p>
                      <w:p>
                        <w:pPr>
                          <w:pStyle w:val="TableParagraph"/>
                          <w:rPr>
                            <w:sz w:val="24"/>
                          </w:rPr>
                        </w:pPr>
                      </w:p>
                      <w:p>
                        <w:pPr>
                          <w:pStyle w:val="TableParagraph"/>
                          <w:spacing w:before="3"/>
                          <w:rPr>
                            <w:sz w:val="29"/>
                          </w:rPr>
                        </w:pPr>
                      </w:p>
                      <w:p>
                        <w:pPr>
                          <w:pStyle w:val="TableParagraph"/>
                          <w:ind w:left="508"/>
                          <w:rPr>
                            <w:sz w:val="24"/>
                          </w:rPr>
                        </w:pPr>
                        <w:r>
                          <w:rPr>
                            <w:sz w:val="24"/>
                          </w:rPr>
                          <w:t>本项目已建成，无植被破坏情况，无生态保护措施。</w:t>
                        </w:r>
                      </w:p>
                    </w:tc>
                  </w:tr>
                </w:tbl>
                <w:p>
                  <w:pPr>
                    <w:pStyle w:val="BodyText"/>
                  </w:pPr>
                </w:p>
              </w:txbxContent>
            </v:textbox>
            <w10:wrap type="none"/>
          </v:shape>
        </w:pict>
      </w:r>
      <w:r>
        <w:rPr/>
        <w:t>建设项目拟采取的防治措施及预期治理效果</w:t>
      </w:r>
    </w:p>
    <w:p>
      <w:pPr>
        <w:pStyle w:val="BodyText"/>
        <w:spacing w:before="5"/>
        <w:rPr>
          <w:b/>
          <w:sz w:val="15"/>
        </w:rPr>
      </w:pPr>
      <w:r>
        <w:rPr/>
        <w:pict>
          <v:line style="position:absolute;mso-position-horizontal-relative:page;mso-position-vertical-relative:paragraph;z-index:-251580416;mso-wrap-distance-left:0;mso-wrap-distance-right:0" from="97.463997pt,12.09pt" to="146.419997pt,43.17pt" stroked="true" strokeweight=".48pt" strokecolor="#000000">
            <v:stroke dashstyle="solid"/>
            <w10:wrap type="topAndBottom"/>
          </v:line>
        </w:pict>
      </w: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spacing w:before="2"/>
        <w:rPr>
          <w:b/>
          <w:sz w:val="41"/>
        </w:rPr>
      </w:pPr>
    </w:p>
    <w:p>
      <w:pPr>
        <w:spacing w:before="0"/>
        <w:ind w:left="9277" w:right="0" w:firstLine="0"/>
        <w:jc w:val="left"/>
        <w:rPr>
          <w:sz w:val="21"/>
        </w:rPr>
      </w:pPr>
      <w:r>
        <w:rPr>
          <w:w w:val="100"/>
          <w:sz w:val="21"/>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p>
    <w:p>
      <w:pPr>
        <w:spacing w:before="0"/>
        <w:ind w:left="9277" w:right="0" w:firstLine="0"/>
        <w:jc w:val="left"/>
        <w:rPr>
          <w:sz w:val="21"/>
        </w:rPr>
      </w:pPr>
      <w:r>
        <w:rPr>
          <w:w w:val="100"/>
          <w:sz w:val="21"/>
        </w:rPr>
        <w:t>、</w:t>
      </w:r>
    </w:p>
    <w:p>
      <w:pPr>
        <w:spacing w:after="0"/>
        <w:jc w:val="left"/>
        <w:rPr>
          <w:sz w:val="21"/>
        </w:rPr>
        <w:sectPr>
          <w:pgSz w:w="11910" w:h="16840"/>
          <w:pgMar w:header="0" w:footer="1014" w:top="1380" w:bottom="1340" w:left="1160" w:right="1140"/>
        </w:sectPr>
      </w:pPr>
    </w:p>
    <w:p>
      <w:pPr>
        <w:pStyle w:val="Heading1"/>
        <w:ind w:left="638"/>
      </w:pPr>
      <w:r>
        <w:rPr/>
        <w:pict>
          <v:group style="position:absolute;margin-left:63.504002pt;margin-top:103.099983pt;width:468.45pt;height:656.6pt;mso-position-horizontal-relative:page;mso-position-vertical-relative:page;z-index:-259543040" coordorigin="1270,2062" coordsize="9369,13132">
            <v:shape style="position:absolute;left:1270;top:2062;width:29;height:32" coordorigin="1270,2062" coordsize="29,32" path="m1299,2062l1270,2062,1270,2091,1270,2093,1299,2093,1299,2091,1299,2062e" filled="true" fillcolor="#000000" stroked="false">
              <v:path arrowok="t"/>
              <v:fill type="solid"/>
            </v:shape>
            <v:line style="position:absolute" from="1299,2076" to="10610,2076" stroked="true" strokeweight="1.44pt" strokecolor="#000000">
              <v:stroke dashstyle="solid"/>
            </v:line>
            <v:shape style="position:absolute;left:10610;top:2062;width:29;height:32" coordorigin="10610,2062" coordsize="29,32" path="m10639,2062l10610,2062,10610,2091,10610,2093,10639,2093,10639,2091,10639,2062e" filled="true" fillcolor="#000000" stroked="false">
              <v:path arrowok="t"/>
              <v:fill type="solid"/>
            </v:shape>
            <v:line style="position:absolute" from="1284,2093" to="1284,15194" stroked="true" strokeweight="1.44pt" strokecolor="#000000">
              <v:stroke dashstyle="solid"/>
            </v:line>
            <v:line style="position:absolute" from="1299,15180" to="10610,15180" stroked="true" strokeweight="1.44pt" strokecolor="#000000">
              <v:stroke dashstyle="solid"/>
            </v:line>
            <v:line style="position:absolute" from="10624,2093" to="10624,15194" stroked="true" strokeweight="1.4399pt" strokecolor="#000000">
              <v:stroke dashstyle="solid"/>
            </v:line>
            <w10:wrap type="none"/>
          </v:group>
        </w:pict>
      </w:r>
      <w:r>
        <w:rPr/>
        <w:t>结论与建议</w:t>
      </w:r>
    </w:p>
    <w:p>
      <w:pPr>
        <w:pStyle w:val="Heading3"/>
        <w:spacing w:before="244"/>
        <w:ind w:left="232"/>
      </w:pPr>
      <w:r>
        <w:rPr/>
        <w:t>一、结论</w:t>
      </w:r>
    </w:p>
    <w:p>
      <w:pPr>
        <w:spacing w:before="158"/>
        <w:ind w:left="714" w:right="0" w:firstLine="0"/>
        <w:jc w:val="left"/>
        <w:rPr>
          <w:b/>
          <w:sz w:val="24"/>
        </w:rPr>
      </w:pPr>
      <w:r>
        <w:rPr>
          <w:rFonts w:ascii="Times New Roman" w:eastAsia="Times New Roman"/>
          <w:b/>
          <w:sz w:val="24"/>
        </w:rPr>
        <w:t>1</w:t>
      </w:r>
      <w:r>
        <w:rPr>
          <w:b/>
          <w:sz w:val="24"/>
        </w:rPr>
        <w:t>、建设项目概况</w:t>
      </w:r>
    </w:p>
    <w:p>
      <w:pPr>
        <w:pStyle w:val="BodyText"/>
        <w:spacing w:before="160"/>
        <w:ind w:left="712"/>
      </w:pPr>
      <w:r>
        <w:rPr/>
        <w:t>陕西大开建材有限公司年产 </w:t>
      </w:r>
      <w:r>
        <w:rPr>
          <w:rFonts w:ascii="Times New Roman" w:eastAsia="Times New Roman"/>
        </w:rPr>
        <w:t>10000 </w:t>
      </w:r>
      <w:r>
        <w:rPr/>
        <w:t>吨混凝土外加剂项目西安市灞桥区红旗街道办神</w:t>
      </w:r>
    </w:p>
    <w:p>
      <w:pPr>
        <w:pStyle w:val="BodyText"/>
        <w:spacing w:line="364" w:lineRule="auto" w:before="159"/>
        <w:ind w:left="232" w:right="184"/>
      </w:pPr>
      <w:r>
        <w:rPr/>
        <w:t>鹿坊村西康铁路线东侧，总投资 </w:t>
      </w:r>
      <w:r>
        <w:rPr>
          <w:rFonts w:ascii="Times New Roman" w:eastAsia="Times New Roman"/>
        </w:rPr>
        <w:t>200 </w:t>
      </w:r>
      <w:r>
        <w:rPr/>
        <w:t>万元，外购聚羧酸母液等原材料进行调配混合后外售，不涉及化学处理工序，满足周边混凝土搅拌站生产需求。</w:t>
      </w:r>
    </w:p>
    <w:p>
      <w:pPr>
        <w:pStyle w:val="Heading3"/>
        <w:spacing w:before="1"/>
      </w:pPr>
      <w:r>
        <w:rPr>
          <w:rFonts w:ascii="Times New Roman" w:eastAsia="Times New Roman"/>
        </w:rPr>
        <w:t>2</w:t>
      </w:r>
      <w:r>
        <w:rPr/>
        <w:t>、相关产业政策符合性</w:t>
      </w:r>
    </w:p>
    <w:p>
      <w:pPr>
        <w:pStyle w:val="BodyText"/>
        <w:spacing w:line="364" w:lineRule="auto" w:before="158"/>
        <w:ind w:left="232" w:right="253" w:firstLine="465"/>
        <w:jc w:val="both"/>
      </w:pPr>
      <w:r>
        <w:rPr>
          <w:spacing w:val="-15"/>
        </w:rPr>
        <w:t>本项目主要产品为混凝土泵送剂，属于《国民经济行业分类》</w:t>
      </w:r>
      <w:r>
        <w:rPr/>
        <w:t>（</w:t>
      </w:r>
      <w:r>
        <w:rPr>
          <w:rFonts w:ascii="Times New Roman" w:eastAsia="Times New Roman"/>
        </w:rPr>
        <w:t>GB/T 4754-2017</w:t>
      </w:r>
      <w:r>
        <w:rPr/>
        <w:t>）中</w:t>
      </w:r>
      <w:r>
        <w:rPr>
          <w:spacing w:val="-7"/>
        </w:rPr>
        <w:t>的允许类项目，不属于《陕西省限制投资类产业指导目录》</w:t>
      </w:r>
      <w:r>
        <w:rPr/>
        <w:t>（</w:t>
      </w:r>
      <w:r>
        <w:rPr>
          <w:rFonts w:ascii="Times New Roman" w:eastAsia="Times New Roman"/>
        </w:rPr>
        <w:t>2007 </w:t>
      </w:r>
      <w:r>
        <w:rPr/>
        <w:t>年本</w:t>
      </w:r>
      <w:r>
        <w:rPr>
          <w:spacing w:val="-17"/>
        </w:rPr>
        <w:t>）</w:t>
      </w:r>
      <w:r>
        <w:rPr>
          <w:spacing w:val="-6"/>
        </w:rPr>
        <w:t>所列项目，因</w:t>
      </w:r>
      <w:r>
        <w:rPr/>
        <w:t>此项目建设符合国家和地方产业政策要求。</w:t>
      </w:r>
    </w:p>
    <w:p>
      <w:pPr>
        <w:pStyle w:val="Heading3"/>
      </w:pPr>
      <w:r>
        <w:rPr>
          <w:rFonts w:ascii="Times New Roman" w:eastAsia="Times New Roman"/>
        </w:rPr>
        <w:t>3</w:t>
      </w:r>
      <w:r>
        <w:rPr/>
        <w:t>、与相关规划符合性分析</w:t>
      </w:r>
    </w:p>
    <w:p>
      <w:pPr>
        <w:pStyle w:val="BodyText"/>
        <w:spacing w:line="364" w:lineRule="auto" w:before="158"/>
        <w:ind w:left="232" w:right="251" w:firstLine="465"/>
        <w:jc w:val="both"/>
      </w:pPr>
      <w:r>
        <w:rPr/>
        <w:t>本项目租用废弃厂房，建设用地属于</w:t>
      </w:r>
      <w:r>
        <w:rPr>
          <w:rFonts w:ascii="Times New Roman" w:hAnsi="Times New Roman" w:eastAsia="Times New Roman"/>
        </w:rPr>
        <w:t>“</w:t>
      </w:r>
      <w:r>
        <w:rPr/>
        <w:t>有条件建设区</w:t>
      </w:r>
      <w:r>
        <w:rPr>
          <w:rFonts w:ascii="Times New Roman" w:hAnsi="Times New Roman" w:eastAsia="Times New Roman"/>
        </w:rPr>
        <w:t>”</w:t>
      </w:r>
      <w:r>
        <w:rPr/>
        <w:t>，可用于工业企业建设，不属于《陕西省秦岭生态环境保护条例（</w:t>
      </w:r>
      <w:r>
        <w:rPr>
          <w:rFonts w:ascii="Times New Roman" w:hAnsi="Times New Roman" w:eastAsia="Times New Roman"/>
        </w:rPr>
        <w:t>2019</w:t>
      </w:r>
      <w:r>
        <w:rPr/>
        <w:t>）》限值建设的范围，周边无风景名胜区、水源地保护区等敏感目标，同时项目工艺成熟，污染强度低，建设和运营符合国家、地方各级政府相关行动方案和规划纲要。</w:t>
      </w:r>
    </w:p>
    <w:p>
      <w:pPr>
        <w:pStyle w:val="Heading3"/>
        <w:spacing w:line="305" w:lineRule="exact"/>
      </w:pPr>
      <w:r>
        <w:rPr>
          <w:rFonts w:ascii="Times New Roman" w:eastAsia="Times New Roman"/>
        </w:rPr>
        <w:t>4</w:t>
      </w:r>
      <w:r>
        <w:rPr/>
        <w:t>、环境质量现状</w:t>
      </w:r>
    </w:p>
    <w:p>
      <w:pPr>
        <w:pStyle w:val="ListParagraph"/>
        <w:numPr>
          <w:ilvl w:val="0"/>
          <w:numId w:val="17"/>
        </w:numPr>
        <w:tabs>
          <w:tab w:pos="1311" w:val="left" w:leader="none"/>
        </w:tabs>
        <w:spacing w:line="364" w:lineRule="auto" w:before="161" w:after="0"/>
        <w:ind w:left="230" w:right="227" w:firstLine="480"/>
        <w:jc w:val="both"/>
        <w:rPr>
          <w:sz w:val="24"/>
        </w:rPr>
      </w:pPr>
      <w:r>
        <w:rPr>
          <w:spacing w:val="-8"/>
          <w:sz w:val="24"/>
        </w:rPr>
        <w:t>环境空气：根据 </w:t>
      </w:r>
      <w:r>
        <w:rPr>
          <w:rFonts w:ascii="Times New Roman" w:eastAsia="Times New Roman"/>
          <w:sz w:val="24"/>
        </w:rPr>
        <w:t>2018 </w:t>
      </w:r>
      <w:r>
        <w:rPr>
          <w:sz w:val="24"/>
        </w:rPr>
        <w:t>年全省环境状况公报中，西安市灞桥区环境空气指标中</w:t>
      </w:r>
      <w:r>
        <w:rPr>
          <w:rFonts w:ascii="Times New Roman" w:eastAsia="Times New Roman"/>
          <w:position w:val="2"/>
          <w:sz w:val="24"/>
        </w:rPr>
        <w:t>PM</w:t>
      </w:r>
      <w:r>
        <w:rPr>
          <w:rFonts w:ascii="Times New Roman" w:eastAsia="Times New Roman"/>
          <w:sz w:val="16"/>
        </w:rPr>
        <w:t>2.5</w:t>
      </w:r>
      <w:r>
        <w:rPr>
          <w:position w:val="2"/>
          <w:sz w:val="24"/>
        </w:rPr>
        <w:t>、</w:t>
      </w:r>
      <w:r>
        <w:rPr>
          <w:rFonts w:ascii="Times New Roman" w:eastAsia="Times New Roman"/>
          <w:position w:val="2"/>
          <w:sz w:val="24"/>
        </w:rPr>
        <w:t>PM</w:t>
      </w:r>
      <w:r>
        <w:rPr>
          <w:rFonts w:ascii="Times New Roman" w:eastAsia="Times New Roman"/>
          <w:sz w:val="16"/>
        </w:rPr>
        <w:t>10</w:t>
      </w:r>
      <w:r>
        <w:rPr>
          <w:position w:val="2"/>
          <w:sz w:val="24"/>
        </w:rPr>
        <w:t>、</w:t>
      </w:r>
      <w:r>
        <w:rPr>
          <w:rFonts w:ascii="Times New Roman" w:eastAsia="Times New Roman"/>
          <w:position w:val="2"/>
          <w:sz w:val="24"/>
        </w:rPr>
        <w:t>NO</w:t>
      </w:r>
      <w:r>
        <w:rPr>
          <w:rFonts w:ascii="Times New Roman" w:eastAsia="Times New Roman"/>
          <w:sz w:val="16"/>
        </w:rPr>
        <w:t>2</w:t>
      </w:r>
      <w:r>
        <w:rPr>
          <w:position w:val="2"/>
          <w:sz w:val="24"/>
        </w:rPr>
        <w:t>、</w:t>
      </w:r>
      <w:r>
        <w:rPr>
          <w:rFonts w:ascii="Times New Roman" w:eastAsia="Times New Roman"/>
          <w:position w:val="2"/>
          <w:sz w:val="24"/>
        </w:rPr>
        <w:t>O</w:t>
      </w:r>
      <w:r>
        <w:rPr>
          <w:rFonts w:ascii="Times New Roman" w:eastAsia="Times New Roman"/>
          <w:sz w:val="16"/>
        </w:rPr>
        <w:t>3</w:t>
      </w:r>
      <w:r>
        <w:rPr>
          <w:rFonts w:ascii="Times New Roman" w:eastAsia="Times New Roman"/>
          <w:spacing w:val="-6"/>
          <w:sz w:val="16"/>
        </w:rPr>
        <w:t> </w:t>
      </w:r>
      <w:r>
        <w:rPr>
          <w:spacing w:val="-1"/>
          <w:position w:val="2"/>
          <w:sz w:val="24"/>
        </w:rPr>
        <w:t>均超出《环境空气质量标准》</w:t>
      </w:r>
      <w:r>
        <w:rPr>
          <w:position w:val="2"/>
          <w:sz w:val="24"/>
        </w:rPr>
        <w:t>（</w:t>
      </w:r>
      <w:r>
        <w:rPr>
          <w:rFonts w:ascii="Times New Roman" w:eastAsia="Times New Roman"/>
          <w:position w:val="2"/>
          <w:sz w:val="24"/>
        </w:rPr>
        <w:t>GB3095-2012</w:t>
      </w:r>
      <w:r>
        <w:rPr>
          <w:position w:val="2"/>
          <w:sz w:val="24"/>
        </w:rPr>
        <w:t>）中的二级标准， </w:t>
      </w:r>
      <w:r>
        <w:rPr>
          <w:sz w:val="24"/>
        </w:rPr>
        <w:t>判定项目所在地不属于大气空气质量达标区。</w:t>
      </w:r>
    </w:p>
    <w:p>
      <w:pPr>
        <w:pStyle w:val="ListParagraph"/>
        <w:numPr>
          <w:ilvl w:val="0"/>
          <w:numId w:val="17"/>
        </w:numPr>
        <w:tabs>
          <w:tab w:pos="1311" w:val="left" w:leader="none"/>
        </w:tabs>
        <w:spacing w:line="364" w:lineRule="auto" w:before="0" w:after="0"/>
        <w:ind w:left="230" w:right="249" w:firstLine="480"/>
        <w:jc w:val="both"/>
        <w:rPr>
          <w:sz w:val="24"/>
        </w:rPr>
      </w:pPr>
      <w:r>
        <w:rPr>
          <w:spacing w:val="-17"/>
          <w:sz w:val="24"/>
        </w:rPr>
        <w:t>地下水环境：根据对厂界周边水井的监测结果，项目所在地地下水水质符合《</w:t>
      </w:r>
      <w:r>
        <w:rPr>
          <w:spacing w:val="-4"/>
          <w:sz w:val="24"/>
        </w:rPr>
        <w:t>地下水质量标准》</w:t>
      </w:r>
      <w:r>
        <w:rPr>
          <w:sz w:val="24"/>
        </w:rPr>
        <w:t>（</w:t>
      </w:r>
      <w:r>
        <w:rPr>
          <w:rFonts w:ascii="Times New Roman" w:eastAsia="Times New Roman"/>
          <w:sz w:val="24"/>
        </w:rPr>
        <w:t>GT/T14848-2017</w:t>
      </w:r>
      <w:r>
        <w:rPr>
          <w:sz w:val="24"/>
        </w:rPr>
        <w:t>）</w:t>
      </w:r>
      <w:r>
        <w:rPr>
          <w:spacing w:val="-30"/>
          <w:sz w:val="24"/>
        </w:rPr>
        <w:t>中 </w:t>
      </w:r>
      <w:r>
        <w:rPr>
          <w:rFonts w:ascii="Times New Roman" w:eastAsia="Times New Roman"/>
          <w:sz w:val="24"/>
        </w:rPr>
        <w:t>III</w:t>
      </w:r>
      <w:r>
        <w:rPr>
          <w:rFonts w:ascii="Times New Roman" w:eastAsia="Times New Roman"/>
          <w:spacing w:val="-4"/>
          <w:sz w:val="24"/>
        </w:rPr>
        <w:t> </w:t>
      </w:r>
      <w:r>
        <w:rPr>
          <w:sz w:val="24"/>
        </w:rPr>
        <w:t>类标准。</w:t>
      </w:r>
    </w:p>
    <w:p>
      <w:pPr>
        <w:pStyle w:val="ListParagraph"/>
        <w:numPr>
          <w:ilvl w:val="0"/>
          <w:numId w:val="17"/>
        </w:numPr>
        <w:tabs>
          <w:tab w:pos="1311" w:val="left" w:leader="none"/>
        </w:tabs>
        <w:spacing w:line="362" w:lineRule="auto" w:before="0" w:after="0"/>
        <w:ind w:left="230" w:right="248" w:firstLine="480"/>
        <w:jc w:val="both"/>
        <w:rPr>
          <w:sz w:val="24"/>
        </w:rPr>
      </w:pPr>
      <w:r>
        <w:rPr>
          <w:spacing w:val="-9"/>
          <w:sz w:val="24"/>
        </w:rPr>
        <w:t>声环境：根据对厂界周边及附近村民处昼间、夜间进行监测，其噪声值均未</w:t>
      </w:r>
      <w:r>
        <w:rPr>
          <w:spacing w:val="-14"/>
          <w:sz w:val="24"/>
        </w:rPr>
        <w:t>超过声环境 </w:t>
      </w:r>
      <w:r>
        <w:rPr>
          <w:rFonts w:ascii="Times New Roman" w:eastAsia="Times New Roman"/>
          <w:sz w:val="24"/>
        </w:rPr>
        <w:t>2 </w:t>
      </w:r>
      <w:r>
        <w:rPr>
          <w:sz w:val="24"/>
        </w:rPr>
        <w:t>类区标准值。</w:t>
      </w:r>
    </w:p>
    <w:p>
      <w:pPr>
        <w:pStyle w:val="Heading3"/>
        <w:spacing w:before="3"/>
        <w:ind w:left="712"/>
      </w:pPr>
      <w:r>
        <w:rPr>
          <w:rFonts w:ascii="Times New Roman" w:eastAsia="Times New Roman"/>
        </w:rPr>
        <w:t>5</w:t>
      </w:r>
      <w:r>
        <w:rPr/>
        <w:t>、施工期环境影响分析结论</w:t>
      </w:r>
    </w:p>
    <w:p>
      <w:pPr>
        <w:pStyle w:val="BodyText"/>
        <w:spacing w:line="364" w:lineRule="auto" w:before="158"/>
        <w:ind w:left="230" w:right="252" w:firstLine="480"/>
        <w:jc w:val="both"/>
      </w:pPr>
      <w:r>
        <w:rPr/>
        <w:t>对于施工期施工扬尘，采取洒水抑尘、土方覆盖等措施，可有效缓解灰尘产生；生活污水依托厂区现有化粪池收集处置，施工废水用水降尘；施工时提倡文明施工，错峰施工，同时避免夜间施工，可减轻噪声污染；开挖的土方和建筑垃圾全部回填，生活垃圾集中定点分类收集后，交环卫部门处置，无二次污染问题。</w:t>
      </w:r>
    </w:p>
    <w:p>
      <w:pPr>
        <w:pStyle w:val="BodyText"/>
        <w:spacing w:line="306" w:lineRule="exact"/>
        <w:ind w:left="712"/>
      </w:pPr>
      <w:r>
        <w:rPr/>
        <w:t>综上所述，项目施工期工程量小，持续时间短，采取环评所提措施后不会对周边环</w:t>
      </w:r>
    </w:p>
    <w:p>
      <w:pPr>
        <w:spacing w:after="0" w:line="306" w:lineRule="exact"/>
        <w:sectPr>
          <w:pgSz w:w="11910" w:h="16840"/>
          <w:pgMar w:header="0" w:footer="1014" w:top="1380" w:bottom="1340" w:left="1160" w:right="1140"/>
        </w:sectPr>
      </w:pPr>
    </w:p>
    <w:p>
      <w:pPr>
        <w:pStyle w:val="BodyText"/>
        <w:spacing w:before="55"/>
        <w:ind w:left="232"/>
      </w:pPr>
      <w:r>
        <w:rPr/>
        <w:pict>
          <v:group style="position:absolute;margin-left:63.504002pt;margin-top:71.999985pt;width:468.45pt;height:684.6pt;mso-position-horizontal-relative:page;mso-position-vertical-relative:page;z-index:-259542016" coordorigin="1270,1440" coordsize="9369,13692">
            <v:line style="position:absolute" from="1299,1454" to="10610,1454" stroked="true" strokeweight="1.44pt" strokecolor="#000000">
              <v:stroke dashstyle="solid"/>
            </v:line>
            <v:line style="position:absolute" from="1284,1440" to="1284,15103" stroked="true" strokeweight="1.44pt" strokecolor="#000000">
              <v:stroke dashstyle="solid"/>
            </v:line>
            <v:rect style="position:absolute;left:1270;top:15102;width:29;height:29" filled="true" fillcolor="#000000" stroked="false">
              <v:fill type="solid"/>
            </v:rect>
            <v:line style="position:absolute" from="1299,15117" to="10610,15117" stroked="true" strokeweight="1.44pt" strokecolor="#000000">
              <v:stroke dashstyle="solid"/>
            </v:line>
            <v:line style="position:absolute" from="10624,1440" to="10624,15103" stroked="true" strokeweight="1.4399pt" strokecolor="#000000">
              <v:stroke dashstyle="solid"/>
            </v:line>
            <v:rect style="position:absolute;left:10610;top:15102;width:29;height:29" filled="true" fillcolor="#000000" stroked="false">
              <v:fill type="solid"/>
            </v:rect>
            <w10:wrap type="none"/>
          </v:group>
        </w:pict>
      </w:r>
      <w:r>
        <w:rPr/>
        <w:t>境产生明显影响。</w:t>
      </w:r>
    </w:p>
    <w:p>
      <w:pPr>
        <w:pStyle w:val="Heading3"/>
        <w:spacing w:before="158"/>
      </w:pPr>
      <w:r>
        <w:rPr>
          <w:rFonts w:ascii="Times New Roman" w:eastAsia="Times New Roman"/>
        </w:rPr>
        <w:t>6</w:t>
      </w:r>
      <w:r>
        <w:rPr/>
        <w:t>、运营期环境影响分析结论</w:t>
      </w:r>
    </w:p>
    <w:p>
      <w:pPr>
        <w:pStyle w:val="BodyText"/>
        <w:spacing w:line="364" w:lineRule="auto" w:before="161"/>
        <w:ind w:left="230" w:right="252" w:firstLine="480"/>
        <w:jc w:val="both"/>
      </w:pPr>
      <w:r>
        <w:rPr/>
        <w:t>本项目运营期生产、原料堆存全部封闭，降低粉尘排放；生活污水依托化粪池收集后肥田，无生产废水产生；厂区优化布局，生产设备远离居民区，封闭生产且仅在日间生产；生活垃圾集中定点分类收集后，交环卫部门处置，废包装外售，废水泥块交建筑垃圾处理单位处置，无二次污染问题；厂区采用分区防渗、整体硬化等措施防止土壤和地下水污染。</w:t>
      </w:r>
    </w:p>
    <w:p>
      <w:pPr>
        <w:pStyle w:val="BodyText"/>
        <w:spacing w:line="364" w:lineRule="auto"/>
        <w:ind w:left="232" w:right="251" w:firstLine="480"/>
      </w:pPr>
      <w:r>
        <w:rPr/>
        <w:t>综上所述，建设单位在按照本报告所提要求进行预防和治理的前提下，可将各方面环境影响降至最低。</w:t>
      </w:r>
    </w:p>
    <w:p>
      <w:pPr>
        <w:pStyle w:val="Heading3"/>
        <w:spacing w:line="307" w:lineRule="exact"/>
      </w:pPr>
      <w:r>
        <w:rPr>
          <w:rFonts w:ascii="Times New Roman" w:eastAsia="Times New Roman"/>
        </w:rPr>
        <w:t>7</w:t>
      </w:r>
      <w:r>
        <w:rPr/>
        <w:t>、总量控制指标</w:t>
      </w:r>
    </w:p>
    <w:p>
      <w:pPr>
        <w:pStyle w:val="BodyText"/>
        <w:spacing w:line="362" w:lineRule="auto" w:before="156"/>
        <w:ind w:left="232" w:right="252" w:firstLine="480"/>
      </w:pPr>
      <w:r>
        <w:rPr/>
        <w:t>本项目生产环节无废水产生，生活污水经化粪池收集后定期清掏肥田不外排，装卸及投料产生的少量颗粒物无组织排放，因此建议不设总量指标。</w:t>
      </w:r>
    </w:p>
    <w:p>
      <w:pPr>
        <w:pStyle w:val="Heading3"/>
        <w:spacing w:before="5"/>
      </w:pPr>
      <w:r>
        <w:rPr>
          <w:rFonts w:ascii="Times New Roman" w:eastAsia="Times New Roman"/>
        </w:rPr>
        <w:t>8</w:t>
      </w:r>
      <w:r>
        <w:rPr/>
        <w:t>、总结</w:t>
      </w:r>
    </w:p>
    <w:p>
      <w:pPr>
        <w:pStyle w:val="BodyText"/>
        <w:spacing w:line="364" w:lineRule="auto" w:before="158"/>
        <w:ind w:left="232" w:right="128" w:firstLine="480"/>
      </w:pPr>
      <w:r>
        <w:rPr/>
        <w:t>本项目的建设符合国家和地方产业政策，各环境影响通过采取评价要求的各项措施</w:t>
      </w:r>
      <w:r>
        <w:rPr>
          <w:spacing w:val="-9"/>
        </w:rPr>
        <w:t>后均能得到有效缓解，满足国家和地方标准要求。项目建成后，降低企业原料采购成本， </w:t>
      </w:r>
      <w:r>
        <w:rPr/>
        <w:t>实现尾矿资源化利用。据此，从环境保护的角度考虑，该项目建设可行。</w:t>
      </w:r>
    </w:p>
    <w:p>
      <w:pPr>
        <w:spacing w:before="0"/>
        <w:ind w:left="232" w:right="0" w:firstLine="0"/>
        <w:jc w:val="left"/>
        <w:rPr>
          <w:b/>
          <w:sz w:val="28"/>
        </w:rPr>
      </w:pPr>
      <w:r>
        <w:rPr>
          <w:b/>
          <w:sz w:val="28"/>
        </w:rPr>
        <w:t>二、要求与建议</w:t>
      </w:r>
    </w:p>
    <w:p>
      <w:pPr>
        <w:pStyle w:val="Heading3"/>
        <w:spacing w:before="186"/>
      </w:pPr>
      <w:r>
        <w:rPr>
          <w:rFonts w:ascii="Times New Roman" w:eastAsia="Times New Roman"/>
        </w:rPr>
        <w:t>1</w:t>
      </w:r>
      <w:r>
        <w:rPr/>
        <w:t>、要求</w:t>
      </w:r>
    </w:p>
    <w:p>
      <w:pPr>
        <w:pStyle w:val="ListParagraph"/>
        <w:numPr>
          <w:ilvl w:val="0"/>
          <w:numId w:val="18"/>
        </w:numPr>
        <w:tabs>
          <w:tab w:pos="1314" w:val="left" w:leader="none"/>
        </w:tabs>
        <w:spacing w:line="240" w:lineRule="auto" w:before="158" w:after="0"/>
        <w:ind w:left="1313" w:right="0" w:hanging="602"/>
        <w:jc w:val="left"/>
        <w:rPr>
          <w:sz w:val="24"/>
        </w:rPr>
      </w:pPr>
      <w:r>
        <w:rPr>
          <w:sz w:val="24"/>
        </w:rPr>
        <w:t>建设单位应严格按照环评所提要求，做到</w:t>
      </w:r>
      <w:r>
        <w:rPr>
          <w:rFonts w:ascii="Times New Roman" w:hAnsi="Times New Roman" w:eastAsia="Times New Roman"/>
          <w:sz w:val="24"/>
        </w:rPr>
        <w:t>“</w:t>
      </w:r>
      <w:r>
        <w:rPr>
          <w:sz w:val="24"/>
        </w:rPr>
        <w:t>三同时</w:t>
      </w:r>
      <w:r>
        <w:rPr>
          <w:rFonts w:ascii="Times New Roman" w:hAnsi="Times New Roman" w:eastAsia="Times New Roman"/>
          <w:sz w:val="24"/>
        </w:rPr>
        <w:t>”</w:t>
      </w:r>
      <w:r>
        <w:rPr>
          <w:sz w:val="24"/>
        </w:rPr>
        <w:t>；</w:t>
      </w:r>
    </w:p>
    <w:p>
      <w:pPr>
        <w:pStyle w:val="ListParagraph"/>
        <w:numPr>
          <w:ilvl w:val="0"/>
          <w:numId w:val="18"/>
        </w:numPr>
        <w:tabs>
          <w:tab w:pos="1314" w:val="left" w:leader="none"/>
        </w:tabs>
        <w:spacing w:line="240" w:lineRule="auto" w:before="161" w:after="0"/>
        <w:ind w:left="1313" w:right="0" w:hanging="602"/>
        <w:jc w:val="left"/>
        <w:rPr>
          <w:sz w:val="24"/>
        </w:rPr>
      </w:pPr>
      <w:r>
        <w:rPr>
          <w:sz w:val="24"/>
        </w:rPr>
        <w:t>严格控制生产工艺，不得有生产废水排放；</w:t>
      </w:r>
    </w:p>
    <w:p>
      <w:pPr>
        <w:pStyle w:val="ListParagraph"/>
        <w:numPr>
          <w:ilvl w:val="0"/>
          <w:numId w:val="18"/>
        </w:numPr>
        <w:tabs>
          <w:tab w:pos="1314" w:val="left" w:leader="none"/>
        </w:tabs>
        <w:spacing w:line="240" w:lineRule="auto" w:before="160" w:after="0"/>
        <w:ind w:left="1313" w:right="0" w:hanging="602"/>
        <w:jc w:val="left"/>
        <w:rPr>
          <w:sz w:val="24"/>
        </w:rPr>
      </w:pPr>
      <w:r>
        <w:rPr>
          <w:sz w:val="24"/>
        </w:rPr>
        <w:t>必须做到分区防渗的要求，确保土壤环境、地下水环境安全；</w:t>
      </w:r>
    </w:p>
    <w:p>
      <w:pPr>
        <w:pStyle w:val="ListParagraph"/>
        <w:numPr>
          <w:ilvl w:val="0"/>
          <w:numId w:val="18"/>
        </w:numPr>
        <w:tabs>
          <w:tab w:pos="1314" w:val="left" w:leader="none"/>
        </w:tabs>
        <w:spacing w:line="364" w:lineRule="auto" w:before="158" w:after="0"/>
        <w:ind w:left="232" w:right="252" w:firstLine="480"/>
        <w:jc w:val="left"/>
        <w:rPr>
          <w:sz w:val="24"/>
        </w:rPr>
      </w:pPr>
      <w:r>
        <w:rPr>
          <w:spacing w:val="-10"/>
          <w:sz w:val="24"/>
        </w:rPr>
        <w:t>本项目属于“未批先建”，是否可继续投产应以相关管理部分决定为准，建</w:t>
      </w:r>
      <w:r>
        <w:rPr>
          <w:spacing w:val="-5"/>
          <w:sz w:val="24"/>
        </w:rPr>
        <w:t>设单位在取得环评批复前严禁擅自投产建设，若不符合规定，应进行清退。</w:t>
      </w:r>
    </w:p>
    <w:p>
      <w:pPr>
        <w:pStyle w:val="Heading3"/>
        <w:spacing w:line="306" w:lineRule="exact"/>
      </w:pPr>
      <w:r>
        <w:rPr>
          <w:rFonts w:ascii="Times New Roman" w:eastAsia="Times New Roman"/>
        </w:rPr>
        <w:t>2</w:t>
      </w:r>
      <w:r>
        <w:rPr/>
        <w:t>、建议</w:t>
      </w:r>
    </w:p>
    <w:p>
      <w:pPr>
        <w:pStyle w:val="ListParagraph"/>
        <w:numPr>
          <w:ilvl w:val="0"/>
          <w:numId w:val="19"/>
        </w:numPr>
        <w:tabs>
          <w:tab w:pos="1314" w:val="left" w:leader="none"/>
        </w:tabs>
        <w:spacing w:line="240" w:lineRule="auto" w:before="161" w:after="0"/>
        <w:ind w:left="1313" w:right="0" w:hanging="602"/>
        <w:jc w:val="left"/>
        <w:rPr>
          <w:sz w:val="24"/>
        </w:rPr>
      </w:pPr>
      <w:r>
        <w:rPr>
          <w:sz w:val="24"/>
        </w:rPr>
        <w:t>加强环保治理设施的管理，确保设施的处理效果与运行率不低于设计标准；</w:t>
      </w:r>
    </w:p>
    <w:p>
      <w:pPr>
        <w:pStyle w:val="ListParagraph"/>
        <w:numPr>
          <w:ilvl w:val="0"/>
          <w:numId w:val="19"/>
        </w:numPr>
        <w:tabs>
          <w:tab w:pos="1314" w:val="left" w:leader="none"/>
        </w:tabs>
        <w:spacing w:line="240" w:lineRule="auto" w:before="158" w:after="0"/>
        <w:ind w:left="1313" w:right="0" w:hanging="602"/>
        <w:jc w:val="left"/>
        <w:rPr>
          <w:sz w:val="24"/>
        </w:rPr>
      </w:pPr>
      <w:r>
        <w:rPr>
          <w:sz w:val="24"/>
        </w:rPr>
        <w:t>建立健全环保机构，分工负责，加强监督，完善环境管理。</w:t>
      </w:r>
    </w:p>
    <w:p>
      <w:pPr>
        <w:spacing w:after="0" w:line="240" w:lineRule="auto"/>
        <w:jc w:val="left"/>
        <w:rPr>
          <w:sz w:val="24"/>
        </w:rPr>
        <w:sectPr>
          <w:pgSz w:w="11910" w:h="16840"/>
          <w:pgMar w:header="0" w:footer="1014" w:top="1400" w:bottom="1340" w:left="1160" w:right="1140"/>
        </w:sectPr>
      </w:pPr>
    </w:p>
    <w:p>
      <w:pPr>
        <w:pStyle w:val="BodyText"/>
        <w:spacing w:before="6"/>
        <w:rPr>
          <w:sz w:val="8"/>
        </w:rPr>
      </w:pPr>
      <w:r>
        <w:rPr/>
        <w:pict>
          <v:group style="position:absolute;margin-left:63.504002pt;margin-top:71.999985pt;width:468.45pt;height:679.55pt;mso-position-horizontal-relative:page;mso-position-vertical-relative:page;z-index:-259540992" coordorigin="1270,1440" coordsize="9369,13591">
            <v:line style="position:absolute" from="1299,1454" to="10610,1454" stroked="true" strokeweight="1.44pt" strokecolor="#000000">
              <v:stroke dashstyle="solid"/>
            </v:line>
            <v:line style="position:absolute" from="1299,7986" to="10610,7986" stroked="true" strokeweight="1.44pt" strokecolor="#000000">
              <v:stroke dashstyle="solid"/>
            </v:line>
            <v:line style="position:absolute" from="1284,1440" to="1284,15031" stroked="true" strokeweight="1.44pt" strokecolor="#000000">
              <v:stroke dashstyle="solid"/>
            </v:line>
            <v:line style="position:absolute" from="1299,15016" to="10610,15016" stroked="true" strokeweight="1.44pt" strokecolor="#000000">
              <v:stroke dashstyle="solid"/>
            </v:line>
            <v:line style="position:absolute" from="10624,1440" to="10624,15031" stroked="true" strokeweight="1.4399pt" strokecolor="#000000">
              <v:stroke dashstyle="solid"/>
            </v:line>
            <w10:wrap type="none"/>
          </v:group>
        </w:pict>
      </w:r>
    </w:p>
    <w:p>
      <w:pPr>
        <w:pStyle w:val="Heading2"/>
      </w:pPr>
      <w:r>
        <w:rPr/>
        <w:t>预审意见：</w:t>
      </w: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3"/>
        <w:rPr>
          <w:b/>
          <w:sz w:val="30"/>
        </w:rPr>
      </w:pPr>
    </w:p>
    <w:p>
      <w:pPr>
        <w:pStyle w:val="BodyText"/>
        <w:spacing w:before="1"/>
        <w:ind w:left="712"/>
      </w:pPr>
      <w:r>
        <w:rPr/>
        <w:t>公章</w:t>
      </w:r>
    </w:p>
    <w:p>
      <w:pPr>
        <w:pStyle w:val="BodyText"/>
        <w:tabs>
          <w:tab w:pos="2872" w:val="left" w:leader="none"/>
          <w:tab w:pos="3352" w:val="left" w:leader="none"/>
          <w:tab w:pos="3832" w:val="left" w:leader="none"/>
        </w:tabs>
        <w:spacing w:before="191"/>
        <w:ind w:left="712"/>
      </w:pPr>
      <w:r>
        <w:rPr/>
        <w:t>经办人：</w:t>
        <w:tab/>
        <w:t>年</w:t>
        <w:tab/>
        <w:t>月</w:t>
        <w:tab/>
        <w:t>日</w:t>
      </w:r>
    </w:p>
    <w:p>
      <w:pPr>
        <w:pStyle w:val="BodyText"/>
        <w:rPr>
          <w:sz w:val="20"/>
        </w:rPr>
      </w:pPr>
    </w:p>
    <w:p>
      <w:pPr>
        <w:pStyle w:val="BodyText"/>
        <w:spacing w:before="7"/>
        <w:rPr>
          <w:sz w:val="27"/>
        </w:rPr>
      </w:pPr>
    </w:p>
    <w:p>
      <w:pPr>
        <w:pStyle w:val="Heading2"/>
        <w:spacing w:before="61"/>
      </w:pPr>
      <w:r>
        <w:rPr/>
        <w:t>下一级环境保护行政主管部门审查意见：</w:t>
      </w:r>
    </w:p>
    <w:p>
      <w:pPr>
        <w:spacing w:after="0"/>
        <w:sectPr>
          <w:footerReference w:type="default" r:id="rId27"/>
          <w:pgSz w:w="11910" w:h="16840"/>
          <w:pgMar w:footer="3412" w:header="0" w:top="1420" w:bottom="3600" w:left="1160" w:right="1140"/>
        </w:sectPr>
      </w:pPr>
    </w:p>
    <w:p>
      <w:pPr>
        <w:pStyle w:val="BodyText"/>
        <w:spacing w:before="6"/>
        <w:rPr>
          <w:b/>
          <w:sz w:val="8"/>
        </w:rPr>
      </w:pPr>
      <w:r>
        <w:rPr/>
        <w:pict>
          <v:group style="position:absolute;margin-left:63.504002pt;margin-top:71.999985pt;width:468.45pt;height:678pt;mso-position-horizontal-relative:page;mso-position-vertical-relative:page;z-index:-259539968" coordorigin="1270,1440" coordsize="9369,13560">
            <v:line style="position:absolute" from="1299,1454" to="10610,1454" stroked="true" strokeweight="1.44pt" strokecolor="#000000">
              <v:stroke dashstyle="solid"/>
            </v:line>
            <v:line style="position:absolute" from="1284,1440" to="1284,15000" stroked="true" strokeweight="1.44pt" strokecolor="#000000">
              <v:stroke dashstyle="solid"/>
            </v:line>
            <v:line style="position:absolute" from="1299,14985" to="10610,14985" stroked="true" strokeweight="1.44pt" strokecolor="#000000">
              <v:stroke dashstyle="solid"/>
            </v:line>
            <v:line style="position:absolute" from="10624,1440" to="10624,15000" stroked="true" strokeweight="1.4399pt" strokecolor="#000000">
              <v:stroke dashstyle="solid"/>
            </v:line>
            <w10:wrap type="none"/>
          </v:group>
        </w:pict>
      </w:r>
    </w:p>
    <w:p>
      <w:pPr>
        <w:spacing w:before="62"/>
        <w:ind w:left="794" w:right="0" w:firstLine="0"/>
        <w:jc w:val="left"/>
        <w:rPr>
          <w:b/>
          <w:sz w:val="28"/>
        </w:rPr>
      </w:pPr>
      <w:r>
        <w:rPr>
          <w:b/>
          <w:sz w:val="28"/>
        </w:rPr>
        <w:t>审批意见：</w:t>
      </w:r>
    </w:p>
    <w:sectPr>
      <w:pgSz w:w="11910" w:h="16840"/>
      <w:pgMar w:header="0" w:footer="3412" w:top="1420" w:bottom="3640" w:left="116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Cambria Math">
    <w:altName w:val="Cambria Math"/>
    <w:charset w:val="0"/>
    <w:family w:val="roman"/>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290.369995pt;margin-top:773.765808pt;width:14.6pt;height:14.45pt;mso-position-horizontal-relative:page;mso-position-vertical-relative:page;z-index:-259622912" type="#_x0000_t202" filled="false" stroked="false">
          <v:textbox inset="0,0,0,0">
            <w:txbxContent>
              <w:p>
                <w:pPr>
                  <w:spacing w:before="12"/>
                  <w:ind w:left="40" w:right="0" w:firstLine="0"/>
                  <w:jc w:val="left"/>
                  <w:rPr>
                    <w:rFonts w:ascii="Times New Roman"/>
                    <w:sz w:val="21"/>
                  </w:rPr>
                </w:pPr>
                <w:r>
                  <w:rPr/>
                  <w:fldChar w:fldCharType="begin"/>
                </w:r>
                <w:r>
                  <w:rPr>
                    <w:rFonts w:ascii="Times New Roman"/>
                    <w:sz w:val="21"/>
                  </w:rPr>
                  <w:instrText> PAGE </w:instrText>
                </w:r>
                <w:r>
                  <w:rPr/>
                  <w:fldChar w:fldCharType="separate"/>
                </w:r>
                <w:r>
                  <w:rPr/>
                  <w:t>43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624001pt;margin-top:660.307495pt;width:26pt;height:14pt;mso-position-horizontal-relative:page;mso-position-vertical-relative:page;z-index:-259621888" type="#_x0000_t202" filled="false" stroked="false">
          <v:textbox inset="0,0,0,0">
            <w:txbxContent>
              <w:p>
                <w:pPr>
                  <w:pStyle w:val="BodyText"/>
                  <w:spacing w:line="280" w:lineRule="exact"/>
                  <w:ind w:left="20"/>
                </w:pPr>
                <w:r>
                  <w:rPr/>
                  <w:t>公章</w:t>
                </w:r>
              </w:p>
            </w:txbxContent>
          </v:textbox>
          <w10:wrap type="none"/>
        </v:shape>
      </w:pict>
    </w:r>
    <w:r>
      <w:rPr/>
      <w:pict>
        <v:shape style="position:absolute;margin-left:92.624001pt;margin-top:685.267456pt;width:50pt;height:14pt;mso-position-horizontal-relative:page;mso-position-vertical-relative:page;z-index:-259620864" type="#_x0000_t202" filled="false" stroked="false">
          <v:textbox inset="0,0,0,0">
            <w:txbxContent>
              <w:p>
                <w:pPr>
                  <w:pStyle w:val="BodyText"/>
                  <w:spacing w:line="280" w:lineRule="exact"/>
                  <w:ind w:left="20"/>
                </w:pPr>
                <w:r>
                  <w:rPr/>
                  <w:t>经办人：</w:t>
                </w:r>
              </w:p>
            </w:txbxContent>
          </v:textbox>
          <w10:wrap type="none"/>
        </v:shape>
      </w:pict>
    </w:r>
    <w:r>
      <w:rPr/>
      <w:pict>
        <v:shape style="position:absolute;margin-left:200.649994pt;margin-top:685.267456pt;width:62pt;height:14pt;mso-position-horizontal-relative:page;mso-position-vertical-relative:page;z-index:-259619840" type="#_x0000_t202" filled="false" stroked="false">
          <v:textbox inset="0,0,0,0">
            <w:txbxContent>
              <w:p>
                <w:pPr>
                  <w:pStyle w:val="BodyText"/>
                  <w:tabs>
                    <w:tab w:pos="499" w:val="left" w:leader="none"/>
                    <w:tab w:pos="979" w:val="left" w:leader="none"/>
                  </w:tabs>
                  <w:spacing w:line="280" w:lineRule="exact"/>
                  <w:ind w:left="20"/>
                </w:pPr>
                <w:r>
                  <w:rPr/>
                  <w:t>年</w:t>
                  <w:tab/>
                  <w:t>月</w:t>
                  <w:tab/>
                  <w:t>日</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1313"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148" w:hanging="601"/>
      </w:pPr>
      <w:rPr>
        <w:rFonts w:hint="default"/>
        <w:lang w:val="zh-CN" w:eastAsia="zh-CN" w:bidi="zh-CN"/>
      </w:rPr>
    </w:lvl>
    <w:lvl w:ilvl="2">
      <w:start w:val="0"/>
      <w:numFmt w:val="bullet"/>
      <w:lvlText w:val="•"/>
      <w:lvlJc w:val="left"/>
      <w:pPr>
        <w:ind w:left="2977" w:hanging="601"/>
      </w:pPr>
      <w:rPr>
        <w:rFonts w:hint="default"/>
        <w:lang w:val="zh-CN" w:eastAsia="zh-CN" w:bidi="zh-CN"/>
      </w:rPr>
    </w:lvl>
    <w:lvl w:ilvl="3">
      <w:start w:val="0"/>
      <w:numFmt w:val="bullet"/>
      <w:lvlText w:val="•"/>
      <w:lvlJc w:val="left"/>
      <w:pPr>
        <w:ind w:left="3805" w:hanging="601"/>
      </w:pPr>
      <w:rPr>
        <w:rFonts w:hint="default"/>
        <w:lang w:val="zh-CN" w:eastAsia="zh-CN" w:bidi="zh-CN"/>
      </w:rPr>
    </w:lvl>
    <w:lvl w:ilvl="4">
      <w:start w:val="0"/>
      <w:numFmt w:val="bullet"/>
      <w:lvlText w:val="•"/>
      <w:lvlJc w:val="left"/>
      <w:pPr>
        <w:ind w:left="4634" w:hanging="601"/>
      </w:pPr>
      <w:rPr>
        <w:rFonts w:hint="default"/>
        <w:lang w:val="zh-CN" w:eastAsia="zh-CN" w:bidi="zh-CN"/>
      </w:rPr>
    </w:lvl>
    <w:lvl w:ilvl="5">
      <w:start w:val="0"/>
      <w:numFmt w:val="bullet"/>
      <w:lvlText w:val="•"/>
      <w:lvlJc w:val="left"/>
      <w:pPr>
        <w:ind w:left="5463" w:hanging="601"/>
      </w:pPr>
      <w:rPr>
        <w:rFonts w:hint="default"/>
        <w:lang w:val="zh-CN" w:eastAsia="zh-CN" w:bidi="zh-CN"/>
      </w:rPr>
    </w:lvl>
    <w:lvl w:ilvl="6">
      <w:start w:val="0"/>
      <w:numFmt w:val="bullet"/>
      <w:lvlText w:val="•"/>
      <w:lvlJc w:val="left"/>
      <w:pPr>
        <w:ind w:left="6291" w:hanging="601"/>
      </w:pPr>
      <w:rPr>
        <w:rFonts w:hint="default"/>
        <w:lang w:val="zh-CN" w:eastAsia="zh-CN" w:bidi="zh-CN"/>
      </w:rPr>
    </w:lvl>
    <w:lvl w:ilvl="7">
      <w:start w:val="0"/>
      <w:numFmt w:val="bullet"/>
      <w:lvlText w:val="•"/>
      <w:lvlJc w:val="left"/>
      <w:pPr>
        <w:ind w:left="7120" w:hanging="601"/>
      </w:pPr>
      <w:rPr>
        <w:rFonts w:hint="default"/>
        <w:lang w:val="zh-CN" w:eastAsia="zh-CN" w:bidi="zh-CN"/>
      </w:rPr>
    </w:lvl>
    <w:lvl w:ilvl="8">
      <w:start w:val="0"/>
      <w:numFmt w:val="bullet"/>
      <w:lvlText w:val="•"/>
      <w:lvlJc w:val="left"/>
      <w:pPr>
        <w:ind w:left="7949" w:hanging="601"/>
      </w:pPr>
      <w:rPr>
        <w:rFonts w:hint="default"/>
        <w:lang w:val="zh-CN" w:eastAsia="zh-CN" w:bidi="zh-CN"/>
      </w:rPr>
    </w:lvl>
  </w:abstractNum>
  <w:abstractNum w:abstractNumId="17">
    <w:multiLevelType w:val="hybridMultilevel"/>
    <w:lvl w:ilvl="0">
      <w:start w:val="1"/>
      <w:numFmt w:val="decimal"/>
      <w:lvlText w:val="（%1）"/>
      <w:lvlJc w:val="left"/>
      <w:pPr>
        <w:ind w:left="1313"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148" w:hanging="601"/>
      </w:pPr>
      <w:rPr>
        <w:rFonts w:hint="default"/>
        <w:lang w:val="zh-CN" w:eastAsia="zh-CN" w:bidi="zh-CN"/>
      </w:rPr>
    </w:lvl>
    <w:lvl w:ilvl="2">
      <w:start w:val="0"/>
      <w:numFmt w:val="bullet"/>
      <w:lvlText w:val="•"/>
      <w:lvlJc w:val="left"/>
      <w:pPr>
        <w:ind w:left="2977" w:hanging="601"/>
      </w:pPr>
      <w:rPr>
        <w:rFonts w:hint="default"/>
        <w:lang w:val="zh-CN" w:eastAsia="zh-CN" w:bidi="zh-CN"/>
      </w:rPr>
    </w:lvl>
    <w:lvl w:ilvl="3">
      <w:start w:val="0"/>
      <w:numFmt w:val="bullet"/>
      <w:lvlText w:val="•"/>
      <w:lvlJc w:val="left"/>
      <w:pPr>
        <w:ind w:left="3805" w:hanging="601"/>
      </w:pPr>
      <w:rPr>
        <w:rFonts w:hint="default"/>
        <w:lang w:val="zh-CN" w:eastAsia="zh-CN" w:bidi="zh-CN"/>
      </w:rPr>
    </w:lvl>
    <w:lvl w:ilvl="4">
      <w:start w:val="0"/>
      <w:numFmt w:val="bullet"/>
      <w:lvlText w:val="•"/>
      <w:lvlJc w:val="left"/>
      <w:pPr>
        <w:ind w:left="4634" w:hanging="601"/>
      </w:pPr>
      <w:rPr>
        <w:rFonts w:hint="default"/>
        <w:lang w:val="zh-CN" w:eastAsia="zh-CN" w:bidi="zh-CN"/>
      </w:rPr>
    </w:lvl>
    <w:lvl w:ilvl="5">
      <w:start w:val="0"/>
      <w:numFmt w:val="bullet"/>
      <w:lvlText w:val="•"/>
      <w:lvlJc w:val="left"/>
      <w:pPr>
        <w:ind w:left="5463" w:hanging="601"/>
      </w:pPr>
      <w:rPr>
        <w:rFonts w:hint="default"/>
        <w:lang w:val="zh-CN" w:eastAsia="zh-CN" w:bidi="zh-CN"/>
      </w:rPr>
    </w:lvl>
    <w:lvl w:ilvl="6">
      <w:start w:val="0"/>
      <w:numFmt w:val="bullet"/>
      <w:lvlText w:val="•"/>
      <w:lvlJc w:val="left"/>
      <w:pPr>
        <w:ind w:left="6291" w:hanging="601"/>
      </w:pPr>
      <w:rPr>
        <w:rFonts w:hint="default"/>
        <w:lang w:val="zh-CN" w:eastAsia="zh-CN" w:bidi="zh-CN"/>
      </w:rPr>
    </w:lvl>
    <w:lvl w:ilvl="7">
      <w:start w:val="0"/>
      <w:numFmt w:val="bullet"/>
      <w:lvlText w:val="•"/>
      <w:lvlJc w:val="left"/>
      <w:pPr>
        <w:ind w:left="7120" w:hanging="601"/>
      </w:pPr>
      <w:rPr>
        <w:rFonts w:hint="default"/>
        <w:lang w:val="zh-CN" w:eastAsia="zh-CN" w:bidi="zh-CN"/>
      </w:rPr>
    </w:lvl>
    <w:lvl w:ilvl="8">
      <w:start w:val="0"/>
      <w:numFmt w:val="bullet"/>
      <w:lvlText w:val="•"/>
      <w:lvlJc w:val="left"/>
      <w:pPr>
        <w:ind w:left="7949" w:hanging="601"/>
      </w:pPr>
      <w:rPr>
        <w:rFonts w:hint="default"/>
        <w:lang w:val="zh-CN" w:eastAsia="zh-CN" w:bidi="zh-CN"/>
      </w:rPr>
    </w:lvl>
  </w:abstractNum>
  <w:abstractNum w:abstractNumId="16">
    <w:multiLevelType w:val="hybridMultilevel"/>
    <w:lvl w:ilvl="0">
      <w:start w:val="1"/>
      <w:numFmt w:val="decimal"/>
      <w:lvlText w:val="（%1）"/>
      <w:lvlJc w:val="left"/>
      <w:pPr>
        <w:ind w:left="230"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176" w:hanging="601"/>
      </w:pPr>
      <w:rPr>
        <w:rFonts w:hint="default"/>
        <w:lang w:val="zh-CN" w:eastAsia="zh-CN" w:bidi="zh-CN"/>
      </w:rPr>
    </w:lvl>
    <w:lvl w:ilvl="2">
      <w:start w:val="0"/>
      <w:numFmt w:val="bullet"/>
      <w:lvlText w:val="•"/>
      <w:lvlJc w:val="left"/>
      <w:pPr>
        <w:ind w:left="2113" w:hanging="601"/>
      </w:pPr>
      <w:rPr>
        <w:rFonts w:hint="default"/>
        <w:lang w:val="zh-CN" w:eastAsia="zh-CN" w:bidi="zh-CN"/>
      </w:rPr>
    </w:lvl>
    <w:lvl w:ilvl="3">
      <w:start w:val="0"/>
      <w:numFmt w:val="bullet"/>
      <w:lvlText w:val="•"/>
      <w:lvlJc w:val="left"/>
      <w:pPr>
        <w:ind w:left="3049" w:hanging="601"/>
      </w:pPr>
      <w:rPr>
        <w:rFonts w:hint="default"/>
        <w:lang w:val="zh-CN" w:eastAsia="zh-CN" w:bidi="zh-CN"/>
      </w:rPr>
    </w:lvl>
    <w:lvl w:ilvl="4">
      <w:start w:val="0"/>
      <w:numFmt w:val="bullet"/>
      <w:lvlText w:val="•"/>
      <w:lvlJc w:val="left"/>
      <w:pPr>
        <w:ind w:left="3986" w:hanging="601"/>
      </w:pPr>
      <w:rPr>
        <w:rFonts w:hint="default"/>
        <w:lang w:val="zh-CN" w:eastAsia="zh-CN" w:bidi="zh-CN"/>
      </w:rPr>
    </w:lvl>
    <w:lvl w:ilvl="5">
      <w:start w:val="0"/>
      <w:numFmt w:val="bullet"/>
      <w:lvlText w:val="•"/>
      <w:lvlJc w:val="left"/>
      <w:pPr>
        <w:ind w:left="4923" w:hanging="601"/>
      </w:pPr>
      <w:rPr>
        <w:rFonts w:hint="default"/>
        <w:lang w:val="zh-CN" w:eastAsia="zh-CN" w:bidi="zh-CN"/>
      </w:rPr>
    </w:lvl>
    <w:lvl w:ilvl="6">
      <w:start w:val="0"/>
      <w:numFmt w:val="bullet"/>
      <w:lvlText w:val="•"/>
      <w:lvlJc w:val="left"/>
      <w:pPr>
        <w:ind w:left="5859" w:hanging="601"/>
      </w:pPr>
      <w:rPr>
        <w:rFonts w:hint="default"/>
        <w:lang w:val="zh-CN" w:eastAsia="zh-CN" w:bidi="zh-CN"/>
      </w:rPr>
    </w:lvl>
    <w:lvl w:ilvl="7">
      <w:start w:val="0"/>
      <w:numFmt w:val="bullet"/>
      <w:lvlText w:val="•"/>
      <w:lvlJc w:val="left"/>
      <w:pPr>
        <w:ind w:left="6796" w:hanging="601"/>
      </w:pPr>
      <w:rPr>
        <w:rFonts w:hint="default"/>
        <w:lang w:val="zh-CN" w:eastAsia="zh-CN" w:bidi="zh-CN"/>
      </w:rPr>
    </w:lvl>
    <w:lvl w:ilvl="8">
      <w:start w:val="0"/>
      <w:numFmt w:val="bullet"/>
      <w:lvlText w:val="•"/>
      <w:lvlJc w:val="left"/>
      <w:pPr>
        <w:ind w:left="7733" w:hanging="601"/>
      </w:pPr>
      <w:rPr>
        <w:rFonts w:hint="default"/>
        <w:lang w:val="zh-CN" w:eastAsia="zh-CN" w:bidi="zh-CN"/>
      </w:rPr>
    </w:lvl>
  </w:abstractNum>
  <w:abstractNum w:abstractNumId="15">
    <w:multiLevelType w:val="hybridMultilevel"/>
    <w:lvl w:ilvl="0">
      <w:start w:val="1"/>
      <w:numFmt w:val="decimal"/>
      <w:lvlText w:val="（%1）"/>
      <w:lvlJc w:val="left"/>
      <w:pPr>
        <w:ind w:left="1399"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220" w:hanging="601"/>
      </w:pPr>
      <w:rPr>
        <w:rFonts w:hint="default"/>
        <w:lang w:val="zh-CN" w:eastAsia="zh-CN" w:bidi="zh-CN"/>
      </w:rPr>
    </w:lvl>
    <w:lvl w:ilvl="2">
      <w:start w:val="0"/>
      <w:numFmt w:val="bullet"/>
      <w:lvlText w:val="•"/>
      <w:lvlJc w:val="left"/>
      <w:pPr>
        <w:ind w:left="3041" w:hanging="601"/>
      </w:pPr>
      <w:rPr>
        <w:rFonts w:hint="default"/>
        <w:lang w:val="zh-CN" w:eastAsia="zh-CN" w:bidi="zh-CN"/>
      </w:rPr>
    </w:lvl>
    <w:lvl w:ilvl="3">
      <w:start w:val="0"/>
      <w:numFmt w:val="bullet"/>
      <w:lvlText w:val="•"/>
      <w:lvlJc w:val="left"/>
      <w:pPr>
        <w:ind w:left="3861" w:hanging="601"/>
      </w:pPr>
      <w:rPr>
        <w:rFonts w:hint="default"/>
        <w:lang w:val="zh-CN" w:eastAsia="zh-CN" w:bidi="zh-CN"/>
      </w:rPr>
    </w:lvl>
    <w:lvl w:ilvl="4">
      <w:start w:val="0"/>
      <w:numFmt w:val="bullet"/>
      <w:lvlText w:val="•"/>
      <w:lvlJc w:val="left"/>
      <w:pPr>
        <w:ind w:left="4682" w:hanging="601"/>
      </w:pPr>
      <w:rPr>
        <w:rFonts w:hint="default"/>
        <w:lang w:val="zh-CN" w:eastAsia="zh-CN" w:bidi="zh-CN"/>
      </w:rPr>
    </w:lvl>
    <w:lvl w:ilvl="5">
      <w:start w:val="0"/>
      <w:numFmt w:val="bullet"/>
      <w:lvlText w:val="•"/>
      <w:lvlJc w:val="left"/>
      <w:pPr>
        <w:ind w:left="5503" w:hanging="601"/>
      </w:pPr>
      <w:rPr>
        <w:rFonts w:hint="default"/>
        <w:lang w:val="zh-CN" w:eastAsia="zh-CN" w:bidi="zh-CN"/>
      </w:rPr>
    </w:lvl>
    <w:lvl w:ilvl="6">
      <w:start w:val="0"/>
      <w:numFmt w:val="bullet"/>
      <w:lvlText w:val="•"/>
      <w:lvlJc w:val="left"/>
      <w:pPr>
        <w:ind w:left="6323" w:hanging="601"/>
      </w:pPr>
      <w:rPr>
        <w:rFonts w:hint="default"/>
        <w:lang w:val="zh-CN" w:eastAsia="zh-CN" w:bidi="zh-CN"/>
      </w:rPr>
    </w:lvl>
    <w:lvl w:ilvl="7">
      <w:start w:val="0"/>
      <w:numFmt w:val="bullet"/>
      <w:lvlText w:val="•"/>
      <w:lvlJc w:val="left"/>
      <w:pPr>
        <w:ind w:left="7144" w:hanging="601"/>
      </w:pPr>
      <w:rPr>
        <w:rFonts w:hint="default"/>
        <w:lang w:val="zh-CN" w:eastAsia="zh-CN" w:bidi="zh-CN"/>
      </w:rPr>
    </w:lvl>
    <w:lvl w:ilvl="8">
      <w:start w:val="0"/>
      <w:numFmt w:val="bullet"/>
      <w:lvlText w:val="•"/>
      <w:lvlJc w:val="left"/>
      <w:pPr>
        <w:ind w:left="7965" w:hanging="601"/>
      </w:pPr>
      <w:rPr>
        <w:rFonts w:hint="default"/>
        <w:lang w:val="zh-CN" w:eastAsia="zh-CN" w:bidi="zh-CN"/>
      </w:rPr>
    </w:lvl>
  </w:abstractNum>
  <w:abstractNum w:abstractNumId="14">
    <w:multiLevelType w:val="hybridMultilevel"/>
    <w:lvl w:ilvl="0">
      <w:start w:val="0"/>
      <w:numFmt w:val="bullet"/>
      <w:lvlText w:val=""/>
      <w:lvlJc w:val="left"/>
      <w:pPr>
        <w:ind w:left="289" w:hanging="134"/>
      </w:pPr>
      <w:rPr>
        <w:rFonts w:hint="default" w:ascii="Symbol" w:hAnsi="Symbol" w:eastAsia="Symbol" w:cs="Symbol"/>
        <w:w w:val="97"/>
        <w:sz w:val="20"/>
        <w:szCs w:val="20"/>
        <w:lang w:val="zh-CN" w:eastAsia="zh-CN" w:bidi="zh-CN"/>
      </w:rPr>
    </w:lvl>
    <w:lvl w:ilvl="1">
      <w:start w:val="0"/>
      <w:numFmt w:val="bullet"/>
      <w:lvlText w:val="•"/>
      <w:lvlJc w:val="left"/>
      <w:pPr>
        <w:ind w:left="929" w:hanging="134"/>
      </w:pPr>
      <w:rPr>
        <w:rFonts w:hint="default"/>
        <w:lang w:val="zh-CN" w:eastAsia="zh-CN" w:bidi="zh-CN"/>
      </w:rPr>
    </w:lvl>
    <w:lvl w:ilvl="2">
      <w:start w:val="0"/>
      <w:numFmt w:val="bullet"/>
      <w:lvlText w:val="•"/>
      <w:lvlJc w:val="left"/>
      <w:pPr>
        <w:ind w:left="1579" w:hanging="134"/>
      </w:pPr>
      <w:rPr>
        <w:rFonts w:hint="default"/>
        <w:lang w:val="zh-CN" w:eastAsia="zh-CN" w:bidi="zh-CN"/>
      </w:rPr>
    </w:lvl>
    <w:lvl w:ilvl="3">
      <w:start w:val="0"/>
      <w:numFmt w:val="bullet"/>
      <w:lvlText w:val="•"/>
      <w:lvlJc w:val="left"/>
      <w:pPr>
        <w:ind w:left="2228" w:hanging="134"/>
      </w:pPr>
      <w:rPr>
        <w:rFonts w:hint="default"/>
        <w:lang w:val="zh-CN" w:eastAsia="zh-CN" w:bidi="zh-CN"/>
      </w:rPr>
    </w:lvl>
    <w:lvl w:ilvl="4">
      <w:start w:val="0"/>
      <w:numFmt w:val="bullet"/>
      <w:lvlText w:val="•"/>
      <w:lvlJc w:val="left"/>
      <w:pPr>
        <w:ind w:left="2878" w:hanging="134"/>
      </w:pPr>
      <w:rPr>
        <w:rFonts w:hint="default"/>
        <w:lang w:val="zh-CN" w:eastAsia="zh-CN" w:bidi="zh-CN"/>
      </w:rPr>
    </w:lvl>
    <w:lvl w:ilvl="5">
      <w:start w:val="0"/>
      <w:numFmt w:val="bullet"/>
      <w:lvlText w:val="•"/>
      <w:lvlJc w:val="left"/>
      <w:pPr>
        <w:ind w:left="3527" w:hanging="134"/>
      </w:pPr>
      <w:rPr>
        <w:rFonts w:hint="default"/>
        <w:lang w:val="zh-CN" w:eastAsia="zh-CN" w:bidi="zh-CN"/>
      </w:rPr>
    </w:lvl>
    <w:lvl w:ilvl="6">
      <w:start w:val="0"/>
      <w:numFmt w:val="bullet"/>
      <w:lvlText w:val="•"/>
      <w:lvlJc w:val="left"/>
      <w:pPr>
        <w:ind w:left="4177" w:hanging="134"/>
      </w:pPr>
      <w:rPr>
        <w:rFonts w:hint="default"/>
        <w:lang w:val="zh-CN" w:eastAsia="zh-CN" w:bidi="zh-CN"/>
      </w:rPr>
    </w:lvl>
    <w:lvl w:ilvl="7">
      <w:start w:val="0"/>
      <w:numFmt w:val="bullet"/>
      <w:lvlText w:val="•"/>
      <w:lvlJc w:val="left"/>
      <w:pPr>
        <w:ind w:left="4826" w:hanging="134"/>
      </w:pPr>
      <w:rPr>
        <w:rFonts w:hint="default"/>
        <w:lang w:val="zh-CN" w:eastAsia="zh-CN" w:bidi="zh-CN"/>
      </w:rPr>
    </w:lvl>
    <w:lvl w:ilvl="8">
      <w:start w:val="0"/>
      <w:numFmt w:val="bullet"/>
      <w:lvlText w:val="•"/>
      <w:lvlJc w:val="left"/>
      <w:pPr>
        <w:ind w:left="5476" w:hanging="134"/>
      </w:pPr>
      <w:rPr>
        <w:rFonts w:hint="default"/>
        <w:lang w:val="zh-CN" w:eastAsia="zh-CN" w:bidi="zh-CN"/>
      </w:rPr>
    </w:lvl>
  </w:abstractNum>
  <w:abstractNum w:abstractNumId="13">
    <w:multiLevelType w:val="hybridMultilevel"/>
    <w:lvl w:ilvl="0">
      <w:start w:val="1"/>
      <w:numFmt w:val="decimal"/>
      <w:lvlText w:val="（%1）"/>
      <w:lvlJc w:val="left"/>
      <w:pPr>
        <w:ind w:left="1188"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1981" w:hanging="601"/>
      </w:pPr>
      <w:rPr>
        <w:rFonts w:hint="default"/>
        <w:lang w:val="zh-CN" w:eastAsia="zh-CN" w:bidi="zh-CN"/>
      </w:rPr>
    </w:lvl>
    <w:lvl w:ilvl="2">
      <w:start w:val="0"/>
      <w:numFmt w:val="bullet"/>
      <w:lvlText w:val="•"/>
      <w:lvlJc w:val="left"/>
      <w:pPr>
        <w:ind w:left="2783" w:hanging="601"/>
      </w:pPr>
      <w:rPr>
        <w:rFonts w:hint="default"/>
        <w:lang w:val="zh-CN" w:eastAsia="zh-CN" w:bidi="zh-CN"/>
      </w:rPr>
    </w:lvl>
    <w:lvl w:ilvl="3">
      <w:start w:val="0"/>
      <w:numFmt w:val="bullet"/>
      <w:lvlText w:val="•"/>
      <w:lvlJc w:val="left"/>
      <w:pPr>
        <w:ind w:left="3585" w:hanging="601"/>
      </w:pPr>
      <w:rPr>
        <w:rFonts w:hint="default"/>
        <w:lang w:val="zh-CN" w:eastAsia="zh-CN" w:bidi="zh-CN"/>
      </w:rPr>
    </w:lvl>
    <w:lvl w:ilvl="4">
      <w:start w:val="0"/>
      <w:numFmt w:val="bullet"/>
      <w:lvlText w:val="•"/>
      <w:lvlJc w:val="left"/>
      <w:pPr>
        <w:ind w:left="4387" w:hanging="601"/>
      </w:pPr>
      <w:rPr>
        <w:rFonts w:hint="default"/>
        <w:lang w:val="zh-CN" w:eastAsia="zh-CN" w:bidi="zh-CN"/>
      </w:rPr>
    </w:lvl>
    <w:lvl w:ilvl="5">
      <w:start w:val="0"/>
      <w:numFmt w:val="bullet"/>
      <w:lvlText w:val="•"/>
      <w:lvlJc w:val="left"/>
      <w:pPr>
        <w:ind w:left="5189" w:hanging="601"/>
      </w:pPr>
      <w:rPr>
        <w:rFonts w:hint="default"/>
        <w:lang w:val="zh-CN" w:eastAsia="zh-CN" w:bidi="zh-CN"/>
      </w:rPr>
    </w:lvl>
    <w:lvl w:ilvl="6">
      <w:start w:val="0"/>
      <w:numFmt w:val="bullet"/>
      <w:lvlText w:val="•"/>
      <w:lvlJc w:val="left"/>
      <w:pPr>
        <w:ind w:left="5991" w:hanging="601"/>
      </w:pPr>
      <w:rPr>
        <w:rFonts w:hint="default"/>
        <w:lang w:val="zh-CN" w:eastAsia="zh-CN" w:bidi="zh-CN"/>
      </w:rPr>
    </w:lvl>
    <w:lvl w:ilvl="7">
      <w:start w:val="0"/>
      <w:numFmt w:val="bullet"/>
      <w:lvlText w:val="•"/>
      <w:lvlJc w:val="left"/>
      <w:pPr>
        <w:ind w:left="6793" w:hanging="601"/>
      </w:pPr>
      <w:rPr>
        <w:rFonts w:hint="default"/>
        <w:lang w:val="zh-CN" w:eastAsia="zh-CN" w:bidi="zh-CN"/>
      </w:rPr>
    </w:lvl>
    <w:lvl w:ilvl="8">
      <w:start w:val="0"/>
      <w:numFmt w:val="bullet"/>
      <w:lvlText w:val="•"/>
      <w:lvlJc w:val="left"/>
      <w:pPr>
        <w:ind w:left="7595" w:hanging="601"/>
      </w:pPr>
      <w:rPr>
        <w:rFonts w:hint="default"/>
        <w:lang w:val="zh-CN" w:eastAsia="zh-CN" w:bidi="zh-CN"/>
      </w:rPr>
    </w:lvl>
  </w:abstractNum>
  <w:abstractNum w:abstractNumId="12">
    <w:multiLevelType w:val="hybridMultilevel"/>
    <w:lvl w:ilvl="0">
      <w:start w:val="1"/>
      <w:numFmt w:val="decimal"/>
      <w:lvlText w:val="（%1）"/>
      <w:lvlJc w:val="left"/>
      <w:pPr>
        <w:ind w:left="1342" w:hanging="601"/>
        <w:jc w:val="left"/>
      </w:pPr>
      <w:rPr>
        <w:rFonts w:hint="default" w:ascii="宋体" w:hAnsi="宋体" w:eastAsia="宋体" w:cs="宋体"/>
        <w:spacing w:val="-1"/>
        <w:w w:val="100"/>
        <w:position w:val="2"/>
        <w:sz w:val="22"/>
        <w:szCs w:val="22"/>
        <w:lang w:val="zh-CN" w:eastAsia="zh-CN" w:bidi="zh-CN"/>
      </w:rPr>
    </w:lvl>
    <w:lvl w:ilvl="1">
      <w:start w:val="0"/>
      <w:numFmt w:val="bullet"/>
      <w:lvlText w:val="•"/>
      <w:lvlJc w:val="left"/>
      <w:pPr>
        <w:ind w:left="2240" w:hanging="601"/>
      </w:pPr>
      <w:rPr>
        <w:rFonts w:hint="default"/>
        <w:lang w:val="zh-CN" w:eastAsia="zh-CN" w:bidi="zh-CN"/>
      </w:rPr>
    </w:lvl>
    <w:lvl w:ilvl="2">
      <w:start w:val="0"/>
      <w:numFmt w:val="bullet"/>
      <w:lvlText w:val="•"/>
      <w:lvlJc w:val="left"/>
      <w:pPr>
        <w:ind w:left="2800" w:hanging="601"/>
      </w:pPr>
      <w:rPr>
        <w:rFonts w:hint="default"/>
        <w:lang w:val="zh-CN" w:eastAsia="zh-CN" w:bidi="zh-CN"/>
      </w:rPr>
    </w:lvl>
    <w:lvl w:ilvl="3">
      <w:start w:val="0"/>
      <w:numFmt w:val="bullet"/>
      <w:lvlText w:val="•"/>
      <w:lvlJc w:val="left"/>
      <w:pPr>
        <w:ind w:left="2820" w:hanging="601"/>
      </w:pPr>
      <w:rPr>
        <w:rFonts w:hint="default"/>
        <w:lang w:val="zh-CN" w:eastAsia="zh-CN" w:bidi="zh-CN"/>
      </w:rPr>
    </w:lvl>
    <w:lvl w:ilvl="4">
      <w:start w:val="0"/>
      <w:numFmt w:val="bullet"/>
      <w:lvlText w:val="•"/>
      <w:lvlJc w:val="left"/>
      <w:pPr>
        <w:ind w:left="2815" w:hanging="601"/>
      </w:pPr>
      <w:rPr>
        <w:rFonts w:hint="default"/>
        <w:lang w:val="zh-CN" w:eastAsia="zh-CN" w:bidi="zh-CN"/>
      </w:rPr>
    </w:lvl>
    <w:lvl w:ilvl="5">
      <w:start w:val="0"/>
      <w:numFmt w:val="bullet"/>
      <w:lvlText w:val="•"/>
      <w:lvlJc w:val="left"/>
      <w:pPr>
        <w:ind w:left="2811" w:hanging="601"/>
      </w:pPr>
      <w:rPr>
        <w:rFonts w:hint="default"/>
        <w:lang w:val="zh-CN" w:eastAsia="zh-CN" w:bidi="zh-CN"/>
      </w:rPr>
    </w:lvl>
    <w:lvl w:ilvl="6">
      <w:start w:val="0"/>
      <w:numFmt w:val="bullet"/>
      <w:lvlText w:val="•"/>
      <w:lvlJc w:val="left"/>
      <w:pPr>
        <w:ind w:left="2807" w:hanging="601"/>
      </w:pPr>
      <w:rPr>
        <w:rFonts w:hint="default"/>
        <w:lang w:val="zh-CN" w:eastAsia="zh-CN" w:bidi="zh-CN"/>
      </w:rPr>
    </w:lvl>
    <w:lvl w:ilvl="7">
      <w:start w:val="0"/>
      <w:numFmt w:val="bullet"/>
      <w:lvlText w:val="•"/>
      <w:lvlJc w:val="left"/>
      <w:pPr>
        <w:ind w:left="2803" w:hanging="601"/>
      </w:pPr>
      <w:rPr>
        <w:rFonts w:hint="default"/>
        <w:lang w:val="zh-CN" w:eastAsia="zh-CN" w:bidi="zh-CN"/>
      </w:rPr>
    </w:lvl>
    <w:lvl w:ilvl="8">
      <w:start w:val="0"/>
      <w:numFmt w:val="bullet"/>
      <w:lvlText w:val="•"/>
      <w:lvlJc w:val="left"/>
      <w:pPr>
        <w:ind w:left="2799" w:hanging="601"/>
      </w:pPr>
      <w:rPr>
        <w:rFonts w:hint="default"/>
        <w:lang w:val="zh-CN" w:eastAsia="zh-CN" w:bidi="zh-CN"/>
      </w:rPr>
    </w:lvl>
  </w:abstractNum>
  <w:abstractNum w:abstractNumId="11">
    <w:multiLevelType w:val="hybridMultilevel"/>
    <w:lvl w:ilvl="0">
      <w:start w:val="1"/>
      <w:numFmt w:val="decimal"/>
      <w:lvlText w:val="（%1）"/>
      <w:lvlJc w:val="left"/>
      <w:pPr>
        <w:ind w:left="1303"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130" w:hanging="601"/>
      </w:pPr>
      <w:rPr>
        <w:rFonts w:hint="default"/>
        <w:lang w:val="zh-CN" w:eastAsia="zh-CN" w:bidi="zh-CN"/>
      </w:rPr>
    </w:lvl>
    <w:lvl w:ilvl="2">
      <w:start w:val="0"/>
      <w:numFmt w:val="bullet"/>
      <w:lvlText w:val="•"/>
      <w:lvlJc w:val="left"/>
      <w:pPr>
        <w:ind w:left="2961" w:hanging="601"/>
      </w:pPr>
      <w:rPr>
        <w:rFonts w:hint="default"/>
        <w:lang w:val="zh-CN" w:eastAsia="zh-CN" w:bidi="zh-CN"/>
      </w:rPr>
    </w:lvl>
    <w:lvl w:ilvl="3">
      <w:start w:val="0"/>
      <w:numFmt w:val="bullet"/>
      <w:lvlText w:val="•"/>
      <w:lvlJc w:val="left"/>
      <w:pPr>
        <w:ind w:left="3791" w:hanging="601"/>
      </w:pPr>
      <w:rPr>
        <w:rFonts w:hint="default"/>
        <w:lang w:val="zh-CN" w:eastAsia="zh-CN" w:bidi="zh-CN"/>
      </w:rPr>
    </w:lvl>
    <w:lvl w:ilvl="4">
      <w:start w:val="0"/>
      <w:numFmt w:val="bullet"/>
      <w:lvlText w:val="•"/>
      <w:lvlJc w:val="left"/>
      <w:pPr>
        <w:ind w:left="4622" w:hanging="601"/>
      </w:pPr>
      <w:rPr>
        <w:rFonts w:hint="default"/>
        <w:lang w:val="zh-CN" w:eastAsia="zh-CN" w:bidi="zh-CN"/>
      </w:rPr>
    </w:lvl>
    <w:lvl w:ilvl="5">
      <w:start w:val="0"/>
      <w:numFmt w:val="bullet"/>
      <w:lvlText w:val="•"/>
      <w:lvlJc w:val="left"/>
      <w:pPr>
        <w:ind w:left="5453" w:hanging="601"/>
      </w:pPr>
      <w:rPr>
        <w:rFonts w:hint="default"/>
        <w:lang w:val="zh-CN" w:eastAsia="zh-CN" w:bidi="zh-CN"/>
      </w:rPr>
    </w:lvl>
    <w:lvl w:ilvl="6">
      <w:start w:val="0"/>
      <w:numFmt w:val="bullet"/>
      <w:lvlText w:val="•"/>
      <w:lvlJc w:val="left"/>
      <w:pPr>
        <w:ind w:left="6283" w:hanging="601"/>
      </w:pPr>
      <w:rPr>
        <w:rFonts w:hint="default"/>
        <w:lang w:val="zh-CN" w:eastAsia="zh-CN" w:bidi="zh-CN"/>
      </w:rPr>
    </w:lvl>
    <w:lvl w:ilvl="7">
      <w:start w:val="0"/>
      <w:numFmt w:val="bullet"/>
      <w:lvlText w:val="•"/>
      <w:lvlJc w:val="left"/>
      <w:pPr>
        <w:ind w:left="7114" w:hanging="601"/>
      </w:pPr>
      <w:rPr>
        <w:rFonts w:hint="default"/>
        <w:lang w:val="zh-CN" w:eastAsia="zh-CN" w:bidi="zh-CN"/>
      </w:rPr>
    </w:lvl>
    <w:lvl w:ilvl="8">
      <w:start w:val="0"/>
      <w:numFmt w:val="bullet"/>
      <w:lvlText w:val="•"/>
      <w:lvlJc w:val="left"/>
      <w:pPr>
        <w:ind w:left="7945" w:hanging="601"/>
      </w:pPr>
      <w:rPr>
        <w:rFonts w:hint="default"/>
        <w:lang w:val="zh-CN" w:eastAsia="zh-CN" w:bidi="zh-CN"/>
      </w:rPr>
    </w:lvl>
  </w:abstractNum>
  <w:abstractNum w:abstractNumId="10">
    <w:multiLevelType w:val="hybridMultilevel"/>
    <w:lvl w:ilvl="0">
      <w:start w:val="1"/>
      <w:numFmt w:val="decimal"/>
      <w:lvlText w:val="（%1）"/>
      <w:lvlJc w:val="left"/>
      <w:pPr>
        <w:ind w:left="1303"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130" w:hanging="601"/>
      </w:pPr>
      <w:rPr>
        <w:rFonts w:hint="default"/>
        <w:lang w:val="zh-CN" w:eastAsia="zh-CN" w:bidi="zh-CN"/>
      </w:rPr>
    </w:lvl>
    <w:lvl w:ilvl="2">
      <w:start w:val="0"/>
      <w:numFmt w:val="bullet"/>
      <w:lvlText w:val="•"/>
      <w:lvlJc w:val="left"/>
      <w:pPr>
        <w:ind w:left="2961" w:hanging="601"/>
      </w:pPr>
      <w:rPr>
        <w:rFonts w:hint="default"/>
        <w:lang w:val="zh-CN" w:eastAsia="zh-CN" w:bidi="zh-CN"/>
      </w:rPr>
    </w:lvl>
    <w:lvl w:ilvl="3">
      <w:start w:val="0"/>
      <w:numFmt w:val="bullet"/>
      <w:lvlText w:val="•"/>
      <w:lvlJc w:val="left"/>
      <w:pPr>
        <w:ind w:left="3791" w:hanging="601"/>
      </w:pPr>
      <w:rPr>
        <w:rFonts w:hint="default"/>
        <w:lang w:val="zh-CN" w:eastAsia="zh-CN" w:bidi="zh-CN"/>
      </w:rPr>
    </w:lvl>
    <w:lvl w:ilvl="4">
      <w:start w:val="0"/>
      <w:numFmt w:val="bullet"/>
      <w:lvlText w:val="•"/>
      <w:lvlJc w:val="left"/>
      <w:pPr>
        <w:ind w:left="4622" w:hanging="601"/>
      </w:pPr>
      <w:rPr>
        <w:rFonts w:hint="default"/>
        <w:lang w:val="zh-CN" w:eastAsia="zh-CN" w:bidi="zh-CN"/>
      </w:rPr>
    </w:lvl>
    <w:lvl w:ilvl="5">
      <w:start w:val="0"/>
      <w:numFmt w:val="bullet"/>
      <w:lvlText w:val="•"/>
      <w:lvlJc w:val="left"/>
      <w:pPr>
        <w:ind w:left="5453" w:hanging="601"/>
      </w:pPr>
      <w:rPr>
        <w:rFonts w:hint="default"/>
        <w:lang w:val="zh-CN" w:eastAsia="zh-CN" w:bidi="zh-CN"/>
      </w:rPr>
    </w:lvl>
    <w:lvl w:ilvl="6">
      <w:start w:val="0"/>
      <w:numFmt w:val="bullet"/>
      <w:lvlText w:val="•"/>
      <w:lvlJc w:val="left"/>
      <w:pPr>
        <w:ind w:left="6283" w:hanging="601"/>
      </w:pPr>
      <w:rPr>
        <w:rFonts w:hint="default"/>
        <w:lang w:val="zh-CN" w:eastAsia="zh-CN" w:bidi="zh-CN"/>
      </w:rPr>
    </w:lvl>
    <w:lvl w:ilvl="7">
      <w:start w:val="0"/>
      <w:numFmt w:val="bullet"/>
      <w:lvlText w:val="•"/>
      <w:lvlJc w:val="left"/>
      <w:pPr>
        <w:ind w:left="7114" w:hanging="601"/>
      </w:pPr>
      <w:rPr>
        <w:rFonts w:hint="default"/>
        <w:lang w:val="zh-CN" w:eastAsia="zh-CN" w:bidi="zh-CN"/>
      </w:rPr>
    </w:lvl>
    <w:lvl w:ilvl="8">
      <w:start w:val="0"/>
      <w:numFmt w:val="bullet"/>
      <w:lvlText w:val="•"/>
      <w:lvlJc w:val="left"/>
      <w:pPr>
        <w:ind w:left="7945" w:hanging="601"/>
      </w:pPr>
      <w:rPr>
        <w:rFonts w:hint="default"/>
        <w:lang w:val="zh-CN" w:eastAsia="zh-CN" w:bidi="zh-CN"/>
      </w:rPr>
    </w:lvl>
  </w:abstractNum>
  <w:abstractNum w:abstractNumId="9">
    <w:multiLevelType w:val="hybridMultilevel"/>
    <w:lvl w:ilvl="0">
      <w:start w:val="1"/>
      <w:numFmt w:val="decimal"/>
      <w:lvlText w:val="（%1）"/>
      <w:lvlJc w:val="left"/>
      <w:pPr>
        <w:ind w:left="1303"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130" w:hanging="601"/>
      </w:pPr>
      <w:rPr>
        <w:rFonts w:hint="default"/>
        <w:lang w:val="zh-CN" w:eastAsia="zh-CN" w:bidi="zh-CN"/>
      </w:rPr>
    </w:lvl>
    <w:lvl w:ilvl="2">
      <w:start w:val="0"/>
      <w:numFmt w:val="bullet"/>
      <w:lvlText w:val="•"/>
      <w:lvlJc w:val="left"/>
      <w:pPr>
        <w:ind w:left="2961" w:hanging="601"/>
      </w:pPr>
      <w:rPr>
        <w:rFonts w:hint="default"/>
        <w:lang w:val="zh-CN" w:eastAsia="zh-CN" w:bidi="zh-CN"/>
      </w:rPr>
    </w:lvl>
    <w:lvl w:ilvl="3">
      <w:start w:val="0"/>
      <w:numFmt w:val="bullet"/>
      <w:lvlText w:val="•"/>
      <w:lvlJc w:val="left"/>
      <w:pPr>
        <w:ind w:left="3791" w:hanging="601"/>
      </w:pPr>
      <w:rPr>
        <w:rFonts w:hint="default"/>
        <w:lang w:val="zh-CN" w:eastAsia="zh-CN" w:bidi="zh-CN"/>
      </w:rPr>
    </w:lvl>
    <w:lvl w:ilvl="4">
      <w:start w:val="0"/>
      <w:numFmt w:val="bullet"/>
      <w:lvlText w:val="•"/>
      <w:lvlJc w:val="left"/>
      <w:pPr>
        <w:ind w:left="4622" w:hanging="601"/>
      </w:pPr>
      <w:rPr>
        <w:rFonts w:hint="default"/>
        <w:lang w:val="zh-CN" w:eastAsia="zh-CN" w:bidi="zh-CN"/>
      </w:rPr>
    </w:lvl>
    <w:lvl w:ilvl="5">
      <w:start w:val="0"/>
      <w:numFmt w:val="bullet"/>
      <w:lvlText w:val="•"/>
      <w:lvlJc w:val="left"/>
      <w:pPr>
        <w:ind w:left="5453" w:hanging="601"/>
      </w:pPr>
      <w:rPr>
        <w:rFonts w:hint="default"/>
        <w:lang w:val="zh-CN" w:eastAsia="zh-CN" w:bidi="zh-CN"/>
      </w:rPr>
    </w:lvl>
    <w:lvl w:ilvl="6">
      <w:start w:val="0"/>
      <w:numFmt w:val="bullet"/>
      <w:lvlText w:val="•"/>
      <w:lvlJc w:val="left"/>
      <w:pPr>
        <w:ind w:left="6283" w:hanging="601"/>
      </w:pPr>
      <w:rPr>
        <w:rFonts w:hint="default"/>
        <w:lang w:val="zh-CN" w:eastAsia="zh-CN" w:bidi="zh-CN"/>
      </w:rPr>
    </w:lvl>
    <w:lvl w:ilvl="7">
      <w:start w:val="0"/>
      <w:numFmt w:val="bullet"/>
      <w:lvlText w:val="•"/>
      <w:lvlJc w:val="left"/>
      <w:pPr>
        <w:ind w:left="7114" w:hanging="601"/>
      </w:pPr>
      <w:rPr>
        <w:rFonts w:hint="default"/>
        <w:lang w:val="zh-CN" w:eastAsia="zh-CN" w:bidi="zh-CN"/>
      </w:rPr>
    </w:lvl>
    <w:lvl w:ilvl="8">
      <w:start w:val="0"/>
      <w:numFmt w:val="bullet"/>
      <w:lvlText w:val="•"/>
      <w:lvlJc w:val="left"/>
      <w:pPr>
        <w:ind w:left="7945" w:hanging="601"/>
      </w:pPr>
      <w:rPr>
        <w:rFonts w:hint="default"/>
        <w:lang w:val="zh-CN" w:eastAsia="zh-CN" w:bidi="zh-CN"/>
      </w:rPr>
    </w:lvl>
  </w:abstractNum>
  <w:abstractNum w:abstractNumId="8">
    <w:multiLevelType w:val="hybridMultilevel"/>
    <w:lvl w:ilvl="0">
      <w:start w:val="1"/>
      <w:numFmt w:val="decimal"/>
      <w:lvlText w:val="（%1）"/>
      <w:lvlJc w:val="left"/>
      <w:pPr>
        <w:ind w:left="1303"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130" w:hanging="601"/>
      </w:pPr>
      <w:rPr>
        <w:rFonts w:hint="default"/>
        <w:lang w:val="zh-CN" w:eastAsia="zh-CN" w:bidi="zh-CN"/>
      </w:rPr>
    </w:lvl>
    <w:lvl w:ilvl="2">
      <w:start w:val="0"/>
      <w:numFmt w:val="bullet"/>
      <w:lvlText w:val="•"/>
      <w:lvlJc w:val="left"/>
      <w:pPr>
        <w:ind w:left="2961" w:hanging="601"/>
      </w:pPr>
      <w:rPr>
        <w:rFonts w:hint="default"/>
        <w:lang w:val="zh-CN" w:eastAsia="zh-CN" w:bidi="zh-CN"/>
      </w:rPr>
    </w:lvl>
    <w:lvl w:ilvl="3">
      <w:start w:val="0"/>
      <w:numFmt w:val="bullet"/>
      <w:lvlText w:val="•"/>
      <w:lvlJc w:val="left"/>
      <w:pPr>
        <w:ind w:left="3791" w:hanging="601"/>
      </w:pPr>
      <w:rPr>
        <w:rFonts w:hint="default"/>
        <w:lang w:val="zh-CN" w:eastAsia="zh-CN" w:bidi="zh-CN"/>
      </w:rPr>
    </w:lvl>
    <w:lvl w:ilvl="4">
      <w:start w:val="0"/>
      <w:numFmt w:val="bullet"/>
      <w:lvlText w:val="•"/>
      <w:lvlJc w:val="left"/>
      <w:pPr>
        <w:ind w:left="4622" w:hanging="601"/>
      </w:pPr>
      <w:rPr>
        <w:rFonts w:hint="default"/>
        <w:lang w:val="zh-CN" w:eastAsia="zh-CN" w:bidi="zh-CN"/>
      </w:rPr>
    </w:lvl>
    <w:lvl w:ilvl="5">
      <w:start w:val="0"/>
      <w:numFmt w:val="bullet"/>
      <w:lvlText w:val="•"/>
      <w:lvlJc w:val="left"/>
      <w:pPr>
        <w:ind w:left="5453" w:hanging="601"/>
      </w:pPr>
      <w:rPr>
        <w:rFonts w:hint="default"/>
        <w:lang w:val="zh-CN" w:eastAsia="zh-CN" w:bidi="zh-CN"/>
      </w:rPr>
    </w:lvl>
    <w:lvl w:ilvl="6">
      <w:start w:val="0"/>
      <w:numFmt w:val="bullet"/>
      <w:lvlText w:val="•"/>
      <w:lvlJc w:val="left"/>
      <w:pPr>
        <w:ind w:left="6283" w:hanging="601"/>
      </w:pPr>
      <w:rPr>
        <w:rFonts w:hint="default"/>
        <w:lang w:val="zh-CN" w:eastAsia="zh-CN" w:bidi="zh-CN"/>
      </w:rPr>
    </w:lvl>
    <w:lvl w:ilvl="7">
      <w:start w:val="0"/>
      <w:numFmt w:val="bullet"/>
      <w:lvlText w:val="•"/>
      <w:lvlJc w:val="left"/>
      <w:pPr>
        <w:ind w:left="7114" w:hanging="601"/>
      </w:pPr>
      <w:rPr>
        <w:rFonts w:hint="default"/>
        <w:lang w:val="zh-CN" w:eastAsia="zh-CN" w:bidi="zh-CN"/>
      </w:rPr>
    </w:lvl>
    <w:lvl w:ilvl="8">
      <w:start w:val="0"/>
      <w:numFmt w:val="bullet"/>
      <w:lvlText w:val="•"/>
      <w:lvlJc w:val="left"/>
      <w:pPr>
        <w:ind w:left="7945" w:hanging="601"/>
      </w:pPr>
      <w:rPr>
        <w:rFonts w:hint="default"/>
        <w:lang w:val="zh-CN" w:eastAsia="zh-CN" w:bidi="zh-CN"/>
      </w:rPr>
    </w:lvl>
  </w:abstractNum>
  <w:abstractNum w:abstractNumId="7">
    <w:multiLevelType w:val="hybridMultilevel"/>
    <w:lvl w:ilvl="0">
      <w:start w:val="1"/>
      <w:numFmt w:val="decimal"/>
      <w:lvlText w:val="（%1）"/>
      <w:lvlJc w:val="left"/>
      <w:pPr>
        <w:ind w:left="1303"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130" w:hanging="601"/>
      </w:pPr>
      <w:rPr>
        <w:rFonts w:hint="default"/>
        <w:lang w:val="zh-CN" w:eastAsia="zh-CN" w:bidi="zh-CN"/>
      </w:rPr>
    </w:lvl>
    <w:lvl w:ilvl="2">
      <w:start w:val="0"/>
      <w:numFmt w:val="bullet"/>
      <w:lvlText w:val="•"/>
      <w:lvlJc w:val="left"/>
      <w:pPr>
        <w:ind w:left="2961" w:hanging="601"/>
      </w:pPr>
      <w:rPr>
        <w:rFonts w:hint="default"/>
        <w:lang w:val="zh-CN" w:eastAsia="zh-CN" w:bidi="zh-CN"/>
      </w:rPr>
    </w:lvl>
    <w:lvl w:ilvl="3">
      <w:start w:val="0"/>
      <w:numFmt w:val="bullet"/>
      <w:lvlText w:val="•"/>
      <w:lvlJc w:val="left"/>
      <w:pPr>
        <w:ind w:left="3791" w:hanging="601"/>
      </w:pPr>
      <w:rPr>
        <w:rFonts w:hint="default"/>
        <w:lang w:val="zh-CN" w:eastAsia="zh-CN" w:bidi="zh-CN"/>
      </w:rPr>
    </w:lvl>
    <w:lvl w:ilvl="4">
      <w:start w:val="0"/>
      <w:numFmt w:val="bullet"/>
      <w:lvlText w:val="•"/>
      <w:lvlJc w:val="left"/>
      <w:pPr>
        <w:ind w:left="4622" w:hanging="601"/>
      </w:pPr>
      <w:rPr>
        <w:rFonts w:hint="default"/>
        <w:lang w:val="zh-CN" w:eastAsia="zh-CN" w:bidi="zh-CN"/>
      </w:rPr>
    </w:lvl>
    <w:lvl w:ilvl="5">
      <w:start w:val="0"/>
      <w:numFmt w:val="bullet"/>
      <w:lvlText w:val="•"/>
      <w:lvlJc w:val="left"/>
      <w:pPr>
        <w:ind w:left="5453" w:hanging="601"/>
      </w:pPr>
      <w:rPr>
        <w:rFonts w:hint="default"/>
        <w:lang w:val="zh-CN" w:eastAsia="zh-CN" w:bidi="zh-CN"/>
      </w:rPr>
    </w:lvl>
    <w:lvl w:ilvl="6">
      <w:start w:val="0"/>
      <w:numFmt w:val="bullet"/>
      <w:lvlText w:val="•"/>
      <w:lvlJc w:val="left"/>
      <w:pPr>
        <w:ind w:left="6283" w:hanging="601"/>
      </w:pPr>
      <w:rPr>
        <w:rFonts w:hint="default"/>
        <w:lang w:val="zh-CN" w:eastAsia="zh-CN" w:bidi="zh-CN"/>
      </w:rPr>
    </w:lvl>
    <w:lvl w:ilvl="7">
      <w:start w:val="0"/>
      <w:numFmt w:val="bullet"/>
      <w:lvlText w:val="•"/>
      <w:lvlJc w:val="left"/>
      <w:pPr>
        <w:ind w:left="7114" w:hanging="601"/>
      </w:pPr>
      <w:rPr>
        <w:rFonts w:hint="default"/>
        <w:lang w:val="zh-CN" w:eastAsia="zh-CN" w:bidi="zh-CN"/>
      </w:rPr>
    </w:lvl>
    <w:lvl w:ilvl="8">
      <w:start w:val="0"/>
      <w:numFmt w:val="bullet"/>
      <w:lvlText w:val="•"/>
      <w:lvlJc w:val="left"/>
      <w:pPr>
        <w:ind w:left="7945" w:hanging="601"/>
      </w:pPr>
      <w:rPr>
        <w:rFonts w:hint="default"/>
        <w:lang w:val="zh-CN" w:eastAsia="zh-CN" w:bidi="zh-CN"/>
      </w:rPr>
    </w:lvl>
  </w:abstractNum>
  <w:abstractNum w:abstractNumId="6">
    <w:multiLevelType w:val="hybridMultilevel"/>
    <w:lvl w:ilvl="0">
      <w:start w:val="1"/>
      <w:numFmt w:val="decimal"/>
      <w:lvlText w:val="（%1）"/>
      <w:lvlJc w:val="left"/>
      <w:pPr>
        <w:ind w:left="1373"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202" w:hanging="601"/>
      </w:pPr>
      <w:rPr>
        <w:rFonts w:hint="default"/>
        <w:lang w:val="zh-CN" w:eastAsia="zh-CN" w:bidi="zh-CN"/>
      </w:rPr>
    </w:lvl>
    <w:lvl w:ilvl="2">
      <w:start w:val="0"/>
      <w:numFmt w:val="bullet"/>
      <w:lvlText w:val="•"/>
      <w:lvlJc w:val="left"/>
      <w:pPr>
        <w:ind w:left="3025" w:hanging="601"/>
      </w:pPr>
      <w:rPr>
        <w:rFonts w:hint="default"/>
        <w:lang w:val="zh-CN" w:eastAsia="zh-CN" w:bidi="zh-CN"/>
      </w:rPr>
    </w:lvl>
    <w:lvl w:ilvl="3">
      <w:start w:val="0"/>
      <w:numFmt w:val="bullet"/>
      <w:lvlText w:val="•"/>
      <w:lvlJc w:val="left"/>
      <w:pPr>
        <w:ind w:left="3847" w:hanging="601"/>
      </w:pPr>
      <w:rPr>
        <w:rFonts w:hint="default"/>
        <w:lang w:val="zh-CN" w:eastAsia="zh-CN" w:bidi="zh-CN"/>
      </w:rPr>
    </w:lvl>
    <w:lvl w:ilvl="4">
      <w:start w:val="0"/>
      <w:numFmt w:val="bullet"/>
      <w:lvlText w:val="•"/>
      <w:lvlJc w:val="left"/>
      <w:pPr>
        <w:ind w:left="4670" w:hanging="601"/>
      </w:pPr>
      <w:rPr>
        <w:rFonts w:hint="default"/>
        <w:lang w:val="zh-CN" w:eastAsia="zh-CN" w:bidi="zh-CN"/>
      </w:rPr>
    </w:lvl>
    <w:lvl w:ilvl="5">
      <w:start w:val="0"/>
      <w:numFmt w:val="bullet"/>
      <w:lvlText w:val="•"/>
      <w:lvlJc w:val="left"/>
      <w:pPr>
        <w:ind w:left="5493" w:hanging="601"/>
      </w:pPr>
      <w:rPr>
        <w:rFonts w:hint="default"/>
        <w:lang w:val="zh-CN" w:eastAsia="zh-CN" w:bidi="zh-CN"/>
      </w:rPr>
    </w:lvl>
    <w:lvl w:ilvl="6">
      <w:start w:val="0"/>
      <w:numFmt w:val="bullet"/>
      <w:lvlText w:val="•"/>
      <w:lvlJc w:val="left"/>
      <w:pPr>
        <w:ind w:left="6315" w:hanging="601"/>
      </w:pPr>
      <w:rPr>
        <w:rFonts w:hint="default"/>
        <w:lang w:val="zh-CN" w:eastAsia="zh-CN" w:bidi="zh-CN"/>
      </w:rPr>
    </w:lvl>
    <w:lvl w:ilvl="7">
      <w:start w:val="0"/>
      <w:numFmt w:val="bullet"/>
      <w:lvlText w:val="•"/>
      <w:lvlJc w:val="left"/>
      <w:pPr>
        <w:ind w:left="7138" w:hanging="601"/>
      </w:pPr>
      <w:rPr>
        <w:rFonts w:hint="default"/>
        <w:lang w:val="zh-CN" w:eastAsia="zh-CN" w:bidi="zh-CN"/>
      </w:rPr>
    </w:lvl>
    <w:lvl w:ilvl="8">
      <w:start w:val="0"/>
      <w:numFmt w:val="bullet"/>
      <w:lvlText w:val="•"/>
      <w:lvlJc w:val="left"/>
      <w:pPr>
        <w:ind w:left="7961" w:hanging="601"/>
      </w:pPr>
      <w:rPr>
        <w:rFonts w:hint="default"/>
        <w:lang w:val="zh-CN" w:eastAsia="zh-CN" w:bidi="zh-CN"/>
      </w:rPr>
    </w:lvl>
  </w:abstractNum>
  <w:abstractNum w:abstractNumId="5">
    <w:multiLevelType w:val="hybridMultilevel"/>
    <w:lvl w:ilvl="0">
      <w:start w:val="3"/>
      <w:numFmt w:val="decimal"/>
      <w:lvlText w:val="（%1）"/>
      <w:lvlJc w:val="left"/>
      <w:pPr>
        <w:ind w:left="1188"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1991" w:hanging="601"/>
      </w:pPr>
      <w:rPr>
        <w:rFonts w:hint="default"/>
        <w:lang w:val="zh-CN" w:eastAsia="zh-CN" w:bidi="zh-CN"/>
      </w:rPr>
    </w:lvl>
    <w:lvl w:ilvl="2">
      <w:start w:val="0"/>
      <w:numFmt w:val="bullet"/>
      <w:lvlText w:val="•"/>
      <w:lvlJc w:val="left"/>
      <w:pPr>
        <w:ind w:left="2803" w:hanging="601"/>
      </w:pPr>
      <w:rPr>
        <w:rFonts w:hint="default"/>
        <w:lang w:val="zh-CN" w:eastAsia="zh-CN" w:bidi="zh-CN"/>
      </w:rPr>
    </w:lvl>
    <w:lvl w:ilvl="3">
      <w:start w:val="0"/>
      <w:numFmt w:val="bullet"/>
      <w:lvlText w:val="•"/>
      <w:lvlJc w:val="left"/>
      <w:pPr>
        <w:ind w:left="3614" w:hanging="601"/>
      </w:pPr>
      <w:rPr>
        <w:rFonts w:hint="default"/>
        <w:lang w:val="zh-CN" w:eastAsia="zh-CN" w:bidi="zh-CN"/>
      </w:rPr>
    </w:lvl>
    <w:lvl w:ilvl="4">
      <w:start w:val="0"/>
      <w:numFmt w:val="bullet"/>
      <w:lvlText w:val="•"/>
      <w:lvlJc w:val="left"/>
      <w:pPr>
        <w:ind w:left="4426" w:hanging="601"/>
      </w:pPr>
      <w:rPr>
        <w:rFonts w:hint="default"/>
        <w:lang w:val="zh-CN" w:eastAsia="zh-CN" w:bidi="zh-CN"/>
      </w:rPr>
    </w:lvl>
    <w:lvl w:ilvl="5">
      <w:start w:val="0"/>
      <w:numFmt w:val="bullet"/>
      <w:lvlText w:val="•"/>
      <w:lvlJc w:val="left"/>
      <w:pPr>
        <w:ind w:left="5238" w:hanging="601"/>
      </w:pPr>
      <w:rPr>
        <w:rFonts w:hint="default"/>
        <w:lang w:val="zh-CN" w:eastAsia="zh-CN" w:bidi="zh-CN"/>
      </w:rPr>
    </w:lvl>
    <w:lvl w:ilvl="6">
      <w:start w:val="0"/>
      <w:numFmt w:val="bullet"/>
      <w:lvlText w:val="•"/>
      <w:lvlJc w:val="left"/>
      <w:pPr>
        <w:ind w:left="6049" w:hanging="601"/>
      </w:pPr>
      <w:rPr>
        <w:rFonts w:hint="default"/>
        <w:lang w:val="zh-CN" w:eastAsia="zh-CN" w:bidi="zh-CN"/>
      </w:rPr>
    </w:lvl>
    <w:lvl w:ilvl="7">
      <w:start w:val="0"/>
      <w:numFmt w:val="bullet"/>
      <w:lvlText w:val="•"/>
      <w:lvlJc w:val="left"/>
      <w:pPr>
        <w:ind w:left="6861" w:hanging="601"/>
      </w:pPr>
      <w:rPr>
        <w:rFonts w:hint="default"/>
        <w:lang w:val="zh-CN" w:eastAsia="zh-CN" w:bidi="zh-CN"/>
      </w:rPr>
    </w:lvl>
    <w:lvl w:ilvl="8">
      <w:start w:val="0"/>
      <w:numFmt w:val="bullet"/>
      <w:lvlText w:val="•"/>
      <w:lvlJc w:val="left"/>
      <w:pPr>
        <w:ind w:left="7672" w:hanging="601"/>
      </w:pPr>
      <w:rPr>
        <w:rFonts w:hint="default"/>
        <w:lang w:val="zh-CN" w:eastAsia="zh-CN" w:bidi="zh-CN"/>
      </w:rPr>
    </w:lvl>
  </w:abstractNum>
  <w:abstractNum w:abstractNumId="4">
    <w:multiLevelType w:val="hybridMultilevel"/>
    <w:lvl w:ilvl="0">
      <w:start w:val="1"/>
      <w:numFmt w:val="decimal"/>
      <w:lvlText w:val="（%1）"/>
      <w:lvlJc w:val="left"/>
      <w:pPr>
        <w:ind w:left="1320"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148" w:hanging="601"/>
      </w:pPr>
      <w:rPr>
        <w:rFonts w:hint="default"/>
        <w:lang w:val="zh-CN" w:eastAsia="zh-CN" w:bidi="zh-CN"/>
      </w:rPr>
    </w:lvl>
    <w:lvl w:ilvl="2">
      <w:start w:val="0"/>
      <w:numFmt w:val="bullet"/>
      <w:lvlText w:val="•"/>
      <w:lvlJc w:val="left"/>
      <w:pPr>
        <w:ind w:left="2977" w:hanging="601"/>
      </w:pPr>
      <w:rPr>
        <w:rFonts w:hint="default"/>
        <w:lang w:val="zh-CN" w:eastAsia="zh-CN" w:bidi="zh-CN"/>
      </w:rPr>
    </w:lvl>
    <w:lvl w:ilvl="3">
      <w:start w:val="0"/>
      <w:numFmt w:val="bullet"/>
      <w:lvlText w:val="•"/>
      <w:lvlJc w:val="left"/>
      <w:pPr>
        <w:ind w:left="3805" w:hanging="601"/>
      </w:pPr>
      <w:rPr>
        <w:rFonts w:hint="default"/>
        <w:lang w:val="zh-CN" w:eastAsia="zh-CN" w:bidi="zh-CN"/>
      </w:rPr>
    </w:lvl>
    <w:lvl w:ilvl="4">
      <w:start w:val="0"/>
      <w:numFmt w:val="bullet"/>
      <w:lvlText w:val="•"/>
      <w:lvlJc w:val="left"/>
      <w:pPr>
        <w:ind w:left="4634" w:hanging="601"/>
      </w:pPr>
      <w:rPr>
        <w:rFonts w:hint="default"/>
        <w:lang w:val="zh-CN" w:eastAsia="zh-CN" w:bidi="zh-CN"/>
      </w:rPr>
    </w:lvl>
    <w:lvl w:ilvl="5">
      <w:start w:val="0"/>
      <w:numFmt w:val="bullet"/>
      <w:lvlText w:val="•"/>
      <w:lvlJc w:val="left"/>
      <w:pPr>
        <w:ind w:left="5463" w:hanging="601"/>
      </w:pPr>
      <w:rPr>
        <w:rFonts w:hint="default"/>
        <w:lang w:val="zh-CN" w:eastAsia="zh-CN" w:bidi="zh-CN"/>
      </w:rPr>
    </w:lvl>
    <w:lvl w:ilvl="6">
      <w:start w:val="0"/>
      <w:numFmt w:val="bullet"/>
      <w:lvlText w:val="•"/>
      <w:lvlJc w:val="left"/>
      <w:pPr>
        <w:ind w:left="6291" w:hanging="601"/>
      </w:pPr>
      <w:rPr>
        <w:rFonts w:hint="default"/>
        <w:lang w:val="zh-CN" w:eastAsia="zh-CN" w:bidi="zh-CN"/>
      </w:rPr>
    </w:lvl>
    <w:lvl w:ilvl="7">
      <w:start w:val="0"/>
      <w:numFmt w:val="bullet"/>
      <w:lvlText w:val="•"/>
      <w:lvlJc w:val="left"/>
      <w:pPr>
        <w:ind w:left="7120" w:hanging="601"/>
      </w:pPr>
      <w:rPr>
        <w:rFonts w:hint="default"/>
        <w:lang w:val="zh-CN" w:eastAsia="zh-CN" w:bidi="zh-CN"/>
      </w:rPr>
    </w:lvl>
    <w:lvl w:ilvl="8">
      <w:start w:val="0"/>
      <w:numFmt w:val="bullet"/>
      <w:lvlText w:val="•"/>
      <w:lvlJc w:val="left"/>
      <w:pPr>
        <w:ind w:left="7949" w:hanging="601"/>
      </w:pPr>
      <w:rPr>
        <w:rFonts w:hint="default"/>
        <w:lang w:val="zh-CN" w:eastAsia="zh-CN" w:bidi="zh-CN"/>
      </w:rPr>
    </w:lvl>
  </w:abstractNum>
  <w:abstractNum w:abstractNumId="3">
    <w:multiLevelType w:val="hybridMultilevel"/>
    <w:lvl w:ilvl="0">
      <w:start w:val="1"/>
      <w:numFmt w:val="decimal"/>
      <w:lvlText w:val="%1"/>
      <w:lvlJc w:val="left"/>
      <w:pPr>
        <w:ind w:left="2092" w:hanging="1409"/>
        <w:jc w:val="left"/>
      </w:pPr>
      <w:rPr>
        <w:rFonts w:hint="default" w:ascii="Times New Roman" w:hAnsi="Times New Roman" w:eastAsia="Times New Roman" w:cs="Times New Roman"/>
        <w:w w:val="100"/>
        <w:sz w:val="21"/>
        <w:szCs w:val="21"/>
        <w:lang w:val="zh-CN" w:eastAsia="zh-CN" w:bidi="zh-CN"/>
      </w:rPr>
    </w:lvl>
    <w:lvl w:ilvl="1">
      <w:start w:val="0"/>
      <w:numFmt w:val="bullet"/>
      <w:lvlText w:val="•"/>
      <w:lvlJc w:val="left"/>
      <w:pPr>
        <w:ind w:left="2819" w:hanging="1409"/>
      </w:pPr>
      <w:rPr>
        <w:rFonts w:hint="default"/>
        <w:lang w:val="zh-CN" w:eastAsia="zh-CN" w:bidi="zh-CN"/>
      </w:rPr>
    </w:lvl>
    <w:lvl w:ilvl="2">
      <w:start w:val="0"/>
      <w:numFmt w:val="bullet"/>
      <w:lvlText w:val="•"/>
      <w:lvlJc w:val="left"/>
      <w:pPr>
        <w:ind w:left="3539" w:hanging="1409"/>
      </w:pPr>
      <w:rPr>
        <w:rFonts w:hint="default"/>
        <w:lang w:val="zh-CN" w:eastAsia="zh-CN" w:bidi="zh-CN"/>
      </w:rPr>
    </w:lvl>
    <w:lvl w:ilvl="3">
      <w:start w:val="0"/>
      <w:numFmt w:val="bullet"/>
      <w:lvlText w:val="•"/>
      <w:lvlJc w:val="left"/>
      <w:pPr>
        <w:ind w:left="4259" w:hanging="1409"/>
      </w:pPr>
      <w:rPr>
        <w:rFonts w:hint="default"/>
        <w:lang w:val="zh-CN" w:eastAsia="zh-CN" w:bidi="zh-CN"/>
      </w:rPr>
    </w:lvl>
    <w:lvl w:ilvl="4">
      <w:start w:val="0"/>
      <w:numFmt w:val="bullet"/>
      <w:lvlText w:val="•"/>
      <w:lvlJc w:val="left"/>
      <w:pPr>
        <w:ind w:left="4979" w:hanging="1409"/>
      </w:pPr>
      <w:rPr>
        <w:rFonts w:hint="default"/>
        <w:lang w:val="zh-CN" w:eastAsia="zh-CN" w:bidi="zh-CN"/>
      </w:rPr>
    </w:lvl>
    <w:lvl w:ilvl="5">
      <w:start w:val="0"/>
      <w:numFmt w:val="bullet"/>
      <w:lvlText w:val="•"/>
      <w:lvlJc w:val="left"/>
      <w:pPr>
        <w:ind w:left="5699" w:hanging="1409"/>
      </w:pPr>
      <w:rPr>
        <w:rFonts w:hint="default"/>
        <w:lang w:val="zh-CN" w:eastAsia="zh-CN" w:bidi="zh-CN"/>
      </w:rPr>
    </w:lvl>
    <w:lvl w:ilvl="6">
      <w:start w:val="0"/>
      <w:numFmt w:val="bullet"/>
      <w:lvlText w:val="•"/>
      <w:lvlJc w:val="left"/>
      <w:pPr>
        <w:ind w:left="6418" w:hanging="1409"/>
      </w:pPr>
      <w:rPr>
        <w:rFonts w:hint="default"/>
        <w:lang w:val="zh-CN" w:eastAsia="zh-CN" w:bidi="zh-CN"/>
      </w:rPr>
    </w:lvl>
    <w:lvl w:ilvl="7">
      <w:start w:val="0"/>
      <w:numFmt w:val="bullet"/>
      <w:lvlText w:val="•"/>
      <w:lvlJc w:val="left"/>
      <w:pPr>
        <w:ind w:left="7138" w:hanging="1409"/>
      </w:pPr>
      <w:rPr>
        <w:rFonts w:hint="default"/>
        <w:lang w:val="zh-CN" w:eastAsia="zh-CN" w:bidi="zh-CN"/>
      </w:rPr>
    </w:lvl>
    <w:lvl w:ilvl="8">
      <w:start w:val="0"/>
      <w:numFmt w:val="bullet"/>
      <w:lvlText w:val="•"/>
      <w:lvlJc w:val="left"/>
      <w:pPr>
        <w:ind w:left="7858" w:hanging="1409"/>
      </w:pPr>
      <w:rPr>
        <w:rFonts w:hint="default"/>
        <w:lang w:val="zh-CN" w:eastAsia="zh-CN" w:bidi="zh-CN"/>
      </w:rPr>
    </w:lvl>
  </w:abstractNum>
  <w:abstractNum w:abstractNumId="2">
    <w:multiLevelType w:val="hybridMultilevel"/>
    <w:lvl w:ilvl="0">
      <w:start w:val="1"/>
      <w:numFmt w:val="decimal"/>
      <w:lvlText w:val="（%1）"/>
      <w:lvlJc w:val="left"/>
      <w:pPr>
        <w:ind w:left="1320"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148" w:hanging="601"/>
      </w:pPr>
      <w:rPr>
        <w:rFonts w:hint="default"/>
        <w:lang w:val="zh-CN" w:eastAsia="zh-CN" w:bidi="zh-CN"/>
      </w:rPr>
    </w:lvl>
    <w:lvl w:ilvl="2">
      <w:start w:val="0"/>
      <w:numFmt w:val="bullet"/>
      <w:lvlText w:val="•"/>
      <w:lvlJc w:val="left"/>
      <w:pPr>
        <w:ind w:left="2977" w:hanging="601"/>
      </w:pPr>
      <w:rPr>
        <w:rFonts w:hint="default"/>
        <w:lang w:val="zh-CN" w:eastAsia="zh-CN" w:bidi="zh-CN"/>
      </w:rPr>
    </w:lvl>
    <w:lvl w:ilvl="3">
      <w:start w:val="0"/>
      <w:numFmt w:val="bullet"/>
      <w:lvlText w:val="•"/>
      <w:lvlJc w:val="left"/>
      <w:pPr>
        <w:ind w:left="3805" w:hanging="601"/>
      </w:pPr>
      <w:rPr>
        <w:rFonts w:hint="default"/>
        <w:lang w:val="zh-CN" w:eastAsia="zh-CN" w:bidi="zh-CN"/>
      </w:rPr>
    </w:lvl>
    <w:lvl w:ilvl="4">
      <w:start w:val="0"/>
      <w:numFmt w:val="bullet"/>
      <w:lvlText w:val="•"/>
      <w:lvlJc w:val="left"/>
      <w:pPr>
        <w:ind w:left="4634" w:hanging="601"/>
      </w:pPr>
      <w:rPr>
        <w:rFonts w:hint="default"/>
        <w:lang w:val="zh-CN" w:eastAsia="zh-CN" w:bidi="zh-CN"/>
      </w:rPr>
    </w:lvl>
    <w:lvl w:ilvl="5">
      <w:start w:val="0"/>
      <w:numFmt w:val="bullet"/>
      <w:lvlText w:val="•"/>
      <w:lvlJc w:val="left"/>
      <w:pPr>
        <w:ind w:left="5463" w:hanging="601"/>
      </w:pPr>
      <w:rPr>
        <w:rFonts w:hint="default"/>
        <w:lang w:val="zh-CN" w:eastAsia="zh-CN" w:bidi="zh-CN"/>
      </w:rPr>
    </w:lvl>
    <w:lvl w:ilvl="6">
      <w:start w:val="0"/>
      <w:numFmt w:val="bullet"/>
      <w:lvlText w:val="•"/>
      <w:lvlJc w:val="left"/>
      <w:pPr>
        <w:ind w:left="6291" w:hanging="601"/>
      </w:pPr>
      <w:rPr>
        <w:rFonts w:hint="default"/>
        <w:lang w:val="zh-CN" w:eastAsia="zh-CN" w:bidi="zh-CN"/>
      </w:rPr>
    </w:lvl>
    <w:lvl w:ilvl="7">
      <w:start w:val="0"/>
      <w:numFmt w:val="bullet"/>
      <w:lvlText w:val="•"/>
      <w:lvlJc w:val="left"/>
      <w:pPr>
        <w:ind w:left="7120" w:hanging="601"/>
      </w:pPr>
      <w:rPr>
        <w:rFonts w:hint="default"/>
        <w:lang w:val="zh-CN" w:eastAsia="zh-CN" w:bidi="zh-CN"/>
      </w:rPr>
    </w:lvl>
    <w:lvl w:ilvl="8">
      <w:start w:val="0"/>
      <w:numFmt w:val="bullet"/>
      <w:lvlText w:val="•"/>
      <w:lvlJc w:val="left"/>
      <w:pPr>
        <w:ind w:left="7949" w:hanging="601"/>
      </w:pPr>
      <w:rPr>
        <w:rFonts w:hint="default"/>
        <w:lang w:val="zh-CN" w:eastAsia="zh-CN" w:bidi="zh-CN"/>
      </w:rPr>
    </w:lvl>
  </w:abstractNum>
  <w:abstractNum w:abstractNumId="1">
    <w:multiLevelType w:val="hybridMultilevel"/>
    <w:lvl w:ilvl="0">
      <w:start w:val="1"/>
      <w:numFmt w:val="decimal"/>
      <w:lvlText w:val="（%1）"/>
      <w:lvlJc w:val="left"/>
      <w:pPr>
        <w:ind w:left="1320"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2148" w:hanging="601"/>
      </w:pPr>
      <w:rPr>
        <w:rFonts w:hint="default"/>
        <w:lang w:val="zh-CN" w:eastAsia="zh-CN" w:bidi="zh-CN"/>
      </w:rPr>
    </w:lvl>
    <w:lvl w:ilvl="2">
      <w:start w:val="0"/>
      <w:numFmt w:val="bullet"/>
      <w:lvlText w:val="•"/>
      <w:lvlJc w:val="left"/>
      <w:pPr>
        <w:ind w:left="2977" w:hanging="601"/>
      </w:pPr>
      <w:rPr>
        <w:rFonts w:hint="default"/>
        <w:lang w:val="zh-CN" w:eastAsia="zh-CN" w:bidi="zh-CN"/>
      </w:rPr>
    </w:lvl>
    <w:lvl w:ilvl="3">
      <w:start w:val="0"/>
      <w:numFmt w:val="bullet"/>
      <w:lvlText w:val="•"/>
      <w:lvlJc w:val="left"/>
      <w:pPr>
        <w:ind w:left="3805" w:hanging="601"/>
      </w:pPr>
      <w:rPr>
        <w:rFonts w:hint="default"/>
        <w:lang w:val="zh-CN" w:eastAsia="zh-CN" w:bidi="zh-CN"/>
      </w:rPr>
    </w:lvl>
    <w:lvl w:ilvl="4">
      <w:start w:val="0"/>
      <w:numFmt w:val="bullet"/>
      <w:lvlText w:val="•"/>
      <w:lvlJc w:val="left"/>
      <w:pPr>
        <w:ind w:left="4634" w:hanging="601"/>
      </w:pPr>
      <w:rPr>
        <w:rFonts w:hint="default"/>
        <w:lang w:val="zh-CN" w:eastAsia="zh-CN" w:bidi="zh-CN"/>
      </w:rPr>
    </w:lvl>
    <w:lvl w:ilvl="5">
      <w:start w:val="0"/>
      <w:numFmt w:val="bullet"/>
      <w:lvlText w:val="•"/>
      <w:lvlJc w:val="left"/>
      <w:pPr>
        <w:ind w:left="5463" w:hanging="601"/>
      </w:pPr>
      <w:rPr>
        <w:rFonts w:hint="default"/>
        <w:lang w:val="zh-CN" w:eastAsia="zh-CN" w:bidi="zh-CN"/>
      </w:rPr>
    </w:lvl>
    <w:lvl w:ilvl="6">
      <w:start w:val="0"/>
      <w:numFmt w:val="bullet"/>
      <w:lvlText w:val="•"/>
      <w:lvlJc w:val="left"/>
      <w:pPr>
        <w:ind w:left="6291" w:hanging="601"/>
      </w:pPr>
      <w:rPr>
        <w:rFonts w:hint="default"/>
        <w:lang w:val="zh-CN" w:eastAsia="zh-CN" w:bidi="zh-CN"/>
      </w:rPr>
    </w:lvl>
    <w:lvl w:ilvl="7">
      <w:start w:val="0"/>
      <w:numFmt w:val="bullet"/>
      <w:lvlText w:val="•"/>
      <w:lvlJc w:val="left"/>
      <w:pPr>
        <w:ind w:left="7120" w:hanging="601"/>
      </w:pPr>
      <w:rPr>
        <w:rFonts w:hint="default"/>
        <w:lang w:val="zh-CN" w:eastAsia="zh-CN" w:bidi="zh-CN"/>
      </w:rPr>
    </w:lvl>
    <w:lvl w:ilvl="8">
      <w:start w:val="0"/>
      <w:numFmt w:val="bullet"/>
      <w:lvlText w:val="•"/>
      <w:lvlJc w:val="left"/>
      <w:pPr>
        <w:ind w:left="7949" w:hanging="601"/>
      </w:pPr>
      <w:rPr>
        <w:rFonts w:hint="default"/>
        <w:lang w:val="zh-CN" w:eastAsia="zh-CN" w:bidi="zh-CN"/>
      </w:rPr>
    </w:lvl>
  </w:abstractNum>
  <w:abstractNum w:abstractNumId="0">
    <w:multiLevelType w:val="hybridMultilevel"/>
    <w:lvl w:ilvl="0">
      <w:start w:val="1"/>
      <w:numFmt w:val="decimal"/>
      <w:lvlText w:val="（%1）"/>
      <w:lvlJc w:val="left"/>
      <w:pPr>
        <w:ind w:left="1320"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148" w:hanging="601"/>
      </w:pPr>
      <w:rPr>
        <w:rFonts w:hint="default"/>
        <w:lang w:val="zh-CN" w:eastAsia="zh-CN" w:bidi="zh-CN"/>
      </w:rPr>
    </w:lvl>
    <w:lvl w:ilvl="2">
      <w:start w:val="0"/>
      <w:numFmt w:val="bullet"/>
      <w:lvlText w:val="•"/>
      <w:lvlJc w:val="left"/>
      <w:pPr>
        <w:ind w:left="2977" w:hanging="601"/>
      </w:pPr>
      <w:rPr>
        <w:rFonts w:hint="default"/>
        <w:lang w:val="zh-CN" w:eastAsia="zh-CN" w:bidi="zh-CN"/>
      </w:rPr>
    </w:lvl>
    <w:lvl w:ilvl="3">
      <w:start w:val="0"/>
      <w:numFmt w:val="bullet"/>
      <w:lvlText w:val="•"/>
      <w:lvlJc w:val="left"/>
      <w:pPr>
        <w:ind w:left="3805" w:hanging="601"/>
      </w:pPr>
      <w:rPr>
        <w:rFonts w:hint="default"/>
        <w:lang w:val="zh-CN" w:eastAsia="zh-CN" w:bidi="zh-CN"/>
      </w:rPr>
    </w:lvl>
    <w:lvl w:ilvl="4">
      <w:start w:val="0"/>
      <w:numFmt w:val="bullet"/>
      <w:lvlText w:val="•"/>
      <w:lvlJc w:val="left"/>
      <w:pPr>
        <w:ind w:left="4634" w:hanging="601"/>
      </w:pPr>
      <w:rPr>
        <w:rFonts w:hint="default"/>
        <w:lang w:val="zh-CN" w:eastAsia="zh-CN" w:bidi="zh-CN"/>
      </w:rPr>
    </w:lvl>
    <w:lvl w:ilvl="5">
      <w:start w:val="0"/>
      <w:numFmt w:val="bullet"/>
      <w:lvlText w:val="•"/>
      <w:lvlJc w:val="left"/>
      <w:pPr>
        <w:ind w:left="5463" w:hanging="601"/>
      </w:pPr>
      <w:rPr>
        <w:rFonts w:hint="default"/>
        <w:lang w:val="zh-CN" w:eastAsia="zh-CN" w:bidi="zh-CN"/>
      </w:rPr>
    </w:lvl>
    <w:lvl w:ilvl="6">
      <w:start w:val="0"/>
      <w:numFmt w:val="bullet"/>
      <w:lvlText w:val="•"/>
      <w:lvlJc w:val="left"/>
      <w:pPr>
        <w:ind w:left="6291" w:hanging="601"/>
      </w:pPr>
      <w:rPr>
        <w:rFonts w:hint="default"/>
        <w:lang w:val="zh-CN" w:eastAsia="zh-CN" w:bidi="zh-CN"/>
      </w:rPr>
    </w:lvl>
    <w:lvl w:ilvl="7">
      <w:start w:val="0"/>
      <w:numFmt w:val="bullet"/>
      <w:lvlText w:val="•"/>
      <w:lvlJc w:val="left"/>
      <w:pPr>
        <w:ind w:left="7120" w:hanging="601"/>
      </w:pPr>
      <w:rPr>
        <w:rFonts w:hint="default"/>
        <w:lang w:val="zh-CN" w:eastAsia="zh-CN" w:bidi="zh-CN"/>
      </w:rPr>
    </w:lvl>
    <w:lvl w:ilvl="8">
      <w:start w:val="0"/>
      <w:numFmt w:val="bullet"/>
      <w:lvlText w:val="•"/>
      <w:lvlJc w:val="left"/>
      <w:pPr>
        <w:ind w:left="7949" w:hanging="601"/>
      </w:pPr>
      <w:rPr>
        <w:rFonts w:hint="default"/>
        <w:lang w:val="zh-CN" w:eastAsia="zh-CN" w:bidi="zh-CN"/>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Heading1" w:type="paragraph">
    <w:name w:val="Heading 1"/>
    <w:basedOn w:val="Normal"/>
    <w:uiPriority w:val="1"/>
    <w:qFormat/>
    <w:pPr>
      <w:spacing w:before="43"/>
      <w:ind w:left="640"/>
      <w:outlineLvl w:val="1"/>
    </w:pPr>
    <w:rPr>
      <w:rFonts w:ascii="宋体" w:hAnsi="宋体" w:eastAsia="宋体" w:cs="宋体"/>
      <w:b/>
      <w:bCs/>
      <w:sz w:val="32"/>
      <w:szCs w:val="32"/>
      <w:lang w:val="zh-CN" w:eastAsia="zh-CN" w:bidi="zh-CN"/>
    </w:rPr>
  </w:style>
  <w:style w:styleId="Heading2" w:type="paragraph">
    <w:name w:val="Heading 2"/>
    <w:basedOn w:val="Normal"/>
    <w:uiPriority w:val="1"/>
    <w:qFormat/>
    <w:pPr>
      <w:spacing w:before="62"/>
      <w:ind w:left="794"/>
      <w:outlineLvl w:val="2"/>
    </w:pPr>
    <w:rPr>
      <w:rFonts w:ascii="宋体" w:hAnsi="宋体" w:eastAsia="宋体" w:cs="宋体"/>
      <w:b/>
      <w:bCs/>
      <w:sz w:val="28"/>
      <w:szCs w:val="28"/>
      <w:lang w:val="zh-CN" w:eastAsia="zh-CN" w:bidi="zh-CN"/>
    </w:rPr>
  </w:style>
  <w:style w:styleId="Heading3" w:type="paragraph">
    <w:name w:val="Heading 3"/>
    <w:basedOn w:val="Normal"/>
    <w:uiPriority w:val="1"/>
    <w:qFormat/>
    <w:pPr>
      <w:ind w:left="714"/>
      <w:outlineLvl w:val="3"/>
    </w:pPr>
    <w:rPr>
      <w:rFonts w:ascii="宋体" w:hAnsi="宋体" w:eastAsia="宋体" w:cs="宋体"/>
      <w:b/>
      <w:bCs/>
      <w:sz w:val="24"/>
      <w:szCs w:val="24"/>
      <w:lang w:val="zh-CN" w:eastAsia="zh-CN" w:bidi="zh-CN"/>
    </w:rPr>
  </w:style>
  <w:style w:styleId="ListParagraph" w:type="paragraph">
    <w:name w:val="List Paragraph"/>
    <w:basedOn w:val="Normal"/>
    <w:uiPriority w:val="1"/>
    <w:qFormat/>
    <w:pPr>
      <w:spacing w:before="182"/>
      <w:ind w:left="1320" w:hanging="602"/>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s://baike.baidu.com/item/%E9%98%B4%E7%A6%BB%E5%AD%90%E8%A1%A8%E9%9D%A2%E6%B4%BB%E6%80%A7%E5%89%82" TargetMode="Externa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jpeg"/><Relationship Id="rId26" Type="http://schemas.openxmlformats.org/officeDocument/2006/relationships/image" Target="media/image20.jpeg"/><Relationship Id="rId27" Type="http://schemas.openxmlformats.org/officeDocument/2006/relationships/footer" Target="footer2.xm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漆水河(印台城区段）生态保护</dc:title>
  <dcterms:created xsi:type="dcterms:W3CDTF">2019-11-13T01:42:08Z</dcterms:created>
  <dcterms:modified xsi:type="dcterms:W3CDTF">2019-11-13T01:42:08Z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2016</vt:lpwstr>
  </property>
  <property fmtid="{D5CDD505-2E9C-101B-9397-08002B2CF9AE}" pid="4" name="LastSaved">
    <vt:filetime>2019-11-13T00:00:00Z</vt:filetime>
  </property>
</Properties>
</file>